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3026F" w14:textId="77777777" w:rsidR="00CA3E46" w:rsidRDefault="00000000">
      <w:pPr>
        <w:pStyle w:val="Textoindependiente"/>
        <w:spacing w:before="6"/>
        <w:rPr>
          <w:rFonts w:ascii="Times New Roman"/>
          <w:sz w:val="13"/>
        </w:rPr>
      </w:pPr>
      <w:r>
        <w:rPr>
          <w:noProof/>
        </w:rPr>
        <mc:AlternateContent>
          <mc:Choice Requires="wps">
            <w:drawing>
              <wp:anchor distT="0" distB="0" distL="0" distR="0" simplePos="0" relativeHeight="15729664" behindDoc="0" locked="0" layoutInCell="1" allowOverlap="1" wp14:anchorId="5E006D9E" wp14:editId="517A2FD2">
                <wp:simplePos x="0" y="0"/>
                <wp:positionH relativeFrom="page">
                  <wp:posOffset>254000</wp:posOffset>
                </wp:positionH>
                <wp:positionV relativeFrom="page">
                  <wp:posOffset>1397000</wp:posOffset>
                </wp:positionV>
                <wp:extent cx="368300" cy="292925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6BC0D4A8" id="Graphic 4" o:spid="_x0000_s1026" style="position:absolute;margin-left:20pt;margin-top:110pt;width:29pt;height:230.65pt;z-index:15729664;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" path="m,2929001r368300,l368300,,,,,2929001xe" filled="f" strokecolor="gray" strokeweight=".5pt">
                <v:path arrowok="t"/>
                <w10:wrap anchorx="page" anchory="page"/>
              </v:shape>
            </w:pict>
          </mc:Fallback>
        </mc:AlternateContent>
      </w:r>
      <w:r>
        <w:rPr>
          <w:noProof/>
        </w:rPr>
        <mc:AlternateContent>
          <mc:Choice Requires="wps">
            <w:drawing>
              <wp:anchor distT="0" distB="0" distL="0" distR="0" simplePos="0" relativeHeight="15730176" behindDoc="0" locked="0" layoutInCell="1" allowOverlap="1" wp14:anchorId="57897AEE" wp14:editId="503DEF07">
                <wp:simplePos x="0" y="0"/>
                <wp:positionH relativeFrom="page">
                  <wp:posOffset>254000</wp:posOffset>
                </wp:positionH>
                <wp:positionV relativeFrom="page">
                  <wp:posOffset>4389373</wp:posOffset>
                </wp:positionV>
                <wp:extent cx="368300" cy="292925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11D25C8F" id="Graphic 5" o:spid="_x0000_s1026" style="position:absolute;margin-left:20pt;margin-top:345.6pt;width:29pt;height:230.65pt;z-index:15730176;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" path="m,2929001r368300,l368300,,,,,2929001xe" filled="f" strokecolor="gray" strokeweight=".5pt">
                <v:path arrowok="t"/>
                <w10:wrap anchorx="page" anchory="page"/>
              </v:shape>
            </w:pict>
          </mc:Fallback>
        </mc:AlternateContent>
      </w:r>
    </w:p>
    <w:p w14:paraId="40610FA7" w14:textId="77777777" w:rsidR="00CA3E46" w:rsidRDefault="00000000">
      <w:pPr>
        <w:pStyle w:val="Textoindependiente"/>
        <w:ind w:left="7275"/>
        <w:rPr>
          <w:rFonts w:ascii="Times New Roman"/>
        </w:rPr>
      </w:pPr>
      <w:r>
        <w:rPr>
          <w:rFonts w:ascii="Times New Roman"/>
          <w:noProof/>
        </w:rPr>
        <mc:AlternateContent>
          <mc:Choice Requires="wps">
            <w:drawing>
              <wp:inline distT="0" distB="0" distL="0" distR="0" wp14:anchorId="7307AEF7" wp14:editId="08D02841">
                <wp:extent cx="1230630" cy="741680"/>
                <wp:effectExtent l="9525" t="0" r="0" b="10795"/>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3F3F3"/>
                        </a:solidFill>
                        <a:ln w="9525">
                          <a:solidFill>
                            <a:srgbClr val="CCCCCC"/>
                          </a:solidFill>
                          <a:prstDash val="solid"/>
                        </a:ln>
                      </wps:spPr>
                      <wps:txbx>
                        <w:txbxContent>
                          <w:p w14:paraId="0702D3C4" w14:textId="77777777" w:rsidR="00CA3E46"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type w14:anchorId="7307AEF7" id="_x0000_t202" coordsize="21600,21600" o:spt="202" path="m,l,21600r21600,l21600,xe">
                <v:stroke joinstyle="miter"/>
                <v:path gradientshapeok="t" o:connecttype="rect"/>
              </v:shapetype>
              <v:shape id="Textbox 6" o:spid="_x0000_s1026"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" fillcolor="#f3f3f3" strokecolor="#ccc">
                <v:path arrowok="t"/>
                <v:textbox inset="0,0,0,0">
                  <w:txbxContent>
                    <w:p w14:paraId="0702D3C4" w14:textId="77777777" w:rsidR="00CA3E46" w:rsidRDefault="00000000">
                      <w:pPr>
                        <w:spacing w:before="367"/>
                        <w:ind w:left="480"/>
                        <w:rPr>
                          <w:color w:val="000000"/>
                          <w:sz w:val="36"/>
                        </w:rPr>
                      </w:pPr>
                      <w:r>
                        <w:rPr>
                          <w:color w:val="000000"/>
                          <w:spacing w:val="-4"/>
                          <w:sz w:val="36"/>
                        </w:rPr>
                        <w:t>ACTA</w:t>
                      </w:r>
                    </w:p>
                  </w:txbxContent>
                </v:textbox>
                <w10:anchorlock/>
              </v:shape>
            </w:pict>
          </mc:Fallback>
        </mc:AlternateContent>
      </w:r>
    </w:p>
    <w:p w14:paraId="66A23D67" w14:textId="77777777" w:rsidR="00CA3E46" w:rsidRDefault="00CA3E46">
      <w:pPr>
        <w:pStyle w:val="Textoindependiente"/>
        <w:spacing w:before="99"/>
        <w:rPr>
          <w:rFonts w:ascii="Times New Roman"/>
        </w:rPr>
      </w:pPr>
    </w:p>
    <w:tbl>
      <w:tblPr>
        <w:tblStyle w:val="TableNormal"/>
        <w:tblW w:w="0" w:type="auto"/>
        <w:tblInd w:w="16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CA3E46" w14:paraId="47CC0179" w14:textId="77777777">
        <w:trPr>
          <w:trHeight w:val="404"/>
        </w:trPr>
        <w:tc>
          <w:tcPr>
            <w:tcW w:w="3252" w:type="dxa"/>
            <w:tcBorders>
              <w:left w:val="single" w:sz="4" w:space="0" w:color="CCCCCC"/>
              <w:bottom w:val="single" w:sz="8" w:space="0" w:color="CCCCCC"/>
            </w:tcBorders>
            <w:shd w:val="clear" w:color="auto" w:fill="F3F3F3"/>
          </w:tcPr>
          <w:p w14:paraId="791A7A0C" w14:textId="77777777" w:rsidR="00CA3E46" w:rsidRDefault="00000000" w:rsidP="002131FB">
            <w:pPr>
              <w:pStyle w:val="TableParagraph"/>
              <w:spacing w:before="83"/>
              <w:ind w:left="62"/>
              <w:jc w:val="center"/>
              <w:rPr>
                <w:b/>
                <w:sz w:val="20"/>
              </w:rPr>
            </w:pPr>
            <w:r>
              <w:rPr>
                <w:b/>
                <w:sz w:val="20"/>
              </w:rPr>
              <w:t>Expediente</w:t>
            </w:r>
            <w:r>
              <w:rPr>
                <w:b/>
                <w:spacing w:val="-9"/>
                <w:sz w:val="20"/>
              </w:rPr>
              <w:t xml:space="preserve"> </w:t>
            </w:r>
            <w:proofErr w:type="spellStart"/>
            <w:r>
              <w:rPr>
                <w:b/>
                <w:spacing w:val="-5"/>
                <w:sz w:val="20"/>
              </w:rPr>
              <w:t>nº</w:t>
            </w:r>
            <w:proofErr w:type="spellEnd"/>
          </w:p>
        </w:tc>
        <w:tc>
          <w:tcPr>
            <w:tcW w:w="5811" w:type="dxa"/>
            <w:tcBorders>
              <w:bottom w:val="single" w:sz="8" w:space="0" w:color="CCCCCC"/>
              <w:right w:val="single" w:sz="4" w:space="0" w:color="CCCCCC"/>
            </w:tcBorders>
            <w:shd w:val="clear" w:color="auto" w:fill="F3F3F3"/>
          </w:tcPr>
          <w:p w14:paraId="07C91234" w14:textId="77777777" w:rsidR="00CA3E46" w:rsidRDefault="00000000" w:rsidP="002131FB">
            <w:pPr>
              <w:pStyle w:val="TableParagraph"/>
              <w:spacing w:before="83"/>
              <w:ind w:left="63"/>
              <w:jc w:val="center"/>
              <w:rPr>
                <w:b/>
                <w:sz w:val="20"/>
              </w:rPr>
            </w:pPr>
            <w:r>
              <w:rPr>
                <w:b/>
                <w:sz w:val="20"/>
              </w:rPr>
              <w:t xml:space="preserve">Órgano </w:t>
            </w:r>
            <w:r>
              <w:rPr>
                <w:b/>
                <w:spacing w:val="-2"/>
                <w:sz w:val="20"/>
              </w:rPr>
              <w:t>Colegiado</w:t>
            </w:r>
          </w:p>
        </w:tc>
      </w:tr>
      <w:tr w:rsidR="00CA3E46" w14:paraId="41C002DB" w14:textId="77777777">
        <w:trPr>
          <w:trHeight w:val="387"/>
        </w:trPr>
        <w:tc>
          <w:tcPr>
            <w:tcW w:w="3252" w:type="dxa"/>
            <w:tcBorders>
              <w:top w:val="single" w:sz="8" w:space="0" w:color="CCCCCC"/>
              <w:left w:val="single" w:sz="4" w:space="0" w:color="CCCCCC"/>
              <w:bottom w:val="single" w:sz="8" w:space="0" w:color="CCCCCC"/>
            </w:tcBorders>
          </w:tcPr>
          <w:p w14:paraId="78615BB7" w14:textId="77777777" w:rsidR="00CA3E46" w:rsidRDefault="00000000" w:rsidP="002131FB">
            <w:pPr>
              <w:pStyle w:val="TableParagraph"/>
              <w:ind w:left="62"/>
              <w:jc w:val="center"/>
              <w:rPr>
                <w:sz w:val="20"/>
              </w:rPr>
            </w:pPr>
            <w:r>
              <w:rPr>
                <w:spacing w:val="-2"/>
                <w:sz w:val="20"/>
              </w:rPr>
              <w:t>JGL/2024/48</w:t>
            </w:r>
          </w:p>
        </w:tc>
        <w:tc>
          <w:tcPr>
            <w:tcW w:w="5811" w:type="dxa"/>
            <w:tcBorders>
              <w:top w:val="single" w:sz="8" w:space="0" w:color="CCCCCC"/>
              <w:bottom w:val="single" w:sz="8" w:space="0" w:color="CCCCCC"/>
              <w:right w:val="single" w:sz="4" w:space="0" w:color="CCCCCC"/>
            </w:tcBorders>
          </w:tcPr>
          <w:p w14:paraId="4A0876BD" w14:textId="77777777" w:rsidR="00CA3E46" w:rsidRDefault="00000000" w:rsidP="002131FB">
            <w:pPr>
              <w:pStyle w:val="TableParagraph"/>
              <w:ind w:left="63"/>
              <w:jc w:val="center"/>
              <w:rPr>
                <w:sz w:val="20"/>
              </w:rPr>
            </w:pPr>
            <w:r>
              <w:rPr>
                <w:sz w:val="20"/>
              </w:rPr>
              <w:t>La</w:t>
            </w:r>
            <w:r>
              <w:rPr>
                <w:spacing w:val="-4"/>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pacing w:val="-2"/>
                <w:sz w:val="20"/>
              </w:rPr>
              <w:t>Local</w:t>
            </w:r>
          </w:p>
        </w:tc>
      </w:tr>
    </w:tbl>
    <w:p w14:paraId="7E3A6F5C" w14:textId="77777777" w:rsidR="00CA3E46" w:rsidRDefault="00000000">
      <w:pPr>
        <w:pStyle w:val="Textoindependiente"/>
        <w:spacing w:before="89"/>
        <w:rPr>
          <w:rFonts w:ascii="Times New Roman"/>
        </w:rPr>
      </w:pPr>
      <w:r>
        <w:rPr>
          <w:noProof/>
        </w:rPr>
        <mc:AlternateContent>
          <mc:Choice Requires="wpg">
            <w:drawing>
              <wp:anchor distT="0" distB="0" distL="0" distR="0" simplePos="0" relativeHeight="487588352" behindDoc="1" locked="0" layoutInCell="1" allowOverlap="1" wp14:anchorId="34A4F618" wp14:editId="3781BE34">
                <wp:simplePos x="0" y="0"/>
                <wp:positionH relativeFrom="page">
                  <wp:posOffset>900112</wp:posOffset>
                </wp:positionH>
                <wp:positionV relativeFrom="paragraph">
                  <wp:posOffset>218281</wp:posOffset>
                </wp:positionV>
                <wp:extent cx="5760085" cy="276860"/>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8" name="Graphic 8"/>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9" name="Graphic 9"/>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0" name="Textbox 10"/>
                        <wps:cNvSpPr txBox="1"/>
                        <wps:spPr>
                          <a:xfrm>
                            <a:off x="4762" y="8889"/>
                            <a:ext cx="5750560" cy="258445"/>
                          </a:xfrm>
                          <a:prstGeom prst="rect">
                            <a:avLst/>
                          </a:prstGeom>
                        </wps:spPr>
                        <wps:txbx>
                          <w:txbxContent>
                            <w:p w14:paraId="3A7C2C82" w14:textId="77777777" w:rsidR="00CA3E46" w:rsidRDefault="00000000">
                              <w:pPr>
                                <w:spacing w:before="83"/>
                                <w:ind w:left="60"/>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wps:txbx>
                        <wps:bodyPr wrap="square" lIns="0" tIns="0" rIns="0" bIns="0" rtlCol="0">
                          <a:noAutofit/>
                        </wps:bodyPr>
                      </wps:wsp>
                    </wpg:wgp>
                  </a:graphicData>
                </a:graphic>
              </wp:anchor>
            </w:drawing>
          </mc:Choice>
          <mc:Fallback>
            <w:pict>
              <v:group w14:anchorId="34A4F618" id="Group 7" o:spid="_x0000_s1027" style="position:absolute;margin-left:70.85pt;margin-top:17.2pt;width:453.55pt;height:21.8pt;z-index:-1572812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">
                <v:shape id="Graphic 8" o:spid="_x0000_s1028"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" path="m5750242,l,,,257644r5750242,l5750242,xe" fillcolor="#f3f3f3" stroked="f">
                  <v:path arrowok="t"/>
                </v:shape>
                <v:shape id="Graphic 9" o:spid="_x0000_s1029"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0" o:spid="_x0000_s1030"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A7C2C82" w14:textId="77777777" w:rsidR="00CA3E46" w:rsidRDefault="00000000">
                        <w:pPr>
                          <w:spacing w:before="83"/>
                          <w:ind w:left="60"/>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v:textbox>
                </v:shape>
                <w10:wrap type="topAndBottom" anchorx="page"/>
              </v:group>
            </w:pict>
          </mc:Fallback>
        </mc:AlternateContent>
      </w:r>
    </w:p>
    <w:p w14:paraId="22CF1A87" w14:textId="77777777" w:rsidR="00CA3E46" w:rsidRDefault="00CA3E46">
      <w:pPr>
        <w:pStyle w:val="Textoindependiente"/>
        <w:spacing w:before="146"/>
        <w:rPr>
          <w:rFonts w:ascii="Times New Roman"/>
        </w:rPr>
      </w:pPr>
    </w:p>
    <w:p w14:paraId="7E397B7D" w14:textId="77777777" w:rsidR="00CA3E46" w:rsidRDefault="00000000">
      <w:pPr>
        <w:pStyle w:val="Ttulo3"/>
      </w:pPr>
      <w:r>
        <w:rPr>
          <w:noProof/>
        </w:rPr>
        <mc:AlternateContent>
          <mc:Choice Requires="wps">
            <w:drawing>
              <wp:anchor distT="0" distB="0" distL="0" distR="0" simplePos="0" relativeHeight="15730688" behindDoc="0" locked="0" layoutInCell="1" allowOverlap="1" wp14:anchorId="076A8F4F" wp14:editId="1E0888F1">
                <wp:simplePos x="0" y="0"/>
                <wp:positionH relativeFrom="page">
                  <wp:posOffset>6807090</wp:posOffset>
                </wp:positionH>
                <wp:positionV relativeFrom="paragraph">
                  <wp:posOffset>-326634</wp:posOffset>
                </wp:positionV>
                <wp:extent cx="419734" cy="318706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47AECD"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09C29D"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076A8F4F" id="Textbox 11" o:spid="_x0000_s1031" type="#_x0000_t202" style="position:absolute;left:0;text-align:left;margin-left:536pt;margin-top:-25.7pt;width:33.05pt;height:250.9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G+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" filled="f" stroked="f">
                <v:textbox style="layout-flow:vertical;mso-layout-flow-alt:bottom-to-top" inset="0,0,0,0">
                  <w:txbxContent>
                    <w:p w14:paraId="2B47AECD"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09C29D"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 xml:space="preserve">Tipo </w:t>
      </w:r>
      <w:r>
        <w:rPr>
          <w:spacing w:val="-2"/>
        </w:rPr>
        <w:t>Convocatoria:</w:t>
      </w:r>
    </w:p>
    <w:p w14:paraId="7E43716D" w14:textId="77777777" w:rsidR="00CA3E46" w:rsidRDefault="00000000">
      <w:pPr>
        <w:pStyle w:val="Textoindependiente"/>
        <w:spacing w:before="54"/>
        <w:ind w:left="157"/>
      </w:pPr>
      <w:r>
        <w:rPr>
          <w:spacing w:val="-2"/>
        </w:rPr>
        <w:t>Ordinaria</w:t>
      </w:r>
    </w:p>
    <w:p w14:paraId="7C636F16" w14:textId="77777777" w:rsidR="00CA3E46" w:rsidRDefault="00CA3E46">
      <w:pPr>
        <w:pStyle w:val="Textoindependiente"/>
        <w:spacing w:before="61"/>
      </w:pPr>
    </w:p>
    <w:p w14:paraId="0DA98F03" w14:textId="77777777" w:rsidR="00CA3E46" w:rsidRDefault="00000000">
      <w:pPr>
        <w:pStyle w:val="Ttulo3"/>
      </w:pPr>
      <w:r>
        <w:rPr>
          <w:spacing w:val="-2"/>
        </w:rPr>
        <w:t>Fecha:</w:t>
      </w:r>
    </w:p>
    <w:p w14:paraId="3CE02ED9" w14:textId="77777777" w:rsidR="00CA3E46" w:rsidRDefault="00000000">
      <w:pPr>
        <w:pStyle w:val="Textoindependiente"/>
        <w:spacing w:before="54"/>
        <w:ind w:left="157"/>
      </w:pPr>
      <w:r>
        <w:t>18</w:t>
      </w:r>
      <w:r>
        <w:rPr>
          <w:spacing w:val="-5"/>
        </w:rPr>
        <w:t xml:space="preserve"> </w:t>
      </w:r>
      <w:r>
        <w:t>de</w:t>
      </w:r>
      <w:r>
        <w:rPr>
          <w:spacing w:val="-2"/>
        </w:rPr>
        <w:t xml:space="preserve"> </w:t>
      </w:r>
      <w:r>
        <w:t>octubre</w:t>
      </w:r>
      <w:r>
        <w:rPr>
          <w:spacing w:val="-2"/>
        </w:rPr>
        <w:t xml:space="preserve"> </w:t>
      </w:r>
      <w:r>
        <w:t>de</w:t>
      </w:r>
      <w:r>
        <w:rPr>
          <w:spacing w:val="-2"/>
        </w:rPr>
        <w:t xml:space="preserve"> </w:t>
      </w:r>
      <w:r>
        <w:rPr>
          <w:spacing w:val="-4"/>
        </w:rPr>
        <w:t>2024</w:t>
      </w:r>
    </w:p>
    <w:p w14:paraId="7F71FC9E" w14:textId="77777777" w:rsidR="00CA3E46" w:rsidRDefault="00CA3E46">
      <w:pPr>
        <w:pStyle w:val="Textoindependiente"/>
        <w:spacing w:before="61"/>
      </w:pPr>
    </w:p>
    <w:p w14:paraId="52F525AB" w14:textId="77777777" w:rsidR="00CA3E46" w:rsidRDefault="00000000">
      <w:pPr>
        <w:pStyle w:val="Ttulo3"/>
      </w:pPr>
      <w:r>
        <w:rPr>
          <w:spacing w:val="-2"/>
        </w:rPr>
        <w:t>Duración:</w:t>
      </w:r>
    </w:p>
    <w:p w14:paraId="21B2FD18" w14:textId="3B0C98DE" w:rsidR="00CA3E46" w:rsidRDefault="00000000">
      <w:pPr>
        <w:pStyle w:val="Textoindependiente"/>
        <w:spacing w:before="54"/>
        <w:ind w:left="157"/>
      </w:pPr>
      <w:r>
        <w:t>Desde</w:t>
      </w:r>
      <w:r>
        <w:rPr>
          <w:spacing w:val="-5"/>
        </w:rPr>
        <w:t xml:space="preserve"> </w:t>
      </w:r>
      <w:r>
        <w:t>las</w:t>
      </w:r>
      <w:r>
        <w:rPr>
          <w:spacing w:val="-2"/>
        </w:rPr>
        <w:t xml:space="preserve"> </w:t>
      </w:r>
      <w:r>
        <w:t>13:00</w:t>
      </w:r>
      <w:r w:rsidR="002131FB">
        <w:t xml:space="preserve"> h</w:t>
      </w:r>
      <w:r>
        <w:rPr>
          <w:spacing w:val="-3"/>
        </w:rPr>
        <w:t xml:space="preserve"> </w:t>
      </w:r>
      <w:r>
        <w:t>hasta</w:t>
      </w:r>
      <w:r>
        <w:rPr>
          <w:spacing w:val="-2"/>
        </w:rPr>
        <w:t xml:space="preserve"> </w:t>
      </w:r>
      <w:r>
        <w:t>las</w:t>
      </w:r>
      <w:r>
        <w:rPr>
          <w:spacing w:val="-2"/>
        </w:rPr>
        <w:t xml:space="preserve"> 13:20</w:t>
      </w:r>
      <w:r w:rsidR="002131FB">
        <w:rPr>
          <w:spacing w:val="-2"/>
        </w:rPr>
        <w:t xml:space="preserve"> h</w:t>
      </w:r>
    </w:p>
    <w:p w14:paraId="6AA451BD" w14:textId="77777777" w:rsidR="00CA3E46" w:rsidRDefault="00CA3E46">
      <w:pPr>
        <w:pStyle w:val="Textoindependiente"/>
        <w:spacing w:before="60"/>
      </w:pPr>
    </w:p>
    <w:p w14:paraId="3CE0BF90" w14:textId="77777777" w:rsidR="00CA3E46" w:rsidRDefault="00000000">
      <w:pPr>
        <w:pStyle w:val="Ttulo3"/>
        <w:spacing w:before="1"/>
      </w:pPr>
      <w:r>
        <w:rPr>
          <w:spacing w:val="-2"/>
        </w:rPr>
        <w:t>Lugar:</w:t>
      </w:r>
    </w:p>
    <w:p w14:paraId="1521D37A" w14:textId="77777777" w:rsidR="00CA3E46" w:rsidRDefault="00000000">
      <w:pPr>
        <w:pStyle w:val="Textoindependiente"/>
        <w:spacing w:before="54"/>
        <w:ind w:left="157"/>
      </w:pPr>
      <w:proofErr w:type="spellStart"/>
      <w:r>
        <w:t>On</w:t>
      </w:r>
      <w:proofErr w:type="spellEnd"/>
      <w:r>
        <w:rPr>
          <w:spacing w:val="-1"/>
        </w:rPr>
        <w:t xml:space="preserve"> </w:t>
      </w:r>
      <w:r>
        <w:rPr>
          <w:spacing w:val="-4"/>
        </w:rPr>
        <w:t>Line</w:t>
      </w:r>
    </w:p>
    <w:p w14:paraId="4DBAB2D5" w14:textId="77777777" w:rsidR="00CA3E46" w:rsidRDefault="00CA3E46">
      <w:pPr>
        <w:pStyle w:val="Textoindependiente"/>
        <w:spacing w:before="60"/>
      </w:pPr>
    </w:p>
    <w:p w14:paraId="0E6B621C" w14:textId="77777777" w:rsidR="00CA3E46" w:rsidRDefault="00000000">
      <w:pPr>
        <w:pStyle w:val="Ttulo3"/>
      </w:pPr>
      <w:r>
        <w:t>Presidida</w:t>
      </w:r>
      <w:r>
        <w:rPr>
          <w:spacing w:val="-8"/>
        </w:rPr>
        <w:t xml:space="preserve"> </w:t>
      </w:r>
      <w:r>
        <w:rPr>
          <w:spacing w:val="-4"/>
        </w:rPr>
        <w:t>por:</w:t>
      </w:r>
    </w:p>
    <w:p w14:paraId="489F7FA6" w14:textId="77777777" w:rsidR="00CA3E46" w:rsidRDefault="00000000">
      <w:pPr>
        <w:pStyle w:val="Textoindependiente"/>
        <w:spacing w:before="55"/>
        <w:ind w:left="157"/>
      </w:pPr>
      <w:r>
        <w:t>José</w:t>
      </w:r>
      <w:r>
        <w:rPr>
          <w:spacing w:val="-5"/>
        </w:rPr>
        <w:t xml:space="preserve"> </w:t>
      </w:r>
      <w:r>
        <w:t>Cabrera</w:t>
      </w:r>
      <w:r>
        <w:rPr>
          <w:spacing w:val="-4"/>
        </w:rPr>
        <w:t xml:space="preserve"> </w:t>
      </w:r>
      <w:r>
        <w:rPr>
          <w:spacing w:val="-2"/>
        </w:rPr>
        <w:t>Fernández</w:t>
      </w:r>
    </w:p>
    <w:p w14:paraId="29F0D4FA" w14:textId="77777777" w:rsidR="00CA3E46" w:rsidRDefault="00CA3E46">
      <w:pPr>
        <w:pStyle w:val="Textoindependiente"/>
        <w:spacing w:before="60"/>
      </w:pPr>
    </w:p>
    <w:p w14:paraId="17275436" w14:textId="77777777" w:rsidR="00CA3E46" w:rsidRDefault="00000000">
      <w:pPr>
        <w:pStyle w:val="Ttulo3"/>
      </w:pPr>
      <w:r>
        <w:rPr>
          <w:spacing w:val="-2"/>
        </w:rPr>
        <w:t>Secretario:</w:t>
      </w:r>
    </w:p>
    <w:p w14:paraId="5AD669D7" w14:textId="77777777" w:rsidR="00CA3E46" w:rsidRDefault="00000000">
      <w:pPr>
        <w:spacing w:before="54"/>
        <w:ind w:left="157"/>
        <w:rPr>
          <w:sz w:val="20"/>
        </w:rPr>
      </w:pPr>
      <w:r>
        <w:rPr>
          <w:sz w:val="20"/>
        </w:rPr>
        <w:t xml:space="preserve">ANTONIO DIAZ </w:t>
      </w:r>
      <w:r>
        <w:rPr>
          <w:spacing w:val="-2"/>
          <w:sz w:val="20"/>
        </w:rPr>
        <w:t>CALVO</w:t>
      </w:r>
    </w:p>
    <w:p w14:paraId="6EA74F38" w14:textId="77777777" w:rsidR="00CA3E46" w:rsidRDefault="00CA3E46">
      <w:pPr>
        <w:pStyle w:val="Textoindependiente"/>
        <w:spacing w:before="28" w:after="1"/>
      </w:pPr>
    </w:p>
    <w:tbl>
      <w:tblPr>
        <w:tblStyle w:val="TableNormal"/>
        <w:tblW w:w="0" w:type="auto"/>
        <w:tblInd w:w="16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156"/>
        <w:gridCol w:w="4741"/>
        <w:gridCol w:w="1166"/>
      </w:tblGrid>
      <w:tr w:rsidR="00CA3E46" w14:paraId="745B5F9A" w14:textId="77777777">
        <w:trPr>
          <w:trHeight w:val="406"/>
        </w:trPr>
        <w:tc>
          <w:tcPr>
            <w:tcW w:w="9063" w:type="dxa"/>
            <w:gridSpan w:val="3"/>
            <w:tcBorders>
              <w:left w:val="single" w:sz="4" w:space="0" w:color="CCCCCC"/>
              <w:right w:val="single" w:sz="4" w:space="0" w:color="CCCCCC"/>
            </w:tcBorders>
            <w:shd w:val="clear" w:color="auto" w:fill="F3F3F3"/>
          </w:tcPr>
          <w:p w14:paraId="239709B0" w14:textId="77777777" w:rsidR="00CA3E46" w:rsidRDefault="00000000">
            <w:pPr>
              <w:pStyle w:val="TableParagraph"/>
              <w:spacing w:before="83"/>
              <w:ind w:left="62"/>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CA3E46" w14:paraId="6A9A9A4F" w14:textId="77777777">
        <w:trPr>
          <w:trHeight w:val="403"/>
        </w:trPr>
        <w:tc>
          <w:tcPr>
            <w:tcW w:w="3156" w:type="dxa"/>
            <w:tcBorders>
              <w:left w:val="single" w:sz="4" w:space="0" w:color="CCCCCC"/>
              <w:bottom w:val="single" w:sz="8" w:space="0" w:color="CCCCCC"/>
            </w:tcBorders>
          </w:tcPr>
          <w:p w14:paraId="706F9FC3" w14:textId="77777777" w:rsidR="00CA3E46" w:rsidRDefault="00000000">
            <w:pPr>
              <w:pStyle w:val="TableParagraph"/>
              <w:spacing w:before="82"/>
              <w:ind w:left="62"/>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4741" w:type="dxa"/>
          </w:tcPr>
          <w:p w14:paraId="0550EFC2" w14:textId="77777777" w:rsidR="00CA3E46" w:rsidRDefault="00000000">
            <w:pPr>
              <w:pStyle w:val="TableParagraph"/>
              <w:spacing w:before="82"/>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166" w:type="dxa"/>
            <w:tcBorders>
              <w:bottom w:val="single" w:sz="8" w:space="0" w:color="CCCCCC"/>
              <w:right w:val="single" w:sz="4" w:space="0" w:color="CCCCCC"/>
            </w:tcBorders>
          </w:tcPr>
          <w:p w14:paraId="0D0A98F5" w14:textId="77777777" w:rsidR="00CA3E46" w:rsidRDefault="00000000">
            <w:pPr>
              <w:pStyle w:val="TableParagraph"/>
              <w:spacing w:before="82"/>
              <w:ind w:left="63"/>
              <w:rPr>
                <w:b/>
                <w:sz w:val="20"/>
              </w:rPr>
            </w:pPr>
            <w:r>
              <w:rPr>
                <w:b/>
                <w:spacing w:val="-2"/>
                <w:sz w:val="20"/>
              </w:rPr>
              <w:t>Asiste</w:t>
            </w:r>
          </w:p>
        </w:tc>
      </w:tr>
      <w:tr w:rsidR="00CA3E46" w14:paraId="2256BEE6" w14:textId="77777777">
        <w:trPr>
          <w:trHeight w:val="386"/>
        </w:trPr>
        <w:tc>
          <w:tcPr>
            <w:tcW w:w="3156" w:type="dxa"/>
            <w:tcBorders>
              <w:top w:val="single" w:sz="8" w:space="0" w:color="CCCCCC"/>
              <w:left w:val="single" w:sz="4" w:space="0" w:color="CCCCCC"/>
              <w:bottom w:val="single" w:sz="8" w:space="0" w:color="CCCCCC"/>
            </w:tcBorders>
          </w:tcPr>
          <w:p w14:paraId="481EC874" w14:textId="77777777" w:rsidR="00CA3E46" w:rsidRDefault="00000000">
            <w:pPr>
              <w:pStyle w:val="TableParagraph"/>
              <w:ind w:left="62"/>
              <w:rPr>
                <w:sz w:val="20"/>
              </w:rPr>
            </w:pPr>
            <w:r>
              <w:rPr>
                <w:spacing w:val="-2"/>
                <w:sz w:val="20"/>
              </w:rPr>
              <w:t>***1380**</w:t>
            </w:r>
          </w:p>
        </w:tc>
        <w:tc>
          <w:tcPr>
            <w:tcW w:w="4741" w:type="dxa"/>
          </w:tcPr>
          <w:p w14:paraId="5FFCD85D" w14:textId="77777777" w:rsidR="00CA3E46" w:rsidRDefault="00000000">
            <w:pPr>
              <w:pStyle w:val="TableParagraph"/>
              <w:ind w:left="63"/>
              <w:rPr>
                <w:sz w:val="20"/>
              </w:rPr>
            </w:pPr>
            <w:r>
              <w:rPr>
                <w:sz w:val="20"/>
              </w:rPr>
              <w:t>David</w:t>
            </w:r>
            <w:r>
              <w:rPr>
                <w:spacing w:val="-2"/>
                <w:sz w:val="20"/>
              </w:rPr>
              <w:t xml:space="preserve"> </w:t>
            </w:r>
            <w:r>
              <w:rPr>
                <w:sz w:val="20"/>
              </w:rPr>
              <w:t>Santos</w:t>
            </w:r>
            <w:r>
              <w:rPr>
                <w:spacing w:val="-2"/>
                <w:sz w:val="20"/>
              </w:rPr>
              <w:t xml:space="preserve"> Baeza</w:t>
            </w:r>
          </w:p>
        </w:tc>
        <w:tc>
          <w:tcPr>
            <w:tcW w:w="1166" w:type="dxa"/>
            <w:tcBorders>
              <w:top w:val="single" w:sz="8" w:space="0" w:color="CCCCCC"/>
              <w:bottom w:val="single" w:sz="8" w:space="0" w:color="CCCCCC"/>
              <w:right w:val="single" w:sz="4" w:space="0" w:color="CCCCCC"/>
            </w:tcBorders>
          </w:tcPr>
          <w:p w14:paraId="020559E8" w14:textId="77777777" w:rsidR="00CA3E46" w:rsidRDefault="00000000">
            <w:pPr>
              <w:pStyle w:val="TableParagraph"/>
              <w:ind w:left="63"/>
              <w:rPr>
                <w:sz w:val="20"/>
              </w:rPr>
            </w:pPr>
            <w:r>
              <w:rPr>
                <w:spacing w:val="-5"/>
                <w:sz w:val="20"/>
              </w:rPr>
              <w:t>SÍ</w:t>
            </w:r>
          </w:p>
        </w:tc>
      </w:tr>
      <w:tr w:rsidR="00CA3E46" w14:paraId="330BC01F" w14:textId="77777777">
        <w:trPr>
          <w:trHeight w:val="388"/>
        </w:trPr>
        <w:tc>
          <w:tcPr>
            <w:tcW w:w="3156" w:type="dxa"/>
            <w:tcBorders>
              <w:top w:val="single" w:sz="8" w:space="0" w:color="CCCCCC"/>
              <w:left w:val="single" w:sz="4" w:space="0" w:color="CCCCCC"/>
              <w:bottom w:val="single" w:sz="8" w:space="0" w:color="CCCCCC"/>
            </w:tcBorders>
          </w:tcPr>
          <w:p w14:paraId="74E63813" w14:textId="77777777" w:rsidR="00CA3E46" w:rsidRDefault="00000000">
            <w:pPr>
              <w:pStyle w:val="TableParagraph"/>
              <w:spacing w:before="78"/>
              <w:ind w:left="62"/>
              <w:rPr>
                <w:sz w:val="20"/>
              </w:rPr>
            </w:pPr>
            <w:r>
              <w:rPr>
                <w:spacing w:val="-2"/>
                <w:sz w:val="20"/>
              </w:rPr>
              <w:t>***8966**</w:t>
            </w:r>
          </w:p>
        </w:tc>
        <w:tc>
          <w:tcPr>
            <w:tcW w:w="4741" w:type="dxa"/>
          </w:tcPr>
          <w:p w14:paraId="3F021C6D" w14:textId="77777777" w:rsidR="00CA3E46" w:rsidRDefault="00000000">
            <w:pPr>
              <w:pStyle w:val="TableParagraph"/>
              <w:spacing w:before="78"/>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166" w:type="dxa"/>
            <w:tcBorders>
              <w:top w:val="single" w:sz="8" w:space="0" w:color="CCCCCC"/>
              <w:bottom w:val="single" w:sz="8" w:space="0" w:color="CCCCCC"/>
              <w:right w:val="single" w:sz="4" w:space="0" w:color="CCCCCC"/>
            </w:tcBorders>
          </w:tcPr>
          <w:p w14:paraId="4F094E40" w14:textId="77777777" w:rsidR="00CA3E46" w:rsidRDefault="00000000">
            <w:pPr>
              <w:pStyle w:val="TableParagraph"/>
              <w:spacing w:before="78"/>
              <w:ind w:left="63"/>
              <w:rPr>
                <w:sz w:val="20"/>
              </w:rPr>
            </w:pPr>
            <w:r>
              <w:rPr>
                <w:spacing w:val="-5"/>
                <w:sz w:val="20"/>
              </w:rPr>
              <w:t>SÍ</w:t>
            </w:r>
          </w:p>
        </w:tc>
      </w:tr>
      <w:tr w:rsidR="00CA3E46" w14:paraId="37FDDC29" w14:textId="77777777">
        <w:trPr>
          <w:trHeight w:val="389"/>
        </w:trPr>
        <w:tc>
          <w:tcPr>
            <w:tcW w:w="3156" w:type="dxa"/>
            <w:tcBorders>
              <w:top w:val="single" w:sz="8" w:space="0" w:color="CCCCCC"/>
              <w:left w:val="single" w:sz="4" w:space="0" w:color="CCCCCC"/>
              <w:bottom w:val="single" w:sz="8" w:space="0" w:color="CCCCCC"/>
            </w:tcBorders>
          </w:tcPr>
          <w:p w14:paraId="64D63B0D" w14:textId="77777777" w:rsidR="00CA3E46" w:rsidRDefault="00000000">
            <w:pPr>
              <w:pStyle w:val="TableParagraph"/>
              <w:spacing w:before="78"/>
              <w:ind w:left="62"/>
              <w:rPr>
                <w:sz w:val="20"/>
              </w:rPr>
            </w:pPr>
            <w:r>
              <w:rPr>
                <w:spacing w:val="-2"/>
                <w:sz w:val="20"/>
              </w:rPr>
              <w:t>***0979**</w:t>
            </w:r>
          </w:p>
        </w:tc>
        <w:tc>
          <w:tcPr>
            <w:tcW w:w="4741" w:type="dxa"/>
          </w:tcPr>
          <w:p w14:paraId="09A4611B" w14:textId="77777777" w:rsidR="00CA3E46" w:rsidRDefault="00000000">
            <w:pPr>
              <w:pStyle w:val="TableParagraph"/>
              <w:spacing w:before="78"/>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166" w:type="dxa"/>
            <w:tcBorders>
              <w:top w:val="single" w:sz="8" w:space="0" w:color="CCCCCC"/>
              <w:bottom w:val="single" w:sz="8" w:space="0" w:color="CCCCCC"/>
              <w:right w:val="single" w:sz="4" w:space="0" w:color="CCCCCC"/>
            </w:tcBorders>
          </w:tcPr>
          <w:p w14:paraId="022DF432" w14:textId="77777777" w:rsidR="00CA3E46" w:rsidRDefault="00000000">
            <w:pPr>
              <w:pStyle w:val="TableParagraph"/>
              <w:spacing w:before="78"/>
              <w:ind w:left="63"/>
              <w:rPr>
                <w:sz w:val="20"/>
              </w:rPr>
            </w:pPr>
            <w:r>
              <w:rPr>
                <w:spacing w:val="-5"/>
                <w:sz w:val="20"/>
              </w:rPr>
              <w:t>SÍ</w:t>
            </w:r>
          </w:p>
        </w:tc>
      </w:tr>
      <w:tr w:rsidR="00CA3E46" w14:paraId="5D1EE320" w14:textId="77777777">
        <w:trPr>
          <w:trHeight w:val="388"/>
        </w:trPr>
        <w:tc>
          <w:tcPr>
            <w:tcW w:w="3156" w:type="dxa"/>
            <w:tcBorders>
              <w:top w:val="single" w:sz="8" w:space="0" w:color="CCCCCC"/>
              <w:left w:val="single" w:sz="4" w:space="0" w:color="CCCCCC"/>
              <w:bottom w:val="single" w:sz="8" w:space="0" w:color="CCCCCC"/>
            </w:tcBorders>
          </w:tcPr>
          <w:p w14:paraId="20F3DB01" w14:textId="77777777" w:rsidR="00CA3E46" w:rsidRDefault="00000000">
            <w:pPr>
              <w:pStyle w:val="TableParagraph"/>
              <w:ind w:left="62"/>
              <w:rPr>
                <w:sz w:val="20"/>
              </w:rPr>
            </w:pPr>
            <w:r>
              <w:rPr>
                <w:spacing w:val="-2"/>
                <w:sz w:val="20"/>
              </w:rPr>
              <w:t>***4980**</w:t>
            </w:r>
          </w:p>
        </w:tc>
        <w:tc>
          <w:tcPr>
            <w:tcW w:w="4741" w:type="dxa"/>
          </w:tcPr>
          <w:p w14:paraId="46257221" w14:textId="77777777" w:rsidR="00CA3E46" w:rsidRDefault="00000000">
            <w:pPr>
              <w:pStyle w:val="TableParagraph"/>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166" w:type="dxa"/>
            <w:tcBorders>
              <w:top w:val="single" w:sz="8" w:space="0" w:color="CCCCCC"/>
              <w:bottom w:val="single" w:sz="8" w:space="0" w:color="CCCCCC"/>
              <w:right w:val="single" w:sz="4" w:space="0" w:color="CCCCCC"/>
            </w:tcBorders>
          </w:tcPr>
          <w:p w14:paraId="259841BE" w14:textId="77777777" w:rsidR="00CA3E46" w:rsidRDefault="00000000">
            <w:pPr>
              <w:pStyle w:val="TableParagraph"/>
              <w:ind w:left="63"/>
              <w:rPr>
                <w:sz w:val="20"/>
              </w:rPr>
            </w:pPr>
            <w:r>
              <w:rPr>
                <w:spacing w:val="-5"/>
                <w:sz w:val="20"/>
              </w:rPr>
              <w:t>NO</w:t>
            </w:r>
          </w:p>
        </w:tc>
      </w:tr>
      <w:tr w:rsidR="00CA3E46" w14:paraId="54690865" w14:textId="77777777">
        <w:trPr>
          <w:trHeight w:val="386"/>
        </w:trPr>
        <w:tc>
          <w:tcPr>
            <w:tcW w:w="3156" w:type="dxa"/>
            <w:tcBorders>
              <w:top w:val="single" w:sz="8" w:space="0" w:color="CCCCCC"/>
              <w:left w:val="single" w:sz="4" w:space="0" w:color="CCCCCC"/>
              <w:bottom w:val="single" w:sz="8" w:space="0" w:color="CCCCCC"/>
            </w:tcBorders>
          </w:tcPr>
          <w:p w14:paraId="04FC18F2" w14:textId="77777777" w:rsidR="00CA3E46" w:rsidRDefault="00000000">
            <w:pPr>
              <w:pStyle w:val="TableParagraph"/>
              <w:ind w:left="62"/>
              <w:rPr>
                <w:sz w:val="20"/>
              </w:rPr>
            </w:pPr>
            <w:r>
              <w:rPr>
                <w:spacing w:val="-2"/>
                <w:sz w:val="20"/>
              </w:rPr>
              <w:t>***5237**</w:t>
            </w:r>
          </w:p>
        </w:tc>
        <w:tc>
          <w:tcPr>
            <w:tcW w:w="4741" w:type="dxa"/>
          </w:tcPr>
          <w:p w14:paraId="5655B8FB" w14:textId="77777777" w:rsidR="00CA3E46" w:rsidRDefault="00000000">
            <w:pPr>
              <w:pStyle w:val="TableParagraph"/>
              <w:ind w:left="63"/>
              <w:rPr>
                <w:sz w:val="20"/>
              </w:rPr>
            </w:pPr>
            <w:r>
              <w:rPr>
                <w:sz w:val="20"/>
              </w:rPr>
              <w:t xml:space="preserve">JOSE DE LA UZ </w:t>
            </w:r>
            <w:r>
              <w:rPr>
                <w:spacing w:val="-2"/>
                <w:sz w:val="20"/>
              </w:rPr>
              <w:t>PARDOS</w:t>
            </w:r>
          </w:p>
        </w:tc>
        <w:tc>
          <w:tcPr>
            <w:tcW w:w="1166" w:type="dxa"/>
            <w:tcBorders>
              <w:top w:val="single" w:sz="8" w:space="0" w:color="CCCCCC"/>
              <w:bottom w:val="single" w:sz="8" w:space="0" w:color="CCCCCC"/>
              <w:right w:val="single" w:sz="4" w:space="0" w:color="CCCCCC"/>
            </w:tcBorders>
          </w:tcPr>
          <w:p w14:paraId="31A65073" w14:textId="77777777" w:rsidR="00CA3E46" w:rsidRDefault="00000000">
            <w:pPr>
              <w:pStyle w:val="TableParagraph"/>
              <w:ind w:left="63"/>
              <w:rPr>
                <w:sz w:val="20"/>
              </w:rPr>
            </w:pPr>
            <w:r>
              <w:rPr>
                <w:spacing w:val="-5"/>
                <w:sz w:val="20"/>
              </w:rPr>
              <w:t>NO</w:t>
            </w:r>
          </w:p>
        </w:tc>
      </w:tr>
      <w:tr w:rsidR="00CA3E46" w14:paraId="12067CC9" w14:textId="77777777">
        <w:trPr>
          <w:trHeight w:val="388"/>
        </w:trPr>
        <w:tc>
          <w:tcPr>
            <w:tcW w:w="3156" w:type="dxa"/>
            <w:tcBorders>
              <w:top w:val="single" w:sz="8" w:space="0" w:color="CCCCCC"/>
              <w:left w:val="single" w:sz="4" w:space="0" w:color="CCCCCC"/>
              <w:bottom w:val="single" w:sz="8" w:space="0" w:color="CCCCCC"/>
            </w:tcBorders>
          </w:tcPr>
          <w:p w14:paraId="5C73E282" w14:textId="77777777" w:rsidR="00CA3E46" w:rsidRDefault="00000000">
            <w:pPr>
              <w:pStyle w:val="TableParagraph"/>
              <w:spacing w:before="78"/>
              <w:ind w:left="62"/>
              <w:rPr>
                <w:sz w:val="20"/>
              </w:rPr>
            </w:pPr>
            <w:r>
              <w:rPr>
                <w:spacing w:val="-2"/>
                <w:sz w:val="20"/>
              </w:rPr>
              <w:t>***8979**</w:t>
            </w:r>
          </w:p>
        </w:tc>
        <w:tc>
          <w:tcPr>
            <w:tcW w:w="4741" w:type="dxa"/>
          </w:tcPr>
          <w:p w14:paraId="64C56A91" w14:textId="77777777" w:rsidR="00CA3E46" w:rsidRDefault="00000000">
            <w:pPr>
              <w:pStyle w:val="TableParagraph"/>
              <w:spacing w:before="78"/>
              <w:ind w:left="63"/>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166" w:type="dxa"/>
            <w:tcBorders>
              <w:top w:val="single" w:sz="8" w:space="0" w:color="CCCCCC"/>
              <w:bottom w:val="single" w:sz="8" w:space="0" w:color="CCCCCC"/>
              <w:right w:val="single" w:sz="4" w:space="0" w:color="CCCCCC"/>
            </w:tcBorders>
          </w:tcPr>
          <w:p w14:paraId="0496389C" w14:textId="77777777" w:rsidR="00CA3E46" w:rsidRDefault="00000000">
            <w:pPr>
              <w:pStyle w:val="TableParagraph"/>
              <w:spacing w:before="78"/>
              <w:ind w:left="63"/>
              <w:rPr>
                <w:sz w:val="20"/>
              </w:rPr>
            </w:pPr>
            <w:r>
              <w:rPr>
                <w:spacing w:val="-5"/>
                <w:sz w:val="20"/>
              </w:rPr>
              <w:t>SÍ</w:t>
            </w:r>
          </w:p>
        </w:tc>
      </w:tr>
      <w:tr w:rsidR="00CA3E46" w14:paraId="5450A7A3" w14:textId="77777777">
        <w:trPr>
          <w:trHeight w:val="386"/>
        </w:trPr>
        <w:tc>
          <w:tcPr>
            <w:tcW w:w="3156" w:type="dxa"/>
            <w:tcBorders>
              <w:top w:val="single" w:sz="8" w:space="0" w:color="CCCCCC"/>
              <w:left w:val="single" w:sz="4" w:space="0" w:color="CCCCCC"/>
              <w:bottom w:val="single" w:sz="8" w:space="0" w:color="CCCCCC"/>
            </w:tcBorders>
          </w:tcPr>
          <w:p w14:paraId="1DEDE2C5" w14:textId="77777777" w:rsidR="00CA3E46" w:rsidRDefault="00000000">
            <w:pPr>
              <w:pStyle w:val="TableParagraph"/>
              <w:ind w:left="62"/>
              <w:rPr>
                <w:sz w:val="20"/>
              </w:rPr>
            </w:pPr>
            <w:r>
              <w:rPr>
                <w:spacing w:val="-2"/>
                <w:sz w:val="20"/>
              </w:rPr>
              <w:t>***6126**</w:t>
            </w:r>
          </w:p>
        </w:tc>
        <w:tc>
          <w:tcPr>
            <w:tcW w:w="4741" w:type="dxa"/>
          </w:tcPr>
          <w:p w14:paraId="4A215870" w14:textId="77777777" w:rsidR="00CA3E46" w:rsidRDefault="00000000">
            <w:pPr>
              <w:pStyle w:val="TableParagraph"/>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166" w:type="dxa"/>
            <w:tcBorders>
              <w:top w:val="single" w:sz="8" w:space="0" w:color="CCCCCC"/>
              <w:bottom w:val="single" w:sz="8" w:space="0" w:color="CCCCCC"/>
              <w:right w:val="single" w:sz="4" w:space="0" w:color="CCCCCC"/>
            </w:tcBorders>
          </w:tcPr>
          <w:p w14:paraId="7C4A955A" w14:textId="77777777" w:rsidR="00CA3E46" w:rsidRDefault="00000000">
            <w:pPr>
              <w:pStyle w:val="TableParagraph"/>
              <w:ind w:left="63"/>
              <w:rPr>
                <w:sz w:val="20"/>
              </w:rPr>
            </w:pPr>
            <w:r>
              <w:rPr>
                <w:spacing w:val="-5"/>
                <w:sz w:val="20"/>
              </w:rPr>
              <w:t>SÍ</w:t>
            </w:r>
          </w:p>
        </w:tc>
      </w:tr>
      <w:tr w:rsidR="00CA3E46" w14:paraId="06666FA6" w14:textId="77777777">
        <w:trPr>
          <w:trHeight w:val="389"/>
        </w:trPr>
        <w:tc>
          <w:tcPr>
            <w:tcW w:w="3156" w:type="dxa"/>
            <w:tcBorders>
              <w:top w:val="single" w:sz="8" w:space="0" w:color="CCCCCC"/>
              <w:left w:val="single" w:sz="4" w:space="0" w:color="CCCCCC"/>
              <w:bottom w:val="single" w:sz="8" w:space="0" w:color="CCCCCC"/>
            </w:tcBorders>
          </w:tcPr>
          <w:p w14:paraId="353C017D" w14:textId="77777777" w:rsidR="00CA3E46" w:rsidRDefault="00000000">
            <w:pPr>
              <w:pStyle w:val="TableParagraph"/>
              <w:spacing w:before="78"/>
              <w:ind w:left="62"/>
              <w:rPr>
                <w:sz w:val="20"/>
              </w:rPr>
            </w:pPr>
            <w:r>
              <w:rPr>
                <w:spacing w:val="-2"/>
                <w:sz w:val="20"/>
              </w:rPr>
              <w:t>***1467**</w:t>
            </w:r>
          </w:p>
        </w:tc>
        <w:tc>
          <w:tcPr>
            <w:tcW w:w="4741" w:type="dxa"/>
          </w:tcPr>
          <w:p w14:paraId="5A11FA1E" w14:textId="77777777" w:rsidR="00CA3E46" w:rsidRDefault="00000000">
            <w:pPr>
              <w:pStyle w:val="TableParagraph"/>
              <w:spacing w:before="78"/>
              <w:ind w:left="63"/>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166" w:type="dxa"/>
            <w:tcBorders>
              <w:top w:val="single" w:sz="8" w:space="0" w:color="CCCCCC"/>
              <w:bottom w:val="single" w:sz="8" w:space="0" w:color="CCCCCC"/>
              <w:right w:val="single" w:sz="4" w:space="0" w:color="CCCCCC"/>
            </w:tcBorders>
          </w:tcPr>
          <w:p w14:paraId="7EB52557" w14:textId="77777777" w:rsidR="00CA3E46" w:rsidRDefault="00000000">
            <w:pPr>
              <w:pStyle w:val="TableParagraph"/>
              <w:spacing w:before="78"/>
              <w:ind w:left="63"/>
              <w:rPr>
                <w:sz w:val="20"/>
              </w:rPr>
            </w:pPr>
            <w:r>
              <w:rPr>
                <w:spacing w:val="-5"/>
                <w:sz w:val="20"/>
              </w:rPr>
              <w:t>SÍ</w:t>
            </w:r>
          </w:p>
        </w:tc>
      </w:tr>
      <w:tr w:rsidR="00CA3E46" w14:paraId="69C3211E" w14:textId="77777777">
        <w:trPr>
          <w:trHeight w:val="386"/>
        </w:trPr>
        <w:tc>
          <w:tcPr>
            <w:tcW w:w="3156" w:type="dxa"/>
            <w:tcBorders>
              <w:top w:val="single" w:sz="8" w:space="0" w:color="CCCCCC"/>
              <w:left w:val="single" w:sz="4" w:space="0" w:color="CCCCCC"/>
              <w:bottom w:val="single" w:sz="8" w:space="0" w:color="CCCCCC"/>
            </w:tcBorders>
          </w:tcPr>
          <w:p w14:paraId="22D5DC4B" w14:textId="77777777" w:rsidR="00CA3E46" w:rsidRDefault="00000000">
            <w:pPr>
              <w:pStyle w:val="TableParagraph"/>
              <w:ind w:left="62"/>
              <w:rPr>
                <w:sz w:val="20"/>
              </w:rPr>
            </w:pPr>
            <w:r>
              <w:rPr>
                <w:spacing w:val="-2"/>
                <w:sz w:val="20"/>
              </w:rPr>
              <w:t>***9617**</w:t>
            </w:r>
          </w:p>
        </w:tc>
        <w:tc>
          <w:tcPr>
            <w:tcW w:w="4741" w:type="dxa"/>
          </w:tcPr>
          <w:p w14:paraId="0170EA70" w14:textId="77777777" w:rsidR="00CA3E46" w:rsidRDefault="00000000">
            <w:pPr>
              <w:pStyle w:val="TableParagraph"/>
              <w:ind w:left="63"/>
              <w:rPr>
                <w:sz w:val="20"/>
              </w:rPr>
            </w:pPr>
            <w:r>
              <w:rPr>
                <w:sz w:val="20"/>
              </w:rPr>
              <w:t xml:space="preserve">MONICA PARAISO </w:t>
            </w:r>
            <w:r>
              <w:rPr>
                <w:spacing w:val="-2"/>
                <w:sz w:val="20"/>
              </w:rPr>
              <w:t>VUYOVICH</w:t>
            </w:r>
          </w:p>
        </w:tc>
        <w:tc>
          <w:tcPr>
            <w:tcW w:w="1166" w:type="dxa"/>
            <w:tcBorders>
              <w:top w:val="single" w:sz="8" w:space="0" w:color="CCCCCC"/>
              <w:bottom w:val="single" w:sz="8" w:space="0" w:color="CCCCCC"/>
              <w:right w:val="single" w:sz="4" w:space="0" w:color="CCCCCC"/>
            </w:tcBorders>
          </w:tcPr>
          <w:p w14:paraId="63DE7F36" w14:textId="77777777" w:rsidR="00CA3E46" w:rsidRDefault="00000000">
            <w:pPr>
              <w:pStyle w:val="TableParagraph"/>
              <w:ind w:left="63"/>
              <w:rPr>
                <w:sz w:val="20"/>
              </w:rPr>
            </w:pPr>
            <w:r>
              <w:rPr>
                <w:spacing w:val="-5"/>
                <w:sz w:val="20"/>
              </w:rPr>
              <w:t>SÍ</w:t>
            </w:r>
          </w:p>
        </w:tc>
      </w:tr>
    </w:tbl>
    <w:p w14:paraId="7DDA73C8" w14:textId="77777777" w:rsidR="00CA3E46" w:rsidRDefault="00CA3E46">
      <w:pPr>
        <w:pStyle w:val="Textoindependiente"/>
        <w:spacing w:before="150"/>
      </w:pPr>
    </w:p>
    <w:p w14:paraId="4098B179" w14:textId="77777777" w:rsidR="00CA3E46" w:rsidRDefault="00000000">
      <w:pPr>
        <w:pStyle w:val="Ttulo3"/>
      </w:pPr>
      <w:r>
        <w:t>Excusas</w:t>
      </w:r>
      <w:r>
        <w:rPr>
          <w:spacing w:val="-6"/>
        </w:rPr>
        <w:t xml:space="preserve"> </w:t>
      </w:r>
      <w:r>
        <w:t>de</w:t>
      </w:r>
      <w:r>
        <w:rPr>
          <w:spacing w:val="-5"/>
        </w:rPr>
        <w:t xml:space="preserve"> </w:t>
      </w:r>
      <w:r>
        <w:t>asistencia</w:t>
      </w:r>
      <w:r>
        <w:rPr>
          <w:spacing w:val="-5"/>
        </w:rPr>
        <w:t xml:space="preserve"> </w:t>
      </w:r>
      <w:r>
        <w:rPr>
          <w:spacing w:val="-2"/>
        </w:rPr>
        <w:t>presentadas:</w:t>
      </w:r>
    </w:p>
    <w:p w14:paraId="3CDD4580" w14:textId="77777777" w:rsidR="00CA3E46" w:rsidRDefault="00CA3E46">
      <w:pPr>
        <w:sectPr w:rsidR="00CA3E46">
          <w:headerReference w:type="default" r:id="rId7"/>
          <w:footerReference w:type="default" r:id="rId8"/>
          <w:type w:val="continuous"/>
          <w:pgSz w:w="11910" w:h="16840"/>
          <w:pgMar w:top="1260" w:right="459" w:bottom="1120" w:left="1260" w:header="225" w:footer="922" w:gutter="0"/>
          <w:pgNumType w:start="1"/>
          <w:cols w:space="720"/>
        </w:sectPr>
      </w:pPr>
    </w:p>
    <w:p w14:paraId="0FC0117A" w14:textId="77777777" w:rsidR="00CA3E46" w:rsidRDefault="00000000">
      <w:pPr>
        <w:pStyle w:val="Prrafodelista"/>
        <w:numPr>
          <w:ilvl w:val="0"/>
          <w:numId w:val="1"/>
        </w:numPr>
        <w:tabs>
          <w:tab w:val="left" w:pos="557"/>
        </w:tabs>
        <w:spacing w:before="180"/>
        <w:ind w:left="557" w:hanging="278"/>
        <w:rPr>
          <w:sz w:val="20"/>
        </w:rPr>
      </w:pPr>
      <w:r>
        <w:rPr>
          <w:sz w:val="20"/>
        </w:rPr>
        <w:lastRenderedPageBreak/>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p w14:paraId="566B1DDB" w14:textId="6D514C25" w:rsidR="00CA3E46" w:rsidRDefault="00000000">
      <w:pPr>
        <w:pStyle w:val="Textoindependiente"/>
        <w:spacing w:before="51"/>
        <w:ind w:left="558"/>
      </w:pPr>
      <w:r>
        <w:t>«Motivos</w:t>
      </w:r>
      <w:r>
        <w:rPr>
          <w:spacing w:val="-1"/>
        </w:rPr>
        <w:t xml:space="preserve"> </w:t>
      </w:r>
      <w:r>
        <w:t xml:space="preserve">de </w:t>
      </w:r>
      <w:r>
        <w:rPr>
          <w:spacing w:val="-2"/>
        </w:rPr>
        <w:t>agenda»</w:t>
      </w:r>
      <w:r w:rsidR="002131FB">
        <w:rPr>
          <w:spacing w:val="-2"/>
        </w:rPr>
        <w:t>.</w:t>
      </w:r>
    </w:p>
    <w:p w14:paraId="66653EA9" w14:textId="77777777" w:rsidR="00CA3E46" w:rsidRDefault="00CA3E46">
      <w:pPr>
        <w:pStyle w:val="Textoindependiente"/>
        <w:spacing w:before="60"/>
      </w:pPr>
    </w:p>
    <w:p w14:paraId="5521CD02" w14:textId="77777777" w:rsidR="00CA3E46" w:rsidRDefault="00000000">
      <w:pPr>
        <w:pStyle w:val="Prrafodelista"/>
        <w:numPr>
          <w:ilvl w:val="0"/>
          <w:numId w:val="1"/>
        </w:numPr>
        <w:tabs>
          <w:tab w:val="left" w:pos="557"/>
        </w:tabs>
        <w:ind w:left="557" w:hanging="278"/>
        <w:rPr>
          <w:sz w:val="20"/>
        </w:rPr>
      </w:pPr>
      <w:r>
        <w:rPr>
          <w:sz w:val="20"/>
        </w:rPr>
        <w:t xml:space="preserve">JOSE DE LA UZ </w:t>
      </w:r>
      <w:r>
        <w:rPr>
          <w:spacing w:val="-2"/>
          <w:sz w:val="20"/>
        </w:rPr>
        <w:t>PARDOS:</w:t>
      </w:r>
    </w:p>
    <w:p w14:paraId="0CC2A9FC" w14:textId="62E31CED" w:rsidR="00CA3E46" w:rsidRDefault="00000000">
      <w:pPr>
        <w:pStyle w:val="Textoindependiente"/>
        <w:spacing w:before="51"/>
        <w:ind w:left="558"/>
      </w:pPr>
      <w:r>
        <w:t>«Motivos</w:t>
      </w:r>
      <w:r>
        <w:rPr>
          <w:spacing w:val="-1"/>
        </w:rPr>
        <w:t xml:space="preserve"> </w:t>
      </w:r>
      <w:r>
        <w:t xml:space="preserve">de </w:t>
      </w:r>
      <w:r>
        <w:rPr>
          <w:spacing w:val="-2"/>
        </w:rPr>
        <w:t>agenda»</w:t>
      </w:r>
      <w:r w:rsidR="002131FB">
        <w:rPr>
          <w:spacing w:val="-2"/>
        </w:rPr>
        <w:t>.</w:t>
      </w:r>
    </w:p>
    <w:p w14:paraId="22FFDD60" w14:textId="77777777" w:rsidR="00CA3E46" w:rsidRDefault="00CA3E46">
      <w:pPr>
        <w:pStyle w:val="Textoindependiente"/>
        <w:spacing w:before="60"/>
      </w:pPr>
    </w:p>
    <w:p w14:paraId="4CDC6186" w14:textId="77777777" w:rsidR="00CA3E46" w:rsidRDefault="00000000">
      <w:pPr>
        <w:pStyle w:val="Textoindependiente"/>
        <w:spacing w:line="292" w:lineRule="auto"/>
        <w:ind w:left="157"/>
      </w:pPr>
      <w:r>
        <w:t>Una</w:t>
      </w:r>
      <w:r>
        <w:rPr>
          <w:spacing w:val="38"/>
        </w:rPr>
        <w:t xml:space="preserve"> </w:t>
      </w:r>
      <w:r>
        <w:t>vez</w:t>
      </w:r>
      <w:r>
        <w:rPr>
          <w:spacing w:val="38"/>
        </w:rPr>
        <w:t xml:space="preserve"> </w:t>
      </w:r>
      <w:r>
        <w:t>verificada</w:t>
      </w:r>
      <w:r>
        <w:rPr>
          <w:spacing w:val="38"/>
        </w:rPr>
        <w:t xml:space="preserve"> </w:t>
      </w:r>
      <w:r>
        <w:t>por</w:t>
      </w:r>
      <w:r>
        <w:rPr>
          <w:spacing w:val="38"/>
        </w:rPr>
        <w:t xml:space="preserve"> </w:t>
      </w:r>
      <w:r>
        <w:t>el</w:t>
      </w:r>
      <w:r>
        <w:rPr>
          <w:spacing w:val="38"/>
        </w:rPr>
        <w:t xml:space="preserve"> </w:t>
      </w:r>
      <w:proofErr w:type="gramStart"/>
      <w:r>
        <w:t>Secretario</w:t>
      </w:r>
      <w:proofErr w:type="gramEnd"/>
      <w:r>
        <w:rPr>
          <w:spacing w:val="38"/>
        </w:rPr>
        <w:t xml:space="preserve"> </w:t>
      </w:r>
      <w:r>
        <w:t>la</w:t>
      </w:r>
      <w:r>
        <w:rPr>
          <w:spacing w:val="38"/>
        </w:rPr>
        <w:t xml:space="preserve"> </w:t>
      </w:r>
      <w:r>
        <w:t>válida</w:t>
      </w:r>
      <w:r>
        <w:rPr>
          <w:spacing w:val="38"/>
        </w:rPr>
        <w:t xml:space="preserve"> </w:t>
      </w:r>
      <w:r>
        <w:t>constitución</w:t>
      </w:r>
      <w:r>
        <w:rPr>
          <w:spacing w:val="38"/>
        </w:rPr>
        <w:t xml:space="preserve"> </w:t>
      </w:r>
      <w:r>
        <w:t>del</w:t>
      </w:r>
      <w:r>
        <w:rPr>
          <w:spacing w:val="38"/>
        </w:rPr>
        <w:t xml:space="preserve"> </w:t>
      </w:r>
      <w:r>
        <w:t>órgano,</w:t>
      </w:r>
      <w:r>
        <w:rPr>
          <w:spacing w:val="38"/>
        </w:rPr>
        <w:t xml:space="preserve"> </w:t>
      </w:r>
      <w:r>
        <w:t>el</w:t>
      </w:r>
      <w:r>
        <w:rPr>
          <w:spacing w:val="38"/>
        </w:rPr>
        <w:t xml:space="preserve"> </w:t>
      </w:r>
      <w:r>
        <w:t>Presidente</w:t>
      </w:r>
      <w:r>
        <w:rPr>
          <w:spacing w:val="38"/>
        </w:rPr>
        <w:t xml:space="preserve"> </w:t>
      </w:r>
      <w:r>
        <w:t>abre</w:t>
      </w:r>
      <w:r>
        <w:rPr>
          <w:spacing w:val="38"/>
        </w:rPr>
        <w:t xml:space="preserve"> </w:t>
      </w:r>
      <w:r>
        <w:t>sesión, procediendo a la deliberación sobre los asuntos incluidos en el Orden del Día.</w:t>
      </w:r>
    </w:p>
    <w:p w14:paraId="3D962D9E" w14:textId="77777777" w:rsidR="00CA3E46" w:rsidRDefault="00000000">
      <w:pPr>
        <w:pStyle w:val="Textoindependiente"/>
        <w:rPr>
          <w:sz w:val="16"/>
        </w:rPr>
      </w:pPr>
      <w:r>
        <w:rPr>
          <w:noProof/>
        </w:rPr>
        <mc:AlternateContent>
          <mc:Choice Requires="wpg">
            <w:drawing>
              <wp:anchor distT="0" distB="0" distL="0" distR="0" simplePos="0" relativeHeight="487590400" behindDoc="1" locked="0" layoutInCell="1" allowOverlap="1" wp14:anchorId="487A44B7" wp14:editId="15AAFF0B">
                <wp:simplePos x="0" y="0"/>
                <wp:positionH relativeFrom="page">
                  <wp:posOffset>900112</wp:posOffset>
                </wp:positionH>
                <wp:positionV relativeFrom="paragraph">
                  <wp:posOffset>132692</wp:posOffset>
                </wp:positionV>
                <wp:extent cx="5760085" cy="27686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3" name="Graphic 13"/>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4" name="Graphic 14"/>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5" name="Textbox 15"/>
                        <wps:cNvSpPr txBox="1"/>
                        <wps:spPr>
                          <a:xfrm>
                            <a:off x="4762" y="8889"/>
                            <a:ext cx="5750560" cy="258445"/>
                          </a:xfrm>
                          <a:prstGeom prst="rect">
                            <a:avLst/>
                          </a:prstGeom>
                        </wps:spPr>
                        <wps:txbx>
                          <w:txbxContent>
                            <w:p w14:paraId="152E7426" w14:textId="77777777" w:rsidR="00CA3E46" w:rsidRDefault="00000000">
                              <w:pPr>
                                <w:spacing w:before="83"/>
                                <w:ind w:left="3381"/>
                                <w:rPr>
                                  <w:b/>
                                  <w:sz w:val="20"/>
                                </w:rPr>
                              </w:pPr>
                              <w:r>
                                <w:rPr>
                                  <w:b/>
                                  <w:sz w:val="20"/>
                                </w:rPr>
                                <w:t xml:space="preserve">A) PARTE </w:t>
                              </w:r>
                              <w:r>
                                <w:rPr>
                                  <w:b/>
                                  <w:spacing w:val="-2"/>
                                  <w:sz w:val="20"/>
                                </w:rPr>
                                <w:t>RESOLUTIVA</w:t>
                              </w:r>
                            </w:p>
                          </w:txbxContent>
                        </wps:txbx>
                        <wps:bodyPr wrap="square" lIns="0" tIns="0" rIns="0" bIns="0" rtlCol="0">
                          <a:noAutofit/>
                        </wps:bodyPr>
                      </wps:wsp>
                    </wpg:wgp>
                  </a:graphicData>
                </a:graphic>
              </wp:anchor>
            </w:drawing>
          </mc:Choice>
          <mc:Fallback>
            <w:pict>
              <v:group w14:anchorId="487A44B7" id="Group 12" o:spid="_x0000_s1032" style="position:absolute;margin-left:70.85pt;margin-top:10.45pt;width:453.55pt;height:21.8pt;z-index:-15726080;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">
                <v:shape id="Graphic 13" o:spid="_x0000_s1033"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" path="m5750242,l,,,257644r5750242,l5750242,xe" fillcolor="#f3f3f3" stroked="f">
                  <v:path arrowok="t"/>
                </v:shape>
                <v:shape id="Graphic 14" o:spid="_x0000_s1034"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5" o:spid="_x0000_s1035"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52E7426" w14:textId="77777777" w:rsidR="00CA3E46" w:rsidRDefault="00000000">
                        <w:pPr>
                          <w:spacing w:before="83"/>
                          <w:ind w:left="3381"/>
                          <w:rPr>
                            <w:b/>
                            <w:sz w:val="20"/>
                          </w:rPr>
                        </w:pPr>
                        <w:r>
                          <w:rPr>
                            <w:b/>
                            <w:sz w:val="20"/>
                          </w:rPr>
                          <w:t xml:space="preserve">A) PARTE </w:t>
                        </w:r>
                        <w:r>
                          <w:rPr>
                            <w:b/>
                            <w:spacing w:val="-2"/>
                            <w:sz w:val="20"/>
                          </w:rPr>
                          <w:t>RESOLUTIVA</w:t>
                        </w:r>
                      </w:p>
                    </w:txbxContent>
                  </v:textbox>
                </v:shape>
                <w10:wrap type="topAndBottom" anchorx="page"/>
              </v:group>
            </w:pict>
          </mc:Fallback>
        </mc:AlternateContent>
      </w:r>
    </w:p>
    <w:p w14:paraId="4560DB5E" w14:textId="77777777" w:rsidR="00CA3E46" w:rsidRDefault="00CA3E46">
      <w:pPr>
        <w:pStyle w:val="Textoindependiente"/>
        <w:spacing w:before="115"/>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CA3E46" w14:paraId="5313C2E0" w14:textId="77777777">
        <w:trPr>
          <w:trHeight w:val="400"/>
        </w:trPr>
        <w:tc>
          <w:tcPr>
            <w:tcW w:w="9062" w:type="dxa"/>
            <w:gridSpan w:val="2"/>
            <w:tcBorders>
              <w:left w:val="single" w:sz="4" w:space="0" w:color="CCCCCC"/>
              <w:right w:val="single" w:sz="4" w:space="0" w:color="CCCCCC"/>
            </w:tcBorders>
            <w:shd w:val="clear" w:color="auto" w:fill="F3F3F3"/>
          </w:tcPr>
          <w:p w14:paraId="2FCC7E3D" w14:textId="77777777" w:rsidR="00CA3E46" w:rsidRDefault="00000000">
            <w:pPr>
              <w:pStyle w:val="TableParagraph"/>
              <w:spacing w:before="79"/>
              <w:ind w:left="62"/>
              <w:rPr>
                <w:b/>
                <w:sz w:val="20"/>
              </w:rPr>
            </w:pPr>
            <w:r>
              <w:rPr>
                <w:b/>
                <w:sz w:val="20"/>
              </w:rPr>
              <w:t>Aprobación</w:t>
            </w:r>
            <w:r>
              <w:rPr>
                <w:b/>
                <w:spacing w:val="-4"/>
                <w:sz w:val="20"/>
              </w:rPr>
              <w:t xml:space="preserve"> </w:t>
            </w:r>
            <w:r>
              <w:rPr>
                <w:b/>
                <w:sz w:val="20"/>
              </w:rPr>
              <w:t>del</w:t>
            </w:r>
            <w:r>
              <w:rPr>
                <w:b/>
                <w:spacing w:val="-2"/>
                <w:sz w:val="20"/>
              </w:rPr>
              <w:t xml:space="preserve"> </w:t>
            </w:r>
            <w:r>
              <w:rPr>
                <w:b/>
                <w:sz w:val="20"/>
              </w:rPr>
              <w:t>acta</w:t>
            </w:r>
            <w:r>
              <w:rPr>
                <w:b/>
                <w:spacing w:val="-2"/>
                <w:sz w:val="20"/>
              </w:rPr>
              <w:t xml:space="preserve"> </w:t>
            </w:r>
            <w:r>
              <w:rPr>
                <w:b/>
                <w:sz w:val="20"/>
              </w:rPr>
              <w:t>de</w:t>
            </w:r>
            <w:r>
              <w:rPr>
                <w:b/>
                <w:spacing w:val="-2"/>
                <w:sz w:val="20"/>
              </w:rPr>
              <w:t xml:space="preserve"> </w:t>
            </w:r>
            <w:r>
              <w:rPr>
                <w:b/>
                <w:sz w:val="20"/>
              </w:rPr>
              <w:t>la</w:t>
            </w:r>
            <w:r>
              <w:rPr>
                <w:b/>
                <w:spacing w:val="-2"/>
                <w:sz w:val="20"/>
              </w:rPr>
              <w:t xml:space="preserve"> </w:t>
            </w:r>
            <w:r>
              <w:rPr>
                <w:b/>
                <w:sz w:val="20"/>
              </w:rPr>
              <w:t>sesión</w:t>
            </w:r>
            <w:r>
              <w:rPr>
                <w:b/>
                <w:spacing w:val="-2"/>
                <w:sz w:val="20"/>
              </w:rPr>
              <w:t xml:space="preserve"> </w:t>
            </w:r>
            <w:r>
              <w:rPr>
                <w:b/>
                <w:sz w:val="20"/>
              </w:rPr>
              <w:t>ordinaria</w:t>
            </w:r>
            <w:r>
              <w:rPr>
                <w:b/>
                <w:spacing w:val="-2"/>
                <w:sz w:val="20"/>
              </w:rPr>
              <w:t xml:space="preserve"> </w:t>
            </w:r>
            <w:r>
              <w:rPr>
                <w:b/>
                <w:sz w:val="20"/>
              </w:rPr>
              <w:t>de</w:t>
            </w:r>
            <w:r>
              <w:rPr>
                <w:b/>
                <w:spacing w:val="-2"/>
                <w:sz w:val="20"/>
              </w:rPr>
              <w:t xml:space="preserve"> </w:t>
            </w:r>
            <w:r>
              <w:rPr>
                <w:b/>
                <w:sz w:val="20"/>
              </w:rPr>
              <w:t>11</w:t>
            </w:r>
            <w:r>
              <w:rPr>
                <w:b/>
                <w:spacing w:val="-2"/>
                <w:sz w:val="20"/>
              </w:rPr>
              <w:t xml:space="preserve"> </w:t>
            </w:r>
            <w:r>
              <w:rPr>
                <w:b/>
                <w:sz w:val="20"/>
              </w:rPr>
              <w:t>de</w:t>
            </w:r>
            <w:r>
              <w:rPr>
                <w:b/>
                <w:spacing w:val="-2"/>
                <w:sz w:val="20"/>
              </w:rPr>
              <w:t xml:space="preserve"> </w:t>
            </w:r>
            <w:r>
              <w:rPr>
                <w:b/>
                <w:sz w:val="20"/>
              </w:rPr>
              <w:t>octubre</w:t>
            </w:r>
            <w:r>
              <w:rPr>
                <w:b/>
                <w:spacing w:val="-2"/>
                <w:sz w:val="20"/>
              </w:rPr>
              <w:t xml:space="preserve"> </w:t>
            </w:r>
            <w:r>
              <w:rPr>
                <w:b/>
                <w:sz w:val="20"/>
              </w:rPr>
              <w:t>de</w:t>
            </w:r>
            <w:r>
              <w:rPr>
                <w:b/>
                <w:spacing w:val="-1"/>
                <w:sz w:val="20"/>
              </w:rPr>
              <w:t xml:space="preserve"> </w:t>
            </w:r>
            <w:r>
              <w:rPr>
                <w:b/>
                <w:spacing w:val="-2"/>
                <w:sz w:val="20"/>
              </w:rPr>
              <w:t>2024.</w:t>
            </w:r>
          </w:p>
        </w:tc>
      </w:tr>
      <w:tr w:rsidR="00CA3E46" w14:paraId="41375C8F" w14:textId="77777777">
        <w:trPr>
          <w:trHeight w:val="399"/>
        </w:trPr>
        <w:tc>
          <w:tcPr>
            <w:tcW w:w="1877" w:type="dxa"/>
            <w:tcBorders>
              <w:left w:val="single" w:sz="4" w:space="0" w:color="CCCCCC"/>
              <w:right w:val="single" w:sz="6" w:space="0" w:color="CCCCCC"/>
            </w:tcBorders>
          </w:tcPr>
          <w:p w14:paraId="3827E79D" w14:textId="77777777" w:rsidR="00CA3E46" w:rsidRDefault="00000000">
            <w:pPr>
              <w:pStyle w:val="TableParagraph"/>
              <w:spacing w:before="79"/>
              <w:ind w:left="62"/>
              <w:rPr>
                <w:b/>
                <w:sz w:val="20"/>
              </w:rPr>
            </w:pPr>
            <w:r>
              <w:rPr>
                <w:b/>
                <w:spacing w:val="-2"/>
                <w:sz w:val="20"/>
              </w:rPr>
              <w:t>Favorable</w:t>
            </w:r>
          </w:p>
        </w:tc>
        <w:tc>
          <w:tcPr>
            <w:tcW w:w="7185" w:type="dxa"/>
            <w:tcBorders>
              <w:left w:val="single" w:sz="6" w:space="0" w:color="CCCCCC"/>
              <w:right w:val="single" w:sz="4" w:space="0" w:color="CCCCCC"/>
            </w:tcBorders>
          </w:tcPr>
          <w:p w14:paraId="6DED3C83" w14:textId="77777777" w:rsidR="00CA3E46"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3E6B43E" w14:textId="77777777" w:rsidR="00CA3E46" w:rsidRDefault="00CA3E46">
      <w:pPr>
        <w:pStyle w:val="Textoindependiente"/>
        <w:spacing w:before="143"/>
      </w:pPr>
    </w:p>
    <w:p w14:paraId="449D5D47" w14:textId="77777777" w:rsidR="00CA3E46" w:rsidRDefault="00000000">
      <w:pPr>
        <w:pStyle w:val="Ttulo3"/>
      </w:pPr>
      <w:r>
        <w:rPr>
          <w:noProof/>
        </w:rPr>
        <mc:AlternateContent>
          <mc:Choice Requires="wps">
            <w:drawing>
              <wp:anchor distT="0" distB="0" distL="0" distR="0" simplePos="0" relativeHeight="15731712" behindDoc="0" locked="0" layoutInCell="1" allowOverlap="1" wp14:anchorId="5C070550" wp14:editId="1463B05F">
                <wp:simplePos x="0" y="0"/>
                <wp:positionH relativeFrom="page">
                  <wp:posOffset>6807090</wp:posOffset>
                </wp:positionH>
                <wp:positionV relativeFrom="paragraph">
                  <wp:posOffset>-880672</wp:posOffset>
                </wp:positionV>
                <wp:extent cx="419734" cy="318706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B5EBC0"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21EA96"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5C070550" id="Textbox 16" o:spid="_x0000_s1036" type="#_x0000_t202" style="position:absolute;left:0;text-align:left;margin-left:536pt;margin-top:-69.35pt;width:33.05pt;height:250.9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wowEAADE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" filled="f" stroked="f">
                <v:textbox style="layout-flow:vertical;mso-layout-flow-alt:bottom-to-top" inset="0,0,0,0">
                  <w:txbxContent>
                    <w:p w14:paraId="26B5EBC0"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21EA96"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pacing w:val="-2"/>
        </w:rPr>
        <w:t>Resolución:</w:t>
      </w:r>
    </w:p>
    <w:p w14:paraId="641053D1" w14:textId="77777777" w:rsidR="00CA3E46" w:rsidRDefault="00CA3E46">
      <w:pPr>
        <w:pStyle w:val="Textoindependiente"/>
        <w:spacing w:before="61"/>
        <w:rPr>
          <w:b/>
        </w:rPr>
      </w:pPr>
    </w:p>
    <w:p w14:paraId="616C6FC3" w14:textId="77777777" w:rsidR="00CA3E46" w:rsidRDefault="00000000">
      <w:pPr>
        <w:pStyle w:val="Textoindependiente"/>
        <w:spacing w:line="292" w:lineRule="auto"/>
        <w:ind w:left="157" w:right="957"/>
        <w:jc w:val="both"/>
      </w:pPr>
      <w:r>
        <w:t>La Junta de Gobierno Local, en votación ordinaria y por unanimidad, acuerda aprobar el acta de la sesión ordinaria de 11 de octubre de 2024.</w:t>
      </w:r>
    </w:p>
    <w:p w14:paraId="180868D4" w14:textId="77777777" w:rsidR="00CA3E46" w:rsidRDefault="00CA3E46">
      <w:pPr>
        <w:pStyle w:val="Textoindependiente"/>
        <w:spacing w:before="1" w:after="1"/>
        <w:rPr>
          <w:sz w:val="18"/>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CA3E46" w14:paraId="41DD37E6"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15AA5074" w14:textId="3859A146" w:rsidR="00CA3E46" w:rsidRDefault="00000000">
            <w:pPr>
              <w:pStyle w:val="TableParagraph"/>
              <w:spacing w:before="79" w:line="297" w:lineRule="auto"/>
              <w:ind w:left="62" w:right="52"/>
              <w:jc w:val="both"/>
              <w:rPr>
                <w:b/>
                <w:sz w:val="20"/>
              </w:rPr>
            </w:pPr>
            <w:r>
              <w:rPr>
                <w:b/>
                <w:sz w:val="20"/>
              </w:rPr>
              <w:t>Sentencia estimatoria 267/2024</w:t>
            </w:r>
            <w:r w:rsidR="002131FB">
              <w:rPr>
                <w:b/>
                <w:sz w:val="20"/>
              </w:rPr>
              <w:t>,</w:t>
            </w:r>
            <w:r>
              <w:rPr>
                <w:b/>
                <w:sz w:val="20"/>
              </w:rPr>
              <w:t xml:space="preserve"> dictada por el Juzgado de lo Contencioso Administrativo</w:t>
            </w:r>
            <w:r>
              <w:rPr>
                <w:b/>
                <w:spacing w:val="40"/>
                <w:sz w:val="20"/>
              </w:rPr>
              <w:t xml:space="preserve"> </w:t>
            </w:r>
            <w:r>
              <w:rPr>
                <w:b/>
                <w:sz w:val="20"/>
              </w:rPr>
              <w:t xml:space="preserve">núm. 10 de Madrid, Procedimiento Abreviado 51/2024 PAB 1º. Demandante: </w:t>
            </w:r>
            <w:proofErr w:type="gramStart"/>
            <w:r w:rsidR="002131FB">
              <w:rPr>
                <w:b/>
                <w:sz w:val="20"/>
              </w:rPr>
              <w:t>D.ª</w:t>
            </w:r>
            <w:proofErr w:type="gramEnd"/>
            <w:r>
              <w:rPr>
                <w:b/>
                <w:sz w:val="20"/>
              </w:rPr>
              <w:t xml:space="preserve"> J.L.G.M. Materia: IVTM. </w:t>
            </w:r>
            <w:proofErr w:type="spellStart"/>
            <w:r>
              <w:rPr>
                <w:b/>
                <w:sz w:val="20"/>
              </w:rPr>
              <w:t>Expte</w:t>
            </w:r>
            <w:proofErr w:type="spellEnd"/>
            <w:r>
              <w:rPr>
                <w:b/>
                <w:sz w:val="20"/>
              </w:rPr>
              <w:t>. 9399/2024.</w:t>
            </w:r>
          </w:p>
        </w:tc>
      </w:tr>
      <w:tr w:rsidR="00CA3E46" w14:paraId="72D8D929"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5EB65083" w14:textId="77777777" w:rsidR="00CA3E46"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133BA941" w14:textId="77777777" w:rsidR="00CA3E4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40FDCBB" w14:textId="77777777" w:rsidR="00CA3E46" w:rsidRDefault="00CA3E46">
      <w:pPr>
        <w:pStyle w:val="Textoindependiente"/>
        <w:spacing w:before="143"/>
      </w:pPr>
    </w:p>
    <w:p w14:paraId="6F939586" w14:textId="77777777" w:rsidR="00CA3E4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BDC1A3D" w14:textId="77777777" w:rsidR="00CA3E46" w:rsidRDefault="00CA3E46">
      <w:pPr>
        <w:pStyle w:val="Textoindependiente"/>
        <w:spacing w:before="61"/>
        <w:rPr>
          <w:b/>
        </w:rPr>
      </w:pPr>
    </w:p>
    <w:p w14:paraId="15E740A6" w14:textId="77777777" w:rsidR="00CA3E46" w:rsidRDefault="00000000">
      <w:pPr>
        <w:pStyle w:val="Textoindependiente"/>
        <w:spacing w:before="1" w:line="292" w:lineRule="auto"/>
        <w:ind w:left="157" w:right="957"/>
        <w:jc w:val="both"/>
      </w:pPr>
      <w:r>
        <w:t>Con fecha 15 de octubre de 2024, ha tenido entrada en el Registro General de Entrada del Ayuntamiento, sentencia dictada en el procedimiento anteriormente señalado, cuya parte dispositiva es la siguiente:</w:t>
      </w:r>
    </w:p>
    <w:p w14:paraId="63A7D367" w14:textId="77777777" w:rsidR="00CA3E46" w:rsidRDefault="00CA3E46">
      <w:pPr>
        <w:pStyle w:val="Textoindependiente"/>
        <w:spacing w:before="9"/>
      </w:pPr>
    </w:p>
    <w:p w14:paraId="386611FA" w14:textId="77777777" w:rsidR="00CA3E46" w:rsidRDefault="00000000">
      <w:pPr>
        <w:ind w:left="2" w:right="800"/>
        <w:jc w:val="center"/>
        <w:rPr>
          <w:i/>
          <w:sz w:val="20"/>
        </w:rPr>
      </w:pPr>
      <w:r>
        <w:rPr>
          <w:i/>
          <w:spacing w:val="-2"/>
          <w:sz w:val="20"/>
        </w:rPr>
        <w:t>“FALLO</w:t>
      </w:r>
    </w:p>
    <w:p w14:paraId="3ECC6B74" w14:textId="77777777" w:rsidR="00CA3E46" w:rsidRDefault="00CA3E46">
      <w:pPr>
        <w:pStyle w:val="Textoindependiente"/>
        <w:spacing w:before="60"/>
        <w:rPr>
          <w:i/>
        </w:rPr>
      </w:pPr>
    </w:p>
    <w:p w14:paraId="43430D7E" w14:textId="3D98E2C6" w:rsidR="00CA3E46" w:rsidRDefault="00000000">
      <w:pPr>
        <w:spacing w:line="292" w:lineRule="auto"/>
        <w:ind w:left="157" w:right="957"/>
        <w:jc w:val="both"/>
        <w:rPr>
          <w:i/>
          <w:sz w:val="20"/>
        </w:rPr>
      </w:pPr>
      <w:r>
        <w:rPr>
          <w:i/>
          <w:sz w:val="20"/>
        </w:rPr>
        <w:t xml:space="preserve">Que, en los términos expuestos en la presente Sentencia, se acuerda la estimación del presente recurso contencioso administrativo </w:t>
      </w:r>
      <w:proofErr w:type="spellStart"/>
      <w:r>
        <w:rPr>
          <w:i/>
          <w:sz w:val="20"/>
        </w:rPr>
        <w:t>nº</w:t>
      </w:r>
      <w:proofErr w:type="spellEnd"/>
      <w:r>
        <w:rPr>
          <w:i/>
          <w:sz w:val="20"/>
        </w:rPr>
        <w:t xml:space="preserve"> 51/2024 PAB1 interpuesto por la representación y defensa de </w:t>
      </w:r>
      <w:proofErr w:type="gramStart"/>
      <w:r>
        <w:rPr>
          <w:i/>
          <w:sz w:val="20"/>
        </w:rPr>
        <w:t>D</w:t>
      </w:r>
      <w:r w:rsidR="002131FB">
        <w:rPr>
          <w:i/>
          <w:sz w:val="20"/>
        </w:rPr>
        <w:t>.</w:t>
      </w:r>
      <w:r>
        <w:rPr>
          <w:i/>
          <w:sz w:val="20"/>
        </w:rPr>
        <w:t>ª</w:t>
      </w:r>
      <w:proofErr w:type="gramEnd"/>
      <w:r>
        <w:rPr>
          <w:i/>
          <w:spacing w:val="40"/>
          <w:sz w:val="20"/>
        </w:rPr>
        <w:t xml:space="preserve"> </w:t>
      </w:r>
      <w:r w:rsidR="002131FB">
        <w:rPr>
          <w:i/>
          <w:spacing w:val="40"/>
          <w:sz w:val="20"/>
        </w:rPr>
        <w:t>J.L.G.M.</w:t>
      </w:r>
      <w:r>
        <w:rPr>
          <w:i/>
          <w:spacing w:val="40"/>
          <w:sz w:val="20"/>
        </w:rPr>
        <w:t xml:space="preserve"> </w:t>
      </w:r>
      <w:r>
        <w:rPr>
          <w:i/>
          <w:sz w:val="20"/>
        </w:rPr>
        <w:t>contra</w:t>
      </w:r>
      <w:r>
        <w:rPr>
          <w:i/>
          <w:spacing w:val="40"/>
          <w:sz w:val="20"/>
        </w:rPr>
        <w:t xml:space="preserve"> </w:t>
      </w:r>
      <w:r>
        <w:rPr>
          <w:i/>
          <w:sz w:val="20"/>
        </w:rPr>
        <w:t>las</w:t>
      </w:r>
      <w:r>
        <w:rPr>
          <w:i/>
          <w:spacing w:val="40"/>
          <w:sz w:val="20"/>
        </w:rPr>
        <w:t xml:space="preserve"> </w:t>
      </w:r>
      <w:r>
        <w:rPr>
          <w:i/>
          <w:sz w:val="20"/>
        </w:rPr>
        <w:t>resoluciones</w:t>
      </w:r>
      <w:r>
        <w:rPr>
          <w:i/>
          <w:spacing w:val="40"/>
          <w:sz w:val="20"/>
        </w:rPr>
        <w:t xml:space="preserve"> </w:t>
      </w:r>
      <w:r>
        <w:rPr>
          <w:i/>
          <w:sz w:val="20"/>
        </w:rPr>
        <w:t>citadas</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Fundamento</w:t>
      </w:r>
      <w:r>
        <w:rPr>
          <w:i/>
          <w:spacing w:val="40"/>
          <w:sz w:val="20"/>
        </w:rPr>
        <w:t xml:space="preserve"> </w:t>
      </w:r>
      <w:r>
        <w:rPr>
          <w:i/>
          <w:sz w:val="20"/>
        </w:rPr>
        <w:t>de derecho primero, las cuales se anulan por ser contrarias a derecho, condenando al Ayuntamiento de Las Rozas a la devolución de las cantidades derivadas de la providencia de apremio anulada, con el correspondiente interés.</w:t>
      </w:r>
    </w:p>
    <w:p w14:paraId="7E697821" w14:textId="77777777" w:rsidR="00CA3E46" w:rsidRDefault="00CA3E46">
      <w:pPr>
        <w:pStyle w:val="Textoindependiente"/>
        <w:spacing w:before="10"/>
        <w:rPr>
          <w:i/>
        </w:rPr>
      </w:pPr>
    </w:p>
    <w:p w14:paraId="2F3296A1" w14:textId="77777777" w:rsidR="00CA3E46" w:rsidRDefault="00000000">
      <w:pPr>
        <w:ind w:left="157"/>
        <w:rPr>
          <w:i/>
          <w:sz w:val="20"/>
        </w:rPr>
      </w:pPr>
      <w:r>
        <w:rPr>
          <w:i/>
          <w:sz w:val="20"/>
        </w:rPr>
        <w:t>Con</w:t>
      </w:r>
      <w:r>
        <w:rPr>
          <w:i/>
          <w:spacing w:val="-2"/>
          <w:sz w:val="20"/>
        </w:rPr>
        <w:t xml:space="preserve"> costas.”</w:t>
      </w:r>
    </w:p>
    <w:p w14:paraId="42C97614" w14:textId="77777777" w:rsidR="00CA3E46" w:rsidRDefault="00CA3E46">
      <w:pPr>
        <w:pStyle w:val="Textoindependiente"/>
        <w:spacing w:before="61"/>
        <w:rPr>
          <w:i/>
        </w:rPr>
      </w:pPr>
    </w:p>
    <w:p w14:paraId="45C3C411" w14:textId="0B021598" w:rsidR="00CA3E46" w:rsidRDefault="00000000">
      <w:pPr>
        <w:pStyle w:val="Textoindependiente"/>
        <w:spacing w:line="292" w:lineRule="auto"/>
        <w:ind w:left="157" w:right="956"/>
        <w:jc w:val="both"/>
      </w:pPr>
      <w:r>
        <w:t>Contra la presente resolución no cabe interponer recurso ordinario. Trae causa del recurso contencioso-administrativo interpuesto contra la resolución del Tribunal de Reclamaciones</w:t>
      </w:r>
      <w:r>
        <w:rPr>
          <w:spacing w:val="40"/>
        </w:rPr>
        <w:t xml:space="preserve"> </w:t>
      </w:r>
      <w:r>
        <w:t xml:space="preserve">Económico-administrativas de las Rozas de fecha 7 de noviembre de 2023, reclamación económico- administrativa </w:t>
      </w:r>
      <w:proofErr w:type="spellStart"/>
      <w:r>
        <w:t>nº</w:t>
      </w:r>
      <w:proofErr w:type="spellEnd"/>
      <w:r>
        <w:t xml:space="preserve"> 77/2023, por la que se desestimó la interpuesta contra la desestimación presunta</w:t>
      </w:r>
      <w:r>
        <w:rPr>
          <w:spacing w:val="80"/>
        </w:rPr>
        <w:t xml:space="preserve"> </w:t>
      </w:r>
      <w:r>
        <w:t>del recurso de reposición presentado contra la providencia de apremio por impago del Impuesto</w:t>
      </w:r>
      <w:r>
        <w:rPr>
          <w:spacing w:val="80"/>
        </w:rPr>
        <w:t xml:space="preserve"> </w:t>
      </w:r>
      <w:r>
        <w:t xml:space="preserve">sobre vehículos de Tracción Mecánica del ejercicio 2023, vehículo con matrícula </w:t>
      </w:r>
      <w:r w:rsidR="002131FB">
        <w:t>***</w:t>
      </w:r>
      <w:r>
        <w:t>5KV</w:t>
      </w:r>
      <w:r w:rsidR="002131FB">
        <w:t>*</w:t>
      </w:r>
      <w:r>
        <w:t>.</w:t>
      </w:r>
    </w:p>
    <w:p w14:paraId="0245A21C" w14:textId="77777777" w:rsidR="00CA3E46" w:rsidRDefault="00CA3E46">
      <w:pPr>
        <w:spacing w:line="292" w:lineRule="auto"/>
        <w:jc w:val="both"/>
        <w:sectPr w:rsidR="00CA3E46">
          <w:pgSz w:w="11910" w:h="16840"/>
          <w:pgMar w:top="1260" w:right="459" w:bottom="1120" w:left="1260" w:header="225" w:footer="922" w:gutter="0"/>
          <w:cols w:space="720"/>
        </w:sectPr>
      </w:pPr>
    </w:p>
    <w:p w14:paraId="4468CF28" w14:textId="77777777" w:rsidR="00CA3E46" w:rsidRDefault="00000000">
      <w:pPr>
        <w:pStyle w:val="Textoindependiente"/>
        <w:spacing w:before="180" w:line="292" w:lineRule="auto"/>
        <w:ind w:left="157" w:right="958"/>
        <w:jc w:val="both"/>
      </w:pPr>
      <w:r>
        <w:lastRenderedPageBreak/>
        <w:t xml:space="preserve">Considera la sentencia que es la Administración la que de la Autoliquidación debía haber deducido que se trataba de un vehículo de cero emisiones de </w:t>
      </w:r>
      <w:r w:rsidRPr="002131FB">
        <w:rPr>
          <w:i/>
          <w:iCs/>
        </w:rPr>
        <w:t>“segunda mano”</w:t>
      </w:r>
      <w:r>
        <w:t xml:space="preserve"> y, que de entender que pudiera no corresponderle la bonificación incluida en la Ordenanza Fiscal </w:t>
      </w:r>
      <w:proofErr w:type="spellStart"/>
      <w:r>
        <w:t>nº</w:t>
      </w:r>
      <w:proofErr w:type="spellEnd"/>
      <w:r>
        <w:t xml:space="preserve"> 2, artículo 5.2, debía haber requerido a la actora para que acompañara la documentación necesaria para acreditar su titularidad, lo que no se efectuó, por lo que, al no ser correcto el importe reclamado del impuesto, tampoco lo es el de la providencia de apremio.</w:t>
      </w:r>
    </w:p>
    <w:p w14:paraId="03E01A36" w14:textId="77777777" w:rsidR="00CA3E46" w:rsidRDefault="00CA3E46">
      <w:pPr>
        <w:pStyle w:val="Textoindependiente"/>
        <w:spacing w:before="9"/>
      </w:pPr>
    </w:p>
    <w:p w14:paraId="475A4A94" w14:textId="77777777" w:rsidR="00CA3E46" w:rsidRDefault="00000000">
      <w:pPr>
        <w:pStyle w:val="Textoindependiente"/>
        <w:spacing w:before="1"/>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PR/2024/7684</w:t>
      </w:r>
      <w:r>
        <w:rPr>
          <w:spacing w:val="-4"/>
        </w:rPr>
        <w:t xml:space="preserve"> </w:t>
      </w:r>
      <w:r>
        <w:t>de</w:t>
      </w:r>
      <w:r>
        <w:rPr>
          <w:spacing w:val="-4"/>
        </w:rPr>
        <w:t xml:space="preserve"> </w:t>
      </w:r>
      <w:r>
        <w:t>15</w:t>
      </w:r>
      <w:r>
        <w:rPr>
          <w:spacing w:val="-4"/>
        </w:rPr>
        <w:t xml:space="preserve"> </w:t>
      </w:r>
      <w:r>
        <w:t>de</w:t>
      </w:r>
      <w:r>
        <w:rPr>
          <w:spacing w:val="-4"/>
        </w:rPr>
        <w:t xml:space="preserve"> </w:t>
      </w:r>
      <w:r>
        <w:t>octubre</w:t>
      </w:r>
      <w:r>
        <w:rPr>
          <w:spacing w:val="-4"/>
        </w:rPr>
        <w:t xml:space="preserve"> </w:t>
      </w:r>
      <w:r>
        <w:t>de</w:t>
      </w:r>
      <w:r>
        <w:rPr>
          <w:spacing w:val="-4"/>
        </w:rPr>
        <w:t xml:space="preserve"> </w:t>
      </w:r>
      <w:r>
        <w:rPr>
          <w:spacing w:val="-2"/>
        </w:rPr>
        <w:t>2024.</w:t>
      </w:r>
    </w:p>
    <w:p w14:paraId="6DEBFC1C" w14:textId="77777777" w:rsidR="00CA3E46" w:rsidRDefault="00CA3E46">
      <w:pPr>
        <w:pStyle w:val="Textoindependiente"/>
        <w:spacing w:before="59"/>
      </w:pPr>
    </w:p>
    <w:p w14:paraId="1133B10A" w14:textId="77777777" w:rsidR="00CA3E46" w:rsidRDefault="00000000">
      <w:pPr>
        <w:pStyle w:val="Ttulo3"/>
      </w:pPr>
      <w:r>
        <w:rPr>
          <w:spacing w:val="-2"/>
        </w:rPr>
        <w:t>Resolución:</w:t>
      </w:r>
    </w:p>
    <w:p w14:paraId="071B91A5" w14:textId="77777777" w:rsidR="00CA3E46" w:rsidRDefault="00CA3E46">
      <w:pPr>
        <w:pStyle w:val="Textoindependiente"/>
        <w:spacing w:before="62"/>
        <w:rPr>
          <w:b/>
        </w:rPr>
      </w:pPr>
    </w:p>
    <w:p w14:paraId="47AF2595" w14:textId="77777777" w:rsidR="00CA3E46" w:rsidRDefault="00000000">
      <w:pPr>
        <w:pStyle w:val="Textoindependiente"/>
        <w:spacing w:line="292" w:lineRule="auto"/>
        <w:ind w:left="157" w:right="956"/>
        <w:jc w:val="both"/>
      </w:pPr>
      <w:r>
        <w:rPr>
          <w:noProof/>
        </w:rPr>
        <mc:AlternateContent>
          <mc:Choice Requires="wps">
            <w:drawing>
              <wp:anchor distT="0" distB="0" distL="0" distR="0" simplePos="0" relativeHeight="15732224" behindDoc="0" locked="0" layoutInCell="1" allowOverlap="1" wp14:anchorId="4F71EBFA" wp14:editId="6076A9E3">
                <wp:simplePos x="0" y="0"/>
                <wp:positionH relativeFrom="page">
                  <wp:posOffset>6807090</wp:posOffset>
                </wp:positionH>
                <wp:positionV relativeFrom="paragraph">
                  <wp:posOffset>21263</wp:posOffset>
                </wp:positionV>
                <wp:extent cx="419734" cy="31870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7B37B9F"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9A8669"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4F71EBFA" id="Textbox 21" o:spid="_x0000_s1037" type="#_x0000_t202" style="position:absolute;left:0;text-align:left;margin-left:536pt;margin-top:1.65pt;width:33.05pt;height:250.9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UAog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" filled="f" stroked="f">
                <v:textbox style="layout-flow:vertical;mso-layout-flow-alt:bottom-to-top" inset="0,0,0,0">
                  <w:txbxContent>
                    <w:p w14:paraId="77B37B9F"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9A8669"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1º.- Quedar enterada del contenido de la citada sentencia que anula la providencia de apremio, debiéndose realizar la devolución de las cantidades embargadas o abonadas por la providencia de apremio anulada, incrementándose con los intereses correspondientes y las costas procesales</w:t>
      </w:r>
      <w:r>
        <w:rPr>
          <w:spacing w:val="40"/>
        </w:rPr>
        <w:t xml:space="preserve"> </w:t>
      </w:r>
      <w:r>
        <w:t>cuando éstas sean fijadas.</w:t>
      </w:r>
    </w:p>
    <w:p w14:paraId="25419946" w14:textId="77777777" w:rsidR="00CA3E46" w:rsidRDefault="00CA3E46">
      <w:pPr>
        <w:pStyle w:val="Textoindependiente"/>
        <w:spacing w:before="9"/>
      </w:pPr>
    </w:p>
    <w:p w14:paraId="60A1EB98" w14:textId="77777777" w:rsidR="00CA3E46" w:rsidRDefault="00000000">
      <w:pPr>
        <w:pStyle w:val="Textoindependiente"/>
        <w:spacing w:line="292" w:lineRule="auto"/>
        <w:ind w:left="157" w:right="957"/>
        <w:jc w:val="both"/>
      </w:pPr>
      <w:r>
        <w:t>2º.- Notificar al presente acuerdo al Órgano de Gestión Tributaria, a la Intervención General y al Tribunal de Reclamaciones Económico-Administrativas.</w:t>
      </w:r>
    </w:p>
    <w:p w14:paraId="3ED805E7" w14:textId="77777777" w:rsidR="00CA3E46" w:rsidRDefault="00CA3E46">
      <w:pPr>
        <w:pStyle w:val="Textoindependiente"/>
        <w:spacing w:before="10"/>
      </w:pPr>
    </w:p>
    <w:p w14:paraId="0067470A" w14:textId="77777777" w:rsidR="00CA3E46" w:rsidRDefault="00000000">
      <w:pPr>
        <w:pStyle w:val="Textoindependiente"/>
        <w:spacing w:line="292" w:lineRule="auto"/>
        <w:ind w:left="157" w:right="957"/>
        <w:jc w:val="both"/>
      </w:pPr>
      <w:r>
        <w:t xml:space="preserve">3º.- Acusar recibo del testimonio de la sentencia, al Juzgado de lo Contencioso-Administrativo </w:t>
      </w:r>
      <w:proofErr w:type="spellStart"/>
      <w:r>
        <w:t>nº</w:t>
      </w:r>
      <w:proofErr w:type="spellEnd"/>
      <w:r>
        <w:t xml:space="preserve"> 10 de Madrid, cuando esta devenga en firme.</w:t>
      </w:r>
    </w:p>
    <w:p w14:paraId="151CEF20" w14:textId="77777777" w:rsidR="00CA3E46" w:rsidRDefault="00CA3E46">
      <w:pPr>
        <w:pStyle w:val="Textoindependiente"/>
        <w:spacing w:before="2"/>
        <w:rPr>
          <w:sz w:val="18"/>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CA3E46" w14:paraId="4D141118"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120E63B7" w14:textId="4850AE66" w:rsidR="00CA3E46" w:rsidRDefault="00000000">
            <w:pPr>
              <w:pStyle w:val="TableParagraph"/>
              <w:spacing w:before="79" w:line="297" w:lineRule="auto"/>
              <w:ind w:left="62" w:right="52"/>
              <w:jc w:val="both"/>
              <w:rPr>
                <w:b/>
                <w:sz w:val="20"/>
              </w:rPr>
            </w:pPr>
            <w:r>
              <w:rPr>
                <w:b/>
                <w:sz w:val="20"/>
              </w:rPr>
              <w:t xml:space="preserve">Sentencia desestimatoria 297/2024 dictada por el Juzgado de lo Social núm. 31 de Madrid, Autos 1254/2023. Demandante: </w:t>
            </w:r>
            <w:proofErr w:type="gramStart"/>
            <w:r w:rsidR="002131FB">
              <w:rPr>
                <w:b/>
                <w:sz w:val="20"/>
              </w:rPr>
              <w:t>D.ª</w:t>
            </w:r>
            <w:proofErr w:type="gramEnd"/>
            <w:r>
              <w:rPr>
                <w:b/>
                <w:sz w:val="20"/>
              </w:rPr>
              <w:t xml:space="preserve"> R.A.L.D. Materia: Reconocimiento de Derecho por</w:t>
            </w:r>
            <w:r>
              <w:rPr>
                <w:b/>
                <w:spacing w:val="40"/>
                <w:sz w:val="20"/>
              </w:rPr>
              <w:t xml:space="preserve"> </w:t>
            </w:r>
            <w:r>
              <w:rPr>
                <w:b/>
                <w:sz w:val="20"/>
              </w:rPr>
              <w:t xml:space="preserve">Cesión Ilegal. </w:t>
            </w:r>
            <w:proofErr w:type="spellStart"/>
            <w:r>
              <w:rPr>
                <w:b/>
                <w:sz w:val="20"/>
              </w:rPr>
              <w:t>Expte</w:t>
            </w:r>
            <w:proofErr w:type="spellEnd"/>
            <w:r>
              <w:rPr>
                <w:b/>
                <w:sz w:val="20"/>
              </w:rPr>
              <w:t>. 1719/2024.</w:t>
            </w:r>
          </w:p>
        </w:tc>
      </w:tr>
      <w:tr w:rsidR="00CA3E46" w14:paraId="4F5D4A7C"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15E098CC" w14:textId="77777777" w:rsidR="00CA3E46"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6452964F" w14:textId="77777777" w:rsidR="00CA3E4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8FF6591" w14:textId="77777777" w:rsidR="00CA3E46" w:rsidRDefault="00CA3E46">
      <w:pPr>
        <w:pStyle w:val="Textoindependiente"/>
        <w:spacing w:before="143"/>
      </w:pPr>
    </w:p>
    <w:p w14:paraId="08E84272" w14:textId="77777777" w:rsidR="00CA3E4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149CFED" w14:textId="77777777" w:rsidR="00CA3E46" w:rsidRDefault="00CA3E46">
      <w:pPr>
        <w:pStyle w:val="Textoindependiente"/>
        <w:spacing w:before="61"/>
        <w:rPr>
          <w:b/>
        </w:rPr>
      </w:pPr>
    </w:p>
    <w:p w14:paraId="17BAA000" w14:textId="7488E9FF" w:rsidR="00CA3E46" w:rsidRDefault="00000000">
      <w:pPr>
        <w:pStyle w:val="Textoindependiente"/>
        <w:spacing w:before="1" w:line="292" w:lineRule="auto"/>
        <w:ind w:left="157" w:right="957"/>
        <w:jc w:val="both"/>
      </w:pPr>
      <w:r>
        <w:t>Con fecha 9 de octubre de 2024, ha sido notificada a la representación procesal del Ayuntamiento, sentencia dictada en el procedimiento anteriormente señalado, cuya parte dispositiva es la siguiente:</w:t>
      </w:r>
    </w:p>
    <w:p w14:paraId="6D98DEDD" w14:textId="77777777" w:rsidR="00CA3E46" w:rsidRDefault="00CA3E46">
      <w:pPr>
        <w:pStyle w:val="Textoindependiente"/>
        <w:spacing w:before="9"/>
      </w:pPr>
    </w:p>
    <w:p w14:paraId="1CAAAD56" w14:textId="77777777" w:rsidR="00CA3E46" w:rsidRDefault="00000000">
      <w:pPr>
        <w:ind w:right="800"/>
        <w:jc w:val="center"/>
        <w:rPr>
          <w:i/>
          <w:sz w:val="20"/>
        </w:rPr>
      </w:pPr>
      <w:r>
        <w:rPr>
          <w:i/>
          <w:sz w:val="20"/>
        </w:rPr>
        <w:t xml:space="preserve">“F A L </w:t>
      </w:r>
      <w:proofErr w:type="spellStart"/>
      <w:r>
        <w:rPr>
          <w:i/>
          <w:sz w:val="20"/>
        </w:rPr>
        <w:t>L</w:t>
      </w:r>
      <w:proofErr w:type="spellEnd"/>
      <w:r>
        <w:rPr>
          <w:i/>
          <w:sz w:val="20"/>
        </w:rPr>
        <w:t xml:space="preserve"> </w:t>
      </w:r>
      <w:r>
        <w:rPr>
          <w:i/>
          <w:spacing w:val="-10"/>
          <w:sz w:val="20"/>
        </w:rPr>
        <w:t>O</w:t>
      </w:r>
    </w:p>
    <w:p w14:paraId="5AC88931" w14:textId="77777777" w:rsidR="00CA3E46" w:rsidRDefault="00CA3E46">
      <w:pPr>
        <w:pStyle w:val="Textoindependiente"/>
        <w:spacing w:before="60"/>
        <w:rPr>
          <w:i/>
        </w:rPr>
      </w:pPr>
    </w:p>
    <w:p w14:paraId="5A440B8B" w14:textId="77777777" w:rsidR="00CA3E46" w:rsidRDefault="00000000" w:rsidP="002131FB">
      <w:pPr>
        <w:ind w:left="157"/>
        <w:jc w:val="both"/>
        <w:rPr>
          <w:i/>
          <w:sz w:val="20"/>
        </w:rPr>
      </w:pPr>
      <w:r>
        <w:rPr>
          <w:i/>
          <w:sz w:val="20"/>
        </w:rPr>
        <w:t>Que</w:t>
      </w:r>
      <w:r>
        <w:rPr>
          <w:i/>
          <w:spacing w:val="60"/>
          <w:sz w:val="20"/>
        </w:rPr>
        <w:t xml:space="preserve"> </w:t>
      </w:r>
      <w:r>
        <w:rPr>
          <w:i/>
          <w:sz w:val="20"/>
        </w:rPr>
        <w:t>DESESTIMO</w:t>
      </w:r>
      <w:r>
        <w:rPr>
          <w:i/>
          <w:spacing w:val="62"/>
          <w:sz w:val="20"/>
        </w:rPr>
        <w:t xml:space="preserve"> </w:t>
      </w:r>
      <w:r>
        <w:rPr>
          <w:i/>
          <w:sz w:val="20"/>
        </w:rPr>
        <w:t>la</w:t>
      </w:r>
      <w:r>
        <w:rPr>
          <w:i/>
          <w:spacing w:val="62"/>
          <w:sz w:val="20"/>
        </w:rPr>
        <w:t xml:space="preserve"> </w:t>
      </w:r>
      <w:r>
        <w:rPr>
          <w:i/>
          <w:sz w:val="20"/>
        </w:rPr>
        <w:t>demanda</w:t>
      </w:r>
      <w:r>
        <w:rPr>
          <w:i/>
          <w:spacing w:val="62"/>
          <w:sz w:val="20"/>
        </w:rPr>
        <w:t xml:space="preserve"> </w:t>
      </w:r>
      <w:r>
        <w:rPr>
          <w:i/>
          <w:sz w:val="20"/>
        </w:rPr>
        <w:t>de</w:t>
      </w:r>
      <w:r>
        <w:rPr>
          <w:i/>
          <w:spacing w:val="62"/>
          <w:sz w:val="20"/>
        </w:rPr>
        <w:t xml:space="preserve"> </w:t>
      </w:r>
      <w:r>
        <w:rPr>
          <w:i/>
          <w:sz w:val="20"/>
        </w:rPr>
        <w:t>RECONOCIMIENTO</w:t>
      </w:r>
      <w:r>
        <w:rPr>
          <w:i/>
          <w:spacing w:val="62"/>
          <w:sz w:val="20"/>
        </w:rPr>
        <w:t xml:space="preserve"> </w:t>
      </w:r>
      <w:r>
        <w:rPr>
          <w:i/>
          <w:sz w:val="20"/>
        </w:rPr>
        <w:t>DE</w:t>
      </w:r>
      <w:r>
        <w:rPr>
          <w:i/>
          <w:spacing w:val="62"/>
          <w:sz w:val="20"/>
        </w:rPr>
        <w:t xml:space="preserve"> </w:t>
      </w:r>
      <w:r>
        <w:rPr>
          <w:i/>
          <w:sz w:val="20"/>
        </w:rPr>
        <w:t>DERECHO</w:t>
      </w:r>
      <w:r>
        <w:rPr>
          <w:i/>
          <w:spacing w:val="62"/>
          <w:sz w:val="20"/>
        </w:rPr>
        <w:t xml:space="preserve"> </w:t>
      </w:r>
      <w:r>
        <w:rPr>
          <w:i/>
          <w:sz w:val="20"/>
        </w:rPr>
        <w:t>POR</w:t>
      </w:r>
      <w:r>
        <w:rPr>
          <w:i/>
          <w:spacing w:val="62"/>
          <w:sz w:val="20"/>
        </w:rPr>
        <w:t xml:space="preserve"> </w:t>
      </w:r>
      <w:r>
        <w:rPr>
          <w:i/>
          <w:sz w:val="20"/>
        </w:rPr>
        <w:t>CESIÓN</w:t>
      </w:r>
      <w:r>
        <w:rPr>
          <w:i/>
          <w:spacing w:val="62"/>
          <w:sz w:val="20"/>
        </w:rPr>
        <w:t xml:space="preserve"> </w:t>
      </w:r>
      <w:r>
        <w:rPr>
          <w:i/>
          <w:spacing w:val="-2"/>
          <w:sz w:val="20"/>
        </w:rPr>
        <w:t>ILEGAL,</w:t>
      </w:r>
    </w:p>
    <w:p w14:paraId="7F7BBF2A" w14:textId="7F2A0EEA" w:rsidR="00CA3E46" w:rsidRDefault="00000000" w:rsidP="002131FB">
      <w:pPr>
        <w:spacing w:before="51" w:line="292" w:lineRule="auto"/>
        <w:ind w:left="157" w:right="957"/>
        <w:jc w:val="both"/>
        <w:rPr>
          <w:i/>
          <w:sz w:val="20"/>
        </w:rPr>
      </w:pPr>
      <w:r>
        <w:rPr>
          <w:i/>
          <w:sz w:val="20"/>
        </w:rPr>
        <w:t>interpuesta</w:t>
      </w:r>
      <w:r>
        <w:rPr>
          <w:i/>
          <w:spacing w:val="40"/>
          <w:sz w:val="20"/>
        </w:rPr>
        <w:t xml:space="preserve"> </w:t>
      </w:r>
      <w:r>
        <w:rPr>
          <w:i/>
          <w:sz w:val="20"/>
        </w:rPr>
        <w:t>por</w:t>
      </w:r>
      <w:r>
        <w:rPr>
          <w:i/>
          <w:spacing w:val="40"/>
          <w:sz w:val="20"/>
        </w:rPr>
        <w:t xml:space="preserve"> </w:t>
      </w:r>
      <w:proofErr w:type="gramStart"/>
      <w:r>
        <w:rPr>
          <w:i/>
          <w:sz w:val="20"/>
        </w:rPr>
        <w:t>D</w:t>
      </w:r>
      <w:r w:rsidR="002131FB">
        <w:rPr>
          <w:i/>
          <w:sz w:val="20"/>
        </w:rPr>
        <w:t>.</w:t>
      </w:r>
      <w:r>
        <w:rPr>
          <w:i/>
          <w:sz w:val="20"/>
        </w:rPr>
        <w:t>ª</w:t>
      </w:r>
      <w:proofErr w:type="gramEnd"/>
      <w:r>
        <w:rPr>
          <w:i/>
          <w:spacing w:val="40"/>
          <w:sz w:val="20"/>
        </w:rPr>
        <w:t xml:space="preserve"> </w:t>
      </w:r>
      <w:r w:rsidR="002131FB">
        <w:rPr>
          <w:i/>
          <w:spacing w:val="40"/>
          <w:sz w:val="20"/>
        </w:rPr>
        <w:t>R.A.L.D.</w:t>
      </w:r>
      <w:r>
        <w:rPr>
          <w:i/>
          <w:sz w:val="20"/>
        </w:rPr>
        <w:t>,</w:t>
      </w:r>
      <w:r>
        <w:rPr>
          <w:i/>
          <w:spacing w:val="40"/>
          <w:sz w:val="20"/>
        </w:rPr>
        <w:t xml:space="preserve"> </w:t>
      </w:r>
      <w:r>
        <w:rPr>
          <w:i/>
          <w:sz w:val="20"/>
        </w:rPr>
        <w:t>frente</w:t>
      </w:r>
      <w:r>
        <w:rPr>
          <w:i/>
          <w:spacing w:val="40"/>
          <w:sz w:val="20"/>
        </w:rPr>
        <w:t xml:space="preserve"> </w:t>
      </w:r>
      <w:r>
        <w:rPr>
          <w:i/>
          <w:sz w:val="20"/>
        </w:rPr>
        <w:t>al</w:t>
      </w:r>
      <w:r>
        <w:rPr>
          <w:i/>
          <w:spacing w:val="40"/>
          <w:sz w:val="20"/>
        </w:rPr>
        <w:t xml:space="preserve"> </w:t>
      </w:r>
      <w:r>
        <w:rPr>
          <w:i/>
          <w:sz w:val="20"/>
        </w:rPr>
        <w:t>AYUNTAMIENTO</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ROZAS</w:t>
      </w:r>
      <w:r>
        <w:rPr>
          <w:i/>
          <w:spacing w:val="40"/>
          <w:sz w:val="20"/>
        </w:rPr>
        <w:t xml:space="preserve"> </w:t>
      </w:r>
      <w:r>
        <w:rPr>
          <w:i/>
          <w:sz w:val="20"/>
        </w:rPr>
        <w:t>DE</w:t>
      </w:r>
      <w:r>
        <w:rPr>
          <w:i/>
          <w:spacing w:val="80"/>
          <w:sz w:val="20"/>
        </w:rPr>
        <w:t xml:space="preserve"> </w:t>
      </w:r>
      <w:r>
        <w:rPr>
          <w:i/>
          <w:sz w:val="20"/>
        </w:rPr>
        <w:t>MADRID,</w:t>
      </w:r>
      <w:r>
        <w:rPr>
          <w:i/>
          <w:spacing w:val="22"/>
          <w:sz w:val="20"/>
        </w:rPr>
        <w:t xml:space="preserve"> </w:t>
      </w:r>
      <w:r>
        <w:rPr>
          <w:i/>
          <w:sz w:val="20"/>
        </w:rPr>
        <w:t>FUNDACIÓN</w:t>
      </w:r>
      <w:r>
        <w:rPr>
          <w:i/>
          <w:spacing w:val="22"/>
          <w:sz w:val="20"/>
        </w:rPr>
        <w:t xml:space="preserve"> </w:t>
      </w:r>
      <w:r>
        <w:rPr>
          <w:i/>
          <w:sz w:val="20"/>
        </w:rPr>
        <w:t>MUNICIPAL</w:t>
      </w:r>
      <w:r>
        <w:rPr>
          <w:i/>
          <w:spacing w:val="22"/>
          <w:sz w:val="20"/>
        </w:rPr>
        <w:t xml:space="preserve"> </w:t>
      </w:r>
      <w:r>
        <w:rPr>
          <w:i/>
          <w:sz w:val="20"/>
        </w:rPr>
        <w:t>DE</w:t>
      </w:r>
      <w:r>
        <w:rPr>
          <w:i/>
          <w:spacing w:val="22"/>
          <w:sz w:val="20"/>
        </w:rPr>
        <w:t xml:space="preserve"> </w:t>
      </w:r>
      <w:r>
        <w:rPr>
          <w:i/>
          <w:sz w:val="20"/>
        </w:rPr>
        <w:t>CULTURA</w:t>
      </w:r>
      <w:r>
        <w:rPr>
          <w:i/>
          <w:spacing w:val="22"/>
          <w:sz w:val="20"/>
        </w:rPr>
        <w:t xml:space="preserve"> </w:t>
      </w:r>
      <w:r>
        <w:rPr>
          <w:i/>
          <w:sz w:val="20"/>
        </w:rPr>
        <w:t>DE</w:t>
      </w:r>
      <w:r>
        <w:rPr>
          <w:i/>
          <w:spacing w:val="22"/>
          <w:sz w:val="20"/>
        </w:rPr>
        <w:t xml:space="preserve"> </w:t>
      </w:r>
      <w:r>
        <w:rPr>
          <w:i/>
          <w:sz w:val="20"/>
        </w:rPr>
        <w:t>LAS</w:t>
      </w:r>
      <w:r>
        <w:rPr>
          <w:i/>
          <w:spacing w:val="22"/>
          <w:sz w:val="20"/>
        </w:rPr>
        <w:t xml:space="preserve"> </w:t>
      </w:r>
      <w:r>
        <w:rPr>
          <w:i/>
          <w:sz w:val="20"/>
        </w:rPr>
        <w:t>ROZAS</w:t>
      </w:r>
      <w:r>
        <w:rPr>
          <w:i/>
          <w:spacing w:val="22"/>
          <w:sz w:val="20"/>
        </w:rPr>
        <w:t xml:space="preserve"> </w:t>
      </w:r>
      <w:r>
        <w:rPr>
          <w:i/>
          <w:sz w:val="20"/>
        </w:rPr>
        <w:t>DE</w:t>
      </w:r>
      <w:r>
        <w:rPr>
          <w:i/>
          <w:spacing w:val="22"/>
          <w:sz w:val="20"/>
        </w:rPr>
        <w:t xml:space="preserve"> </w:t>
      </w:r>
      <w:r>
        <w:rPr>
          <w:i/>
          <w:sz w:val="20"/>
        </w:rPr>
        <w:t>MADRID,</w:t>
      </w:r>
      <w:r>
        <w:rPr>
          <w:i/>
          <w:spacing w:val="22"/>
          <w:sz w:val="20"/>
        </w:rPr>
        <w:t xml:space="preserve"> </w:t>
      </w:r>
      <w:r>
        <w:rPr>
          <w:i/>
          <w:sz w:val="20"/>
        </w:rPr>
        <w:t>y</w:t>
      </w:r>
      <w:r>
        <w:rPr>
          <w:i/>
          <w:spacing w:val="22"/>
          <w:sz w:val="20"/>
        </w:rPr>
        <w:t xml:space="preserve"> </w:t>
      </w:r>
      <w:r>
        <w:rPr>
          <w:i/>
          <w:spacing w:val="-2"/>
          <w:sz w:val="20"/>
        </w:rPr>
        <w:t>ASISTENCIA,</w:t>
      </w:r>
    </w:p>
    <w:p w14:paraId="4961AF22" w14:textId="77777777" w:rsidR="00CA3E46" w:rsidRDefault="00000000" w:rsidP="002131FB">
      <w:pPr>
        <w:spacing w:line="292" w:lineRule="auto"/>
        <w:ind w:left="157" w:right="957"/>
        <w:jc w:val="both"/>
        <w:rPr>
          <w:i/>
          <w:sz w:val="20"/>
        </w:rPr>
      </w:pPr>
      <w:r>
        <w:rPr>
          <w:i/>
          <w:sz w:val="20"/>
        </w:rPr>
        <w:t>ORGANIZACIÓN</w:t>
      </w:r>
      <w:r>
        <w:rPr>
          <w:i/>
          <w:spacing w:val="27"/>
          <w:sz w:val="20"/>
        </w:rPr>
        <w:t xml:space="preserve"> </w:t>
      </w:r>
      <w:r>
        <w:rPr>
          <w:i/>
          <w:sz w:val="20"/>
        </w:rPr>
        <w:t>Y</w:t>
      </w:r>
      <w:r>
        <w:rPr>
          <w:i/>
          <w:spacing w:val="27"/>
          <w:sz w:val="20"/>
        </w:rPr>
        <w:t xml:space="preserve"> </w:t>
      </w:r>
      <w:r>
        <w:rPr>
          <w:i/>
          <w:sz w:val="20"/>
        </w:rPr>
        <w:t>SERVICIOS,</w:t>
      </w:r>
      <w:r>
        <w:rPr>
          <w:i/>
          <w:spacing w:val="27"/>
          <w:sz w:val="20"/>
        </w:rPr>
        <w:t xml:space="preserve"> </w:t>
      </w:r>
      <w:r>
        <w:rPr>
          <w:i/>
          <w:sz w:val="20"/>
        </w:rPr>
        <w:t>S.A.</w:t>
      </w:r>
      <w:r>
        <w:rPr>
          <w:i/>
          <w:spacing w:val="27"/>
          <w:sz w:val="20"/>
        </w:rPr>
        <w:t xml:space="preserve"> </w:t>
      </w:r>
      <w:r>
        <w:rPr>
          <w:i/>
          <w:sz w:val="20"/>
        </w:rPr>
        <w:t>(AOSSA</w:t>
      </w:r>
      <w:r>
        <w:rPr>
          <w:i/>
          <w:spacing w:val="27"/>
          <w:sz w:val="20"/>
        </w:rPr>
        <w:t xml:space="preserve"> </w:t>
      </w:r>
      <w:r>
        <w:rPr>
          <w:i/>
          <w:sz w:val="20"/>
        </w:rPr>
        <w:t>GLOBAL)</w:t>
      </w:r>
      <w:r>
        <w:rPr>
          <w:i/>
          <w:spacing w:val="27"/>
          <w:sz w:val="20"/>
        </w:rPr>
        <w:t xml:space="preserve"> </w:t>
      </w:r>
      <w:r>
        <w:rPr>
          <w:i/>
          <w:sz w:val="20"/>
        </w:rPr>
        <w:t>y</w:t>
      </w:r>
      <w:r>
        <w:rPr>
          <w:i/>
          <w:spacing w:val="27"/>
          <w:sz w:val="20"/>
        </w:rPr>
        <w:t xml:space="preserve"> </w:t>
      </w:r>
      <w:r>
        <w:rPr>
          <w:i/>
          <w:sz w:val="20"/>
        </w:rPr>
        <w:t>absuelvo</w:t>
      </w:r>
      <w:r>
        <w:rPr>
          <w:i/>
          <w:spacing w:val="27"/>
          <w:sz w:val="20"/>
        </w:rPr>
        <w:t xml:space="preserve"> </w:t>
      </w:r>
      <w:r>
        <w:rPr>
          <w:i/>
          <w:sz w:val="20"/>
        </w:rPr>
        <w:t>a</w:t>
      </w:r>
      <w:r>
        <w:rPr>
          <w:i/>
          <w:spacing w:val="27"/>
          <w:sz w:val="20"/>
        </w:rPr>
        <w:t xml:space="preserve"> </w:t>
      </w:r>
      <w:r>
        <w:rPr>
          <w:i/>
          <w:sz w:val="20"/>
        </w:rPr>
        <w:t>las</w:t>
      </w:r>
      <w:r>
        <w:rPr>
          <w:i/>
          <w:spacing w:val="27"/>
          <w:sz w:val="20"/>
        </w:rPr>
        <w:t xml:space="preserve"> </w:t>
      </w:r>
      <w:r>
        <w:rPr>
          <w:i/>
          <w:sz w:val="20"/>
        </w:rPr>
        <w:t>empresas</w:t>
      </w:r>
      <w:r>
        <w:rPr>
          <w:i/>
          <w:spacing w:val="27"/>
          <w:sz w:val="20"/>
        </w:rPr>
        <w:t xml:space="preserve"> </w:t>
      </w:r>
      <w:r>
        <w:rPr>
          <w:i/>
          <w:sz w:val="20"/>
        </w:rPr>
        <w:t>demandadas de todos los pedimentos de la demanda.”</w:t>
      </w:r>
    </w:p>
    <w:p w14:paraId="43889560" w14:textId="77777777" w:rsidR="00CA3E46" w:rsidRDefault="00CA3E46">
      <w:pPr>
        <w:pStyle w:val="Textoindependiente"/>
        <w:spacing w:before="10"/>
        <w:rPr>
          <w:i/>
        </w:rPr>
      </w:pPr>
    </w:p>
    <w:p w14:paraId="69D75E89" w14:textId="77777777" w:rsidR="00CA3E46" w:rsidRDefault="00000000">
      <w:pPr>
        <w:pStyle w:val="Textoindependiente"/>
        <w:spacing w:line="292" w:lineRule="auto"/>
        <w:ind w:left="157" w:right="957"/>
        <w:jc w:val="both"/>
      </w:pPr>
      <w:r>
        <w:t>Contra la presente resolución cabe interponer recurso de suplicación. Trae causa de la demanda presentada en materia de reconocimiento de derecho por cesión ilegal contra Asistencia</w:t>
      </w:r>
      <w:r>
        <w:rPr>
          <w:spacing w:val="80"/>
        </w:rPr>
        <w:t xml:space="preserve"> </w:t>
      </w:r>
      <w:r>
        <w:t xml:space="preserve">Organización y Servicios, S.A., (AOSSA GLOBAL) y la </w:t>
      </w:r>
      <w:proofErr w:type="gramStart"/>
      <w:r>
        <w:t>Concejalía</w:t>
      </w:r>
      <w:proofErr w:type="gramEnd"/>
      <w:r>
        <w:t xml:space="preserve"> de Cultura del Ayuntamiento de</w:t>
      </w:r>
      <w:r>
        <w:rPr>
          <w:spacing w:val="40"/>
        </w:rPr>
        <w:t xml:space="preserve"> </w:t>
      </w:r>
      <w:r>
        <w:t>Las Rozas de Madrid.</w:t>
      </w:r>
    </w:p>
    <w:p w14:paraId="0652A5BC" w14:textId="77777777" w:rsidR="00CA3E46" w:rsidRDefault="00CA3E46">
      <w:pPr>
        <w:pStyle w:val="Textoindependiente"/>
        <w:spacing w:before="10"/>
      </w:pPr>
    </w:p>
    <w:p w14:paraId="2BACC95B" w14:textId="77777777" w:rsidR="00CA3E46" w:rsidRDefault="00000000">
      <w:pPr>
        <w:pStyle w:val="Textoindependiente"/>
        <w:spacing w:line="292" w:lineRule="auto"/>
        <w:ind w:left="157" w:right="961"/>
      </w:pPr>
      <w:r>
        <w:t>La Sentencia desestima la demanda al considerar que la demandante no ha presentado las pruebas necesarias para poder acreditar la existencia de cesión ilegal.</w:t>
      </w:r>
    </w:p>
    <w:p w14:paraId="1EB57A68" w14:textId="77777777" w:rsidR="00CA3E46" w:rsidRDefault="00CA3E46">
      <w:pPr>
        <w:pStyle w:val="Textoindependiente"/>
        <w:spacing w:before="10"/>
      </w:pPr>
    </w:p>
    <w:p w14:paraId="3325B329" w14:textId="77777777" w:rsidR="00CA3E46"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PR/2024/7580</w:t>
      </w:r>
      <w:r>
        <w:rPr>
          <w:spacing w:val="-4"/>
        </w:rPr>
        <w:t xml:space="preserve"> </w:t>
      </w:r>
      <w:r>
        <w:t>de</w:t>
      </w:r>
      <w:r>
        <w:rPr>
          <w:spacing w:val="-4"/>
        </w:rPr>
        <w:t xml:space="preserve"> </w:t>
      </w:r>
      <w:r>
        <w:t>10</w:t>
      </w:r>
      <w:r>
        <w:rPr>
          <w:spacing w:val="-4"/>
        </w:rPr>
        <w:t xml:space="preserve"> </w:t>
      </w:r>
      <w:r>
        <w:t>de</w:t>
      </w:r>
      <w:r>
        <w:rPr>
          <w:spacing w:val="-4"/>
        </w:rPr>
        <w:t xml:space="preserve"> </w:t>
      </w:r>
      <w:r>
        <w:t>octubre</w:t>
      </w:r>
      <w:r>
        <w:rPr>
          <w:spacing w:val="-4"/>
        </w:rPr>
        <w:t xml:space="preserve"> </w:t>
      </w:r>
      <w:r>
        <w:t>de</w:t>
      </w:r>
      <w:r>
        <w:rPr>
          <w:spacing w:val="-4"/>
        </w:rPr>
        <w:t xml:space="preserve"> </w:t>
      </w:r>
      <w:r>
        <w:rPr>
          <w:spacing w:val="-2"/>
        </w:rPr>
        <w:t>2024.</w:t>
      </w:r>
    </w:p>
    <w:p w14:paraId="4856FB65" w14:textId="77777777" w:rsidR="00CA3E46" w:rsidRDefault="00CA3E46">
      <w:pPr>
        <w:sectPr w:rsidR="00CA3E46">
          <w:headerReference w:type="default" r:id="rId9"/>
          <w:footerReference w:type="default" r:id="rId10"/>
          <w:pgSz w:w="11910" w:h="16840"/>
          <w:pgMar w:top="1260" w:right="459" w:bottom="1260" w:left="1260" w:header="225" w:footer="1060" w:gutter="0"/>
          <w:cols w:space="720"/>
        </w:sectPr>
      </w:pPr>
    </w:p>
    <w:p w14:paraId="4BF720D1" w14:textId="77777777" w:rsidR="00CA3E46" w:rsidRDefault="00000000">
      <w:pPr>
        <w:pStyle w:val="Ttulo3"/>
        <w:spacing w:before="179"/>
      </w:pPr>
      <w:r>
        <w:rPr>
          <w:spacing w:val="-2"/>
        </w:rPr>
        <w:lastRenderedPageBreak/>
        <w:t>Resolución:</w:t>
      </w:r>
    </w:p>
    <w:p w14:paraId="62B2C492" w14:textId="77777777" w:rsidR="00CA3E46" w:rsidRDefault="00CA3E46">
      <w:pPr>
        <w:pStyle w:val="Textoindependiente"/>
        <w:spacing w:before="61"/>
        <w:rPr>
          <w:b/>
        </w:rPr>
      </w:pPr>
    </w:p>
    <w:p w14:paraId="7F2BFC49" w14:textId="77777777" w:rsidR="00CA3E46" w:rsidRDefault="00000000">
      <w:pPr>
        <w:pStyle w:val="Textoindependiente"/>
        <w:spacing w:before="1"/>
        <w:ind w:left="157"/>
      </w:pPr>
      <w:r>
        <w:t>1º.-</w:t>
      </w:r>
      <w:r>
        <w:rPr>
          <w:spacing w:val="-4"/>
        </w:rPr>
        <w:t xml:space="preserve"> </w:t>
      </w:r>
      <w:r>
        <w:t>Quedar</w:t>
      </w:r>
      <w:r>
        <w:rPr>
          <w:spacing w:val="-3"/>
        </w:rPr>
        <w:t xml:space="preserve"> </w:t>
      </w:r>
      <w:r>
        <w:t>enterada</w:t>
      </w:r>
      <w:r>
        <w:rPr>
          <w:spacing w:val="-3"/>
        </w:rPr>
        <w:t xml:space="preserve"> </w:t>
      </w:r>
      <w:r>
        <w:t>del</w:t>
      </w:r>
      <w:r>
        <w:rPr>
          <w:spacing w:val="-4"/>
        </w:rPr>
        <w:t xml:space="preserve"> </w:t>
      </w:r>
      <w:r>
        <w:t>contenido</w:t>
      </w:r>
      <w:r>
        <w:rPr>
          <w:spacing w:val="-3"/>
        </w:rPr>
        <w:t xml:space="preserve"> </w:t>
      </w:r>
      <w:r>
        <w:t>del</w:t>
      </w:r>
      <w:r>
        <w:rPr>
          <w:spacing w:val="-3"/>
        </w:rPr>
        <w:t xml:space="preserve"> </w:t>
      </w:r>
      <w:r>
        <w:t>fallo</w:t>
      </w:r>
      <w:r>
        <w:rPr>
          <w:spacing w:val="-4"/>
        </w:rPr>
        <w:t xml:space="preserve"> </w:t>
      </w:r>
      <w:r>
        <w:t>de</w:t>
      </w:r>
      <w:r>
        <w:rPr>
          <w:spacing w:val="-3"/>
        </w:rPr>
        <w:t xml:space="preserve"> </w:t>
      </w:r>
      <w:r>
        <w:t>la</w:t>
      </w:r>
      <w:r>
        <w:rPr>
          <w:spacing w:val="-3"/>
        </w:rPr>
        <w:t xml:space="preserve"> </w:t>
      </w:r>
      <w:r>
        <w:t>sentencia</w:t>
      </w:r>
      <w:r>
        <w:rPr>
          <w:spacing w:val="-3"/>
        </w:rPr>
        <w:t xml:space="preserve"> </w:t>
      </w:r>
      <w:r>
        <w:rPr>
          <w:spacing w:val="-2"/>
        </w:rPr>
        <w:t>dictada.</w:t>
      </w:r>
    </w:p>
    <w:p w14:paraId="557A8843" w14:textId="77777777" w:rsidR="00CA3E46" w:rsidRDefault="00CA3E46">
      <w:pPr>
        <w:pStyle w:val="Textoindependiente"/>
        <w:spacing w:before="60"/>
      </w:pPr>
    </w:p>
    <w:p w14:paraId="58CA4309" w14:textId="77777777" w:rsidR="00CA3E46" w:rsidRDefault="00000000">
      <w:pPr>
        <w:pStyle w:val="Textoindependiente"/>
        <w:ind w:left="157"/>
      </w:pPr>
      <w:r>
        <w:t>2º.-</w:t>
      </w:r>
      <w:r>
        <w:rPr>
          <w:spacing w:val="-3"/>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3"/>
        </w:rPr>
        <w:t xml:space="preserve"> </w:t>
      </w:r>
      <w:r>
        <w:t>al</w:t>
      </w:r>
      <w:r>
        <w:rPr>
          <w:spacing w:val="-2"/>
        </w:rPr>
        <w:t xml:space="preserve"> </w:t>
      </w:r>
      <w:r>
        <w:t>Servicio</w:t>
      </w:r>
      <w:r>
        <w:rPr>
          <w:spacing w:val="-2"/>
        </w:rPr>
        <w:t xml:space="preserve"> </w:t>
      </w:r>
      <w:r>
        <w:t>de</w:t>
      </w:r>
      <w:r>
        <w:rPr>
          <w:spacing w:val="-2"/>
        </w:rPr>
        <w:t xml:space="preserve"> </w:t>
      </w:r>
      <w:r>
        <w:t>Recursos</w:t>
      </w:r>
      <w:r>
        <w:rPr>
          <w:spacing w:val="-3"/>
        </w:rPr>
        <w:t xml:space="preserve"> </w:t>
      </w:r>
      <w:r>
        <w:t>Humanos</w:t>
      </w:r>
      <w:r>
        <w:rPr>
          <w:spacing w:val="-2"/>
        </w:rPr>
        <w:t xml:space="preserve"> </w:t>
      </w:r>
      <w:r>
        <w:t>para</w:t>
      </w:r>
      <w:r>
        <w:rPr>
          <w:spacing w:val="-2"/>
        </w:rPr>
        <w:t xml:space="preserve"> </w:t>
      </w:r>
      <w:r>
        <w:t>su</w:t>
      </w:r>
      <w:r>
        <w:rPr>
          <w:spacing w:val="-2"/>
        </w:rPr>
        <w:t xml:space="preserve"> conocimiento.</w:t>
      </w:r>
    </w:p>
    <w:p w14:paraId="627AA229" w14:textId="77777777" w:rsidR="00CA3E46" w:rsidRDefault="00CA3E46">
      <w:pPr>
        <w:pStyle w:val="Textoindependiente"/>
        <w:spacing w:before="29"/>
      </w:pPr>
    </w:p>
    <w:tbl>
      <w:tblPr>
        <w:tblStyle w:val="TableNormal"/>
        <w:tblW w:w="0" w:type="auto"/>
        <w:tblInd w:w="16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CA3E46" w14:paraId="7D306FC2" w14:textId="77777777">
        <w:trPr>
          <w:trHeight w:val="1549"/>
        </w:trPr>
        <w:tc>
          <w:tcPr>
            <w:tcW w:w="9062" w:type="dxa"/>
            <w:gridSpan w:val="2"/>
            <w:tcBorders>
              <w:left w:val="single" w:sz="4" w:space="0" w:color="CCCCCC"/>
              <w:right w:val="single" w:sz="4" w:space="0" w:color="CCCCCC"/>
            </w:tcBorders>
            <w:shd w:val="clear" w:color="auto" w:fill="F3F3F3"/>
          </w:tcPr>
          <w:p w14:paraId="15ABDC55" w14:textId="77777777" w:rsidR="00CA3E46" w:rsidRDefault="00000000">
            <w:pPr>
              <w:pStyle w:val="TableParagraph"/>
              <w:spacing w:before="83" w:line="297" w:lineRule="auto"/>
              <w:ind w:left="62" w:right="52"/>
              <w:jc w:val="both"/>
              <w:rPr>
                <w:b/>
                <w:sz w:val="20"/>
              </w:rPr>
            </w:pPr>
            <w:r>
              <w:rPr>
                <w:b/>
                <w:sz w:val="20"/>
              </w:rPr>
              <w:t xml:space="preserve">Aprobación del Acuerdo de la Mesa General de Negociación de </w:t>
            </w:r>
            <w:proofErr w:type="gramStart"/>
            <w:r>
              <w:rPr>
                <w:b/>
                <w:sz w:val="20"/>
              </w:rPr>
              <w:t>Funcionarios</w:t>
            </w:r>
            <w:proofErr w:type="gramEnd"/>
            <w:r>
              <w:rPr>
                <w:b/>
                <w:sz w:val="20"/>
              </w:rPr>
              <w:t xml:space="preserve">, reunida el 3 de octubre de 2024, por el que se establece la posibilidad de que el personal funcionario pueda solicitar, voluntariamente, la minoración de la cuantía correspondiente al complemento específico, posibilitando así la autorización de compatibilidad con una actividad privada. </w:t>
            </w:r>
            <w:proofErr w:type="spellStart"/>
            <w:r>
              <w:rPr>
                <w:b/>
                <w:sz w:val="20"/>
              </w:rPr>
              <w:t>Expte</w:t>
            </w:r>
            <w:proofErr w:type="spellEnd"/>
            <w:r>
              <w:rPr>
                <w:b/>
                <w:sz w:val="20"/>
              </w:rPr>
              <w:t>. 52118/2024.</w:t>
            </w:r>
          </w:p>
        </w:tc>
      </w:tr>
      <w:tr w:rsidR="00CA3E46" w14:paraId="497F25C4" w14:textId="77777777">
        <w:trPr>
          <w:trHeight w:val="406"/>
        </w:trPr>
        <w:tc>
          <w:tcPr>
            <w:tcW w:w="1877" w:type="dxa"/>
            <w:tcBorders>
              <w:left w:val="single" w:sz="4" w:space="0" w:color="CCCCCC"/>
            </w:tcBorders>
          </w:tcPr>
          <w:p w14:paraId="463C5F3C" w14:textId="77777777" w:rsidR="00CA3E46" w:rsidRDefault="00000000">
            <w:pPr>
              <w:pStyle w:val="TableParagraph"/>
              <w:spacing w:before="82"/>
              <w:ind w:left="62"/>
              <w:rPr>
                <w:b/>
                <w:sz w:val="20"/>
              </w:rPr>
            </w:pPr>
            <w:r>
              <w:rPr>
                <w:b/>
                <w:spacing w:val="-2"/>
                <w:sz w:val="20"/>
              </w:rPr>
              <w:t>Favorable</w:t>
            </w:r>
          </w:p>
        </w:tc>
        <w:tc>
          <w:tcPr>
            <w:tcW w:w="7185" w:type="dxa"/>
            <w:tcBorders>
              <w:right w:val="single" w:sz="4" w:space="0" w:color="CCCCCC"/>
            </w:tcBorders>
          </w:tcPr>
          <w:p w14:paraId="151E6115" w14:textId="77777777" w:rsidR="00CA3E4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DD8A074" w14:textId="77777777" w:rsidR="00CA3E46" w:rsidRDefault="00CA3E46">
      <w:pPr>
        <w:pStyle w:val="Textoindependiente"/>
        <w:spacing w:before="145"/>
      </w:pPr>
    </w:p>
    <w:p w14:paraId="6A904A38" w14:textId="77777777" w:rsidR="00CA3E46" w:rsidRDefault="00000000">
      <w:pPr>
        <w:pStyle w:val="Ttulo3"/>
      </w:pPr>
      <w:r>
        <w:rPr>
          <w:noProof/>
        </w:rPr>
        <mc:AlternateContent>
          <mc:Choice Requires="wps">
            <w:drawing>
              <wp:anchor distT="0" distB="0" distL="0" distR="0" simplePos="0" relativeHeight="15733248" behindDoc="0" locked="0" layoutInCell="1" allowOverlap="1" wp14:anchorId="2811924A" wp14:editId="4525EF42">
                <wp:simplePos x="0" y="0"/>
                <wp:positionH relativeFrom="page">
                  <wp:posOffset>6807090</wp:posOffset>
                </wp:positionH>
                <wp:positionV relativeFrom="paragraph">
                  <wp:posOffset>-576348</wp:posOffset>
                </wp:positionV>
                <wp:extent cx="419734" cy="31870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C64C61"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6CF748"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2811924A" id="Textbox 23" o:spid="_x0000_s1038" type="#_x0000_t202" style="position:absolute;left:0;text-align:left;margin-left:536pt;margin-top:-45.4pt;width:33.05pt;height:250.9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rKogEAADE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" filled="f" stroked="f">
                <v:textbox style="layout-flow:vertical;mso-layout-flow-alt:bottom-to-top" inset="0,0,0,0">
                  <w:txbxContent>
                    <w:p w14:paraId="4CC64C61"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6CF748"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C7C3C82" w14:textId="77777777" w:rsidR="00CA3E46" w:rsidRDefault="00CA3E46">
      <w:pPr>
        <w:pStyle w:val="Textoindependiente"/>
        <w:spacing w:before="61"/>
        <w:rPr>
          <w:b/>
        </w:rPr>
      </w:pPr>
    </w:p>
    <w:p w14:paraId="052A0BDD" w14:textId="77777777" w:rsidR="00CA3E46" w:rsidRDefault="00000000">
      <w:pPr>
        <w:pStyle w:val="Textoindependiente"/>
        <w:spacing w:line="292" w:lineRule="auto"/>
        <w:ind w:left="157" w:right="956"/>
        <w:jc w:val="both"/>
      </w:pPr>
      <w:r>
        <w:t>De conformidad con el derecho a la negociación colectiva de los empleados públicos establecido en los artículos 32 y 37.1.i) del Real Decreto Legislativo 5/2015, de 30 de octubre, por el que se aprueba el texto refundido de la Ley del Estatuto Básico del Empleado Público y los artículos 82 y 87 del Real Decreto Legislativo 2/2015, de 23 de octubre, por el que se aprueba el texto refundido de la Ley del Estatuto de los Trabajadores la Comisión Negociadora del Personal Laboral del Ayuntamiento de Las Rozas de Madrid, en sesión celebrada el 3 de octubre de 2024, acordó, por unanimidad la posibilidad de que el personal laboral pueda solicitar, voluntariamente, la minoración de la cuantía correspondiente al complemento de actividad, posibilitando así la autorización de compatibilidad con una</w:t>
      </w:r>
      <w:r>
        <w:rPr>
          <w:spacing w:val="35"/>
        </w:rPr>
        <w:t xml:space="preserve"> </w:t>
      </w:r>
      <w:r>
        <w:t>actividad</w:t>
      </w:r>
      <w:r>
        <w:rPr>
          <w:spacing w:val="35"/>
        </w:rPr>
        <w:t xml:space="preserve"> </w:t>
      </w:r>
      <w:r>
        <w:t>privada,</w:t>
      </w:r>
      <w:r>
        <w:rPr>
          <w:spacing w:val="35"/>
        </w:rPr>
        <w:t xml:space="preserve"> </w:t>
      </w:r>
      <w:r>
        <w:t>dentro</w:t>
      </w:r>
      <w:r>
        <w:rPr>
          <w:spacing w:val="35"/>
        </w:rPr>
        <w:t xml:space="preserve"> </w:t>
      </w:r>
      <w:r>
        <w:t>de</w:t>
      </w:r>
      <w:r>
        <w:rPr>
          <w:spacing w:val="35"/>
        </w:rPr>
        <w:t xml:space="preserve"> </w:t>
      </w:r>
      <w:r>
        <w:t>los</w:t>
      </w:r>
      <w:r>
        <w:rPr>
          <w:spacing w:val="35"/>
        </w:rPr>
        <w:t xml:space="preserve"> </w:t>
      </w:r>
      <w:r>
        <w:t>límites</w:t>
      </w:r>
      <w:r>
        <w:rPr>
          <w:spacing w:val="35"/>
        </w:rPr>
        <w:t xml:space="preserve"> </w:t>
      </w:r>
      <w:r>
        <w:t>retributivos</w:t>
      </w:r>
      <w:r>
        <w:rPr>
          <w:spacing w:val="35"/>
        </w:rPr>
        <w:t xml:space="preserve"> </w:t>
      </w:r>
      <w:r>
        <w:t>exigidos</w:t>
      </w:r>
      <w:r>
        <w:rPr>
          <w:spacing w:val="35"/>
        </w:rPr>
        <w:t xml:space="preserve"> </w:t>
      </w:r>
      <w:r>
        <w:t>por</w:t>
      </w:r>
      <w:r>
        <w:rPr>
          <w:spacing w:val="35"/>
        </w:rPr>
        <w:t xml:space="preserve"> </w:t>
      </w:r>
      <w:r>
        <w:t>el</w:t>
      </w:r>
      <w:r>
        <w:rPr>
          <w:spacing w:val="35"/>
        </w:rPr>
        <w:t xml:space="preserve"> </w:t>
      </w:r>
      <w:r>
        <w:t>artículo</w:t>
      </w:r>
      <w:r>
        <w:rPr>
          <w:spacing w:val="35"/>
        </w:rPr>
        <w:t xml:space="preserve"> </w:t>
      </w:r>
      <w:r>
        <w:t>16.4</w:t>
      </w:r>
      <w:r>
        <w:rPr>
          <w:spacing w:val="35"/>
        </w:rPr>
        <w:t xml:space="preserve"> </w:t>
      </w:r>
      <w:r>
        <w:t>de</w:t>
      </w:r>
      <w:r>
        <w:rPr>
          <w:spacing w:val="35"/>
        </w:rPr>
        <w:t xml:space="preserve"> </w:t>
      </w:r>
      <w:r>
        <w:t>la</w:t>
      </w:r>
      <w:r>
        <w:rPr>
          <w:spacing w:val="35"/>
        </w:rPr>
        <w:t xml:space="preserve"> </w:t>
      </w:r>
      <w:r>
        <w:t>Ley</w:t>
      </w:r>
      <w:r>
        <w:rPr>
          <w:spacing w:val="35"/>
        </w:rPr>
        <w:t xml:space="preserve"> </w:t>
      </w:r>
      <w:r>
        <w:t>53</w:t>
      </w:r>
    </w:p>
    <w:p w14:paraId="3915DF73" w14:textId="77777777" w:rsidR="00CA3E46" w:rsidRDefault="00000000">
      <w:pPr>
        <w:pStyle w:val="Textoindependiente"/>
        <w:spacing w:line="229" w:lineRule="exact"/>
        <w:ind w:left="157"/>
        <w:jc w:val="both"/>
      </w:pPr>
      <w:r>
        <w:t>/1984,</w:t>
      </w:r>
      <w:r>
        <w:rPr>
          <w:spacing w:val="-2"/>
        </w:rPr>
        <w:t xml:space="preserve"> </w:t>
      </w:r>
      <w:r>
        <w:t>de</w:t>
      </w:r>
      <w:r>
        <w:rPr>
          <w:spacing w:val="-1"/>
        </w:rPr>
        <w:t xml:space="preserve"> </w:t>
      </w:r>
      <w:r>
        <w:t>26</w:t>
      </w:r>
      <w:r>
        <w:rPr>
          <w:spacing w:val="-1"/>
        </w:rPr>
        <w:t xml:space="preserve"> </w:t>
      </w:r>
      <w:r>
        <w:t>de</w:t>
      </w:r>
      <w:r>
        <w:rPr>
          <w:spacing w:val="-2"/>
        </w:rPr>
        <w:t xml:space="preserve"> </w:t>
      </w:r>
      <w:r>
        <w:t>diciembre,</w:t>
      </w:r>
      <w:r>
        <w:rPr>
          <w:spacing w:val="-1"/>
        </w:rPr>
        <w:t xml:space="preserve"> </w:t>
      </w:r>
      <w:r>
        <w:t>sin</w:t>
      </w:r>
      <w:r>
        <w:rPr>
          <w:spacing w:val="-1"/>
        </w:rPr>
        <w:t xml:space="preserve"> </w:t>
      </w:r>
      <w:r>
        <w:t>menoscabo</w:t>
      </w:r>
      <w:r>
        <w:rPr>
          <w:spacing w:val="-2"/>
        </w:rPr>
        <w:t xml:space="preserve"> </w:t>
      </w:r>
      <w:r>
        <w:t>de</w:t>
      </w:r>
      <w:r>
        <w:rPr>
          <w:spacing w:val="-1"/>
        </w:rPr>
        <w:t xml:space="preserve"> </w:t>
      </w:r>
      <w:r>
        <w:t>las</w:t>
      </w:r>
      <w:r>
        <w:rPr>
          <w:spacing w:val="-1"/>
        </w:rPr>
        <w:t xml:space="preserve"> </w:t>
      </w:r>
      <w:r>
        <w:t>obligaciones</w:t>
      </w:r>
      <w:r>
        <w:rPr>
          <w:spacing w:val="-2"/>
        </w:rPr>
        <w:t xml:space="preserve"> </w:t>
      </w:r>
      <w:r>
        <w:t>propias</w:t>
      </w:r>
      <w:r>
        <w:rPr>
          <w:spacing w:val="-1"/>
        </w:rPr>
        <w:t xml:space="preserve"> </w:t>
      </w:r>
      <w:r>
        <w:t>del</w:t>
      </w:r>
      <w:r>
        <w:rPr>
          <w:spacing w:val="-1"/>
        </w:rPr>
        <w:t xml:space="preserve"> </w:t>
      </w:r>
      <w:r>
        <w:rPr>
          <w:spacing w:val="-2"/>
        </w:rPr>
        <w:t>servicio.</w:t>
      </w:r>
    </w:p>
    <w:p w14:paraId="172A012B" w14:textId="77777777" w:rsidR="00CA3E46" w:rsidRDefault="00CA3E46">
      <w:pPr>
        <w:pStyle w:val="Textoindependiente"/>
        <w:spacing w:before="60"/>
      </w:pPr>
    </w:p>
    <w:p w14:paraId="417B7F8D" w14:textId="7A8B475F" w:rsidR="00CA3E46" w:rsidRDefault="00000000">
      <w:pPr>
        <w:pStyle w:val="Textoindependiente"/>
        <w:spacing w:before="1" w:line="292" w:lineRule="auto"/>
        <w:ind w:left="157" w:right="957"/>
        <w:jc w:val="both"/>
      </w:pPr>
      <w:r>
        <w:t>Visto el Acuerdo de la Comisión Negociadora del Personal Laboral del Ayuntamiento de Las Rozas</w:t>
      </w:r>
      <w:r>
        <w:rPr>
          <w:spacing w:val="80"/>
        </w:rPr>
        <w:t xml:space="preserve"> </w:t>
      </w:r>
      <w:r>
        <w:t>de Madrid, con fecha 3 de octubre de 2024, acordó, por unanimidad la posibilidad de que el personal laboral pueda solicitar, voluntariamente, la minoración de la cuantía correspondiente al complemento de actividad, posibilitando así la autorización de compatibilidad con una actividad privada, dentro de los límites retributivos exigidos por el artículo 16.4 de la Ley 53/1984, de 26 de diciembre, sin menoscabo de las obligaciones propias del servicio</w:t>
      </w:r>
    </w:p>
    <w:p w14:paraId="39D90F27" w14:textId="77777777" w:rsidR="00CA3E46" w:rsidRDefault="00CA3E46">
      <w:pPr>
        <w:pStyle w:val="Textoindependiente"/>
        <w:spacing w:before="9"/>
      </w:pPr>
    </w:p>
    <w:p w14:paraId="57271738" w14:textId="77777777" w:rsidR="00CA3E46" w:rsidRDefault="00000000">
      <w:pPr>
        <w:pStyle w:val="Textoindependiente"/>
        <w:ind w:left="157"/>
      </w:pPr>
      <w:r>
        <w:t>Visto</w:t>
      </w:r>
      <w:r>
        <w:rPr>
          <w:spacing w:val="-5"/>
        </w:rPr>
        <w:t xml:space="preserve"> </w:t>
      </w:r>
      <w:r>
        <w:t>el</w:t>
      </w:r>
      <w:r>
        <w:rPr>
          <w:spacing w:val="-3"/>
        </w:rPr>
        <w:t xml:space="preserve"> </w:t>
      </w:r>
      <w:r>
        <w:t>Informe-Propuesta</w:t>
      </w:r>
      <w:r>
        <w:rPr>
          <w:spacing w:val="-3"/>
        </w:rPr>
        <w:t xml:space="preserve"> </w:t>
      </w:r>
      <w:r>
        <w:t>del</w:t>
      </w:r>
      <w:r>
        <w:rPr>
          <w:spacing w:val="-2"/>
        </w:rPr>
        <w:t xml:space="preserve"> </w:t>
      </w:r>
      <w:proofErr w:type="gramStart"/>
      <w:r>
        <w:t>Director</w:t>
      </w:r>
      <w:proofErr w:type="gramEnd"/>
      <w:r>
        <w:rPr>
          <w:spacing w:val="-3"/>
        </w:rPr>
        <w:t xml:space="preserve"> </w:t>
      </w:r>
      <w:r>
        <w:t>de</w:t>
      </w:r>
      <w:r>
        <w:rPr>
          <w:spacing w:val="-3"/>
        </w:rPr>
        <w:t xml:space="preserve"> </w:t>
      </w:r>
      <w:r>
        <w:t>Recursos</w:t>
      </w:r>
      <w:r>
        <w:rPr>
          <w:spacing w:val="-2"/>
        </w:rPr>
        <w:t xml:space="preserve"> </w:t>
      </w:r>
      <w:r>
        <w:t>Humanos,</w:t>
      </w:r>
      <w:r>
        <w:rPr>
          <w:spacing w:val="-3"/>
        </w:rPr>
        <w:t xml:space="preserve"> </w:t>
      </w:r>
      <w:r>
        <w:t>de</w:t>
      </w:r>
      <w:r>
        <w:rPr>
          <w:spacing w:val="-3"/>
        </w:rPr>
        <w:t xml:space="preserve"> </w:t>
      </w:r>
      <w:r>
        <w:t>fecha</w:t>
      </w:r>
      <w:r>
        <w:rPr>
          <w:spacing w:val="-3"/>
        </w:rPr>
        <w:t xml:space="preserve"> </w:t>
      </w:r>
      <w:r>
        <w:t>14</w:t>
      </w:r>
      <w:r>
        <w:rPr>
          <w:spacing w:val="-2"/>
        </w:rPr>
        <w:t xml:space="preserve"> </w:t>
      </w:r>
      <w:r>
        <w:t>de</w:t>
      </w:r>
      <w:r>
        <w:rPr>
          <w:spacing w:val="-3"/>
        </w:rPr>
        <w:t xml:space="preserve"> </w:t>
      </w:r>
      <w:r>
        <w:t>octubre</w:t>
      </w:r>
      <w:r>
        <w:rPr>
          <w:spacing w:val="-3"/>
        </w:rPr>
        <w:t xml:space="preserve"> </w:t>
      </w:r>
      <w:r>
        <w:t>de</w:t>
      </w:r>
      <w:r>
        <w:rPr>
          <w:spacing w:val="-2"/>
        </w:rPr>
        <w:t xml:space="preserve"> 2024.</w:t>
      </w:r>
    </w:p>
    <w:p w14:paraId="11B2A733" w14:textId="77777777" w:rsidR="00CA3E46" w:rsidRDefault="00CA3E46">
      <w:pPr>
        <w:pStyle w:val="Textoindependiente"/>
        <w:spacing w:before="76"/>
      </w:pPr>
    </w:p>
    <w:p w14:paraId="0DC4F991" w14:textId="495A4E2C" w:rsidR="00CA3E46" w:rsidRDefault="002131FB">
      <w:pPr>
        <w:spacing w:before="1" w:line="328" w:lineRule="auto"/>
        <w:ind w:left="157" w:right="956"/>
        <w:jc w:val="both"/>
        <w:rPr>
          <w:i/>
          <w:sz w:val="16"/>
        </w:rPr>
      </w:pPr>
      <w:r>
        <w:rPr>
          <w:i/>
          <w:color w:val="546F8A"/>
          <w:sz w:val="16"/>
        </w:rPr>
        <w:t>“</w:t>
      </w:r>
      <w:r w:rsidR="00000000">
        <w:rPr>
          <w:i/>
          <w:color w:val="546F8A"/>
          <w:sz w:val="16"/>
        </w:rPr>
        <w:t>ASUNTO: Acuerdo de la Mesa General de Negociación de Funcionarios, reunida el 3 de octubre de 2024, por el que se establece la posibilidad de que el personal funcionario pueda solicitar, voluntariamente, la minoración de la cuantía correspondiente al complemento específico, posibilitando así la autorización de compatibilidad con una actividad privada,</w:t>
      </w:r>
      <w:r w:rsidR="00000000">
        <w:rPr>
          <w:i/>
          <w:color w:val="546F8A"/>
          <w:spacing w:val="40"/>
          <w:sz w:val="16"/>
        </w:rPr>
        <w:t xml:space="preserve"> </w:t>
      </w:r>
      <w:r w:rsidR="00000000">
        <w:rPr>
          <w:i/>
          <w:color w:val="546F8A"/>
          <w:sz w:val="16"/>
        </w:rPr>
        <w:t>dentro de los límites retributivos exigidos por el artículo 16.4 de la Ley 53/1984, de 26 de diciembre, sin menoscabo de las obligaciones propias del servicio.</w:t>
      </w:r>
    </w:p>
    <w:p w14:paraId="58A6DF54" w14:textId="77777777" w:rsidR="00CA3E46" w:rsidRDefault="00CA3E46">
      <w:pPr>
        <w:pStyle w:val="Textoindependiente"/>
        <w:spacing w:before="55"/>
        <w:rPr>
          <w:i/>
          <w:sz w:val="16"/>
        </w:rPr>
      </w:pPr>
    </w:p>
    <w:p w14:paraId="14D28770" w14:textId="77777777" w:rsidR="00CA3E46" w:rsidRDefault="00000000">
      <w:pPr>
        <w:ind w:left="157"/>
        <w:jc w:val="both"/>
        <w:rPr>
          <w:i/>
          <w:sz w:val="16"/>
        </w:rPr>
      </w:pPr>
      <w:r>
        <w:rPr>
          <w:i/>
          <w:color w:val="546F8A"/>
          <w:sz w:val="16"/>
        </w:rPr>
        <w:t>ANTECEDENTES</w:t>
      </w:r>
      <w:r>
        <w:rPr>
          <w:i/>
          <w:color w:val="546F8A"/>
          <w:spacing w:val="7"/>
          <w:sz w:val="16"/>
        </w:rPr>
        <w:t xml:space="preserve"> </w:t>
      </w:r>
      <w:r>
        <w:rPr>
          <w:i/>
          <w:color w:val="546F8A"/>
          <w:sz w:val="16"/>
        </w:rPr>
        <w:t>DE</w:t>
      </w:r>
      <w:r>
        <w:rPr>
          <w:i/>
          <w:color w:val="546F8A"/>
          <w:spacing w:val="8"/>
          <w:sz w:val="16"/>
        </w:rPr>
        <w:t xml:space="preserve"> </w:t>
      </w:r>
      <w:r>
        <w:rPr>
          <w:i/>
          <w:color w:val="546F8A"/>
          <w:spacing w:val="-2"/>
          <w:sz w:val="16"/>
        </w:rPr>
        <w:t>HECHO</w:t>
      </w:r>
    </w:p>
    <w:p w14:paraId="6BA29912" w14:textId="77777777" w:rsidR="00CA3E46" w:rsidRDefault="00CA3E46">
      <w:pPr>
        <w:pStyle w:val="Textoindependiente"/>
        <w:spacing w:before="124"/>
        <w:rPr>
          <w:i/>
          <w:sz w:val="16"/>
        </w:rPr>
      </w:pPr>
    </w:p>
    <w:p w14:paraId="57D72905" w14:textId="77777777" w:rsidR="00CA3E46" w:rsidRDefault="00000000">
      <w:pPr>
        <w:spacing w:line="328" w:lineRule="auto"/>
        <w:ind w:left="157" w:right="956"/>
        <w:jc w:val="both"/>
        <w:rPr>
          <w:i/>
          <w:sz w:val="16"/>
        </w:rPr>
      </w:pPr>
      <w:r>
        <w:rPr>
          <w:i/>
          <w:color w:val="546F8A"/>
          <w:sz w:val="16"/>
        </w:rPr>
        <w:t>La Mesa General Negociadora del Personal Funcionario del Ayuntamiento de Las Rozas de Madrid, en sesión celebrada el 3</w:t>
      </w:r>
      <w:r>
        <w:rPr>
          <w:i/>
          <w:color w:val="546F8A"/>
          <w:spacing w:val="40"/>
          <w:sz w:val="16"/>
        </w:rPr>
        <w:t xml:space="preserve"> </w:t>
      </w:r>
      <w:r>
        <w:rPr>
          <w:i/>
          <w:color w:val="546F8A"/>
          <w:sz w:val="16"/>
        </w:rPr>
        <w:t>de octubre de 2024, acordó, por unanimidad la posibilidad de que el personal funcionario pueda solicitar, voluntariamente, la minoración de la cuantía correspondiente al complemento específico, posibilitando así la autorización de compatibilidad con</w:t>
      </w:r>
      <w:r>
        <w:rPr>
          <w:i/>
          <w:color w:val="546F8A"/>
          <w:spacing w:val="40"/>
          <w:sz w:val="16"/>
        </w:rPr>
        <w:t xml:space="preserve"> </w:t>
      </w:r>
      <w:r>
        <w:rPr>
          <w:i/>
          <w:color w:val="546F8A"/>
          <w:sz w:val="16"/>
        </w:rPr>
        <w:t>una</w:t>
      </w:r>
      <w:r>
        <w:rPr>
          <w:i/>
          <w:color w:val="546F8A"/>
          <w:spacing w:val="18"/>
          <w:sz w:val="16"/>
        </w:rPr>
        <w:t xml:space="preserve"> </w:t>
      </w:r>
      <w:r>
        <w:rPr>
          <w:i/>
          <w:color w:val="546F8A"/>
          <w:sz w:val="16"/>
        </w:rPr>
        <w:t>actividad</w:t>
      </w:r>
      <w:r>
        <w:rPr>
          <w:i/>
          <w:color w:val="546F8A"/>
          <w:spacing w:val="18"/>
          <w:sz w:val="16"/>
        </w:rPr>
        <w:t xml:space="preserve"> </w:t>
      </w:r>
      <w:r>
        <w:rPr>
          <w:i/>
          <w:color w:val="546F8A"/>
          <w:sz w:val="16"/>
        </w:rPr>
        <w:t>privada,</w:t>
      </w:r>
      <w:r>
        <w:rPr>
          <w:i/>
          <w:color w:val="546F8A"/>
          <w:spacing w:val="18"/>
          <w:sz w:val="16"/>
        </w:rPr>
        <w:t xml:space="preserve"> </w:t>
      </w:r>
      <w:r>
        <w:rPr>
          <w:i/>
          <w:color w:val="546F8A"/>
          <w:sz w:val="16"/>
        </w:rPr>
        <w:t>dentro</w:t>
      </w:r>
      <w:r>
        <w:rPr>
          <w:i/>
          <w:color w:val="546F8A"/>
          <w:spacing w:val="18"/>
          <w:sz w:val="16"/>
        </w:rPr>
        <w:t xml:space="preserve"> </w:t>
      </w:r>
      <w:r>
        <w:rPr>
          <w:i/>
          <w:color w:val="546F8A"/>
          <w:sz w:val="16"/>
        </w:rPr>
        <w:t>de</w:t>
      </w:r>
      <w:r>
        <w:rPr>
          <w:i/>
          <w:color w:val="546F8A"/>
          <w:spacing w:val="18"/>
          <w:sz w:val="16"/>
        </w:rPr>
        <w:t xml:space="preserve"> </w:t>
      </w:r>
      <w:r>
        <w:rPr>
          <w:i/>
          <w:color w:val="546F8A"/>
          <w:sz w:val="16"/>
        </w:rPr>
        <w:t>los</w:t>
      </w:r>
      <w:r>
        <w:rPr>
          <w:i/>
          <w:color w:val="546F8A"/>
          <w:spacing w:val="18"/>
          <w:sz w:val="16"/>
        </w:rPr>
        <w:t xml:space="preserve"> </w:t>
      </w:r>
      <w:r>
        <w:rPr>
          <w:i/>
          <w:color w:val="546F8A"/>
          <w:sz w:val="16"/>
        </w:rPr>
        <w:t>límites</w:t>
      </w:r>
      <w:r>
        <w:rPr>
          <w:i/>
          <w:color w:val="546F8A"/>
          <w:spacing w:val="18"/>
          <w:sz w:val="16"/>
        </w:rPr>
        <w:t xml:space="preserve"> </w:t>
      </w:r>
      <w:r>
        <w:rPr>
          <w:i/>
          <w:color w:val="546F8A"/>
          <w:sz w:val="16"/>
        </w:rPr>
        <w:t>retributivos</w:t>
      </w:r>
      <w:r>
        <w:rPr>
          <w:i/>
          <w:color w:val="546F8A"/>
          <w:spacing w:val="18"/>
          <w:sz w:val="16"/>
        </w:rPr>
        <w:t xml:space="preserve"> </w:t>
      </w:r>
      <w:r>
        <w:rPr>
          <w:i/>
          <w:color w:val="546F8A"/>
          <w:sz w:val="16"/>
        </w:rPr>
        <w:t>exigidos</w:t>
      </w:r>
      <w:r>
        <w:rPr>
          <w:i/>
          <w:color w:val="546F8A"/>
          <w:spacing w:val="18"/>
          <w:sz w:val="16"/>
        </w:rPr>
        <w:t xml:space="preserve"> </w:t>
      </w:r>
      <w:r>
        <w:rPr>
          <w:i/>
          <w:color w:val="546F8A"/>
          <w:sz w:val="16"/>
        </w:rPr>
        <w:t>por</w:t>
      </w:r>
      <w:r>
        <w:rPr>
          <w:i/>
          <w:color w:val="546F8A"/>
          <w:spacing w:val="18"/>
          <w:sz w:val="16"/>
        </w:rPr>
        <w:t xml:space="preserve"> </w:t>
      </w:r>
      <w:r>
        <w:rPr>
          <w:i/>
          <w:color w:val="546F8A"/>
          <w:sz w:val="16"/>
        </w:rPr>
        <w:t>el</w:t>
      </w:r>
      <w:r>
        <w:rPr>
          <w:i/>
          <w:color w:val="546F8A"/>
          <w:spacing w:val="18"/>
          <w:sz w:val="16"/>
        </w:rPr>
        <w:t xml:space="preserve"> </w:t>
      </w:r>
      <w:r>
        <w:rPr>
          <w:i/>
          <w:color w:val="546F8A"/>
          <w:sz w:val="16"/>
        </w:rPr>
        <w:t>artículo</w:t>
      </w:r>
      <w:r>
        <w:rPr>
          <w:i/>
          <w:color w:val="546F8A"/>
          <w:spacing w:val="18"/>
          <w:sz w:val="16"/>
        </w:rPr>
        <w:t xml:space="preserve"> </w:t>
      </w:r>
      <w:r>
        <w:rPr>
          <w:i/>
          <w:color w:val="546F8A"/>
          <w:sz w:val="16"/>
        </w:rPr>
        <w:t>16.4</w:t>
      </w:r>
      <w:r>
        <w:rPr>
          <w:i/>
          <w:color w:val="546F8A"/>
          <w:spacing w:val="18"/>
          <w:sz w:val="16"/>
        </w:rPr>
        <w:t xml:space="preserve"> </w:t>
      </w:r>
      <w:r>
        <w:rPr>
          <w:i/>
          <w:color w:val="546F8A"/>
          <w:sz w:val="16"/>
        </w:rPr>
        <w:t>de</w:t>
      </w:r>
      <w:r>
        <w:rPr>
          <w:i/>
          <w:color w:val="546F8A"/>
          <w:spacing w:val="18"/>
          <w:sz w:val="16"/>
        </w:rPr>
        <w:t xml:space="preserve"> </w:t>
      </w:r>
      <w:r>
        <w:rPr>
          <w:i/>
          <w:color w:val="546F8A"/>
          <w:sz w:val="16"/>
        </w:rPr>
        <w:t>la</w:t>
      </w:r>
      <w:r>
        <w:rPr>
          <w:i/>
          <w:color w:val="546F8A"/>
          <w:spacing w:val="18"/>
          <w:sz w:val="16"/>
        </w:rPr>
        <w:t xml:space="preserve"> </w:t>
      </w:r>
      <w:r>
        <w:rPr>
          <w:i/>
          <w:color w:val="546F8A"/>
          <w:sz w:val="16"/>
        </w:rPr>
        <w:t>Ley</w:t>
      </w:r>
      <w:r>
        <w:rPr>
          <w:i/>
          <w:color w:val="546F8A"/>
          <w:spacing w:val="18"/>
          <w:sz w:val="16"/>
        </w:rPr>
        <w:t xml:space="preserve"> </w:t>
      </w:r>
      <w:r>
        <w:rPr>
          <w:i/>
          <w:color w:val="546F8A"/>
          <w:sz w:val="16"/>
        </w:rPr>
        <w:t>53/1984,</w:t>
      </w:r>
      <w:r>
        <w:rPr>
          <w:i/>
          <w:color w:val="546F8A"/>
          <w:spacing w:val="18"/>
          <w:sz w:val="16"/>
        </w:rPr>
        <w:t xml:space="preserve"> </w:t>
      </w:r>
      <w:r>
        <w:rPr>
          <w:i/>
          <w:color w:val="546F8A"/>
          <w:sz w:val="16"/>
        </w:rPr>
        <w:t>de</w:t>
      </w:r>
      <w:r>
        <w:rPr>
          <w:i/>
          <w:color w:val="546F8A"/>
          <w:spacing w:val="18"/>
          <w:sz w:val="16"/>
        </w:rPr>
        <w:t xml:space="preserve"> </w:t>
      </w:r>
      <w:r>
        <w:rPr>
          <w:i/>
          <w:color w:val="546F8A"/>
          <w:sz w:val="16"/>
        </w:rPr>
        <w:t>26</w:t>
      </w:r>
      <w:r>
        <w:rPr>
          <w:i/>
          <w:color w:val="546F8A"/>
          <w:spacing w:val="18"/>
          <w:sz w:val="16"/>
        </w:rPr>
        <w:t xml:space="preserve"> </w:t>
      </w:r>
      <w:r>
        <w:rPr>
          <w:i/>
          <w:color w:val="546F8A"/>
          <w:sz w:val="16"/>
        </w:rPr>
        <w:t>de</w:t>
      </w:r>
      <w:r>
        <w:rPr>
          <w:i/>
          <w:color w:val="546F8A"/>
          <w:spacing w:val="18"/>
          <w:sz w:val="16"/>
        </w:rPr>
        <w:t xml:space="preserve"> </w:t>
      </w:r>
      <w:r>
        <w:rPr>
          <w:i/>
          <w:color w:val="546F8A"/>
          <w:sz w:val="16"/>
        </w:rPr>
        <w:t>diciembre, sin menoscabo de las obligaciones propias del servicio.</w:t>
      </w:r>
    </w:p>
    <w:p w14:paraId="744D8ACA" w14:textId="77777777" w:rsidR="00CA3E46" w:rsidRDefault="00CA3E46">
      <w:pPr>
        <w:pStyle w:val="Textoindependiente"/>
        <w:spacing w:before="56"/>
        <w:rPr>
          <w:i/>
          <w:sz w:val="16"/>
        </w:rPr>
      </w:pPr>
    </w:p>
    <w:p w14:paraId="5DD26FC0" w14:textId="77777777" w:rsidR="00CA3E46" w:rsidRDefault="00000000">
      <w:pPr>
        <w:ind w:left="157"/>
        <w:jc w:val="both"/>
        <w:rPr>
          <w:i/>
          <w:sz w:val="16"/>
        </w:rPr>
      </w:pPr>
      <w:r>
        <w:rPr>
          <w:i/>
          <w:color w:val="546F8A"/>
          <w:sz w:val="16"/>
        </w:rPr>
        <w:t>FUN</w:t>
      </w:r>
      <w:r>
        <w:rPr>
          <w:i/>
          <w:color w:val="546F8A"/>
          <w:spacing w:val="4"/>
          <w:sz w:val="16"/>
        </w:rPr>
        <w:t xml:space="preserve"> </w:t>
      </w:r>
      <w:r>
        <w:rPr>
          <w:i/>
          <w:color w:val="546F8A"/>
          <w:sz w:val="16"/>
        </w:rPr>
        <w:t>DAMENTOS</w:t>
      </w:r>
      <w:r>
        <w:rPr>
          <w:i/>
          <w:color w:val="546F8A"/>
          <w:spacing w:val="4"/>
          <w:sz w:val="16"/>
        </w:rPr>
        <w:t xml:space="preserve"> </w:t>
      </w:r>
      <w:r>
        <w:rPr>
          <w:i/>
          <w:color w:val="546F8A"/>
          <w:sz w:val="16"/>
        </w:rPr>
        <w:t>DE</w:t>
      </w:r>
      <w:r>
        <w:rPr>
          <w:i/>
          <w:color w:val="546F8A"/>
          <w:spacing w:val="4"/>
          <w:sz w:val="16"/>
        </w:rPr>
        <w:t xml:space="preserve"> </w:t>
      </w:r>
      <w:r>
        <w:rPr>
          <w:i/>
          <w:color w:val="546F8A"/>
          <w:spacing w:val="-2"/>
          <w:sz w:val="16"/>
        </w:rPr>
        <w:t>DERECHO</w:t>
      </w:r>
    </w:p>
    <w:p w14:paraId="6D160911" w14:textId="77777777" w:rsidR="00CA3E46" w:rsidRDefault="00CA3E46">
      <w:pPr>
        <w:jc w:val="both"/>
        <w:rPr>
          <w:sz w:val="16"/>
        </w:rPr>
        <w:sectPr w:rsidR="00CA3E46">
          <w:pgSz w:w="11910" w:h="16840"/>
          <w:pgMar w:top="1260" w:right="459" w:bottom="1260" w:left="1260" w:header="225" w:footer="1060" w:gutter="0"/>
          <w:cols w:space="720"/>
        </w:sectPr>
      </w:pPr>
    </w:p>
    <w:p w14:paraId="0166B5BC" w14:textId="77777777" w:rsidR="00CA3E46" w:rsidRDefault="00CA3E46">
      <w:pPr>
        <w:pStyle w:val="Textoindependiente"/>
        <w:spacing w:before="12"/>
        <w:rPr>
          <w:i/>
          <w:sz w:val="16"/>
        </w:rPr>
      </w:pPr>
    </w:p>
    <w:p w14:paraId="5C5697C8" w14:textId="77777777" w:rsidR="00CA3E46" w:rsidRDefault="00000000">
      <w:pPr>
        <w:spacing w:line="328" w:lineRule="auto"/>
        <w:ind w:left="157" w:right="956"/>
        <w:jc w:val="both"/>
        <w:rPr>
          <w:i/>
          <w:sz w:val="16"/>
        </w:rPr>
      </w:pPr>
      <w:r>
        <w:rPr>
          <w:i/>
          <w:color w:val="546F8A"/>
          <w:sz w:val="16"/>
        </w:rPr>
        <w:t xml:space="preserve">El artículo 34 del EBEP establece como titular del derecho a la negociación colectiva a las Mesas de Negociación. Por </w:t>
      </w:r>
      <w:proofErr w:type="gramStart"/>
      <w:r>
        <w:rPr>
          <w:i/>
          <w:color w:val="546F8A"/>
          <w:sz w:val="16"/>
        </w:rPr>
        <w:t>consiguiente</w:t>
      </w:r>
      <w:proofErr w:type="gramEnd"/>
      <w:r>
        <w:rPr>
          <w:i/>
          <w:color w:val="546F8A"/>
          <w:sz w:val="16"/>
        </w:rPr>
        <w:t xml:space="preserve"> las organizaciones sindicales estarán legitimadas para estar presentes en dicha Mesa junto con los</w:t>
      </w:r>
      <w:r>
        <w:rPr>
          <w:i/>
          <w:color w:val="546F8A"/>
          <w:spacing w:val="40"/>
          <w:sz w:val="16"/>
        </w:rPr>
        <w:t xml:space="preserve"> </w:t>
      </w:r>
      <w:r>
        <w:rPr>
          <w:i/>
          <w:color w:val="546F8A"/>
          <w:sz w:val="16"/>
        </w:rPr>
        <w:t>representantes de la Administración Pública respectiva (artículo 33.1 del EBEP), presencia sindical que deberá ser</w:t>
      </w:r>
      <w:r>
        <w:rPr>
          <w:i/>
          <w:color w:val="546F8A"/>
          <w:spacing w:val="80"/>
          <w:sz w:val="16"/>
        </w:rPr>
        <w:t xml:space="preserve"> </w:t>
      </w:r>
      <w:r>
        <w:rPr>
          <w:i/>
          <w:color w:val="546F8A"/>
          <w:sz w:val="16"/>
        </w:rPr>
        <w:t>proporcional a su representatividad (artículo 35.1 del EBEP).</w:t>
      </w:r>
    </w:p>
    <w:p w14:paraId="0109AD20" w14:textId="77777777" w:rsidR="00CA3E46" w:rsidRDefault="00CA3E46">
      <w:pPr>
        <w:pStyle w:val="Textoindependiente"/>
        <w:spacing w:before="55"/>
        <w:rPr>
          <w:i/>
          <w:sz w:val="16"/>
        </w:rPr>
      </w:pPr>
    </w:p>
    <w:p w14:paraId="6B435EEB" w14:textId="77777777" w:rsidR="00CA3E46" w:rsidRDefault="00000000">
      <w:pPr>
        <w:spacing w:before="1" w:line="328" w:lineRule="auto"/>
        <w:ind w:left="157" w:right="956"/>
        <w:jc w:val="both"/>
        <w:rPr>
          <w:i/>
          <w:sz w:val="16"/>
        </w:rPr>
      </w:pPr>
      <w:r>
        <w:rPr>
          <w:i/>
          <w:color w:val="546F8A"/>
          <w:sz w:val="16"/>
        </w:rPr>
        <w:t xml:space="preserve">El artículo 34 en sus apartados 4 y 5, faculta a la Mesa General de Negociación para que, por acuerdo de </w:t>
      </w:r>
      <w:proofErr w:type="gramStart"/>
      <w:r>
        <w:rPr>
          <w:i/>
          <w:color w:val="546F8A"/>
          <w:sz w:val="16"/>
        </w:rPr>
        <w:t>la misma</w:t>
      </w:r>
      <w:proofErr w:type="gramEnd"/>
      <w:r>
        <w:rPr>
          <w:i/>
          <w:color w:val="546F8A"/>
          <w:sz w:val="16"/>
        </w:rPr>
        <w:t>, puedan constituirse</w:t>
      </w:r>
      <w:r>
        <w:rPr>
          <w:i/>
          <w:color w:val="546F8A"/>
          <w:spacing w:val="18"/>
          <w:sz w:val="16"/>
        </w:rPr>
        <w:t xml:space="preserve"> </w:t>
      </w:r>
      <w:r>
        <w:rPr>
          <w:i/>
          <w:color w:val="546F8A"/>
          <w:sz w:val="16"/>
        </w:rPr>
        <w:t>Mesas</w:t>
      </w:r>
      <w:r>
        <w:rPr>
          <w:i/>
          <w:color w:val="546F8A"/>
          <w:spacing w:val="18"/>
          <w:sz w:val="16"/>
        </w:rPr>
        <w:t xml:space="preserve"> </w:t>
      </w:r>
      <w:r>
        <w:rPr>
          <w:i/>
          <w:color w:val="546F8A"/>
          <w:sz w:val="16"/>
        </w:rPr>
        <w:t>Sectoriales</w:t>
      </w:r>
      <w:r>
        <w:rPr>
          <w:i/>
          <w:color w:val="546F8A"/>
          <w:spacing w:val="18"/>
          <w:sz w:val="16"/>
        </w:rPr>
        <w:t xml:space="preserve"> </w:t>
      </w:r>
      <w:r>
        <w:rPr>
          <w:i/>
          <w:color w:val="546F8A"/>
          <w:sz w:val="16"/>
        </w:rPr>
        <w:t>en</w:t>
      </w:r>
      <w:r>
        <w:rPr>
          <w:i/>
          <w:color w:val="546F8A"/>
          <w:spacing w:val="18"/>
          <w:sz w:val="16"/>
        </w:rPr>
        <w:t xml:space="preserve"> </w:t>
      </w:r>
      <w:r>
        <w:rPr>
          <w:i/>
          <w:color w:val="546F8A"/>
          <w:sz w:val="16"/>
        </w:rPr>
        <w:t>consideración</w:t>
      </w:r>
      <w:r>
        <w:rPr>
          <w:i/>
          <w:color w:val="546F8A"/>
          <w:spacing w:val="18"/>
          <w:sz w:val="16"/>
        </w:rPr>
        <w:t xml:space="preserve"> </w:t>
      </w:r>
      <w:r>
        <w:rPr>
          <w:i/>
          <w:color w:val="546F8A"/>
          <w:sz w:val="16"/>
        </w:rPr>
        <w:t>a</w:t>
      </w:r>
      <w:r>
        <w:rPr>
          <w:i/>
          <w:color w:val="546F8A"/>
          <w:spacing w:val="18"/>
          <w:sz w:val="16"/>
        </w:rPr>
        <w:t xml:space="preserve"> </w:t>
      </w:r>
      <w:r>
        <w:rPr>
          <w:i/>
          <w:color w:val="546F8A"/>
          <w:sz w:val="16"/>
        </w:rPr>
        <w:t>las</w:t>
      </w:r>
      <w:r>
        <w:rPr>
          <w:i/>
          <w:color w:val="546F8A"/>
          <w:spacing w:val="18"/>
          <w:sz w:val="16"/>
        </w:rPr>
        <w:t xml:space="preserve"> </w:t>
      </w:r>
      <w:r>
        <w:rPr>
          <w:i/>
          <w:color w:val="546F8A"/>
          <w:sz w:val="16"/>
        </w:rPr>
        <w:t>condiciones</w:t>
      </w:r>
      <w:r>
        <w:rPr>
          <w:i/>
          <w:color w:val="546F8A"/>
          <w:spacing w:val="18"/>
          <w:sz w:val="16"/>
        </w:rPr>
        <w:t xml:space="preserve"> </w:t>
      </w:r>
      <w:r>
        <w:rPr>
          <w:i/>
          <w:color w:val="546F8A"/>
          <w:sz w:val="16"/>
        </w:rPr>
        <w:t>específicas</w:t>
      </w:r>
      <w:r>
        <w:rPr>
          <w:i/>
          <w:color w:val="546F8A"/>
          <w:spacing w:val="18"/>
          <w:sz w:val="16"/>
        </w:rPr>
        <w:t xml:space="preserve"> </w:t>
      </w:r>
      <w:r>
        <w:rPr>
          <w:i/>
          <w:color w:val="546F8A"/>
          <w:sz w:val="16"/>
        </w:rPr>
        <w:t>de</w:t>
      </w:r>
      <w:r>
        <w:rPr>
          <w:i/>
          <w:color w:val="546F8A"/>
          <w:spacing w:val="18"/>
          <w:sz w:val="16"/>
        </w:rPr>
        <w:t xml:space="preserve"> </w:t>
      </w:r>
      <w:r>
        <w:rPr>
          <w:i/>
          <w:color w:val="546F8A"/>
          <w:sz w:val="16"/>
        </w:rPr>
        <w:t>trabajo</w:t>
      </w:r>
      <w:r>
        <w:rPr>
          <w:i/>
          <w:color w:val="546F8A"/>
          <w:spacing w:val="18"/>
          <w:sz w:val="16"/>
        </w:rPr>
        <w:t xml:space="preserve"> </w:t>
      </w:r>
      <w:r>
        <w:rPr>
          <w:i/>
          <w:color w:val="546F8A"/>
          <w:sz w:val="16"/>
        </w:rPr>
        <w:t>y</w:t>
      </w:r>
      <w:r>
        <w:rPr>
          <w:i/>
          <w:color w:val="546F8A"/>
          <w:spacing w:val="18"/>
          <w:sz w:val="16"/>
        </w:rPr>
        <w:t xml:space="preserve"> </w:t>
      </w:r>
      <w:r>
        <w:rPr>
          <w:i/>
          <w:color w:val="546F8A"/>
          <w:sz w:val="16"/>
        </w:rPr>
        <w:t>a</w:t>
      </w:r>
      <w:r>
        <w:rPr>
          <w:i/>
          <w:color w:val="546F8A"/>
          <w:spacing w:val="18"/>
          <w:sz w:val="16"/>
        </w:rPr>
        <w:t xml:space="preserve"> </w:t>
      </w:r>
      <w:r>
        <w:rPr>
          <w:i/>
          <w:color w:val="546F8A"/>
          <w:sz w:val="16"/>
        </w:rPr>
        <w:t>las</w:t>
      </w:r>
      <w:r>
        <w:rPr>
          <w:i/>
          <w:color w:val="546F8A"/>
          <w:spacing w:val="18"/>
          <w:sz w:val="16"/>
        </w:rPr>
        <w:t xml:space="preserve"> </w:t>
      </w:r>
      <w:r>
        <w:rPr>
          <w:i/>
          <w:color w:val="546F8A"/>
          <w:sz w:val="16"/>
        </w:rPr>
        <w:t>peculiaridades</w:t>
      </w:r>
      <w:r>
        <w:rPr>
          <w:i/>
          <w:color w:val="546F8A"/>
          <w:spacing w:val="18"/>
          <w:sz w:val="16"/>
        </w:rPr>
        <w:t xml:space="preserve"> </w:t>
      </w:r>
      <w:r>
        <w:rPr>
          <w:i/>
          <w:color w:val="546F8A"/>
          <w:sz w:val="16"/>
        </w:rPr>
        <w:t>de</w:t>
      </w:r>
      <w:r>
        <w:rPr>
          <w:i/>
          <w:color w:val="546F8A"/>
          <w:spacing w:val="18"/>
          <w:sz w:val="16"/>
        </w:rPr>
        <w:t xml:space="preserve"> </w:t>
      </w:r>
      <w:r>
        <w:rPr>
          <w:i/>
          <w:color w:val="546F8A"/>
          <w:sz w:val="16"/>
        </w:rPr>
        <w:t>sectores de funcionarios y a su número, para que puedan negociar sobre temas comunes a los funcionarios que no hayan sido objeto</w:t>
      </w:r>
      <w:r>
        <w:rPr>
          <w:i/>
          <w:color w:val="546F8A"/>
          <w:spacing w:val="80"/>
          <w:sz w:val="16"/>
        </w:rPr>
        <w:t xml:space="preserve"> </w:t>
      </w:r>
      <w:r>
        <w:rPr>
          <w:i/>
          <w:color w:val="546F8A"/>
          <w:sz w:val="16"/>
        </w:rPr>
        <w:t>de decisión por parte de la Mesa General o sobre aquellos otros asuntos que ésta explícitamente les delegue.</w:t>
      </w:r>
    </w:p>
    <w:p w14:paraId="129D435A" w14:textId="77777777" w:rsidR="00CA3E46" w:rsidRDefault="00CA3E46">
      <w:pPr>
        <w:pStyle w:val="Textoindependiente"/>
        <w:spacing w:before="55"/>
        <w:rPr>
          <w:i/>
          <w:sz w:val="16"/>
        </w:rPr>
      </w:pPr>
    </w:p>
    <w:p w14:paraId="362D9AF4" w14:textId="0384002E" w:rsidR="00CA3E46" w:rsidRDefault="00000000">
      <w:pPr>
        <w:spacing w:line="328" w:lineRule="auto"/>
        <w:ind w:left="157" w:right="956"/>
        <w:jc w:val="both"/>
        <w:rPr>
          <w:i/>
          <w:sz w:val="16"/>
        </w:rPr>
      </w:pPr>
      <w:r>
        <w:rPr>
          <w:noProof/>
        </w:rPr>
        <mc:AlternateContent>
          <mc:Choice Requires="wps">
            <w:drawing>
              <wp:anchor distT="0" distB="0" distL="0" distR="0" simplePos="0" relativeHeight="15734272" behindDoc="0" locked="0" layoutInCell="1" allowOverlap="1" wp14:anchorId="35AABA31" wp14:editId="71B5B759">
                <wp:simplePos x="0" y="0"/>
                <wp:positionH relativeFrom="page">
                  <wp:posOffset>6807090</wp:posOffset>
                </wp:positionH>
                <wp:positionV relativeFrom="paragraph">
                  <wp:posOffset>308878</wp:posOffset>
                </wp:positionV>
                <wp:extent cx="419734" cy="318706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F2AFBF"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4CF5BF"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35AABA31" id="Textbox 25" o:spid="_x0000_s1039" type="#_x0000_t202" style="position:absolute;left:0;text-align:left;margin-left:536pt;margin-top:24.3pt;width:33.05pt;height:250.9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A6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" filled="f" stroked="f">
                <v:textbox style="layout-flow:vertical;mso-layout-flow-alt:bottom-to-top" inset="0,0,0,0">
                  <w:txbxContent>
                    <w:p w14:paraId="05F2AFBF"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4CF5BF"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color w:val="546F8A"/>
          <w:sz w:val="16"/>
        </w:rPr>
        <w:t>Esta</w:t>
      </w:r>
      <w:r>
        <w:rPr>
          <w:i/>
          <w:color w:val="546F8A"/>
          <w:spacing w:val="33"/>
          <w:sz w:val="16"/>
        </w:rPr>
        <w:t xml:space="preserve"> </w:t>
      </w:r>
      <w:r>
        <w:rPr>
          <w:i/>
          <w:color w:val="546F8A"/>
          <w:sz w:val="16"/>
        </w:rPr>
        <w:t>facultad</w:t>
      </w:r>
      <w:r>
        <w:rPr>
          <w:i/>
          <w:color w:val="546F8A"/>
          <w:spacing w:val="33"/>
          <w:sz w:val="16"/>
        </w:rPr>
        <w:t xml:space="preserve"> </w:t>
      </w:r>
      <w:r>
        <w:rPr>
          <w:i/>
          <w:color w:val="546F8A"/>
          <w:sz w:val="16"/>
        </w:rPr>
        <w:t>ha</w:t>
      </w:r>
      <w:r>
        <w:rPr>
          <w:i/>
          <w:color w:val="546F8A"/>
          <w:spacing w:val="33"/>
          <w:sz w:val="16"/>
        </w:rPr>
        <w:t xml:space="preserve"> </w:t>
      </w:r>
      <w:r>
        <w:rPr>
          <w:i/>
          <w:color w:val="546F8A"/>
          <w:sz w:val="16"/>
        </w:rPr>
        <w:t>sido</w:t>
      </w:r>
      <w:r>
        <w:rPr>
          <w:i/>
          <w:color w:val="546F8A"/>
          <w:spacing w:val="33"/>
          <w:sz w:val="16"/>
        </w:rPr>
        <w:t xml:space="preserve"> </w:t>
      </w:r>
      <w:r>
        <w:rPr>
          <w:i/>
          <w:color w:val="546F8A"/>
          <w:sz w:val="16"/>
        </w:rPr>
        <w:t>ejercida</w:t>
      </w:r>
      <w:r>
        <w:rPr>
          <w:i/>
          <w:color w:val="546F8A"/>
          <w:spacing w:val="33"/>
          <w:sz w:val="16"/>
        </w:rPr>
        <w:t xml:space="preserve"> </w:t>
      </w:r>
      <w:r>
        <w:rPr>
          <w:i/>
          <w:color w:val="546F8A"/>
          <w:sz w:val="16"/>
        </w:rPr>
        <w:t>por</w:t>
      </w:r>
      <w:r>
        <w:rPr>
          <w:i/>
          <w:color w:val="546F8A"/>
          <w:spacing w:val="33"/>
          <w:sz w:val="16"/>
        </w:rPr>
        <w:t xml:space="preserve"> </w:t>
      </w:r>
      <w:r>
        <w:rPr>
          <w:i/>
          <w:color w:val="546F8A"/>
          <w:sz w:val="16"/>
        </w:rPr>
        <w:t>la</w:t>
      </w:r>
      <w:r>
        <w:rPr>
          <w:i/>
          <w:color w:val="546F8A"/>
          <w:spacing w:val="33"/>
          <w:sz w:val="16"/>
        </w:rPr>
        <w:t xml:space="preserve"> </w:t>
      </w:r>
      <w:r>
        <w:rPr>
          <w:i/>
          <w:color w:val="546F8A"/>
          <w:sz w:val="16"/>
        </w:rPr>
        <w:t>Mesa</w:t>
      </w:r>
      <w:r>
        <w:rPr>
          <w:i/>
          <w:color w:val="546F8A"/>
          <w:spacing w:val="33"/>
          <w:sz w:val="16"/>
        </w:rPr>
        <w:t xml:space="preserve"> </w:t>
      </w:r>
      <w:r>
        <w:rPr>
          <w:i/>
          <w:color w:val="546F8A"/>
          <w:sz w:val="16"/>
        </w:rPr>
        <w:t>General</w:t>
      </w:r>
      <w:r>
        <w:rPr>
          <w:i/>
          <w:color w:val="546F8A"/>
          <w:spacing w:val="33"/>
          <w:sz w:val="16"/>
        </w:rPr>
        <w:t xml:space="preserve"> </w:t>
      </w:r>
      <w:r>
        <w:rPr>
          <w:i/>
          <w:color w:val="546F8A"/>
          <w:sz w:val="16"/>
        </w:rPr>
        <w:t>de</w:t>
      </w:r>
      <w:r>
        <w:rPr>
          <w:i/>
          <w:color w:val="546F8A"/>
          <w:spacing w:val="33"/>
          <w:sz w:val="16"/>
        </w:rPr>
        <w:t xml:space="preserve"> </w:t>
      </w:r>
      <w:r>
        <w:rPr>
          <w:i/>
          <w:color w:val="546F8A"/>
          <w:sz w:val="16"/>
        </w:rPr>
        <w:t>Negociación</w:t>
      </w:r>
      <w:r>
        <w:rPr>
          <w:i/>
          <w:color w:val="546F8A"/>
          <w:spacing w:val="33"/>
          <w:sz w:val="16"/>
        </w:rPr>
        <w:t xml:space="preserve"> </w:t>
      </w:r>
      <w:r>
        <w:rPr>
          <w:i/>
          <w:color w:val="546F8A"/>
          <w:sz w:val="16"/>
        </w:rPr>
        <w:t>de</w:t>
      </w:r>
      <w:r>
        <w:rPr>
          <w:i/>
          <w:color w:val="546F8A"/>
          <w:spacing w:val="33"/>
          <w:sz w:val="16"/>
        </w:rPr>
        <w:t xml:space="preserve"> </w:t>
      </w:r>
      <w:proofErr w:type="gramStart"/>
      <w:r>
        <w:rPr>
          <w:i/>
          <w:color w:val="546F8A"/>
          <w:sz w:val="16"/>
        </w:rPr>
        <w:t>Funcionarios</w:t>
      </w:r>
      <w:proofErr w:type="gramEnd"/>
      <w:r>
        <w:rPr>
          <w:i/>
          <w:color w:val="546F8A"/>
          <w:spacing w:val="33"/>
          <w:sz w:val="16"/>
        </w:rPr>
        <w:t xml:space="preserve"> </w:t>
      </w:r>
      <w:r>
        <w:rPr>
          <w:i/>
          <w:color w:val="546F8A"/>
          <w:sz w:val="16"/>
        </w:rPr>
        <w:t>del</w:t>
      </w:r>
      <w:r>
        <w:rPr>
          <w:i/>
          <w:color w:val="546F8A"/>
          <w:spacing w:val="33"/>
          <w:sz w:val="16"/>
        </w:rPr>
        <w:t xml:space="preserve"> </w:t>
      </w:r>
      <w:r>
        <w:rPr>
          <w:i/>
          <w:color w:val="546F8A"/>
          <w:sz w:val="16"/>
        </w:rPr>
        <w:t>Ayuntamiento</w:t>
      </w:r>
      <w:r>
        <w:rPr>
          <w:i/>
          <w:color w:val="546F8A"/>
          <w:spacing w:val="33"/>
          <w:sz w:val="16"/>
        </w:rPr>
        <w:t xml:space="preserve"> </w:t>
      </w:r>
      <w:r>
        <w:rPr>
          <w:i/>
          <w:color w:val="546F8A"/>
          <w:sz w:val="16"/>
        </w:rPr>
        <w:t>de</w:t>
      </w:r>
      <w:r>
        <w:rPr>
          <w:i/>
          <w:color w:val="546F8A"/>
          <w:spacing w:val="33"/>
          <w:sz w:val="16"/>
        </w:rPr>
        <w:t xml:space="preserve"> </w:t>
      </w:r>
      <w:r>
        <w:rPr>
          <w:i/>
          <w:color w:val="546F8A"/>
          <w:sz w:val="16"/>
        </w:rPr>
        <w:t>Las</w:t>
      </w:r>
      <w:r>
        <w:rPr>
          <w:i/>
          <w:color w:val="546F8A"/>
          <w:spacing w:val="33"/>
          <w:sz w:val="16"/>
        </w:rPr>
        <w:t xml:space="preserve"> </w:t>
      </w:r>
      <w:r>
        <w:rPr>
          <w:i/>
          <w:color w:val="546F8A"/>
          <w:sz w:val="16"/>
        </w:rPr>
        <w:t>Rozas</w:t>
      </w:r>
      <w:r>
        <w:rPr>
          <w:i/>
          <w:color w:val="546F8A"/>
          <w:spacing w:val="33"/>
          <w:sz w:val="16"/>
        </w:rPr>
        <w:t xml:space="preserve"> </w:t>
      </w:r>
      <w:r>
        <w:rPr>
          <w:i/>
          <w:color w:val="546F8A"/>
          <w:sz w:val="16"/>
        </w:rPr>
        <w:t xml:space="preserve">de Madrid, que delegó en la Mesa Sectorial de Policía Local para la negociación de las materias propias de la misma, constituyéndose la Mesa Sectorial de </w:t>
      </w:r>
      <w:r w:rsidR="002131FB">
        <w:rPr>
          <w:i/>
          <w:color w:val="546F8A"/>
          <w:sz w:val="16"/>
        </w:rPr>
        <w:t>Policía</w:t>
      </w:r>
      <w:r>
        <w:rPr>
          <w:i/>
          <w:color w:val="546F8A"/>
          <w:sz w:val="16"/>
        </w:rPr>
        <w:t xml:space="preserve"> el día 6 de abril de 2018, para tratar la entrada en vigor de la Ley 1/2018, de 22</w:t>
      </w:r>
      <w:r>
        <w:rPr>
          <w:i/>
          <w:color w:val="546F8A"/>
          <w:spacing w:val="80"/>
          <w:sz w:val="16"/>
        </w:rPr>
        <w:t xml:space="preserve"> </w:t>
      </w:r>
      <w:r>
        <w:rPr>
          <w:i/>
          <w:color w:val="546F8A"/>
          <w:sz w:val="16"/>
        </w:rPr>
        <w:t>de febrero de Coordinación de Policías Locales de la Comunidad de Madrid, reuniéndose también el día 19 de junio de 2018.</w:t>
      </w:r>
    </w:p>
    <w:p w14:paraId="0E9E5284" w14:textId="77777777" w:rsidR="00CA3E46" w:rsidRDefault="00CA3E46">
      <w:pPr>
        <w:pStyle w:val="Textoindependiente"/>
        <w:spacing w:before="56"/>
        <w:rPr>
          <w:i/>
          <w:sz w:val="16"/>
        </w:rPr>
      </w:pPr>
    </w:p>
    <w:p w14:paraId="6AD05D8E" w14:textId="77777777" w:rsidR="00CA3E46" w:rsidRDefault="00000000">
      <w:pPr>
        <w:spacing w:line="328" w:lineRule="auto"/>
        <w:ind w:left="157" w:right="956"/>
        <w:jc w:val="both"/>
        <w:rPr>
          <w:i/>
          <w:sz w:val="16"/>
        </w:rPr>
      </w:pPr>
      <w:r>
        <w:rPr>
          <w:i/>
          <w:color w:val="546F8A"/>
          <w:sz w:val="16"/>
        </w:rPr>
        <w:t>En</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Mesa</w:t>
      </w:r>
      <w:r>
        <w:rPr>
          <w:i/>
          <w:color w:val="546F8A"/>
          <w:spacing w:val="40"/>
          <w:sz w:val="16"/>
        </w:rPr>
        <w:t xml:space="preserve"> </w:t>
      </w:r>
      <w:r>
        <w:rPr>
          <w:i/>
          <w:color w:val="546F8A"/>
          <w:sz w:val="16"/>
        </w:rPr>
        <w:t>General</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Negociación</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Funcionarios</w:t>
      </w:r>
      <w:r>
        <w:rPr>
          <w:i/>
          <w:color w:val="546F8A"/>
          <w:spacing w:val="40"/>
          <w:sz w:val="16"/>
        </w:rPr>
        <w:t xml:space="preserve"> </w:t>
      </w:r>
      <w:r>
        <w:rPr>
          <w:i/>
          <w:color w:val="546F8A"/>
          <w:sz w:val="16"/>
        </w:rPr>
        <w:t>reunida</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día</w:t>
      </w:r>
      <w:r>
        <w:rPr>
          <w:i/>
          <w:color w:val="546F8A"/>
          <w:spacing w:val="40"/>
          <w:sz w:val="16"/>
        </w:rPr>
        <w:t xml:space="preserve"> </w:t>
      </w:r>
      <w:r>
        <w:rPr>
          <w:i/>
          <w:color w:val="546F8A"/>
          <w:sz w:val="16"/>
        </w:rPr>
        <w:t>26</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junio</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2018</w:t>
      </w:r>
      <w:r>
        <w:rPr>
          <w:i/>
          <w:color w:val="546F8A"/>
          <w:spacing w:val="40"/>
          <w:sz w:val="16"/>
        </w:rPr>
        <w:t xml:space="preserve"> </w:t>
      </w:r>
      <w:r>
        <w:rPr>
          <w:i/>
          <w:color w:val="546F8A"/>
          <w:sz w:val="16"/>
        </w:rPr>
        <w:t>se</w:t>
      </w:r>
      <w:r>
        <w:rPr>
          <w:i/>
          <w:color w:val="546F8A"/>
          <w:spacing w:val="40"/>
          <w:sz w:val="16"/>
        </w:rPr>
        <w:t xml:space="preserve"> </w:t>
      </w:r>
      <w:r>
        <w:rPr>
          <w:i/>
          <w:color w:val="546F8A"/>
          <w:sz w:val="16"/>
        </w:rPr>
        <w:t>alcanza</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Acuerdo</w:t>
      </w:r>
      <w:r>
        <w:rPr>
          <w:i/>
          <w:color w:val="546F8A"/>
          <w:spacing w:val="40"/>
          <w:sz w:val="16"/>
        </w:rPr>
        <w:t xml:space="preserve"> </w:t>
      </w:r>
      <w:r>
        <w:rPr>
          <w:i/>
          <w:color w:val="546F8A"/>
          <w:sz w:val="16"/>
        </w:rPr>
        <w:t>por unanimidad</w:t>
      </w:r>
      <w:r>
        <w:rPr>
          <w:i/>
          <w:color w:val="546F8A"/>
          <w:spacing w:val="25"/>
          <w:sz w:val="16"/>
        </w:rPr>
        <w:t xml:space="preserve"> </w:t>
      </w:r>
      <w:r>
        <w:rPr>
          <w:i/>
          <w:color w:val="546F8A"/>
          <w:sz w:val="16"/>
        </w:rPr>
        <w:t>de</w:t>
      </w:r>
      <w:r>
        <w:rPr>
          <w:i/>
          <w:color w:val="546F8A"/>
          <w:spacing w:val="25"/>
          <w:sz w:val="16"/>
        </w:rPr>
        <w:t xml:space="preserve"> </w:t>
      </w:r>
      <w:r>
        <w:rPr>
          <w:i/>
          <w:color w:val="546F8A"/>
          <w:sz w:val="16"/>
        </w:rPr>
        <w:t>las</w:t>
      </w:r>
      <w:r>
        <w:rPr>
          <w:i/>
          <w:color w:val="546F8A"/>
          <w:spacing w:val="25"/>
          <w:sz w:val="16"/>
        </w:rPr>
        <w:t xml:space="preserve"> </w:t>
      </w:r>
      <w:r>
        <w:rPr>
          <w:i/>
          <w:color w:val="546F8A"/>
          <w:sz w:val="16"/>
        </w:rPr>
        <w:t>partes,</w:t>
      </w:r>
      <w:r>
        <w:rPr>
          <w:i/>
          <w:color w:val="546F8A"/>
          <w:spacing w:val="25"/>
          <w:sz w:val="16"/>
        </w:rPr>
        <w:t xml:space="preserve"> </w:t>
      </w:r>
      <w:r>
        <w:rPr>
          <w:i/>
          <w:color w:val="546F8A"/>
          <w:sz w:val="16"/>
        </w:rPr>
        <w:t>Administración</w:t>
      </w:r>
      <w:r>
        <w:rPr>
          <w:i/>
          <w:color w:val="546F8A"/>
          <w:spacing w:val="25"/>
          <w:sz w:val="16"/>
        </w:rPr>
        <w:t xml:space="preserve"> </w:t>
      </w:r>
      <w:r>
        <w:rPr>
          <w:i/>
          <w:color w:val="546F8A"/>
          <w:sz w:val="16"/>
        </w:rPr>
        <w:t>y</w:t>
      </w:r>
      <w:r>
        <w:rPr>
          <w:i/>
          <w:color w:val="546F8A"/>
          <w:spacing w:val="25"/>
          <w:sz w:val="16"/>
        </w:rPr>
        <w:t xml:space="preserve"> </w:t>
      </w:r>
      <w:r>
        <w:rPr>
          <w:i/>
          <w:color w:val="546F8A"/>
          <w:sz w:val="16"/>
        </w:rPr>
        <w:t>las</w:t>
      </w:r>
      <w:r>
        <w:rPr>
          <w:i/>
          <w:color w:val="546F8A"/>
          <w:spacing w:val="25"/>
          <w:sz w:val="16"/>
        </w:rPr>
        <w:t xml:space="preserve"> </w:t>
      </w:r>
      <w:r>
        <w:rPr>
          <w:i/>
          <w:color w:val="546F8A"/>
          <w:sz w:val="16"/>
        </w:rPr>
        <w:t>organizaciones</w:t>
      </w:r>
      <w:r>
        <w:rPr>
          <w:i/>
          <w:color w:val="546F8A"/>
          <w:spacing w:val="25"/>
          <w:sz w:val="16"/>
        </w:rPr>
        <w:t xml:space="preserve"> </w:t>
      </w:r>
      <w:r>
        <w:rPr>
          <w:i/>
          <w:color w:val="546F8A"/>
          <w:sz w:val="16"/>
        </w:rPr>
        <w:t>sindicales,</w:t>
      </w:r>
      <w:r>
        <w:rPr>
          <w:i/>
          <w:color w:val="546F8A"/>
          <w:spacing w:val="25"/>
          <w:sz w:val="16"/>
        </w:rPr>
        <w:t xml:space="preserve"> </w:t>
      </w:r>
      <w:r>
        <w:rPr>
          <w:i/>
          <w:color w:val="546F8A"/>
          <w:sz w:val="16"/>
        </w:rPr>
        <w:t>CCOO,</w:t>
      </w:r>
      <w:r>
        <w:rPr>
          <w:i/>
          <w:color w:val="546F8A"/>
          <w:spacing w:val="25"/>
          <w:sz w:val="16"/>
        </w:rPr>
        <w:t xml:space="preserve"> </w:t>
      </w:r>
      <w:r>
        <w:rPr>
          <w:i/>
          <w:color w:val="546F8A"/>
          <w:sz w:val="16"/>
        </w:rPr>
        <w:t>CSIF,</w:t>
      </w:r>
      <w:r>
        <w:rPr>
          <w:i/>
          <w:color w:val="546F8A"/>
          <w:spacing w:val="25"/>
          <w:sz w:val="16"/>
        </w:rPr>
        <w:t xml:space="preserve"> </w:t>
      </w:r>
      <w:r>
        <w:rPr>
          <w:i/>
          <w:color w:val="546F8A"/>
          <w:sz w:val="16"/>
        </w:rPr>
        <w:t>UGT,</w:t>
      </w:r>
      <w:r>
        <w:rPr>
          <w:i/>
          <w:color w:val="546F8A"/>
          <w:spacing w:val="25"/>
          <w:sz w:val="16"/>
        </w:rPr>
        <w:t xml:space="preserve"> </w:t>
      </w:r>
      <w:r>
        <w:rPr>
          <w:i/>
          <w:color w:val="546F8A"/>
          <w:sz w:val="16"/>
        </w:rPr>
        <w:t>UPM,</w:t>
      </w:r>
      <w:r>
        <w:rPr>
          <w:i/>
          <w:color w:val="546F8A"/>
          <w:spacing w:val="25"/>
          <w:sz w:val="16"/>
        </w:rPr>
        <w:t xml:space="preserve"> </w:t>
      </w:r>
      <w:r>
        <w:rPr>
          <w:i/>
          <w:color w:val="546F8A"/>
          <w:sz w:val="16"/>
        </w:rPr>
        <w:t>de</w:t>
      </w:r>
      <w:r>
        <w:rPr>
          <w:i/>
          <w:color w:val="546F8A"/>
          <w:spacing w:val="25"/>
          <w:sz w:val="16"/>
        </w:rPr>
        <w:t xml:space="preserve"> </w:t>
      </w:r>
      <w:r>
        <w:rPr>
          <w:i/>
          <w:color w:val="546F8A"/>
          <w:sz w:val="16"/>
        </w:rPr>
        <w:t>Reclasificación</w:t>
      </w:r>
      <w:r>
        <w:rPr>
          <w:i/>
          <w:color w:val="546F8A"/>
          <w:spacing w:val="25"/>
          <w:sz w:val="16"/>
        </w:rPr>
        <w:t xml:space="preserve"> </w:t>
      </w:r>
      <w:r>
        <w:rPr>
          <w:i/>
          <w:color w:val="546F8A"/>
          <w:sz w:val="16"/>
        </w:rPr>
        <w:t>de las categorías de Policía, Oficial y Subinspector, la consolidación de todos los trienios en la cuantía del subgrupo de clasificación establecido por la reclasificación, incremento del complemento específico de los puestos cuyas categorías han</w:t>
      </w:r>
      <w:r>
        <w:rPr>
          <w:i/>
          <w:color w:val="546F8A"/>
          <w:spacing w:val="40"/>
          <w:sz w:val="16"/>
        </w:rPr>
        <w:t xml:space="preserve"> </w:t>
      </w:r>
      <w:r>
        <w:rPr>
          <w:i/>
          <w:color w:val="546F8A"/>
          <w:sz w:val="16"/>
        </w:rPr>
        <w:t>sido reclasificadas y el incremento del complemento de productividad de las categorías reclasificadas. El acuerdo también es negociado</w:t>
      </w:r>
      <w:r>
        <w:rPr>
          <w:i/>
          <w:color w:val="546F8A"/>
          <w:spacing w:val="40"/>
          <w:sz w:val="16"/>
        </w:rPr>
        <w:t xml:space="preserve"> </w:t>
      </w:r>
      <w:r>
        <w:rPr>
          <w:i/>
          <w:color w:val="546F8A"/>
          <w:sz w:val="16"/>
        </w:rPr>
        <w:t>en</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Mesa</w:t>
      </w:r>
      <w:r>
        <w:rPr>
          <w:i/>
          <w:color w:val="546F8A"/>
          <w:spacing w:val="40"/>
          <w:sz w:val="16"/>
        </w:rPr>
        <w:t xml:space="preserve"> </w:t>
      </w:r>
      <w:r>
        <w:rPr>
          <w:i/>
          <w:color w:val="546F8A"/>
          <w:sz w:val="16"/>
        </w:rPr>
        <w:t>General</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empleados</w:t>
      </w:r>
      <w:r>
        <w:rPr>
          <w:i/>
          <w:color w:val="546F8A"/>
          <w:spacing w:val="40"/>
          <w:sz w:val="16"/>
        </w:rPr>
        <w:t xml:space="preserve"> </w:t>
      </w:r>
      <w:r>
        <w:rPr>
          <w:i/>
          <w:color w:val="546F8A"/>
          <w:sz w:val="16"/>
        </w:rPr>
        <w:t>Públicos</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fecha</w:t>
      </w:r>
      <w:r>
        <w:rPr>
          <w:i/>
          <w:color w:val="546F8A"/>
          <w:spacing w:val="40"/>
          <w:sz w:val="16"/>
        </w:rPr>
        <w:t xml:space="preserve"> </w:t>
      </w:r>
      <w:r>
        <w:rPr>
          <w:i/>
          <w:color w:val="546F8A"/>
          <w:sz w:val="16"/>
        </w:rPr>
        <w:t>26</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junio</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2018</w:t>
      </w:r>
      <w:r>
        <w:rPr>
          <w:i/>
          <w:color w:val="546F8A"/>
          <w:spacing w:val="40"/>
          <w:sz w:val="16"/>
        </w:rPr>
        <w:t xml:space="preserve"> </w:t>
      </w:r>
      <w:r>
        <w:rPr>
          <w:i/>
          <w:color w:val="546F8A"/>
          <w:sz w:val="16"/>
        </w:rPr>
        <w:t>alcanzándose</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Acuerdo</w:t>
      </w:r>
      <w:r>
        <w:rPr>
          <w:i/>
          <w:color w:val="546F8A"/>
          <w:spacing w:val="40"/>
          <w:sz w:val="16"/>
        </w:rPr>
        <w:t xml:space="preserve"> </w:t>
      </w:r>
      <w:r>
        <w:rPr>
          <w:i/>
          <w:color w:val="546F8A"/>
          <w:sz w:val="16"/>
        </w:rPr>
        <w:t>por unanimidad de las partes negociadoras, Administración y las organizaciones sindicales CCOO, CSIF, CSIT, UGT.</w:t>
      </w:r>
    </w:p>
    <w:p w14:paraId="56A1F4FD" w14:textId="77777777" w:rsidR="00CA3E46" w:rsidRDefault="00CA3E46">
      <w:pPr>
        <w:pStyle w:val="Textoindependiente"/>
        <w:spacing w:before="56"/>
        <w:rPr>
          <w:i/>
          <w:sz w:val="16"/>
        </w:rPr>
      </w:pPr>
    </w:p>
    <w:p w14:paraId="1E407709" w14:textId="77777777" w:rsidR="00CA3E46" w:rsidRDefault="00000000">
      <w:pPr>
        <w:spacing w:line="328" w:lineRule="auto"/>
        <w:ind w:left="157" w:right="957"/>
        <w:jc w:val="both"/>
        <w:rPr>
          <w:i/>
          <w:sz w:val="16"/>
        </w:rPr>
      </w:pPr>
      <w:r>
        <w:rPr>
          <w:i/>
          <w:color w:val="546F8A"/>
          <w:sz w:val="16"/>
        </w:rPr>
        <w:t>Según el citado artículo 33.1 del EBEP, la negociación colectiva estará sujeta a los principios de legalidad, cobertura presupuestaria, obligatoriedad, buena fe negocial, publicidad y transparencia.</w:t>
      </w:r>
    </w:p>
    <w:p w14:paraId="2A23680B" w14:textId="77777777" w:rsidR="00CA3E46" w:rsidRDefault="00CA3E46">
      <w:pPr>
        <w:pStyle w:val="Textoindependiente"/>
        <w:spacing w:before="56"/>
        <w:rPr>
          <w:i/>
          <w:sz w:val="16"/>
        </w:rPr>
      </w:pPr>
    </w:p>
    <w:p w14:paraId="2B5B2452" w14:textId="77777777" w:rsidR="00CA3E46" w:rsidRDefault="00000000">
      <w:pPr>
        <w:spacing w:line="328" w:lineRule="auto"/>
        <w:ind w:left="157" w:right="956"/>
        <w:jc w:val="both"/>
        <w:rPr>
          <w:i/>
          <w:sz w:val="16"/>
        </w:rPr>
      </w:pPr>
      <w:r>
        <w:rPr>
          <w:i/>
          <w:color w:val="546F8A"/>
          <w:sz w:val="16"/>
        </w:rPr>
        <w:t>El principio de legalidad supone que los acuerdos a los que se llegue en la negociación colectiva no pueden vulnerar ni desconocer lo que dispone el ordenamiento jurídico, ni la reserva constitucional de la ley en determinadas materias que</w:t>
      </w:r>
      <w:r>
        <w:rPr>
          <w:i/>
          <w:color w:val="546F8A"/>
          <w:spacing w:val="80"/>
          <w:sz w:val="16"/>
        </w:rPr>
        <w:t xml:space="preserve"> </w:t>
      </w:r>
      <w:r>
        <w:rPr>
          <w:i/>
          <w:color w:val="546F8A"/>
          <w:sz w:val="16"/>
        </w:rPr>
        <w:t>afectan al empleo público.</w:t>
      </w:r>
    </w:p>
    <w:p w14:paraId="628D2BB6" w14:textId="77777777" w:rsidR="00CA3E46" w:rsidRDefault="00CA3E46">
      <w:pPr>
        <w:pStyle w:val="Textoindependiente"/>
        <w:spacing w:before="55"/>
        <w:rPr>
          <w:i/>
          <w:sz w:val="16"/>
        </w:rPr>
      </w:pPr>
    </w:p>
    <w:p w14:paraId="5CD2E1B9" w14:textId="77777777" w:rsidR="00CA3E46" w:rsidRDefault="00000000">
      <w:pPr>
        <w:spacing w:before="1" w:line="328" w:lineRule="auto"/>
        <w:ind w:left="157" w:right="956"/>
        <w:jc w:val="both"/>
        <w:rPr>
          <w:i/>
          <w:sz w:val="16"/>
        </w:rPr>
      </w:pPr>
      <w:r>
        <w:rPr>
          <w:i/>
          <w:color w:val="546F8A"/>
          <w:sz w:val="16"/>
        </w:rPr>
        <w:t>El</w:t>
      </w:r>
      <w:r>
        <w:rPr>
          <w:i/>
          <w:color w:val="546F8A"/>
          <w:spacing w:val="16"/>
          <w:sz w:val="16"/>
        </w:rPr>
        <w:t xml:space="preserve"> </w:t>
      </w:r>
      <w:r>
        <w:rPr>
          <w:i/>
          <w:color w:val="546F8A"/>
          <w:sz w:val="16"/>
        </w:rPr>
        <w:t>principio</w:t>
      </w:r>
      <w:r>
        <w:rPr>
          <w:i/>
          <w:color w:val="546F8A"/>
          <w:spacing w:val="16"/>
          <w:sz w:val="16"/>
        </w:rPr>
        <w:t xml:space="preserve"> </w:t>
      </w:r>
      <w:r>
        <w:rPr>
          <w:i/>
          <w:color w:val="546F8A"/>
          <w:sz w:val="16"/>
        </w:rPr>
        <w:t>de</w:t>
      </w:r>
      <w:r>
        <w:rPr>
          <w:i/>
          <w:color w:val="546F8A"/>
          <w:spacing w:val="16"/>
          <w:sz w:val="16"/>
        </w:rPr>
        <w:t xml:space="preserve"> </w:t>
      </w:r>
      <w:r>
        <w:rPr>
          <w:i/>
          <w:color w:val="546F8A"/>
          <w:sz w:val="16"/>
        </w:rPr>
        <w:t>cobertura</w:t>
      </w:r>
      <w:r>
        <w:rPr>
          <w:i/>
          <w:color w:val="546F8A"/>
          <w:spacing w:val="16"/>
          <w:sz w:val="16"/>
        </w:rPr>
        <w:t xml:space="preserve"> </w:t>
      </w:r>
      <w:r>
        <w:rPr>
          <w:i/>
          <w:color w:val="546F8A"/>
          <w:sz w:val="16"/>
        </w:rPr>
        <w:t>económica</w:t>
      </w:r>
      <w:r>
        <w:rPr>
          <w:i/>
          <w:color w:val="546F8A"/>
          <w:spacing w:val="16"/>
          <w:sz w:val="16"/>
        </w:rPr>
        <w:t xml:space="preserve"> </w:t>
      </w:r>
      <w:r>
        <w:rPr>
          <w:i/>
          <w:color w:val="546F8A"/>
          <w:sz w:val="16"/>
        </w:rPr>
        <w:t>significa</w:t>
      </w:r>
      <w:r>
        <w:rPr>
          <w:i/>
          <w:color w:val="546F8A"/>
          <w:spacing w:val="16"/>
          <w:sz w:val="16"/>
        </w:rPr>
        <w:t xml:space="preserve"> </w:t>
      </w:r>
      <w:r>
        <w:rPr>
          <w:i/>
          <w:color w:val="546F8A"/>
          <w:sz w:val="16"/>
        </w:rPr>
        <w:t>que</w:t>
      </w:r>
      <w:r>
        <w:rPr>
          <w:i/>
          <w:color w:val="546F8A"/>
          <w:spacing w:val="16"/>
          <w:sz w:val="16"/>
        </w:rPr>
        <w:t xml:space="preserve"> </w:t>
      </w:r>
      <w:r>
        <w:rPr>
          <w:i/>
          <w:color w:val="546F8A"/>
          <w:sz w:val="16"/>
        </w:rPr>
        <w:t>todas</w:t>
      </w:r>
      <w:r>
        <w:rPr>
          <w:i/>
          <w:color w:val="546F8A"/>
          <w:spacing w:val="16"/>
          <w:sz w:val="16"/>
        </w:rPr>
        <w:t xml:space="preserve"> </w:t>
      </w:r>
      <w:r>
        <w:rPr>
          <w:i/>
          <w:color w:val="546F8A"/>
          <w:sz w:val="16"/>
        </w:rPr>
        <w:t>las</w:t>
      </w:r>
      <w:r>
        <w:rPr>
          <w:i/>
          <w:color w:val="546F8A"/>
          <w:spacing w:val="16"/>
          <w:sz w:val="16"/>
        </w:rPr>
        <w:t xml:space="preserve"> </w:t>
      </w:r>
      <w:r>
        <w:rPr>
          <w:i/>
          <w:color w:val="546F8A"/>
          <w:sz w:val="16"/>
        </w:rPr>
        <w:t>obligaciones</w:t>
      </w:r>
      <w:r>
        <w:rPr>
          <w:i/>
          <w:color w:val="546F8A"/>
          <w:spacing w:val="16"/>
          <w:sz w:val="16"/>
        </w:rPr>
        <w:t xml:space="preserve"> </w:t>
      </w:r>
      <w:r>
        <w:rPr>
          <w:i/>
          <w:color w:val="546F8A"/>
          <w:sz w:val="16"/>
        </w:rPr>
        <w:t>económicas</w:t>
      </w:r>
      <w:r>
        <w:rPr>
          <w:i/>
          <w:color w:val="546F8A"/>
          <w:spacing w:val="16"/>
          <w:sz w:val="16"/>
        </w:rPr>
        <w:t xml:space="preserve"> </w:t>
      </w:r>
      <w:r>
        <w:rPr>
          <w:i/>
          <w:color w:val="546F8A"/>
          <w:sz w:val="16"/>
        </w:rPr>
        <w:t>previstas</w:t>
      </w:r>
      <w:r>
        <w:rPr>
          <w:i/>
          <w:color w:val="546F8A"/>
          <w:spacing w:val="16"/>
          <w:sz w:val="16"/>
        </w:rPr>
        <w:t xml:space="preserve"> </w:t>
      </w:r>
      <w:r>
        <w:rPr>
          <w:i/>
          <w:color w:val="546F8A"/>
          <w:sz w:val="16"/>
        </w:rPr>
        <w:t>para</w:t>
      </w:r>
      <w:r>
        <w:rPr>
          <w:i/>
          <w:color w:val="546F8A"/>
          <w:spacing w:val="16"/>
          <w:sz w:val="16"/>
        </w:rPr>
        <w:t xml:space="preserve"> </w:t>
      </w:r>
      <w:r>
        <w:rPr>
          <w:i/>
          <w:color w:val="546F8A"/>
          <w:sz w:val="16"/>
        </w:rPr>
        <w:t>los</w:t>
      </w:r>
      <w:r>
        <w:rPr>
          <w:i/>
          <w:color w:val="546F8A"/>
          <w:spacing w:val="16"/>
          <w:sz w:val="16"/>
        </w:rPr>
        <w:t xml:space="preserve"> </w:t>
      </w:r>
      <w:r>
        <w:rPr>
          <w:i/>
          <w:color w:val="546F8A"/>
          <w:sz w:val="16"/>
        </w:rPr>
        <w:t>empleados</w:t>
      </w:r>
      <w:r>
        <w:rPr>
          <w:i/>
          <w:color w:val="546F8A"/>
          <w:spacing w:val="16"/>
          <w:sz w:val="16"/>
        </w:rPr>
        <w:t xml:space="preserve"> </w:t>
      </w:r>
      <w:r>
        <w:rPr>
          <w:i/>
          <w:color w:val="546F8A"/>
          <w:sz w:val="16"/>
        </w:rPr>
        <w:t>públicos, en primer lugar, deberán estar dotadas presupuestariamente y, en segundo lugar, no podrán exceder los límites que en cada momento establezcan las Leyes de Presupuestos.</w:t>
      </w:r>
    </w:p>
    <w:p w14:paraId="212A52AC" w14:textId="77777777" w:rsidR="00CA3E46" w:rsidRDefault="00CA3E46">
      <w:pPr>
        <w:pStyle w:val="Textoindependiente"/>
        <w:spacing w:before="55"/>
        <w:rPr>
          <w:i/>
          <w:sz w:val="16"/>
        </w:rPr>
      </w:pPr>
    </w:p>
    <w:p w14:paraId="6FB24981" w14:textId="7A078AC5" w:rsidR="00CA3E46" w:rsidRDefault="00000000">
      <w:pPr>
        <w:spacing w:line="328" w:lineRule="auto"/>
        <w:ind w:left="157" w:right="956"/>
        <w:jc w:val="both"/>
        <w:rPr>
          <w:i/>
          <w:sz w:val="16"/>
        </w:rPr>
      </w:pPr>
      <w:r>
        <w:rPr>
          <w:i/>
          <w:color w:val="546F8A"/>
          <w:sz w:val="16"/>
        </w:rPr>
        <w:t>En cuanto al principio de obligatoriedad negocial éste supone que las Administraciones Públicas vienen obligadas a negociar</w:t>
      </w:r>
      <w:r>
        <w:rPr>
          <w:i/>
          <w:color w:val="546F8A"/>
          <w:spacing w:val="40"/>
          <w:sz w:val="16"/>
        </w:rPr>
        <w:t xml:space="preserve"> </w:t>
      </w:r>
      <w:r>
        <w:rPr>
          <w:i/>
          <w:color w:val="546F8A"/>
          <w:sz w:val="16"/>
        </w:rPr>
        <w:t>las condiciones de trabajo de los empleados públicos, pero solamente sobre aquellas materias que dentro de su ámbito competencial sean objeto de negociación y que se determinan en el artículo 37 del EBEP.</w:t>
      </w:r>
    </w:p>
    <w:p w14:paraId="25BABC79" w14:textId="77777777" w:rsidR="00CA3E46" w:rsidRDefault="00CA3E46">
      <w:pPr>
        <w:pStyle w:val="Textoindependiente"/>
        <w:spacing w:before="56"/>
        <w:rPr>
          <w:i/>
          <w:sz w:val="16"/>
        </w:rPr>
      </w:pPr>
    </w:p>
    <w:p w14:paraId="07DD22EF" w14:textId="77777777" w:rsidR="00CA3E46" w:rsidRDefault="00000000">
      <w:pPr>
        <w:ind w:left="157"/>
        <w:jc w:val="both"/>
        <w:rPr>
          <w:i/>
          <w:sz w:val="16"/>
        </w:rPr>
      </w:pPr>
      <w:r>
        <w:rPr>
          <w:i/>
          <w:color w:val="546F8A"/>
          <w:sz w:val="16"/>
        </w:rPr>
        <w:t>La buena</w:t>
      </w:r>
      <w:r>
        <w:rPr>
          <w:i/>
          <w:color w:val="546F8A"/>
          <w:spacing w:val="1"/>
          <w:sz w:val="16"/>
        </w:rPr>
        <w:t xml:space="preserve"> </w:t>
      </w:r>
      <w:r>
        <w:rPr>
          <w:i/>
          <w:color w:val="546F8A"/>
          <w:sz w:val="16"/>
        </w:rPr>
        <w:t>fe es</w:t>
      </w:r>
      <w:r>
        <w:rPr>
          <w:i/>
          <w:color w:val="546F8A"/>
          <w:spacing w:val="1"/>
          <w:sz w:val="16"/>
        </w:rPr>
        <w:t xml:space="preserve"> </w:t>
      </w:r>
      <w:r>
        <w:rPr>
          <w:i/>
          <w:color w:val="546F8A"/>
          <w:sz w:val="16"/>
        </w:rPr>
        <w:t>un principio</w:t>
      </w:r>
      <w:r>
        <w:rPr>
          <w:i/>
          <w:color w:val="546F8A"/>
          <w:spacing w:val="1"/>
          <w:sz w:val="16"/>
        </w:rPr>
        <w:t xml:space="preserve"> </w:t>
      </w:r>
      <w:r>
        <w:rPr>
          <w:i/>
          <w:color w:val="546F8A"/>
          <w:sz w:val="16"/>
        </w:rPr>
        <w:t>que</w:t>
      </w:r>
      <w:r>
        <w:rPr>
          <w:i/>
          <w:color w:val="546F8A"/>
          <w:spacing w:val="1"/>
          <w:sz w:val="16"/>
        </w:rPr>
        <w:t xml:space="preserve"> </w:t>
      </w:r>
      <w:r>
        <w:rPr>
          <w:i/>
          <w:color w:val="546F8A"/>
          <w:sz w:val="16"/>
        </w:rPr>
        <w:t>se exige</w:t>
      </w:r>
      <w:r>
        <w:rPr>
          <w:i/>
          <w:color w:val="546F8A"/>
          <w:spacing w:val="1"/>
          <w:sz w:val="16"/>
        </w:rPr>
        <w:t xml:space="preserve"> </w:t>
      </w:r>
      <w:r>
        <w:rPr>
          <w:i/>
          <w:color w:val="546F8A"/>
          <w:sz w:val="16"/>
        </w:rPr>
        <w:t>y se</w:t>
      </w:r>
      <w:r>
        <w:rPr>
          <w:i/>
          <w:color w:val="546F8A"/>
          <w:spacing w:val="1"/>
          <w:sz w:val="16"/>
        </w:rPr>
        <w:t xml:space="preserve"> </w:t>
      </w:r>
      <w:r>
        <w:rPr>
          <w:i/>
          <w:color w:val="546F8A"/>
          <w:sz w:val="16"/>
        </w:rPr>
        <w:t>presume</w:t>
      </w:r>
      <w:r>
        <w:rPr>
          <w:i/>
          <w:color w:val="546F8A"/>
          <w:spacing w:val="1"/>
          <w:sz w:val="16"/>
        </w:rPr>
        <w:t xml:space="preserve"> </w:t>
      </w:r>
      <w:r>
        <w:rPr>
          <w:i/>
          <w:color w:val="546F8A"/>
          <w:sz w:val="16"/>
        </w:rPr>
        <w:t>como base</w:t>
      </w:r>
      <w:r>
        <w:rPr>
          <w:i/>
          <w:color w:val="546F8A"/>
          <w:spacing w:val="1"/>
          <w:sz w:val="16"/>
        </w:rPr>
        <w:t xml:space="preserve"> </w:t>
      </w:r>
      <w:r>
        <w:rPr>
          <w:i/>
          <w:color w:val="546F8A"/>
          <w:sz w:val="16"/>
        </w:rPr>
        <w:t>sobre la</w:t>
      </w:r>
      <w:r>
        <w:rPr>
          <w:i/>
          <w:color w:val="546F8A"/>
          <w:spacing w:val="1"/>
          <w:sz w:val="16"/>
        </w:rPr>
        <w:t xml:space="preserve"> </w:t>
      </w:r>
      <w:r>
        <w:rPr>
          <w:i/>
          <w:color w:val="546F8A"/>
          <w:sz w:val="16"/>
        </w:rPr>
        <w:t>que</w:t>
      </w:r>
      <w:r>
        <w:rPr>
          <w:i/>
          <w:color w:val="546F8A"/>
          <w:spacing w:val="1"/>
          <w:sz w:val="16"/>
        </w:rPr>
        <w:t xml:space="preserve"> </w:t>
      </w:r>
      <w:r>
        <w:rPr>
          <w:i/>
          <w:color w:val="546F8A"/>
          <w:sz w:val="16"/>
        </w:rPr>
        <w:t>ha de</w:t>
      </w:r>
      <w:r>
        <w:rPr>
          <w:i/>
          <w:color w:val="546F8A"/>
          <w:spacing w:val="1"/>
          <w:sz w:val="16"/>
        </w:rPr>
        <w:t xml:space="preserve"> </w:t>
      </w:r>
      <w:r>
        <w:rPr>
          <w:i/>
          <w:color w:val="546F8A"/>
          <w:sz w:val="16"/>
        </w:rPr>
        <w:t>desarrollarse cualquier</w:t>
      </w:r>
      <w:r>
        <w:rPr>
          <w:i/>
          <w:color w:val="546F8A"/>
          <w:spacing w:val="1"/>
          <w:sz w:val="16"/>
        </w:rPr>
        <w:t xml:space="preserve"> </w:t>
      </w:r>
      <w:r>
        <w:rPr>
          <w:i/>
          <w:color w:val="546F8A"/>
          <w:spacing w:val="-2"/>
          <w:sz w:val="16"/>
        </w:rPr>
        <w:t>negociación.</w:t>
      </w:r>
    </w:p>
    <w:p w14:paraId="4991EE69" w14:textId="77777777" w:rsidR="00CA3E46" w:rsidRDefault="00CA3E46">
      <w:pPr>
        <w:pStyle w:val="Textoindependiente"/>
        <w:spacing w:before="124"/>
        <w:rPr>
          <w:i/>
          <w:sz w:val="16"/>
        </w:rPr>
      </w:pPr>
    </w:p>
    <w:p w14:paraId="7E7405D6" w14:textId="77777777" w:rsidR="00CA3E46" w:rsidRDefault="00000000">
      <w:pPr>
        <w:spacing w:line="328" w:lineRule="auto"/>
        <w:ind w:left="156" w:right="957"/>
        <w:jc w:val="both"/>
        <w:rPr>
          <w:i/>
          <w:sz w:val="16"/>
        </w:rPr>
      </w:pPr>
      <w:r>
        <w:rPr>
          <w:i/>
          <w:color w:val="546F8A"/>
          <w:sz w:val="16"/>
        </w:rPr>
        <w:t>El resultado de la negociación colectiva, pactos, acuerdos, para su conocimiento y transparencia ha de ser objeto de</w:t>
      </w:r>
      <w:r>
        <w:rPr>
          <w:i/>
          <w:color w:val="546F8A"/>
          <w:spacing w:val="40"/>
          <w:sz w:val="16"/>
        </w:rPr>
        <w:t xml:space="preserve"> </w:t>
      </w:r>
      <w:r>
        <w:rPr>
          <w:i/>
          <w:color w:val="546F8A"/>
          <w:sz w:val="16"/>
        </w:rPr>
        <w:t>publicación pues así lo dispone el artículo 38.6 del EBEP.</w:t>
      </w:r>
    </w:p>
    <w:p w14:paraId="4410DED3" w14:textId="77777777" w:rsidR="00CA3E46" w:rsidRDefault="00CA3E46">
      <w:pPr>
        <w:pStyle w:val="Textoindependiente"/>
        <w:spacing w:before="56"/>
        <w:rPr>
          <w:i/>
          <w:sz w:val="16"/>
        </w:rPr>
      </w:pPr>
    </w:p>
    <w:p w14:paraId="564116B3" w14:textId="77777777" w:rsidR="00CA3E46" w:rsidRDefault="00000000">
      <w:pPr>
        <w:spacing w:line="328" w:lineRule="auto"/>
        <w:ind w:left="156" w:right="957"/>
        <w:jc w:val="both"/>
        <w:rPr>
          <w:i/>
          <w:sz w:val="16"/>
        </w:rPr>
      </w:pPr>
      <w:r>
        <w:rPr>
          <w:i/>
          <w:color w:val="546F8A"/>
          <w:sz w:val="16"/>
        </w:rPr>
        <w:t>El artículo 37.1 de la Constitución reconoce el derecho de negociación colectiva y de él se deriva tanto la garantía de una libertad negocial como la existencia de un mandato al legislador para establecer un sistema eficaz de negociación, habiendo destacado</w:t>
      </w:r>
      <w:r>
        <w:rPr>
          <w:i/>
          <w:color w:val="546F8A"/>
          <w:spacing w:val="12"/>
          <w:sz w:val="16"/>
        </w:rPr>
        <w:t xml:space="preserve"> </w:t>
      </w:r>
      <w:r>
        <w:rPr>
          <w:i/>
          <w:color w:val="546F8A"/>
          <w:sz w:val="16"/>
        </w:rPr>
        <w:t>el</w:t>
      </w:r>
      <w:r>
        <w:rPr>
          <w:i/>
          <w:color w:val="546F8A"/>
          <w:spacing w:val="12"/>
          <w:sz w:val="16"/>
        </w:rPr>
        <w:t xml:space="preserve"> </w:t>
      </w:r>
      <w:r>
        <w:rPr>
          <w:i/>
          <w:color w:val="546F8A"/>
          <w:sz w:val="16"/>
        </w:rPr>
        <w:t>Tribunal</w:t>
      </w:r>
      <w:r>
        <w:rPr>
          <w:i/>
          <w:color w:val="546F8A"/>
          <w:spacing w:val="12"/>
          <w:sz w:val="16"/>
        </w:rPr>
        <w:t xml:space="preserve"> </w:t>
      </w:r>
      <w:r>
        <w:rPr>
          <w:i/>
          <w:color w:val="546F8A"/>
          <w:sz w:val="16"/>
        </w:rPr>
        <w:t>Constitucional</w:t>
      </w:r>
      <w:r>
        <w:rPr>
          <w:i/>
          <w:color w:val="546F8A"/>
          <w:spacing w:val="12"/>
          <w:sz w:val="16"/>
        </w:rPr>
        <w:t xml:space="preserve"> </w:t>
      </w:r>
      <w:r>
        <w:rPr>
          <w:i/>
          <w:color w:val="546F8A"/>
          <w:sz w:val="16"/>
        </w:rPr>
        <w:t>en</w:t>
      </w:r>
      <w:r>
        <w:rPr>
          <w:i/>
          <w:color w:val="546F8A"/>
          <w:spacing w:val="12"/>
          <w:sz w:val="16"/>
        </w:rPr>
        <w:t xml:space="preserve"> </w:t>
      </w:r>
      <w:r>
        <w:rPr>
          <w:i/>
          <w:color w:val="546F8A"/>
          <w:sz w:val="16"/>
        </w:rPr>
        <w:t>STC</w:t>
      </w:r>
      <w:r>
        <w:rPr>
          <w:i/>
          <w:color w:val="546F8A"/>
          <w:spacing w:val="12"/>
          <w:sz w:val="16"/>
        </w:rPr>
        <w:t xml:space="preserve"> </w:t>
      </w:r>
      <w:proofErr w:type="spellStart"/>
      <w:r>
        <w:rPr>
          <w:i/>
          <w:color w:val="546F8A"/>
          <w:sz w:val="16"/>
        </w:rPr>
        <w:t>núms</w:t>
      </w:r>
      <w:proofErr w:type="spellEnd"/>
      <w:r>
        <w:rPr>
          <w:i/>
          <w:color w:val="546F8A"/>
          <w:sz w:val="16"/>
        </w:rPr>
        <w:t>.</w:t>
      </w:r>
      <w:r>
        <w:rPr>
          <w:i/>
          <w:color w:val="546F8A"/>
          <w:spacing w:val="12"/>
          <w:sz w:val="16"/>
        </w:rPr>
        <w:t xml:space="preserve"> </w:t>
      </w:r>
      <w:r>
        <w:rPr>
          <w:i/>
          <w:color w:val="546F8A"/>
          <w:sz w:val="16"/>
        </w:rPr>
        <w:t>4/83</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28</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enero</w:t>
      </w:r>
      <w:r>
        <w:rPr>
          <w:i/>
          <w:color w:val="546F8A"/>
          <w:spacing w:val="12"/>
          <w:sz w:val="16"/>
        </w:rPr>
        <w:t xml:space="preserve"> </w:t>
      </w:r>
      <w:r>
        <w:rPr>
          <w:i/>
          <w:color w:val="546F8A"/>
          <w:sz w:val="16"/>
        </w:rPr>
        <w:t>(</w:t>
      </w:r>
      <w:r>
        <w:rPr>
          <w:i/>
          <w:color w:val="546F8A"/>
          <w:spacing w:val="12"/>
          <w:sz w:val="16"/>
        </w:rPr>
        <w:t xml:space="preserve"> </w:t>
      </w:r>
      <w:r>
        <w:rPr>
          <w:i/>
          <w:color w:val="546F8A"/>
          <w:sz w:val="16"/>
        </w:rPr>
        <w:t>RTC</w:t>
      </w:r>
      <w:r>
        <w:rPr>
          <w:i/>
          <w:color w:val="546F8A"/>
          <w:spacing w:val="12"/>
          <w:sz w:val="16"/>
        </w:rPr>
        <w:t xml:space="preserve"> </w:t>
      </w:r>
      <w:r>
        <w:rPr>
          <w:i/>
          <w:color w:val="546F8A"/>
          <w:sz w:val="16"/>
        </w:rPr>
        <w:t>1983,</w:t>
      </w:r>
      <w:r>
        <w:rPr>
          <w:i/>
          <w:color w:val="546F8A"/>
          <w:spacing w:val="12"/>
          <w:sz w:val="16"/>
        </w:rPr>
        <w:t xml:space="preserve"> </w:t>
      </w:r>
      <w:r>
        <w:rPr>
          <w:i/>
          <w:color w:val="546F8A"/>
          <w:sz w:val="16"/>
        </w:rPr>
        <w:t>4)</w:t>
      </w:r>
      <w:r>
        <w:rPr>
          <w:i/>
          <w:color w:val="546F8A"/>
          <w:spacing w:val="12"/>
          <w:sz w:val="16"/>
        </w:rPr>
        <w:t xml:space="preserve"> </w:t>
      </w:r>
      <w:r>
        <w:rPr>
          <w:i/>
          <w:color w:val="546F8A"/>
          <w:sz w:val="16"/>
        </w:rPr>
        <w:t>,</w:t>
      </w:r>
      <w:r>
        <w:rPr>
          <w:i/>
          <w:color w:val="546F8A"/>
          <w:spacing w:val="12"/>
          <w:sz w:val="16"/>
        </w:rPr>
        <w:t xml:space="preserve"> </w:t>
      </w:r>
      <w:r>
        <w:rPr>
          <w:i/>
          <w:color w:val="546F8A"/>
          <w:sz w:val="16"/>
        </w:rPr>
        <w:t>12/83</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22</w:t>
      </w:r>
      <w:r>
        <w:rPr>
          <w:i/>
          <w:color w:val="546F8A"/>
          <w:spacing w:val="12"/>
          <w:sz w:val="16"/>
        </w:rPr>
        <w:t xml:space="preserve"> </w:t>
      </w:r>
      <w:r>
        <w:rPr>
          <w:i/>
          <w:color w:val="546F8A"/>
          <w:sz w:val="16"/>
        </w:rPr>
        <w:t>de</w:t>
      </w:r>
      <w:r>
        <w:rPr>
          <w:i/>
          <w:color w:val="546F8A"/>
          <w:spacing w:val="12"/>
          <w:sz w:val="16"/>
        </w:rPr>
        <w:t xml:space="preserve"> </w:t>
      </w:r>
      <w:r>
        <w:rPr>
          <w:i/>
          <w:color w:val="546F8A"/>
          <w:sz w:val="16"/>
        </w:rPr>
        <w:t>febrero</w:t>
      </w:r>
      <w:r>
        <w:rPr>
          <w:i/>
          <w:color w:val="546F8A"/>
          <w:spacing w:val="12"/>
          <w:sz w:val="16"/>
        </w:rPr>
        <w:t xml:space="preserve"> </w:t>
      </w:r>
      <w:r>
        <w:rPr>
          <w:i/>
          <w:color w:val="546F8A"/>
          <w:sz w:val="16"/>
        </w:rPr>
        <w:t>,</w:t>
      </w:r>
      <w:r>
        <w:rPr>
          <w:i/>
          <w:color w:val="546F8A"/>
          <w:spacing w:val="12"/>
          <w:sz w:val="16"/>
        </w:rPr>
        <w:t xml:space="preserve"> </w:t>
      </w:r>
      <w:r>
        <w:rPr>
          <w:i/>
          <w:color w:val="546F8A"/>
          <w:sz w:val="16"/>
        </w:rPr>
        <w:t>37/83</w:t>
      </w:r>
      <w:r>
        <w:rPr>
          <w:i/>
          <w:color w:val="546F8A"/>
          <w:spacing w:val="12"/>
          <w:sz w:val="16"/>
        </w:rPr>
        <w:t xml:space="preserve"> </w:t>
      </w:r>
      <w:r>
        <w:rPr>
          <w:i/>
          <w:color w:val="546F8A"/>
          <w:sz w:val="16"/>
        </w:rPr>
        <w:t>de 11 de mayo , 59/83 de 6 de julio , 74/83 de 30 de julio , 118/83 de 13 de diciembre , 45/84 de 27 de marzo , 73/84 de 27 de</w:t>
      </w:r>
      <w:r>
        <w:rPr>
          <w:i/>
          <w:color w:val="546F8A"/>
          <w:spacing w:val="40"/>
          <w:sz w:val="16"/>
        </w:rPr>
        <w:t xml:space="preserve"> </w:t>
      </w:r>
      <w:r>
        <w:rPr>
          <w:i/>
          <w:color w:val="546F8A"/>
          <w:sz w:val="16"/>
        </w:rPr>
        <w:t>junio</w:t>
      </w:r>
      <w:r>
        <w:rPr>
          <w:i/>
          <w:color w:val="546F8A"/>
          <w:spacing w:val="9"/>
          <w:sz w:val="16"/>
        </w:rPr>
        <w:t xml:space="preserve"> </w:t>
      </w:r>
      <w:r>
        <w:rPr>
          <w:i/>
          <w:color w:val="546F8A"/>
          <w:sz w:val="16"/>
        </w:rPr>
        <w:t>,</w:t>
      </w:r>
      <w:r>
        <w:rPr>
          <w:i/>
          <w:color w:val="546F8A"/>
          <w:spacing w:val="9"/>
          <w:sz w:val="16"/>
        </w:rPr>
        <w:t xml:space="preserve"> </w:t>
      </w:r>
      <w:r>
        <w:rPr>
          <w:i/>
          <w:color w:val="546F8A"/>
          <w:sz w:val="16"/>
        </w:rPr>
        <w:t>39/86</w:t>
      </w:r>
      <w:r>
        <w:rPr>
          <w:i/>
          <w:color w:val="546F8A"/>
          <w:spacing w:val="9"/>
          <w:sz w:val="16"/>
        </w:rPr>
        <w:t xml:space="preserve"> </w:t>
      </w:r>
      <w:r>
        <w:rPr>
          <w:i/>
          <w:color w:val="546F8A"/>
          <w:sz w:val="16"/>
        </w:rPr>
        <w:t>de</w:t>
      </w:r>
      <w:r>
        <w:rPr>
          <w:i/>
          <w:color w:val="546F8A"/>
          <w:spacing w:val="9"/>
          <w:sz w:val="16"/>
        </w:rPr>
        <w:t xml:space="preserve"> </w:t>
      </w:r>
      <w:r>
        <w:rPr>
          <w:i/>
          <w:color w:val="546F8A"/>
          <w:sz w:val="16"/>
        </w:rPr>
        <w:t>31</w:t>
      </w:r>
      <w:r>
        <w:rPr>
          <w:i/>
          <w:color w:val="546F8A"/>
          <w:spacing w:val="9"/>
          <w:sz w:val="16"/>
        </w:rPr>
        <w:t xml:space="preserve"> </w:t>
      </w:r>
      <w:r>
        <w:rPr>
          <w:i/>
          <w:color w:val="546F8A"/>
          <w:sz w:val="16"/>
        </w:rPr>
        <w:t>de</w:t>
      </w:r>
      <w:r>
        <w:rPr>
          <w:i/>
          <w:color w:val="546F8A"/>
          <w:spacing w:val="9"/>
          <w:sz w:val="16"/>
        </w:rPr>
        <w:t xml:space="preserve"> </w:t>
      </w:r>
      <w:r>
        <w:rPr>
          <w:i/>
          <w:color w:val="546F8A"/>
          <w:sz w:val="16"/>
        </w:rPr>
        <w:t>marzo</w:t>
      </w:r>
      <w:r>
        <w:rPr>
          <w:i/>
          <w:color w:val="546F8A"/>
          <w:spacing w:val="9"/>
          <w:sz w:val="16"/>
        </w:rPr>
        <w:t xml:space="preserve"> </w:t>
      </w:r>
      <w:r>
        <w:rPr>
          <w:i/>
          <w:color w:val="546F8A"/>
          <w:sz w:val="16"/>
        </w:rPr>
        <w:t>,</w:t>
      </w:r>
      <w:r>
        <w:rPr>
          <w:i/>
          <w:color w:val="546F8A"/>
          <w:spacing w:val="9"/>
          <w:sz w:val="16"/>
        </w:rPr>
        <w:t xml:space="preserve"> </w:t>
      </w:r>
      <w:r>
        <w:rPr>
          <w:i/>
          <w:color w:val="546F8A"/>
          <w:sz w:val="16"/>
        </w:rPr>
        <w:t>104/87</w:t>
      </w:r>
      <w:r>
        <w:rPr>
          <w:i/>
          <w:color w:val="546F8A"/>
          <w:spacing w:val="9"/>
          <w:sz w:val="16"/>
        </w:rPr>
        <w:t xml:space="preserve"> </w:t>
      </w:r>
      <w:r>
        <w:rPr>
          <w:i/>
          <w:color w:val="546F8A"/>
          <w:sz w:val="16"/>
        </w:rPr>
        <w:t>de</w:t>
      </w:r>
      <w:r>
        <w:rPr>
          <w:i/>
          <w:color w:val="546F8A"/>
          <w:spacing w:val="9"/>
          <w:sz w:val="16"/>
        </w:rPr>
        <w:t xml:space="preserve"> </w:t>
      </w:r>
      <w:r>
        <w:rPr>
          <w:i/>
          <w:color w:val="546F8A"/>
          <w:sz w:val="16"/>
        </w:rPr>
        <w:t>17</w:t>
      </w:r>
      <w:r>
        <w:rPr>
          <w:i/>
          <w:color w:val="546F8A"/>
          <w:spacing w:val="9"/>
          <w:sz w:val="16"/>
        </w:rPr>
        <w:t xml:space="preserve"> </w:t>
      </w:r>
      <w:r>
        <w:rPr>
          <w:i/>
          <w:color w:val="546F8A"/>
          <w:sz w:val="16"/>
        </w:rPr>
        <w:t>de</w:t>
      </w:r>
      <w:r>
        <w:rPr>
          <w:i/>
          <w:color w:val="546F8A"/>
          <w:spacing w:val="9"/>
          <w:sz w:val="16"/>
        </w:rPr>
        <w:t xml:space="preserve"> </w:t>
      </w:r>
      <w:r>
        <w:rPr>
          <w:i/>
          <w:color w:val="546F8A"/>
          <w:sz w:val="16"/>
        </w:rPr>
        <w:t>junio</w:t>
      </w:r>
      <w:r>
        <w:rPr>
          <w:i/>
          <w:color w:val="546F8A"/>
          <w:spacing w:val="9"/>
          <w:sz w:val="16"/>
        </w:rPr>
        <w:t xml:space="preserve"> </w:t>
      </w:r>
      <w:r>
        <w:rPr>
          <w:i/>
          <w:color w:val="546F8A"/>
          <w:sz w:val="16"/>
        </w:rPr>
        <w:t>,</w:t>
      </w:r>
      <w:r>
        <w:rPr>
          <w:i/>
          <w:color w:val="546F8A"/>
          <w:spacing w:val="9"/>
          <w:sz w:val="16"/>
        </w:rPr>
        <w:t xml:space="preserve"> </w:t>
      </w:r>
      <w:r>
        <w:rPr>
          <w:i/>
          <w:color w:val="546F8A"/>
          <w:sz w:val="16"/>
        </w:rPr>
        <w:t>75/92</w:t>
      </w:r>
      <w:r>
        <w:rPr>
          <w:i/>
          <w:color w:val="546F8A"/>
          <w:spacing w:val="9"/>
          <w:sz w:val="16"/>
        </w:rPr>
        <w:t xml:space="preserve"> </w:t>
      </w:r>
      <w:r>
        <w:rPr>
          <w:i/>
          <w:color w:val="546F8A"/>
          <w:sz w:val="16"/>
        </w:rPr>
        <w:t>de</w:t>
      </w:r>
      <w:r>
        <w:rPr>
          <w:i/>
          <w:color w:val="546F8A"/>
          <w:spacing w:val="9"/>
          <w:sz w:val="16"/>
        </w:rPr>
        <w:t xml:space="preserve"> </w:t>
      </w:r>
      <w:r>
        <w:rPr>
          <w:i/>
          <w:color w:val="546F8A"/>
          <w:sz w:val="16"/>
        </w:rPr>
        <w:t>14</w:t>
      </w:r>
      <w:r>
        <w:rPr>
          <w:i/>
          <w:color w:val="546F8A"/>
          <w:spacing w:val="9"/>
          <w:sz w:val="16"/>
        </w:rPr>
        <w:t xml:space="preserve"> </w:t>
      </w:r>
      <w:r>
        <w:rPr>
          <w:i/>
          <w:color w:val="546F8A"/>
          <w:sz w:val="16"/>
        </w:rPr>
        <w:t>de</w:t>
      </w:r>
      <w:r>
        <w:rPr>
          <w:i/>
          <w:color w:val="546F8A"/>
          <w:spacing w:val="9"/>
          <w:sz w:val="16"/>
        </w:rPr>
        <w:t xml:space="preserve"> </w:t>
      </w:r>
      <w:r>
        <w:rPr>
          <w:i/>
          <w:color w:val="546F8A"/>
          <w:sz w:val="16"/>
        </w:rPr>
        <w:t>,</w:t>
      </w:r>
      <w:r>
        <w:rPr>
          <w:i/>
          <w:color w:val="546F8A"/>
          <w:spacing w:val="9"/>
          <w:sz w:val="16"/>
        </w:rPr>
        <w:t xml:space="preserve"> </w:t>
      </w:r>
      <w:r>
        <w:rPr>
          <w:i/>
          <w:color w:val="546F8A"/>
          <w:sz w:val="16"/>
        </w:rPr>
        <w:t>164/93</w:t>
      </w:r>
      <w:r>
        <w:rPr>
          <w:i/>
          <w:color w:val="546F8A"/>
          <w:spacing w:val="9"/>
          <w:sz w:val="16"/>
        </w:rPr>
        <w:t xml:space="preserve"> </w:t>
      </w:r>
      <w:r>
        <w:rPr>
          <w:i/>
          <w:color w:val="546F8A"/>
          <w:sz w:val="16"/>
        </w:rPr>
        <w:t>de</w:t>
      </w:r>
      <w:r>
        <w:rPr>
          <w:i/>
          <w:color w:val="546F8A"/>
          <w:spacing w:val="9"/>
          <w:sz w:val="16"/>
        </w:rPr>
        <w:t xml:space="preserve"> </w:t>
      </w:r>
      <w:r>
        <w:rPr>
          <w:i/>
          <w:color w:val="546F8A"/>
          <w:sz w:val="16"/>
        </w:rPr>
        <w:t>18</w:t>
      </w:r>
      <w:r>
        <w:rPr>
          <w:i/>
          <w:color w:val="546F8A"/>
          <w:spacing w:val="9"/>
          <w:sz w:val="16"/>
        </w:rPr>
        <w:t xml:space="preserve"> </w:t>
      </w:r>
      <w:r>
        <w:rPr>
          <w:i/>
          <w:color w:val="546F8A"/>
          <w:sz w:val="16"/>
        </w:rPr>
        <w:t>de</w:t>
      </w:r>
      <w:r>
        <w:rPr>
          <w:i/>
          <w:color w:val="546F8A"/>
          <w:spacing w:val="9"/>
          <w:sz w:val="16"/>
        </w:rPr>
        <w:t xml:space="preserve"> </w:t>
      </w:r>
      <w:r>
        <w:rPr>
          <w:i/>
          <w:color w:val="546F8A"/>
          <w:sz w:val="16"/>
        </w:rPr>
        <w:t>mayo,</w:t>
      </w:r>
      <w:r>
        <w:rPr>
          <w:i/>
          <w:color w:val="546F8A"/>
          <w:spacing w:val="9"/>
          <w:sz w:val="16"/>
        </w:rPr>
        <w:t xml:space="preserve"> </w:t>
      </w:r>
      <w:r>
        <w:rPr>
          <w:i/>
          <w:color w:val="546F8A"/>
          <w:sz w:val="16"/>
        </w:rPr>
        <w:t>134/94</w:t>
      </w:r>
      <w:r>
        <w:rPr>
          <w:i/>
          <w:color w:val="546F8A"/>
          <w:spacing w:val="9"/>
          <w:sz w:val="16"/>
        </w:rPr>
        <w:t xml:space="preserve"> </w:t>
      </w:r>
      <w:r>
        <w:rPr>
          <w:i/>
          <w:color w:val="546F8A"/>
          <w:sz w:val="16"/>
        </w:rPr>
        <w:t>de</w:t>
      </w:r>
      <w:r>
        <w:rPr>
          <w:i/>
          <w:color w:val="546F8A"/>
          <w:spacing w:val="9"/>
          <w:sz w:val="16"/>
        </w:rPr>
        <w:t xml:space="preserve"> </w:t>
      </w:r>
      <w:r>
        <w:rPr>
          <w:i/>
          <w:color w:val="546F8A"/>
          <w:sz w:val="16"/>
        </w:rPr>
        <w:t>9</w:t>
      </w:r>
      <w:r>
        <w:rPr>
          <w:i/>
          <w:color w:val="546F8A"/>
          <w:spacing w:val="9"/>
          <w:sz w:val="16"/>
        </w:rPr>
        <w:t xml:space="preserve"> </w:t>
      </w:r>
      <w:r>
        <w:rPr>
          <w:i/>
          <w:color w:val="546F8A"/>
          <w:sz w:val="16"/>
        </w:rPr>
        <w:t>de</w:t>
      </w:r>
      <w:r>
        <w:rPr>
          <w:i/>
          <w:color w:val="546F8A"/>
          <w:spacing w:val="9"/>
          <w:sz w:val="16"/>
        </w:rPr>
        <w:t xml:space="preserve"> </w:t>
      </w:r>
      <w:r>
        <w:rPr>
          <w:i/>
          <w:color w:val="546F8A"/>
          <w:sz w:val="16"/>
        </w:rPr>
        <w:t>mayo</w:t>
      </w:r>
      <w:r>
        <w:rPr>
          <w:i/>
          <w:color w:val="546F8A"/>
          <w:spacing w:val="9"/>
          <w:sz w:val="16"/>
        </w:rPr>
        <w:t xml:space="preserve"> </w:t>
      </w:r>
      <w:r>
        <w:rPr>
          <w:i/>
          <w:color w:val="546F8A"/>
          <w:sz w:val="16"/>
        </w:rPr>
        <w:t>,</w:t>
      </w:r>
      <w:r>
        <w:rPr>
          <w:i/>
          <w:color w:val="546F8A"/>
          <w:spacing w:val="9"/>
          <w:sz w:val="16"/>
        </w:rPr>
        <w:t xml:space="preserve"> </w:t>
      </w:r>
      <w:r>
        <w:rPr>
          <w:i/>
          <w:color w:val="546F8A"/>
          <w:sz w:val="16"/>
        </w:rPr>
        <w:t>95/96 de 29 de mayo y 80/2000 de 27 de marzo ( RTC 2000, 80), que la negociación colectiva forma parte del derecho de libertad sindical, concebido como medio primordial de acción sindical para el cumplimiento de los fines constitucionalmente</w:t>
      </w:r>
      <w:r>
        <w:rPr>
          <w:i/>
          <w:color w:val="546F8A"/>
          <w:spacing w:val="80"/>
          <w:sz w:val="16"/>
        </w:rPr>
        <w:t xml:space="preserve"> </w:t>
      </w:r>
      <w:r>
        <w:rPr>
          <w:i/>
          <w:color w:val="546F8A"/>
          <w:sz w:val="16"/>
        </w:rPr>
        <w:t>reconocidos a los Sindicatos en el artículo 7 de la CE .</w:t>
      </w:r>
    </w:p>
    <w:p w14:paraId="1A10A6E6" w14:textId="77777777" w:rsidR="00CA3E46" w:rsidRDefault="00CA3E46">
      <w:pPr>
        <w:pStyle w:val="Textoindependiente"/>
        <w:spacing w:before="56"/>
        <w:rPr>
          <w:i/>
          <w:sz w:val="16"/>
        </w:rPr>
      </w:pPr>
    </w:p>
    <w:p w14:paraId="0BDF7F2E" w14:textId="3892B0BA" w:rsidR="00CA3E46" w:rsidRDefault="00000000">
      <w:pPr>
        <w:spacing w:line="328" w:lineRule="auto"/>
        <w:ind w:left="156" w:right="957"/>
        <w:jc w:val="both"/>
        <w:rPr>
          <w:i/>
          <w:sz w:val="16"/>
        </w:rPr>
      </w:pPr>
      <w:r>
        <w:rPr>
          <w:i/>
          <w:color w:val="546F8A"/>
          <w:sz w:val="16"/>
        </w:rPr>
        <w:t>En esta línea, la Ley Orgánica de Libertad Sindical (RCL 1985, 1980) reconoce en su artículo 2.2 el derecho de las Organizaciones Sindicales a la negociación colectiva, sin distinciones o matizaciones respecto de los funcionarios públicos y</w:t>
      </w:r>
      <w:r>
        <w:rPr>
          <w:i/>
          <w:color w:val="546F8A"/>
          <w:spacing w:val="80"/>
          <w:sz w:val="16"/>
        </w:rPr>
        <w:t xml:space="preserve"> </w:t>
      </w:r>
      <w:r>
        <w:rPr>
          <w:i/>
          <w:color w:val="546F8A"/>
          <w:sz w:val="16"/>
        </w:rPr>
        <w:t>su participación institucional y acción sindical en el artículo 6.1, lo que resulta también de aplicación en virtud de los</w:t>
      </w:r>
      <w:r>
        <w:rPr>
          <w:i/>
          <w:color w:val="546F8A"/>
          <w:spacing w:val="80"/>
          <w:sz w:val="16"/>
        </w:rPr>
        <w:t xml:space="preserve"> </w:t>
      </w:r>
      <w:r>
        <w:rPr>
          <w:i/>
          <w:color w:val="546F8A"/>
          <w:sz w:val="16"/>
        </w:rPr>
        <w:t>Convenios</w:t>
      </w:r>
      <w:r>
        <w:rPr>
          <w:i/>
          <w:color w:val="546F8A"/>
          <w:spacing w:val="13"/>
          <w:sz w:val="16"/>
        </w:rPr>
        <w:t xml:space="preserve"> </w:t>
      </w:r>
      <w:r>
        <w:rPr>
          <w:i/>
          <w:color w:val="546F8A"/>
          <w:sz w:val="16"/>
        </w:rPr>
        <w:t>Internacionales</w:t>
      </w:r>
      <w:r>
        <w:rPr>
          <w:i/>
          <w:color w:val="546F8A"/>
          <w:spacing w:val="13"/>
          <w:sz w:val="16"/>
        </w:rPr>
        <w:t xml:space="preserve"> </w:t>
      </w:r>
      <w:r>
        <w:rPr>
          <w:i/>
          <w:color w:val="546F8A"/>
          <w:sz w:val="16"/>
        </w:rPr>
        <w:t>ratificados</w:t>
      </w:r>
      <w:r>
        <w:rPr>
          <w:i/>
          <w:color w:val="546F8A"/>
          <w:spacing w:val="13"/>
          <w:sz w:val="16"/>
        </w:rPr>
        <w:t xml:space="preserve"> </w:t>
      </w:r>
      <w:r>
        <w:rPr>
          <w:i/>
          <w:color w:val="546F8A"/>
          <w:sz w:val="16"/>
        </w:rPr>
        <w:t>por</w:t>
      </w:r>
      <w:r>
        <w:rPr>
          <w:i/>
          <w:color w:val="546F8A"/>
          <w:spacing w:val="13"/>
          <w:sz w:val="16"/>
        </w:rPr>
        <w:t xml:space="preserve"> </w:t>
      </w:r>
      <w:r>
        <w:rPr>
          <w:i/>
          <w:color w:val="546F8A"/>
          <w:sz w:val="16"/>
        </w:rPr>
        <w:t>España,</w:t>
      </w:r>
      <w:r>
        <w:rPr>
          <w:i/>
          <w:color w:val="546F8A"/>
          <w:spacing w:val="13"/>
          <w:sz w:val="16"/>
        </w:rPr>
        <w:t xml:space="preserve"> </w:t>
      </w:r>
      <w:r>
        <w:rPr>
          <w:i/>
          <w:color w:val="546F8A"/>
          <w:sz w:val="16"/>
        </w:rPr>
        <w:t>en</w:t>
      </w:r>
      <w:r>
        <w:rPr>
          <w:i/>
          <w:color w:val="546F8A"/>
          <w:spacing w:val="13"/>
          <w:sz w:val="16"/>
        </w:rPr>
        <w:t xml:space="preserve"> </w:t>
      </w:r>
      <w:r>
        <w:rPr>
          <w:i/>
          <w:color w:val="546F8A"/>
          <w:sz w:val="16"/>
        </w:rPr>
        <w:t>especial</w:t>
      </w:r>
      <w:r>
        <w:rPr>
          <w:i/>
          <w:color w:val="546F8A"/>
          <w:spacing w:val="13"/>
          <w:sz w:val="16"/>
        </w:rPr>
        <w:t xml:space="preserve"> </w:t>
      </w:r>
      <w:r>
        <w:rPr>
          <w:i/>
          <w:color w:val="546F8A"/>
          <w:sz w:val="16"/>
        </w:rPr>
        <w:t>los</w:t>
      </w:r>
      <w:r>
        <w:rPr>
          <w:i/>
          <w:color w:val="546F8A"/>
          <w:spacing w:val="13"/>
          <w:sz w:val="16"/>
        </w:rPr>
        <w:t xml:space="preserve"> </w:t>
      </w:r>
      <w:r>
        <w:rPr>
          <w:i/>
          <w:color w:val="546F8A"/>
          <w:sz w:val="16"/>
        </w:rPr>
        <w:t>Convenios</w:t>
      </w:r>
      <w:r>
        <w:rPr>
          <w:i/>
          <w:color w:val="546F8A"/>
          <w:spacing w:val="13"/>
          <w:sz w:val="16"/>
        </w:rPr>
        <w:t xml:space="preserve"> </w:t>
      </w:r>
      <w:r>
        <w:rPr>
          <w:i/>
          <w:color w:val="546F8A"/>
          <w:sz w:val="16"/>
        </w:rPr>
        <w:t>núm.</w:t>
      </w:r>
      <w:r>
        <w:rPr>
          <w:i/>
          <w:color w:val="546F8A"/>
          <w:spacing w:val="13"/>
          <w:sz w:val="16"/>
        </w:rPr>
        <w:t xml:space="preserve"> </w:t>
      </w:r>
      <w:r>
        <w:rPr>
          <w:i/>
          <w:color w:val="546F8A"/>
          <w:sz w:val="16"/>
        </w:rPr>
        <w:t>151</w:t>
      </w:r>
      <w:r>
        <w:rPr>
          <w:i/>
          <w:color w:val="546F8A"/>
          <w:spacing w:val="13"/>
          <w:sz w:val="16"/>
        </w:rPr>
        <w:t xml:space="preserve"> </w:t>
      </w:r>
      <w:r>
        <w:rPr>
          <w:i/>
          <w:color w:val="546F8A"/>
          <w:sz w:val="16"/>
        </w:rPr>
        <w:t>y</w:t>
      </w:r>
      <w:r>
        <w:rPr>
          <w:i/>
          <w:color w:val="546F8A"/>
          <w:spacing w:val="13"/>
          <w:sz w:val="16"/>
        </w:rPr>
        <w:t xml:space="preserve"> </w:t>
      </w:r>
      <w:r>
        <w:rPr>
          <w:i/>
          <w:color w:val="546F8A"/>
          <w:sz w:val="16"/>
        </w:rPr>
        <w:t>154</w:t>
      </w:r>
      <w:r>
        <w:rPr>
          <w:i/>
          <w:color w:val="546F8A"/>
          <w:spacing w:val="13"/>
          <w:sz w:val="16"/>
        </w:rPr>
        <w:t xml:space="preserve"> </w:t>
      </w:r>
      <w:r>
        <w:rPr>
          <w:i/>
          <w:color w:val="546F8A"/>
          <w:sz w:val="16"/>
        </w:rPr>
        <w:t>de</w:t>
      </w:r>
      <w:r>
        <w:rPr>
          <w:i/>
          <w:color w:val="546F8A"/>
          <w:spacing w:val="13"/>
          <w:sz w:val="16"/>
        </w:rPr>
        <w:t xml:space="preserve"> </w:t>
      </w:r>
      <w:r>
        <w:rPr>
          <w:i/>
          <w:color w:val="546F8A"/>
          <w:sz w:val="16"/>
        </w:rPr>
        <w:t>la</w:t>
      </w:r>
      <w:r>
        <w:rPr>
          <w:i/>
          <w:color w:val="546F8A"/>
          <w:spacing w:val="13"/>
          <w:sz w:val="16"/>
        </w:rPr>
        <w:t xml:space="preserve"> </w:t>
      </w:r>
      <w:r>
        <w:rPr>
          <w:i/>
          <w:color w:val="546F8A"/>
          <w:sz w:val="16"/>
        </w:rPr>
        <w:t>OIT</w:t>
      </w:r>
      <w:r>
        <w:rPr>
          <w:i/>
          <w:color w:val="546F8A"/>
          <w:spacing w:val="13"/>
          <w:sz w:val="16"/>
        </w:rPr>
        <w:t xml:space="preserve"> </w:t>
      </w:r>
      <w:r>
        <w:rPr>
          <w:i/>
          <w:color w:val="546F8A"/>
          <w:sz w:val="16"/>
        </w:rPr>
        <w:t>(RCL</w:t>
      </w:r>
      <w:r>
        <w:rPr>
          <w:i/>
          <w:color w:val="546F8A"/>
          <w:spacing w:val="13"/>
          <w:sz w:val="16"/>
        </w:rPr>
        <w:t xml:space="preserve"> </w:t>
      </w:r>
      <w:r>
        <w:rPr>
          <w:i/>
          <w:color w:val="546F8A"/>
          <w:sz w:val="16"/>
        </w:rPr>
        <w:t>1985,</w:t>
      </w:r>
      <w:r>
        <w:rPr>
          <w:i/>
          <w:color w:val="546F8A"/>
          <w:spacing w:val="13"/>
          <w:sz w:val="16"/>
        </w:rPr>
        <w:t xml:space="preserve"> </w:t>
      </w:r>
      <w:r>
        <w:rPr>
          <w:i/>
          <w:color w:val="546F8A"/>
          <w:sz w:val="16"/>
        </w:rPr>
        <w:t>2677),</w:t>
      </w:r>
    </w:p>
    <w:p w14:paraId="181EAEFA" w14:textId="77777777" w:rsidR="00CA3E46" w:rsidRDefault="00CA3E46">
      <w:pPr>
        <w:spacing w:line="328" w:lineRule="auto"/>
        <w:jc w:val="both"/>
        <w:rPr>
          <w:sz w:val="16"/>
        </w:rPr>
        <w:sectPr w:rsidR="00CA3E46">
          <w:pgSz w:w="11910" w:h="16840"/>
          <w:pgMar w:top="1260" w:right="459" w:bottom="1260" w:left="1260" w:header="225" w:footer="1060" w:gutter="0"/>
          <w:cols w:space="720"/>
        </w:sectPr>
      </w:pPr>
    </w:p>
    <w:p w14:paraId="6C2B6730" w14:textId="77777777" w:rsidR="00CA3E46" w:rsidRDefault="00CA3E46">
      <w:pPr>
        <w:pStyle w:val="Textoindependiente"/>
        <w:spacing w:before="12"/>
        <w:rPr>
          <w:i/>
          <w:sz w:val="16"/>
        </w:rPr>
      </w:pPr>
    </w:p>
    <w:p w14:paraId="58228962" w14:textId="0A4660A8" w:rsidR="00CA3E46" w:rsidRDefault="00000000">
      <w:pPr>
        <w:spacing w:line="328" w:lineRule="auto"/>
        <w:ind w:left="157" w:right="956"/>
        <w:jc w:val="both"/>
        <w:rPr>
          <w:i/>
          <w:sz w:val="16"/>
        </w:rPr>
      </w:pPr>
      <w:r>
        <w:rPr>
          <w:i/>
          <w:color w:val="546F8A"/>
          <w:sz w:val="16"/>
        </w:rPr>
        <w:t>que imponen la obligación de adopción de procedimientos que permitan la participación de los representantes de los funcionarios</w:t>
      </w:r>
      <w:r>
        <w:rPr>
          <w:i/>
          <w:color w:val="546F8A"/>
          <w:spacing w:val="40"/>
          <w:sz w:val="16"/>
        </w:rPr>
        <w:t xml:space="preserve"> </w:t>
      </w:r>
      <w:r>
        <w:rPr>
          <w:i/>
          <w:color w:val="546F8A"/>
          <w:sz w:val="16"/>
        </w:rPr>
        <w:t>en</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determinación</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las</w:t>
      </w:r>
      <w:r>
        <w:rPr>
          <w:i/>
          <w:color w:val="546F8A"/>
          <w:spacing w:val="40"/>
          <w:sz w:val="16"/>
        </w:rPr>
        <w:t xml:space="preserve"> </w:t>
      </w:r>
      <w:r>
        <w:rPr>
          <w:i/>
          <w:color w:val="546F8A"/>
          <w:sz w:val="16"/>
        </w:rPr>
        <w:t>condiciones</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empleo</w:t>
      </w:r>
      <w:r>
        <w:rPr>
          <w:i/>
          <w:color w:val="546F8A"/>
          <w:spacing w:val="40"/>
          <w:sz w:val="16"/>
        </w:rPr>
        <w:t xml:space="preserve"> </w:t>
      </w:r>
      <w:r>
        <w:rPr>
          <w:i/>
          <w:color w:val="546F8A"/>
          <w:sz w:val="16"/>
        </w:rPr>
        <w:t>y</w:t>
      </w:r>
      <w:r>
        <w:rPr>
          <w:i/>
          <w:color w:val="546F8A"/>
          <w:spacing w:val="40"/>
          <w:sz w:val="16"/>
        </w:rPr>
        <w:t xml:space="preserve"> </w:t>
      </w:r>
      <w:r>
        <w:rPr>
          <w:i/>
          <w:color w:val="546F8A"/>
          <w:sz w:val="16"/>
        </w:rPr>
        <w:t>que</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negociación</w:t>
      </w:r>
      <w:r>
        <w:rPr>
          <w:i/>
          <w:color w:val="546F8A"/>
          <w:spacing w:val="40"/>
          <w:sz w:val="16"/>
        </w:rPr>
        <w:t xml:space="preserve"> </w:t>
      </w:r>
      <w:r>
        <w:rPr>
          <w:i/>
          <w:color w:val="546F8A"/>
          <w:sz w:val="16"/>
        </w:rPr>
        <w:t>colectiva</w:t>
      </w:r>
      <w:r>
        <w:rPr>
          <w:i/>
          <w:color w:val="546F8A"/>
          <w:spacing w:val="40"/>
          <w:sz w:val="16"/>
        </w:rPr>
        <w:t xml:space="preserve"> </w:t>
      </w:r>
      <w:r>
        <w:rPr>
          <w:i/>
          <w:color w:val="546F8A"/>
          <w:sz w:val="16"/>
        </w:rPr>
        <w:t>sea</w:t>
      </w:r>
      <w:r>
        <w:rPr>
          <w:i/>
          <w:color w:val="546F8A"/>
          <w:spacing w:val="40"/>
          <w:sz w:val="16"/>
        </w:rPr>
        <w:t xml:space="preserve"> </w:t>
      </w:r>
      <w:r>
        <w:rPr>
          <w:i/>
          <w:color w:val="546F8A"/>
          <w:sz w:val="16"/>
        </w:rPr>
        <w:t>aplicable</w:t>
      </w:r>
      <w:r>
        <w:rPr>
          <w:i/>
          <w:color w:val="546F8A"/>
          <w:spacing w:val="40"/>
          <w:sz w:val="16"/>
        </w:rPr>
        <w:t xml:space="preserve"> </w:t>
      </w:r>
      <w:r>
        <w:rPr>
          <w:i/>
          <w:color w:val="546F8A"/>
          <w:sz w:val="16"/>
        </w:rPr>
        <w:t>a</w:t>
      </w:r>
      <w:r>
        <w:rPr>
          <w:i/>
          <w:color w:val="546F8A"/>
          <w:spacing w:val="40"/>
          <w:sz w:val="16"/>
        </w:rPr>
        <w:t xml:space="preserve"> </w:t>
      </w:r>
      <w:r>
        <w:rPr>
          <w:i/>
          <w:color w:val="546F8A"/>
          <w:sz w:val="16"/>
        </w:rPr>
        <w:t xml:space="preserve">la Administración pública (TSJ Madrid 12.6.2012, sentencia </w:t>
      </w:r>
      <w:proofErr w:type="spellStart"/>
      <w:r>
        <w:rPr>
          <w:i/>
          <w:color w:val="546F8A"/>
          <w:sz w:val="16"/>
        </w:rPr>
        <w:t>nº</w:t>
      </w:r>
      <w:proofErr w:type="spellEnd"/>
      <w:r>
        <w:rPr>
          <w:i/>
          <w:color w:val="546F8A"/>
          <w:sz w:val="16"/>
        </w:rPr>
        <w:t xml:space="preserve"> 439/2012)</w:t>
      </w:r>
      <w:r w:rsidR="002131FB">
        <w:rPr>
          <w:i/>
          <w:color w:val="546F8A"/>
          <w:sz w:val="16"/>
        </w:rPr>
        <w:t>.</w:t>
      </w:r>
    </w:p>
    <w:p w14:paraId="3FFD52A3" w14:textId="77777777" w:rsidR="00CA3E46" w:rsidRDefault="00CA3E46">
      <w:pPr>
        <w:pStyle w:val="Textoindependiente"/>
        <w:spacing w:before="56"/>
        <w:rPr>
          <w:i/>
          <w:sz w:val="16"/>
        </w:rPr>
      </w:pPr>
    </w:p>
    <w:p w14:paraId="74580F7A" w14:textId="77777777" w:rsidR="00CA3E46" w:rsidRDefault="00000000">
      <w:pPr>
        <w:spacing w:line="328" w:lineRule="auto"/>
        <w:ind w:left="157" w:right="956"/>
        <w:jc w:val="both"/>
        <w:rPr>
          <w:i/>
          <w:sz w:val="16"/>
        </w:rPr>
      </w:pPr>
      <w:r>
        <w:rPr>
          <w:i/>
          <w:color w:val="546F8A"/>
          <w:sz w:val="16"/>
        </w:rPr>
        <w:t>Pese a las limitaciones que el ordenamiento jurídico impone a las Administraciones Públicas en el caso de la negociación colectiva,</w:t>
      </w:r>
      <w:r>
        <w:rPr>
          <w:i/>
          <w:color w:val="546F8A"/>
          <w:spacing w:val="22"/>
          <w:sz w:val="16"/>
        </w:rPr>
        <w:t xml:space="preserve"> </w:t>
      </w:r>
      <w:r>
        <w:rPr>
          <w:i/>
          <w:color w:val="546F8A"/>
          <w:sz w:val="16"/>
        </w:rPr>
        <w:t>ello</w:t>
      </w:r>
      <w:r>
        <w:rPr>
          <w:i/>
          <w:color w:val="546F8A"/>
          <w:spacing w:val="22"/>
          <w:sz w:val="16"/>
        </w:rPr>
        <w:t xml:space="preserve"> </w:t>
      </w:r>
      <w:r>
        <w:rPr>
          <w:i/>
          <w:color w:val="546F8A"/>
          <w:sz w:val="16"/>
        </w:rPr>
        <w:t>no</w:t>
      </w:r>
      <w:r>
        <w:rPr>
          <w:i/>
          <w:color w:val="546F8A"/>
          <w:spacing w:val="22"/>
          <w:sz w:val="16"/>
        </w:rPr>
        <w:t xml:space="preserve"> </w:t>
      </w:r>
      <w:r>
        <w:rPr>
          <w:i/>
          <w:color w:val="546F8A"/>
          <w:sz w:val="16"/>
        </w:rPr>
        <w:t>significa</w:t>
      </w:r>
      <w:r>
        <w:rPr>
          <w:i/>
          <w:color w:val="546F8A"/>
          <w:spacing w:val="22"/>
          <w:sz w:val="16"/>
        </w:rPr>
        <w:t xml:space="preserve"> </w:t>
      </w:r>
      <w:r>
        <w:rPr>
          <w:i/>
          <w:color w:val="546F8A"/>
          <w:sz w:val="16"/>
        </w:rPr>
        <w:t>que</w:t>
      </w:r>
      <w:r>
        <w:rPr>
          <w:i/>
          <w:color w:val="546F8A"/>
          <w:spacing w:val="22"/>
          <w:sz w:val="16"/>
        </w:rPr>
        <w:t xml:space="preserve"> </w:t>
      </w:r>
      <w:r>
        <w:rPr>
          <w:i/>
          <w:color w:val="546F8A"/>
          <w:sz w:val="16"/>
        </w:rPr>
        <w:t>el</w:t>
      </w:r>
      <w:r>
        <w:rPr>
          <w:i/>
          <w:color w:val="546F8A"/>
          <w:spacing w:val="22"/>
          <w:sz w:val="16"/>
        </w:rPr>
        <w:t xml:space="preserve"> </w:t>
      </w:r>
      <w:r>
        <w:rPr>
          <w:i/>
          <w:color w:val="546F8A"/>
          <w:sz w:val="16"/>
        </w:rPr>
        <w:t>Ayuntamiento</w:t>
      </w:r>
      <w:r>
        <w:rPr>
          <w:i/>
          <w:color w:val="546F8A"/>
          <w:spacing w:val="22"/>
          <w:sz w:val="16"/>
        </w:rPr>
        <w:t xml:space="preserve"> </w:t>
      </w:r>
      <w:r>
        <w:rPr>
          <w:i/>
          <w:color w:val="546F8A"/>
          <w:sz w:val="16"/>
        </w:rPr>
        <w:t>no</w:t>
      </w:r>
      <w:r>
        <w:rPr>
          <w:i/>
          <w:color w:val="546F8A"/>
          <w:spacing w:val="22"/>
          <w:sz w:val="16"/>
        </w:rPr>
        <w:t xml:space="preserve"> </w:t>
      </w:r>
      <w:r>
        <w:rPr>
          <w:i/>
          <w:color w:val="546F8A"/>
          <w:sz w:val="16"/>
        </w:rPr>
        <w:t>tenga</w:t>
      </w:r>
      <w:r>
        <w:rPr>
          <w:i/>
          <w:color w:val="546F8A"/>
          <w:spacing w:val="22"/>
          <w:sz w:val="16"/>
        </w:rPr>
        <w:t xml:space="preserve"> </w:t>
      </w:r>
      <w:r>
        <w:rPr>
          <w:i/>
          <w:color w:val="546F8A"/>
          <w:sz w:val="16"/>
        </w:rPr>
        <w:t>capacidad</w:t>
      </w:r>
      <w:r>
        <w:rPr>
          <w:i/>
          <w:color w:val="546F8A"/>
          <w:spacing w:val="22"/>
          <w:sz w:val="16"/>
        </w:rPr>
        <w:t xml:space="preserve"> </w:t>
      </w:r>
      <w:r>
        <w:rPr>
          <w:i/>
          <w:color w:val="546F8A"/>
          <w:sz w:val="16"/>
        </w:rPr>
        <w:t>para</w:t>
      </w:r>
      <w:r>
        <w:rPr>
          <w:i/>
          <w:color w:val="546F8A"/>
          <w:spacing w:val="22"/>
          <w:sz w:val="16"/>
        </w:rPr>
        <w:t xml:space="preserve"> </w:t>
      </w:r>
      <w:r>
        <w:rPr>
          <w:i/>
          <w:color w:val="546F8A"/>
          <w:sz w:val="16"/>
        </w:rPr>
        <w:t>negociar,</w:t>
      </w:r>
      <w:r>
        <w:rPr>
          <w:i/>
          <w:color w:val="546F8A"/>
          <w:spacing w:val="22"/>
          <w:sz w:val="16"/>
        </w:rPr>
        <w:t xml:space="preserve"> </w:t>
      </w:r>
      <w:r>
        <w:rPr>
          <w:i/>
          <w:color w:val="546F8A"/>
          <w:sz w:val="16"/>
        </w:rPr>
        <w:t>si</w:t>
      </w:r>
      <w:r>
        <w:rPr>
          <w:i/>
          <w:color w:val="546F8A"/>
          <w:spacing w:val="22"/>
          <w:sz w:val="16"/>
        </w:rPr>
        <w:t xml:space="preserve"> </w:t>
      </w:r>
      <w:r>
        <w:rPr>
          <w:i/>
          <w:color w:val="546F8A"/>
          <w:sz w:val="16"/>
        </w:rPr>
        <w:t>bien</w:t>
      </w:r>
      <w:r>
        <w:rPr>
          <w:i/>
          <w:color w:val="546F8A"/>
          <w:spacing w:val="22"/>
          <w:sz w:val="16"/>
        </w:rPr>
        <w:t xml:space="preserve"> </w:t>
      </w:r>
      <w:r>
        <w:rPr>
          <w:i/>
          <w:color w:val="546F8A"/>
          <w:sz w:val="16"/>
        </w:rPr>
        <w:t>la</w:t>
      </w:r>
      <w:r>
        <w:rPr>
          <w:i/>
          <w:color w:val="546F8A"/>
          <w:spacing w:val="22"/>
          <w:sz w:val="16"/>
        </w:rPr>
        <w:t xml:space="preserve"> </w:t>
      </w:r>
      <w:r>
        <w:rPr>
          <w:i/>
          <w:color w:val="546F8A"/>
          <w:sz w:val="16"/>
        </w:rPr>
        <w:t>autonomía</w:t>
      </w:r>
      <w:r>
        <w:rPr>
          <w:i/>
          <w:color w:val="546F8A"/>
          <w:spacing w:val="22"/>
          <w:sz w:val="16"/>
        </w:rPr>
        <w:t xml:space="preserve"> </w:t>
      </w:r>
      <w:r>
        <w:rPr>
          <w:i/>
          <w:color w:val="546F8A"/>
          <w:sz w:val="16"/>
        </w:rPr>
        <w:t>de</w:t>
      </w:r>
      <w:r>
        <w:rPr>
          <w:i/>
          <w:color w:val="546F8A"/>
          <w:spacing w:val="22"/>
          <w:sz w:val="16"/>
        </w:rPr>
        <w:t xml:space="preserve"> </w:t>
      </w:r>
      <w:r>
        <w:rPr>
          <w:i/>
          <w:color w:val="546F8A"/>
          <w:sz w:val="16"/>
        </w:rPr>
        <w:t>negociación</w:t>
      </w:r>
      <w:r>
        <w:rPr>
          <w:i/>
          <w:color w:val="546F8A"/>
          <w:spacing w:val="22"/>
          <w:sz w:val="16"/>
        </w:rPr>
        <w:t xml:space="preserve"> </w:t>
      </w:r>
      <w:r>
        <w:rPr>
          <w:i/>
          <w:color w:val="546F8A"/>
          <w:sz w:val="16"/>
        </w:rPr>
        <w:t>es más limitada en el ámbito funcionarial que en el laboral.</w:t>
      </w:r>
    </w:p>
    <w:p w14:paraId="7156BA79" w14:textId="77777777" w:rsidR="00CA3E46" w:rsidRDefault="00CA3E46">
      <w:pPr>
        <w:pStyle w:val="Textoindependiente"/>
        <w:spacing w:before="55"/>
        <w:rPr>
          <w:i/>
          <w:sz w:val="16"/>
        </w:rPr>
      </w:pPr>
    </w:p>
    <w:p w14:paraId="273C973D" w14:textId="400CECD3" w:rsidR="00CA3E46" w:rsidRDefault="00000000">
      <w:pPr>
        <w:spacing w:before="1" w:line="328" w:lineRule="auto"/>
        <w:ind w:left="157" w:right="956"/>
        <w:jc w:val="both"/>
        <w:rPr>
          <w:i/>
          <w:sz w:val="16"/>
        </w:rPr>
      </w:pPr>
      <w:r>
        <w:rPr>
          <w:noProof/>
        </w:rPr>
        <mc:AlternateContent>
          <mc:Choice Requires="wps">
            <w:drawing>
              <wp:anchor distT="0" distB="0" distL="0" distR="0" simplePos="0" relativeHeight="15735296" behindDoc="0" locked="0" layoutInCell="1" allowOverlap="1" wp14:anchorId="62E08C4A" wp14:editId="5B72DEDA">
                <wp:simplePos x="0" y="0"/>
                <wp:positionH relativeFrom="page">
                  <wp:posOffset>6807090</wp:posOffset>
                </wp:positionH>
                <wp:positionV relativeFrom="paragraph">
                  <wp:posOffset>628993</wp:posOffset>
                </wp:positionV>
                <wp:extent cx="419734" cy="31870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D192B92"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A96F4F"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62E08C4A" id="Textbox 27" o:spid="_x0000_s1040" type="#_x0000_t202" style="position:absolute;left:0;text-align:left;margin-left:536pt;margin-top:49.55pt;width:33.05pt;height:250.9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JtogEAADE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" filled="f" stroked="f">
                <v:textbox style="layout-flow:vertical;mso-layout-flow-alt:bottom-to-top" inset="0,0,0,0">
                  <w:txbxContent>
                    <w:p w14:paraId="5D192B92"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A96F4F"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color w:val="546F8A"/>
          <w:sz w:val="16"/>
        </w:rPr>
        <w:t>Los Ayuntamientos, como Administraciones Públicas que son</w:t>
      </w:r>
      <w:proofErr w:type="gramStart"/>
      <w:r>
        <w:rPr>
          <w:i/>
          <w:color w:val="546F8A"/>
          <w:sz w:val="16"/>
        </w:rPr>
        <w:t>, ”gozan</w:t>
      </w:r>
      <w:proofErr w:type="gramEnd"/>
      <w:r>
        <w:rPr>
          <w:i/>
          <w:color w:val="546F8A"/>
          <w:sz w:val="16"/>
        </w:rPr>
        <w:t xml:space="preserve"> de posibilidad de negociación colectiva en su ámbito propio</w:t>
      </w:r>
      <w:r>
        <w:rPr>
          <w:i/>
          <w:color w:val="546F8A"/>
          <w:spacing w:val="23"/>
          <w:sz w:val="16"/>
        </w:rPr>
        <w:t xml:space="preserve"> </w:t>
      </w:r>
      <w:r>
        <w:rPr>
          <w:i/>
          <w:color w:val="546F8A"/>
          <w:sz w:val="16"/>
        </w:rPr>
        <w:t>como</w:t>
      </w:r>
      <w:r>
        <w:rPr>
          <w:i/>
          <w:color w:val="546F8A"/>
          <w:spacing w:val="23"/>
          <w:sz w:val="16"/>
        </w:rPr>
        <w:t xml:space="preserve"> </w:t>
      </w:r>
      <w:r>
        <w:rPr>
          <w:i/>
          <w:color w:val="546F8A"/>
          <w:sz w:val="16"/>
        </w:rPr>
        <w:t>Administración</w:t>
      </w:r>
      <w:r>
        <w:rPr>
          <w:i/>
          <w:color w:val="546F8A"/>
          <w:spacing w:val="23"/>
          <w:sz w:val="16"/>
        </w:rPr>
        <w:t xml:space="preserve"> </w:t>
      </w:r>
      <w:r>
        <w:rPr>
          <w:i/>
          <w:color w:val="546F8A"/>
          <w:sz w:val="16"/>
        </w:rPr>
        <w:t>y</w:t>
      </w:r>
      <w:r>
        <w:rPr>
          <w:i/>
          <w:color w:val="546F8A"/>
          <w:spacing w:val="23"/>
          <w:sz w:val="16"/>
        </w:rPr>
        <w:t xml:space="preserve"> </w:t>
      </w:r>
      <w:r>
        <w:rPr>
          <w:i/>
          <w:color w:val="546F8A"/>
          <w:sz w:val="16"/>
        </w:rPr>
        <w:t>en</w:t>
      </w:r>
      <w:r>
        <w:rPr>
          <w:i/>
          <w:color w:val="546F8A"/>
          <w:spacing w:val="23"/>
          <w:sz w:val="16"/>
        </w:rPr>
        <w:t xml:space="preserve"> </w:t>
      </w:r>
      <w:r>
        <w:rPr>
          <w:i/>
          <w:color w:val="546F8A"/>
          <w:sz w:val="16"/>
        </w:rPr>
        <w:t>relación</w:t>
      </w:r>
      <w:r>
        <w:rPr>
          <w:i/>
          <w:color w:val="546F8A"/>
          <w:spacing w:val="23"/>
          <w:sz w:val="16"/>
        </w:rPr>
        <w:t xml:space="preserve"> </w:t>
      </w:r>
      <w:r>
        <w:rPr>
          <w:i/>
          <w:color w:val="546F8A"/>
          <w:sz w:val="16"/>
        </w:rPr>
        <w:t>con</w:t>
      </w:r>
      <w:r>
        <w:rPr>
          <w:i/>
          <w:color w:val="546F8A"/>
          <w:spacing w:val="23"/>
          <w:sz w:val="16"/>
        </w:rPr>
        <w:t xml:space="preserve"> </w:t>
      </w:r>
      <w:r>
        <w:rPr>
          <w:i/>
          <w:color w:val="546F8A"/>
          <w:sz w:val="16"/>
        </w:rPr>
        <w:t>las</w:t>
      </w:r>
      <w:r>
        <w:rPr>
          <w:i/>
          <w:color w:val="546F8A"/>
          <w:spacing w:val="23"/>
          <w:sz w:val="16"/>
        </w:rPr>
        <w:t xml:space="preserve"> </w:t>
      </w:r>
      <w:r>
        <w:rPr>
          <w:i/>
          <w:color w:val="546F8A"/>
          <w:sz w:val="16"/>
        </w:rPr>
        <w:t>materias</w:t>
      </w:r>
      <w:r>
        <w:rPr>
          <w:i/>
          <w:color w:val="546F8A"/>
          <w:spacing w:val="23"/>
          <w:sz w:val="16"/>
        </w:rPr>
        <w:t xml:space="preserve"> </w:t>
      </w:r>
      <w:r>
        <w:rPr>
          <w:i/>
          <w:color w:val="546F8A"/>
          <w:sz w:val="16"/>
        </w:rPr>
        <w:t>propias</w:t>
      </w:r>
      <w:r>
        <w:rPr>
          <w:i/>
          <w:color w:val="546F8A"/>
          <w:spacing w:val="23"/>
          <w:sz w:val="16"/>
        </w:rPr>
        <w:t xml:space="preserve"> </w:t>
      </w:r>
      <w:r>
        <w:rPr>
          <w:i/>
          <w:color w:val="546F8A"/>
          <w:sz w:val="16"/>
        </w:rPr>
        <w:t>de</w:t>
      </w:r>
      <w:r>
        <w:rPr>
          <w:i/>
          <w:color w:val="546F8A"/>
          <w:spacing w:val="23"/>
          <w:sz w:val="16"/>
        </w:rPr>
        <w:t xml:space="preserve"> </w:t>
      </w:r>
      <w:r>
        <w:rPr>
          <w:i/>
          <w:color w:val="546F8A"/>
          <w:sz w:val="16"/>
        </w:rPr>
        <w:t>su</w:t>
      </w:r>
      <w:r>
        <w:rPr>
          <w:i/>
          <w:color w:val="546F8A"/>
          <w:spacing w:val="23"/>
          <w:sz w:val="16"/>
        </w:rPr>
        <w:t xml:space="preserve"> </w:t>
      </w:r>
      <w:r>
        <w:rPr>
          <w:i/>
          <w:color w:val="546F8A"/>
          <w:sz w:val="16"/>
        </w:rPr>
        <w:t>competencia</w:t>
      </w:r>
      <w:r>
        <w:rPr>
          <w:i/>
          <w:color w:val="546F8A"/>
          <w:spacing w:val="23"/>
          <w:sz w:val="16"/>
        </w:rPr>
        <w:t xml:space="preserve"> </w:t>
      </w:r>
      <w:r>
        <w:rPr>
          <w:i/>
          <w:color w:val="546F8A"/>
          <w:sz w:val="16"/>
        </w:rPr>
        <w:t>y,</w:t>
      </w:r>
      <w:r>
        <w:rPr>
          <w:i/>
          <w:color w:val="546F8A"/>
          <w:spacing w:val="23"/>
          <w:sz w:val="16"/>
        </w:rPr>
        <w:t xml:space="preserve"> </w:t>
      </w:r>
      <w:r>
        <w:rPr>
          <w:i/>
          <w:color w:val="546F8A"/>
          <w:sz w:val="16"/>
        </w:rPr>
        <w:t>por</w:t>
      </w:r>
      <w:r>
        <w:rPr>
          <w:i/>
          <w:color w:val="546F8A"/>
          <w:spacing w:val="23"/>
          <w:sz w:val="16"/>
        </w:rPr>
        <w:t xml:space="preserve"> </w:t>
      </w:r>
      <w:r>
        <w:rPr>
          <w:i/>
          <w:color w:val="546F8A"/>
          <w:sz w:val="16"/>
        </w:rPr>
        <w:t>ende,</w:t>
      </w:r>
      <w:r>
        <w:rPr>
          <w:i/>
          <w:color w:val="546F8A"/>
          <w:spacing w:val="23"/>
          <w:sz w:val="16"/>
        </w:rPr>
        <w:t xml:space="preserve"> </w:t>
      </w:r>
      <w:r>
        <w:rPr>
          <w:i/>
          <w:color w:val="546F8A"/>
          <w:sz w:val="16"/>
        </w:rPr>
        <w:t>son</w:t>
      </w:r>
      <w:r>
        <w:rPr>
          <w:i/>
          <w:color w:val="546F8A"/>
          <w:spacing w:val="23"/>
          <w:sz w:val="16"/>
        </w:rPr>
        <w:t xml:space="preserve"> </w:t>
      </w:r>
      <w:r>
        <w:rPr>
          <w:i/>
          <w:color w:val="546F8A"/>
          <w:sz w:val="16"/>
        </w:rPr>
        <w:t>viables</w:t>
      </w:r>
      <w:r>
        <w:rPr>
          <w:i/>
          <w:color w:val="546F8A"/>
          <w:spacing w:val="23"/>
          <w:sz w:val="16"/>
        </w:rPr>
        <w:t xml:space="preserve"> </w:t>
      </w:r>
      <w:r>
        <w:rPr>
          <w:i/>
          <w:color w:val="546F8A"/>
          <w:sz w:val="16"/>
        </w:rPr>
        <w:t>los</w:t>
      </w:r>
      <w:r>
        <w:rPr>
          <w:i/>
          <w:color w:val="546F8A"/>
          <w:spacing w:val="23"/>
          <w:sz w:val="16"/>
        </w:rPr>
        <w:t xml:space="preserve"> </w:t>
      </w:r>
      <w:r>
        <w:rPr>
          <w:i/>
          <w:color w:val="546F8A"/>
          <w:sz w:val="16"/>
        </w:rPr>
        <w:t>pactos cuyo</w:t>
      </w:r>
      <w:r>
        <w:rPr>
          <w:i/>
          <w:color w:val="546F8A"/>
          <w:spacing w:val="40"/>
          <w:sz w:val="16"/>
        </w:rPr>
        <w:t xml:space="preserve"> </w:t>
      </w:r>
      <w:r>
        <w:rPr>
          <w:i/>
          <w:color w:val="546F8A"/>
          <w:sz w:val="16"/>
        </w:rPr>
        <w:t>objeto</w:t>
      </w:r>
      <w:r>
        <w:rPr>
          <w:i/>
          <w:color w:val="546F8A"/>
          <w:spacing w:val="40"/>
          <w:sz w:val="16"/>
        </w:rPr>
        <w:t xml:space="preserve"> </w:t>
      </w:r>
      <w:r>
        <w:rPr>
          <w:i/>
          <w:color w:val="546F8A"/>
          <w:sz w:val="16"/>
        </w:rPr>
        <w:t>se</w:t>
      </w:r>
      <w:r>
        <w:rPr>
          <w:i/>
          <w:color w:val="546F8A"/>
          <w:spacing w:val="40"/>
          <w:sz w:val="16"/>
        </w:rPr>
        <w:t xml:space="preserve"> </w:t>
      </w:r>
      <w:r>
        <w:rPr>
          <w:i/>
          <w:color w:val="546F8A"/>
          <w:sz w:val="16"/>
        </w:rPr>
        <w:t>corresponde,</w:t>
      </w:r>
      <w:r>
        <w:rPr>
          <w:i/>
          <w:color w:val="546F8A"/>
          <w:spacing w:val="40"/>
          <w:sz w:val="16"/>
        </w:rPr>
        <w:t xml:space="preserve"> </w:t>
      </w:r>
      <w:r>
        <w:rPr>
          <w:i/>
          <w:color w:val="546F8A"/>
          <w:sz w:val="16"/>
        </w:rPr>
        <w:t>estrictamente,</w:t>
      </w:r>
      <w:r>
        <w:rPr>
          <w:i/>
          <w:color w:val="546F8A"/>
          <w:spacing w:val="40"/>
          <w:sz w:val="16"/>
        </w:rPr>
        <w:t xml:space="preserve"> </w:t>
      </w:r>
      <w:r>
        <w:rPr>
          <w:i/>
          <w:color w:val="546F8A"/>
          <w:sz w:val="16"/>
        </w:rPr>
        <w:t>con</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ámbito</w:t>
      </w:r>
      <w:r>
        <w:rPr>
          <w:i/>
          <w:color w:val="546F8A"/>
          <w:spacing w:val="40"/>
          <w:sz w:val="16"/>
        </w:rPr>
        <w:t xml:space="preserve"> </w:t>
      </w:r>
      <w:r>
        <w:rPr>
          <w:i/>
          <w:color w:val="546F8A"/>
          <w:sz w:val="16"/>
        </w:rPr>
        <w:t>competencial</w:t>
      </w:r>
      <w:r>
        <w:rPr>
          <w:i/>
          <w:color w:val="546F8A"/>
          <w:spacing w:val="40"/>
          <w:sz w:val="16"/>
        </w:rPr>
        <w:t xml:space="preserve"> </w:t>
      </w:r>
      <w:r>
        <w:rPr>
          <w:i/>
          <w:color w:val="546F8A"/>
          <w:sz w:val="16"/>
        </w:rPr>
        <w:t>del</w:t>
      </w:r>
      <w:r>
        <w:rPr>
          <w:i/>
          <w:color w:val="546F8A"/>
          <w:spacing w:val="40"/>
          <w:sz w:val="16"/>
        </w:rPr>
        <w:t xml:space="preserve"> </w:t>
      </w:r>
      <w:r>
        <w:rPr>
          <w:i/>
          <w:color w:val="546F8A"/>
          <w:sz w:val="16"/>
        </w:rPr>
        <w:t>órgano</w:t>
      </w:r>
      <w:r>
        <w:rPr>
          <w:i/>
          <w:color w:val="546F8A"/>
          <w:spacing w:val="40"/>
          <w:sz w:val="16"/>
        </w:rPr>
        <w:t xml:space="preserve"> </w:t>
      </w:r>
      <w:r>
        <w:rPr>
          <w:i/>
          <w:color w:val="546F8A"/>
          <w:sz w:val="16"/>
        </w:rPr>
        <w:t>que</w:t>
      </w:r>
      <w:r>
        <w:rPr>
          <w:i/>
          <w:color w:val="546F8A"/>
          <w:spacing w:val="40"/>
          <w:sz w:val="16"/>
        </w:rPr>
        <w:t xml:space="preserve"> </w:t>
      </w:r>
      <w:r>
        <w:rPr>
          <w:i/>
          <w:color w:val="546F8A"/>
          <w:sz w:val="16"/>
        </w:rPr>
        <w:t>suscriba</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convenio”</w:t>
      </w:r>
      <w:r>
        <w:rPr>
          <w:i/>
          <w:color w:val="546F8A"/>
          <w:spacing w:val="40"/>
          <w:sz w:val="16"/>
        </w:rPr>
        <w:t xml:space="preserve"> </w:t>
      </w:r>
      <w:r>
        <w:rPr>
          <w:i/>
          <w:color w:val="546F8A"/>
          <w:sz w:val="16"/>
        </w:rPr>
        <w:t>(TSJ</w:t>
      </w:r>
      <w:r>
        <w:rPr>
          <w:i/>
          <w:color w:val="546F8A"/>
          <w:spacing w:val="40"/>
          <w:sz w:val="16"/>
        </w:rPr>
        <w:t xml:space="preserve"> </w:t>
      </w:r>
      <w:r>
        <w:rPr>
          <w:i/>
          <w:color w:val="546F8A"/>
          <w:sz w:val="16"/>
        </w:rPr>
        <w:t>de Valencia,</w:t>
      </w:r>
      <w:r>
        <w:rPr>
          <w:i/>
          <w:color w:val="546F8A"/>
          <w:spacing w:val="34"/>
          <w:sz w:val="16"/>
        </w:rPr>
        <w:t xml:space="preserve"> </w:t>
      </w:r>
      <w:r>
        <w:rPr>
          <w:i/>
          <w:color w:val="546F8A"/>
          <w:sz w:val="16"/>
        </w:rPr>
        <w:t>12-1-2000).</w:t>
      </w:r>
      <w:r>
        <w:rPr>
          <w:i/>
          <w:color w:val="546F8A"/>
          <w:spacing w:val="34"/>
          <w:sz w:val="16"/>
        </w:rPr>
        <w:t xml:space="preserve"> </w:t>
      </w:r>
      <w:r>
        <w:rPr>
          <w:i/>
          <w:color w:val="546F8A"/>
          <w:sz w:val="16"/>
        </w:rPr>
        <w:t>En</w:t>
      </w:r>
      <w:r>
        <w:rPr>
          <w:i/>
          <w:color w:val="546F8A"/>
          <w:spacing w:val="34"/>
          <w:sz w:val="16"/>
        </w:rPr>
        <w:t xml:space="preserve"> </w:t>
      </w:r>
      <w:r>
        <w:rPr>
          <w:i/>
          <w:color w:val="546F8A"/>
          <w:sz w:val="16"/>
        </w:rPr>
        <w:t>este</w:t>
      </w:r>
      <w:r>
        <w:rPr>
          <w:i/>
          <w:color w:val="546F8A"/>
          <w:spacing w:val="34"/>
          <w:sz w:val="16"/>
        </w:rPr>
        <w:t xml:space="preserve"> </w:t>
      </w:r>
      <w:r>
        <w:rPr>
          <w:i/>
          <w:color w:val="546F8A"/>
          <w:sz w:val="16"/>
        </w:rPr>
        <w:t>sentido</w:t>
      </w:r>
      <w:r>
        <w:rPr>
          <w:i/>
          <w:color w:val="546F8A"/>
          <w:spacing w:val="34"/>
          <w:sz w:val="16"/>
        </w:rPr>
        <w:t xml:space="preserve"> </w:t>
      </w:r>
      <w:r>
        <w:rPr>
          <w:i/>
          <w:color w:val="546F8A"/>
          <w:sz w:val="16"/>
        </w:rPr>
        <w:t>el</w:t>
      </w:r>
      <w:r>
        <w:rPr>
          <w:i/>
          <w:color w:val="546F8A"/>
          <w:spacing w:val="34"/>
          <w:sz w:val="16"/>
        </w:rPr>
        <w:t xml:space="preserve"> </w:t>
      </w:r>
      <w:r>
        <w:rPr>
          <w:i/>
          <w:color w:val="546F8A"/>
          <w:sz w:val="16"/>
        </w:rPr>
        <w:t>Tribunal</w:t>
      </w:r>
      <w:r>
        <w:rPr>
          <w:i/>
          <w:color w:val="546F8A"/>
          <w:spacing w:val="34"/>
          <w:sz w:val="16"/>
        </w:rPr>
        <w:t xml:space="preserve"> </w:t>
      </w:r>
      <w:r>
        <w:rPr>
          <w:i/>
          <w:color w:val="546F8A"/>
          <w:sz w:val="16"/>
        </w:rPr>
        <w:t>Supremo,</w:t>
      </w:r>
      <w:r>
        <w:rPr>
          <w:i/>
          <w:color w:val="546F8A"/>
          <w:spacing w:val="34"/>
          <w:sz w:val="16"/>
        </w:rPr>
        <w:t xml:space="preserve"> </w:t>
      </w:r>
      <w:r>
        <w:rPr>
          <w:i/>
          <w:color w:val="546F8A"/>
          <w:sz w:val="16"/>
        </w:rPr>
        <w:t>en</w:t>
      </w:r>
      <w:r>
        <w:rPr>
          <w:i/>
          <w:color w:val="546F8A"/>
          <w:spacing w:val="34"/>
          <w:sz w:val="16"/>
        </w:rPr>
        <w:t xml:space="preserve"> </w:t>
      </w:r>
      <w:r>
        <w:rPr>
          <w:i/>
          <w:color w:val="546F8A"/>
          <w:sz w:val="16"/>
        </w:rPr>
        <w:t>sentencia</w:t>
      </w:r>
      <w:r>
        <w:rPr>
          <w:i/>
          <w:color w:val="546F8A"/>
          <w:spacing w:val="34"/>
          <w:sz w:val="16"/>
        </w:rPr>
        <w:t xml:space="preserve"> </w:t>
      </w:r>
      <w:r>
        <w:rPr>
          <w:i/>
          <w:color w:val="546F8A"/>
          <w:sz w:val="16"/>
        </w:rPr>
        <w:t>del</w:t>
      </w:r>
      <w:r>
        <w:rPr>
          <w:i/>
          <w:color w:val="546F8A"/>
          <w:spacing w:val="34"/>
          <w:sz w:val="16"/>
        </w:rPr>
        <w:t xml:space="preserve"> </w:t>
      </w:r>
      <w:r>
        <w:rPr>
          <w:i/>
          <w:color w:val="546F8A"/>
          <w:sz w:val="16"/>
        </w:rPr>
        <w:t>9</w:t>
      </w:r>
      <w:r>
        <w:rPr>
          <w:i/>
          <w:color w:val="546F8A"/>
          <w:spacing w:val="34"/>
          <w:sz w:val="16"/>
        </w:rPr>
        <w:t xml:space="preserve"> </w:t>
      </w:r>
      <w:r>
        <w:rPr>
          <w:i/>
          <w:color w:val="546F8A"/>
          <w:sz w:val="16"/>
        </w:rPr>
        <w:t>de</w:t>
      </w:r>
      <w:r>
        <w:rPr>
          <w:i/>
          <w:color w:val="546F8A"/>
          <w:spacing w:val="34"/>
          <w:sz w:val="16"/>
        </w:rPr>
        <w:t xml:space="preserve"> </w:t>
      </w:r>
      <w:r>
        <w:rPr>
          <w:i/>
          <w:color w:val="546F8A"/>
          <w:sz w:val="16"/>
        </w:rPr>
        <w:t>marzo</w:t>
      </w:r>
      <w:r>
        <w:rPr>
          <w:i/>
          <w:color w:val="546F8A"/>
          <w:spacing w:val="34"/>
          <w:sz w:val="16"/>
        </w:rPr>
        <w:t xml:space="preserve"> </w:t>
      </w:r>
      <w:r>
        <w:rPr>
          <w:i/>
          <w:color w:val="546F8A"/>
          <w:sz w:val="16"/>
        </w:rPr>
        <w:t>de</w:t>
      </w:r>
      <w:r>
        <w:rPr>
          <w:i/>
          <w:color w:val="546F8A"/>
          <w:spacing w:val="34"/>
          <w:sz w:val="16"/>
        </w:rPr>
        <w:t xml:space="preserve"> </w:t>
      </w:r>
      <w:r>
        <w:rPr>
          <w:i/>
          <w:color w:val="546F8A"/>
          <w:sz w:val="16"/>
        </w:rPr>
        <w:t>2009,</w:t>
      </w:r>
      <w:r>
        <w:rPr>
          <w:i/>
          <w:color w:val="546F8A"/>
          <w:spacing w:val="34"/>
          <w:sz w:val="16"/>
        </w:rPr>
        <w:t xml:space="preserve"> </w:t>
      </w:r>
      <w:r>
        <w:rPr>
          <w:i/>
          <w:color w:val="546F8A"/>
          <w:sz w:val="16"/>
        </w:rPr>
        <w:t>ha</w:t>
      </w:r>
      <w:r>
        <w:rPr>
          <w:i/>
          <w:color w:val="546F8A"/>
          <w:spacing w:val="34"/>
          <w:sz w:val="16"/>
        </w:rPr>
        <w:t xml:space="preserve"> </w:t>
      </w:r>
      <w:r>
        <w:rPr>
          <w:i/>
          <w:color w:val="546F8A"/>
          <w:sz w:val="16"/>
        </w:rPr>
        <w:t>declarado</w:t>
      </w:r>
      <w:r>
        <w:rPr>
          <w:i/>
          <w:color w:val="546F8A"/>
          <w:spacing w:val="34"/>
          <w:sz w:val="16"/>
        </w:rPr>
        <w:t xml:space="preserve"> </w:t>
      </w:r>
      <w:r>
        <w:rPr>
          <w:i/>
          <w:color w:val="546F8A"/>
          <w:sz w:val="16"/>
        </w:rPr>
        <w:t>que</w:t>
      </w:r>
      <w:r>
        <w:rPr>
          <w:i/>
          <w:color w:val="546F8A"/>
          <w:spacing w:val="34"/>
          <w:sz w:val="16"/>
        </w:rPr>
        <w:t xml:space="preserve"> </w:t>
      </w:r>
      <w:r>
        <w:rPr>
          <w:i/>
          <w:color w:val="546F8A"/>
          <w:sz w:val="16"/>
        </w:rPr>
        <w:t xml:space="preserve">el derecho a la negociación colectiva tiene una configuración legal y en base a </w:t>
      </w:r>
      <w:r w:rsidR="002131FB">
        <w:rPr>
          <w:i/>
          <w:color w:val="546F8A"/>
          <w:sz w:val="16"/>
        </w:rPr>
        <w:t>esta</w:t>
      </w:r>
      <w:r>
        <w:rPr>
          <w:i/>
          <w:color w:val="546F8A"/>
          <w:sz w:val="16"/>
        </w:rPr>
        <w:t xml:space="preserve"> ha de discurrir por los cauces y sobre las materias</w:t>
      </w:r>
      <w:r>
        <w:rPr>
          <w:i/>
          <w:color w:val="546F8A"/>
          <w:spacing w:val="40"/>
          <w:sz w:val="16"/>
        </w:rPr>
        <w:t xml:space="preserve"> </w:t>
      </w:r>
      <w:r>
        <w:rPr>
          <w:i/>
          <w:color w:val="546F8A"/>
          <w:sz w:val="16"/>
        </w:rPr>
        <w:t>previstas</w:t>
      </w:r>
      <w:r>
        <w:rPr>
          <w:i/>
          <w:color w:val="546F8A"/>
          <w:spacing w:val="40"/>
          <w:sz w:val="16"/>
        </w:rPr>
        <w:t xml:space="preserve"> </w:t>
      </w:r>
      <w:r>
        <w:rPr>
          <w:i/>
          <w:color w:val="546F8A"/>
          <w:sz w:val="16"/>
        </w:rPr>
        <w:t>en</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ley,</w:t>
      </w:r>
      <w:r>
        <w:rPr>
          <w:i/>
          <w:color w:val="546F8A"/>
          <w:spacing w:val="40"/>
          <w:sz w:val="16"/>
        </w:rPr>
        <w:t xml:space="preserve"> </w:t>
      </w:r>
      <w:r>
        <w:rPr>
          <w:i/>
          <w:color w:val="546F8A"/>
          <w:sz w:val="16"/>
        </w:rPr>
        <w:t>sin</w:t>
      </w:r>
      <w:r>
        <w:rPr>
          <w:i/>
          <w:color w:val="546F8A"/>
          <w:spacing w:val="40"/>
          <w:sz w:val="16"/>
        </w:rPr>
        <w:t xml:space="preserve"> </w:t>
      </w:r>
      <w:r>
        <w:rPr>
          <w:i/>
          <w:color w:val="546F8A"/>
          <w:sz w:val="16"/>
        </w:rPr>
        <w:t>que</w:t>
      </w:r>
      <w:r>
        <w:rPr>
          <w:i/>
          <w:color w:val="546F8A"/>
          <w:spacing w:val="40"/>
          <w:sz w:val="16"/>
        </w:rPr>
        <w:t xml:space="preserve"> </w:t>
      </w:r>
      <w:r>
        <w:rPr>
          <w:i/>
          <w:color w:val="546F8A"/>
          <w:sz w:val="16"/>
        </w:rPr>
        <w:t>los</w:t>
      </w:r>
      <w:r>
        <w:rPr>
          <w:i/>
          <w:color w:val="546F8A"/>
          <w:spacing w:val="40"/>
          <w:sz w:val="16"/>
        </w:rPr>
        <w:t xml:space="preserve"> </w:t>
      </w:r>
      <w:r>
        <w:rPr>
          <w:i/>
          <w:color w:val="546F8A"/>
          <w:sz w:val="16"/>
        </w:rPr>
        <w:t>sindicatos</w:t>
      </w:r>
      <w:r>
        <w:rPr>
          <w:i/>
          <w:color w:val="546F8A"/>
          <w:spacing w:val="40"/>
          <w:sz w:val="16"/>
        </w:rPr>
        <w:t xml:space="preserve"> </w:t>
      </w:r>
      <w:r>
        <w:rPr>
          <w:i/>
          <w:color w:val="546F8A"/>
          <w:sz w:val="16"/>
        </w:rPr>
        <w:t>y</w:t>
      </w:r>
      <w:r>
        <w:rPr>
          <w:i/>
          <w:color w:val="546F8A"/>
          <w:spacing w:val="40"/>
          <w:sz w:val="16"/>
        </w:rPr>
        <w:t xml:space="preserve"> </w:t>
      </w:r>
      <w:r>
        <w:rPr>
          <w:i/>
          <w:color w:val="546F8A"/>
          <w:sz w:val="16"/>
        </w:rPr>
        <w:t>las</w:t>
      </w:r>
      <w:r>
        <w:rPr>
          <w:i/>
          <w:color w:val="546F8A"/>
          <w:spacing w:val="40"/>
          <w:sz w:val="16"/>
        </w:rPr>
        <w:t xml:space="preserve"> </w:t>
      </w:r>
      <w:r>
        <w:rPr>
          <w:i/>
          <w:color w:val="546F8A"/>
          <w:sz w:val="16"/>
        </w:rPr>
        <w:t>Administraciones</w:t>
      </w:r>
      <w:r>
        <w:rPr>
          <w:i/>
          <w:color w:val="546F8A"/>
          <w:spacing w:val="40"/>
          <w:sz w:val="16"/>
        </w:rPr>
        <w:t xml:space="preserve"> </w:t>
      </w:r>
      <w:r>
        <w:rPr>
          <w:i/>
          <w:color w:val="546F8A"/>
          <w:sz w:val="16"/>
        </w:rPr>
        <w:t>concernidas</w:t>
      </w:r>
      <w:r>
        <w:rPr>
          <w:i/>
          <w:color w:val="546F8A"/>
          <w:spacing w:val="40"/>
          <w:sz w:val="16"/>
        </w:rPr>
        <w:t xml:space="preserve"> </w:t>
      </w:r>
      <w:r>
        <w:rPr>
          <w:i/>
          <w:color w:val="546F8A"/>
          <w:sz w:val="16"/>
        </w:rPr>
        <w:t>tengan</w:t>
      </w:r>
      <w:r>
        <w:rPr>
          <w:i/>
          <w:color w:val="546F8A"/>
          <w:spacing w:val="40"/>
          <w:sz w:val="16"/>
        </w:rPr>
        <w:t xml:space="preserve"> </w:t>
      </w:r>
      <w:r>
        <w:rPr>
          <w:i/>
          <w:color w:val="546F8A"/>
          <w:sz w:val="16"/>
        </w:rPr>
        <w:t>plena</w:t>
      </w:r>
      <w:r>
        <w:rPr>
          <w:i/>
          <w:color w:val="546F8A"/>
          <w:spacing w:val="40"/>
          <w:sz w:val="16"/>
        </w:rPr>
        <w:t xml:space="preserve"> </w:t>
      </w:r>
      <w:r>
        <w:rPr>
          <w:i/>
          <w:color w:val="546F8A"/>
          <w:sz w:val="16"/>
        </w:rPr>
        <w:t>libertad</w:t>
      </w:r>
      <w:r>
        <w:rPr>
          <w:i/>
          <w:color w:val="546F8A"/>
          <w:spacing w:val="40"/>
          <w:sz w:val="16"/>
        </w:rPr>
        <w:t xml:space="preserve"> </w:t>
      </w:r>
      <w:r>
        <w:rPr>
          <w:i/>
          <w:color w:val="546F8A"/>
          <w:sz w:val="16"/>
        </w:rPr>
        <w:t xml:space="preserve">para </w:t>
      </w:r>
      <w:r>
        <w:rPr>
          <w:i/>
          <w:color w:val="546F8A"/>
          <w:spacing w:val="-2"/>
          <w:sz w:val="16"/>
        </w:rPr>
        <w:t>desarrollarla.</w:t>
      </w:r>
    </w:p>
    <w:p w14:paraId="5A82CC8F" w14:textId="77777777" w:rsidR="00CA3E46" w:rsidRDefault="00CA3E46">
      <w:pPr>
        <w:pStyle w:val="Textoindependiente"/>
        <w:spacing w:before="55"/>
        <w:rPr>
          <w:i/>
          <w:sz w:val="16"/>
        </w:rPr>
      </w:pPr>
    </w:p>
    <w:p w14:paraId="66EE7C23" w14:textId="77777777" w:rsidR="00CA3E46" w:rsidRDefault="00000000">
      <w:pPr>
        <w:spacing w:line="328" w:lineRule="auto"/>
        <w:ind w:left="157" w:right="956"/>
        <w:jc w:val="both"/>
        <w:rPr>
          <w:i/>
          <w:sz w:val="16"/>
        </w:rPr>
      </w:pPr>
      <w:r>
        <w:rPr>
          <w:i/>
          <w:color w:val="546F8A"/>
          <w:sz w:val="16"/>
        </w:rPr>
        <w:t>De las materias objeto de negociación recogidas en el artículo 37 del EBEP, no todas pueden ser objeto de negociación por parte</w:t>
      </w:r>
      <w:r>
        <w:rPr>
          <w:i/>
          <w:color w:val="546F8A"/>
          <w:spacing w:val="33"/>
          <w:sz w:val="16"/>
        </w:rPr>
        <w:t xml:space="preserve"> </w:t>
      </w:r>
      <w:r>
        <w:rPr>
          <w:i/>
          <w:color w:val="546F8A"/>
          <w:sz w:val="16"/>
        </w:rPr>
        <w:t>de</w:t>
      </w:r>
      <w:r>
        <w:rPr>
          <w:i/>
          <w:color w:val="546F8A"/>
          <w:spacing w:val="33"/>
          <w:sz w:val="16"/>
        </w:rPr>
        <w:t xml:space="preserve"> </w:t>
      </w:r>
      <w:r>
        <w:rPr>
          <w:i/>
          <w:color w:val="546F8A"/>
          <w:sz w:val="16"/>
        </w:rPr>
        <w:t>cada</w:t>
      </w:r>
      <w:r>
        <w:rPr>
          <w:i/>
          <w:color w:val="546F8A"/>
          <w:spacing w:val="33"/>
          <w:sz w:val="16"/>
        </w:rPr>
        <w:t xml:space="preserve"> </w:t>
      </w:r>
      <w:r>
        <w:rPr>
          <w:i/>
          <w:color w:val="546F8A"/>
          <w:sz w:val="16"/>
        </w:rPr>
        <w:t>Administración</w:t>
      </w:r>
      <w:r>
        <w:rPr>
          <w:i/>
          <w:color w:val="546F8A"/>
          <w:spacing w:val="33"/>
          <w:sz w:val="16"/>
        </w:rPr>
        <w:t xml:space="preserve"> </w:t>
      </w:r>
      <w:r>
        <w:rPr>
          <w:i/>
          <w:color w:val="546F8A"/>
          <w:sz w:val="16"/>
        </w:rPr>
        <w:t>Pública,</w:t>
      </w:r>
      <w:r>
        <w:rPr>
          <w:i/>
          <w:color w:val="546F8A"/>
          <w:spacing w:val="33"/>
          <w:sz w:val="16"/>
        </w:rPr>
        <w:t xml:space="preserve"> </w:t>
      </w:r>
      <w:r>
        <w:rPr>
          <w:i/>
          <w:color w:val="546F8A"/>
          <w:sz w:val="16"/>
        </w:rPr>
        <w:t>sino</w:t>
      </w:r>
      <w:r>
        <w:rPr>
          <w:i/>
          <w:color w:val="546F8A"/>
          <w:spacing w:val="33"/>
          <w:sz w:val="16"/>
        </w:rPr>
        <w:t xml:space="preserve"> </w:t>
      </w:r>
      <w:r>
        <w:rPr>
          <w:i/>
          <w:color w:val="546F8A"/>
          <w:sz w:val="16"/>
        </w:rPr>
        <w:t>que</w:t>
      </w:r>
      <w:r>
        <w:rPr>
          <w:i/>
          <w:color w:val="546F8A"/>
          <w:spacing w:val="33"/>
          <w:sz w:val="16"/>
        </w:rPr>
        <w:t xml:space="preserve"> </w:t>
      </w:r>
      <w:r>
        <w:rPr>
          <w:i/>
          <w:color w:val="546F8A"/>
          <w:sz w:val="16"/>
        </w:rPr>
        <w:t>cada</w:t>
      </w:r>
      <w:r>
        <w:rPr>
          <w:i/>
          <w:color w:val="546F8A"/>
          <w:spacing w:val="33"/>
          <w:sz w:val="16"/>
        </w:rPr>
        <w:t xml:space="preserve"> </w:t>
      </w:r>
      <w:r>
        <w:rPr>
          <w:i/>
          <w:color w:val="546F8A"/>
          <w:sz w:val="16"/>
        </w:rPr>
        <w:t>una</w:t>
      </w:r>
      <w:r>
        <w:rPr>
          <w:i/>
          <w:color w:val="546F8A"/>
          <w:spacing w:val="33"/>
          <w:sz w:val="16"/>
        </w:rPr>
        <w:t xml:space="preserve"> </w:t>
      </w:r>
      <w:r>
        <w:rPr>
          <w:i/>
          <w:color w:val="546F8A"/>
          <w:sz w:val="16"/>
        </w:rPr>
        <w:t>solamente</w:t>
      </w:r>
      <w:r>
        <w:rPr>
          <w:i/>
          <w:color w:val="546F8A"/>
          <w:spacing w:val="33"/>
          <w:sz w:val="16"/>
        </w:rPr>
        <w:t xml:space="preserve"> </w:t>
      </w:r>
      <w:r>
        <w:rPr>
          <w:i/>
          <w:color w:val="546F8A"/>
          <w:sz w:val="16"/>
        </w:rPr>
        <w:t>podrá</w:t>
      </w:r>
      <w:r>
        <w:rPr>
          <w:i/>
          <w:color w:val="546F8A"/>
          <w:spacing w:val="33"/>
          <w:sz w:val="16"/>
        </w:rPr>
        <w:t xml:space="preserve"> </w:t>
      </w:r>
      <w:r>
        <w:rPr>
          <w:i/>
          <w:color w:val="546F8A"/>
          <w:sz w:val="16"/>
        </w:rPr>
        <w:t>negociar,</w:t>
      </w:r>
      <w:r>
        <w:rPr>
          <w:i/>
          <w:color w:val="546F8A"/>
          <w:spacing w:val="33"/>
          <w:sz w:val="16"/>
        </w:rPr>
        <w:t xml:space="preserve"> </w:t>
      </w:r>
      <w:r>
        <w:rPr>
          <w:i/>
          <w:color w:val="546F8A"/>
          <w:sz w:val="16"/>
        </w:rPr>
        <w:t>según</w:t>
      </w:r>
      <w:r>
        <w:rPr>
          <w:i/>
          <w:color w:val="546F8A"/>
          <w:spacing w:val="33"/>
          <w:sz w:val="16"/>
        </w:rPr>
        <w:t xml:space="preserve"> </w:t>
      </w:r>
      <w:r>
        <w:rPr>
          <w:i/>
          <w:color w:val="546F8A"/>
          <w:sz w:val="16"/>
        </w:rPr>
        <w:t>establece</w:t>
      </w:r>
      <w:r>
        <w:rPr>
          <w:i/>
          <w:color w:val="546F8A"/>
          <w:spacing w:val="33"/>
          <w:sz w:val="16"/>
        </w:rPr>
        <w:t xml:space="preserve"> </w:t>
      </w:r>
      <w:r>
        <w:rPr>
          <w:i/>
          <w:color w:val="546F8A"/>
          <w:sz w:val="16"/>
        </w:rPr>
        <w:t>el</w:t>
      </w:r>
      <w:r>
        <w:rPr>
          <w:i/>
          <w:color w:val="546F8A"/>
          <w:spacing w:val="33"/>
          <w:sz w:val="16"/>
        </w:rPr>
        <w:t xml:space="preserve"> </w:t>
      </w:r>
      <w:r>
        <w:rPr>
          <w:i/>
          <w:color w:val="546F8A"/>
          <w:sz w:val="16"/>
        </w:rPr>
        <w:t>citado</w:t>
      </w:r>
      <w:r>
        <w:rPr>
          <w:i/>
          <w:color w:val="546F8A"/>
          <w:spacing w:val="33"/>
          <w:sz w:val="16"/>
        </w:rPr>
        <w:t xml:space="preserve"> </w:t>
      </w:r>
      <w:r>
        <w:rPr>
          <w:i/>
          <w:color w:val="546F8A"/>
          <w:sz w:val="16"/>
        </w:rPr>
        <w:t>precepto legal, sobre aquellas que se encuentren en su ámbito respectivo y en relación con las competencias que les son propias a</w:t>
      </w:r>
      <w:r>
        <w:rPr>
          <w:i/>
          <w:color w:val="546F8A"/>
          <w:spacing w:val="80"/>
          <w:sz w:val="16"/>
        </w:rPr>
        <w:t xml:space="preserve"> </w:t>
      </w:r>
      <w:r>
        <w:rPr>
          <w:i/>
          <w:color w:val="546F8A"/>
          <w:sz w:val="16"/>
        </w:rPr>
        <w:t>cada una de ellas.</w:t>
      </w:r>
    </w:p>
    <w:p w14:paraId="661D4406" w14:textId="77777777" w:rsidR="00CA3E46" w:rsidRDefault="00CA3E46">
      <w:pPr>
        <w:pStyle w:val="Textoindependiente"/>
        <w:spacing w:before="56"/>
        <w:rPr>
          <w:i/>
          <w:sz w:val="16"/>
        </w:rPr>
      </w:pPr>
    </w:p>
    <w:p w14:paraId="0BC776F2" w14:textId="77777777" w:rsidR="00CA3E46" w:rsidRDefault="00000000">
      <w:pPr>
        <w:spacing w:line="328" w:lineRule="auto"/>
        <w:ind w:left="157" w:right="957"/>
        <w:jc w:val="both"/>
        <w:rPr>
          <w:i/>
          <w:sz w:val="16"/>
        </w:rPr>
      </w:pPr>
      <w:r>
        <w:rPr>
          <w:i/>
          <w:color w:val="546F8A"/>
          <w:sz w:val="16"/>
        </w:rPr>
        <w:t>A este respecto el EBEP deja constancia y advierte en su artículo 38.3 que “si los acuerdos ratificados tratan sobre materias sometidas a reserva de ley que, en consecuencia, sólo pueden ser determinadas definitivamente por las Cortes Generales o</w:t>
      </w:r>
      <w:r>
        <w:rPr>
          <w:i/>
          <w:color w:val="546F8A"/>
          <w:spacing w:val="40"/>
          <w:sz w:val="16"/>
        </w:rPr>
        <w:t xml:space="preserve"> </w:t>
      </w:r>
      <w:r>
        <w:rPr>
          <w:i/>
          <w:color w:val="546F8A"/>
          <w:sz w:val="16"/>
        </w:rPr>
        <w:t>las Asambleas Legislativas de las Comunidades Autónomas, su contenido carecerá de eficacia directa”.</w:t>
      </w:r>
    </w:p>
    <w:p w14:paraId="7E2AD071" w14:textId="77777777" w:rsidR="00CA3E46" w:rsidRDefault="00CA3E46">
      <w:pPr>
        <w:pStyle w:val="Textoindependiente"/>
        <w:spacing w:before="56"/>
        <w:rPr>
          <w:i/>
          <w:sz w:val="16"/>
        </w:rPr>
      </w:pPr>
    </w:p>
    <w:p w14:paraId="4B8B7789" w14:textId="4AE641D4" w:rsidR="00CA3E46" w:rsidRDefault="00000000">
      <w:pPr>
        <w:spacing w:line="328" w:lineRule="auto"/>
        <w:ind w:left="156" w:right="956"/>
        <w:jc w:val="both"/>
        <w:rPr>
          <w:i/>
          <w:sz w:val="16"/>
        </w:rPr>
      </w:pPr>
      <w:r>
        <w:rPr>
          <w:i/>
          <w:color w:val="546F8A"/>
          <w:sz w:val="16"/>
        </w:rPr>
        <w:t>Por otra parte, el artículo 36.3 del mismo cuerpo legal, pese a la diferente naturaleza de la relación jurídica con la Administración de funcionarios y laborales, de servicio unos, laboral otros, posibilita la constitución de una Mesa General de Negociación competente para negociar sobre aquellas materias y condiciones de trabajo comunes a ambos colectivos de la correspondiente</w:t>
      </w:r>
      <w:r>
        <w:rPr>
          <w:i/>
          <w:color w:val="546F8A"/>
          <w:spacing w:val="38"/>
          <w:sz w:val="16"/>
        </w:rPr>
        <w:t xml:space="preserve"> </w:t>
      </w:r>
      <w:r>
        <w:rPr>
          <w:i/>
          <w:color w:val="546F8A"/>
          <w:sz w:val="16"/>
        </w:rPr>
        <w:t>Entidad</w:t>
      </w:r>
      <w:r>
        <w:rPr>
          <w:i/>
          <w:color w:val="546F8A"/>
          <w:spacing w:val="38"/>
          <w:sz w:val="16"/>
        </w:rPr>
        <w:t xml:space="preserve"> </w:t>
      </w:r>
      <w:r>
        <w:rPr>
          <w:i/>
          <w:color w:val="546F8A"/>
          <w:sz w:val="16"/>
        </w:rPr>
        <w:t>Local.</w:t>
      </w:r>
      <w:r>
        <w:rPr>
          <w:i/>
          <w:color w:val="546F8A"/>
          <w:spacing w:val="39"/>
          <w:sz w:val="16"/>
        </w:rPr>
        <w:t xml:space="preserve"> </w:t>
      </w:r>
      <w:r>
        <w:rPr>
          <w:i/>
          <w:color w:val="546F8A"/>
          <w:sz w:val="16"/>
        </w:rPr>
        <w:t>Y</w:t>
      </w:r>
      <w:r>
        <w:rPr>
          <w:i/>
          <w:color w:val="546F8A"/>
          <w:spacing w:val="38"/>
          <w:sz w:val="16"/>
        </w:rPr>
        <w:t xml:space="preserve"> </w:t>
      </w:r>
      <w:r>
        <w:rPr>
          <w:i/>
          <w:color w:val="546F8A"/>
          <w:sz w:val="16"/>
        </w:rPr>
        <w:t>al</w:t>
      </w:r>
      <w:r>
        <w:rPr>
          <w:i/>
          <w:color w:val="546F8A"/>
          <w:spacing w:val="38"/>
          <w:sz w:val="16"/>
        </w:rPr>
        <w:t xml:space="preserve"> </w:t>
      </w:r>
      <w:r>
        <w:rPr>
          <w:i/>
          <w:color w:val="546F8A"/>
          <w:sz w:val="16"/>
        </w:rPr>
        <w:t>tratar</w:t>
      </w:r>
      <w:r>
        <w:rPr>
          <w:i/>
          <w:color w:val="546F8A"/>
          <w:spacing w:val="38"/>
          <w:sz w:val="16"/>
        </w:rPr>
        <w:t xml:space="preserve"> </w:t>
      </w:r>
      <w:r>
        <w:rPr>
          <w:i/>
          <w:color w:val="546F8A"/>
          <w:sz w:val="16"/>
        </w:rPr>
        <w:t>de</w:t>
      </w:r>
      <w:r>
        <w:rPr>
          <w:i/>
          <w:color w:val="546F8A"/>
          <w:spacing w:val="38"/>
          <w:sz w:val="16"/>
        </w:rPr>
        <w:t xml:space="preserve"> </w:t>
      </w:r>
      <w:r>
        <w:rPr>
          <w:i/>
          <w:color w:val="546F8A"/>
          <w:sz w:val="16"/>
        </w:rPr>
        <w:t>la</w:t>
      </w:r>
      <w:r>
        <w:rPr>
          <w:i/>
          <w:color w:val="546F8A"/>
          <w:spacing w:val="38"/>
          <w:sz w:val="16"/>
        </w:rPr>
        <w:t xml:space="preserve"> </w:t>
      </w:r>
      <w:r>
        <w:rPr>
          <w:i/>
          <w:color w:val="546F8A"/>
          <w:sz w:val="16"/>
        </w:rPr>
        <w:t>negociación</w:t>
      </w:r>
      <w:r>
        <w:rPr>
          <w:i/>
          <w:color w:val="546F8A"/>
          <w:spacing w:val="38"/>
          <w:sz w:val="16"/>
        </w:rPr>
        <w:t xml:space="preserve"> </w:t>
      </w:r>
      <w:r>
        <w:rPr>
          <w:i/>
          <w:color w:val="546F8A"/>
          <w:sz w:val="16"/>
        </w:rPr>
        <w:t>colectiva</w:t>
      </w:r>
      <w:r>
        <w:rPr>
          <w:i/>
          <w:color w:val="546F8A"/>
          <w:spacing w:val="38"/>
          <w:sz w:val="16"/>
        </w:rPr>
        <w:t xml:space="preserve"> </w:t>
      </w:r>
      <w:r>
        <w:rPr>
          <w:i/>
          <w:color w:val="546F8A"/>
          <w:sz w:val="16"/>
        </w:rPr>
        <w:t>hay</w:t>
      </w:r>
      <w:r>
        <w:rPr>
          <w:i/>
          <w:color w:val="546F8A"/>
          <w:spacing w:val="38"/>
          <w:sz w:val="16"/>
        </w:rPr>
        <w:t xml:space="preserve"> </w:t>
      </w:r>
      <w:r>
        <w:rPr>
          <w:i/>
          <w:color w:val="546F8A"/>
          <w:sz w:val="16"/>
        </w:rPr>
        <w:t>que</w:t>
      </w:r>
      <w:r>
        <w:rPr>
          <w:i/>
          <w:color w:val="546F8A"/>
          <w:spacing w:val="38"/>
          <w:sz w:val="16"/>
        </w:rPr>
        <w:t xml:space="preserve"> </w:t>
      </w:r>
      <w:r>
        <w:rPr>
          <w:i/>
          <w:color w:val="546F8A"/>
          <w:sz w:val="16"/>
        </w:rPr>
        <w:t>tener</w:t>
      </w:r>
      <w:r>
        <w:rPr>
          <w:i/>
          <w:color w:val="546F8A"/>
          <w:spacing w:val="38"/>
          <w:sz w:val="16"/>
        </w:rPr>
        <w:t xml:space="preserve"> </w:t>
      </w:r>
      <w:r>
        <w:rPr>
          <w:i/>
          <w:color w:val="546F8A"/>
          <w:sz w:val="16"/>
        </w:rPr>
        <w:t>presente,</w:t>
      </w:r>
      <w:r>
        <w:rPr>
          <w:i/>
          <w:color w:val="546F8A"/>
          <w:spacing w:val="39"/>
          <w:sz w:val="16"/>
        </w:rPr>
        <w:t xml:space="preserve"> </w:t>
      </w:r>
      <w:r>
        <w:rPr>
          <w:i/>
          <w:color w:val="546F8A"/>
          <w:sz w:val="16"/>
        </w:rPr>
        <w:t>además,</w:t>
      </w:r>
      <w:r>
        <w:rPr>
          <w:i/>
          <w:color w:val="546F8A"/>
          <w:spacing w:val="39"/>
          <w:sz w:val="16"/>
        </w:rPr>
        <w:t xml:space="preserve"> </w:t>
      </w:r>
      <w:r>
        <w:rPr>
          <w:i/>
          <w:color w:val="546F8A"/>
          <w:sz w:val="16"/>
        </w:rPr>
        <w:t>que</w:t>
      </w:r>
      <w:r>
        <w:rPr>
          <w:i/>
          <w:color w:val="546F8A"/>
          <w:spacing w:val="38"/>
          <w:sz w:val="16"/>
        </w:rPr>
        <w:t xml:space="preserve"> </w:t>
      </w:r>
      <w:r>
        <w:rPr>
          <w:i/>
          <w:color w:val="546F8A"/>
          <w:sz w:val="16"/>
        </w:rPr>
        <w:t>la</w:t>
      </w:r>
      <w:r>
        <w:rPr>
          <w:i/>
          <w:color w:val="546F8A"/>
          <w:spacing w:val="38"/>
          <w:sz w:val="16"/>
        </w:rPr>
        <w:t xml:space="preserve"> </w:t>
      </w:r>
      <w:r>
        <w:rPr>
          <w:i/>
          <w:color w:val="546F8A"/>
          <w:sz w:val="16"/>
        </w:rPr>
        <w:t xml:space="preserve">relación jurídica del personal funcionario es de carácter estatutario, sometida al Estatuto de los </w:t>
      </w:r>
      <w:proofErr w:type="gramStart"/>
      <w:r>
        <w:rPr>
          <w:i/>
          <w:color w:val="546F8A"/>
          <w:sz w:val="16"/>
        </w:rPr>
        <w:t>Funcionarios</w:t>
      </w:r>
      <w:proofErr w:type="gramEnd"/>
      <w:r>
        <w:rPr>
          <w:i/>
          <w:color w:val="546F8A"/>
          <w:sz w:val="16"/>
        </w:rPr>
        <w:t xml:space="preserve"> Públicos del artículo 103</w:t>
      </w:r>
      <w:r>
        <w:rPr>
          <w:i/>
          <w:color w:val="546F8A"/>
          <w:spacing w:val="40"/>
          <w:sz w:val="16"/>
        </w:rPr>
        <w:t xml:space="preserve"> </w:t>
      </w:r>
      <w:r>
        <w:rPr>
          <w:i/>
          <w:color w:val="546F8A"/>
          <w:sz w:val="16"/>
        </w:rPr>
        <w:t>de</w:t>
      </w:r>
      <w:r>
        <w:rPr>
          <w:i/>
          <w:color w:val="546F8A"/>
          <w:spacing w:val="15"/>
          <w:sz w:val="16"/>
        </w:rPr>
        <w:t xml:space="preserve"> </w:t>
      </w:r>
      <w:r>
        <w:rPr>
          <w:i/>
          <w:color w:val="546F8A"/>
          <w:sz w:val="16"/>
        </w:rPr>
        <w:t>la</w:t>
      </w:r>
      <w:r>
        <w:rPr>
          <w:i/>
          <w:color w:val="546F8A"/>
          <w:spacing w:val="15"/>
          <w:sz w:val="16"/>
        </w:rPr>
        <w:t xml:space="preserve"> </w:t>
      </w:r>
      <w:r>
        <w:rPr>
          <w:i/>
          <w:color w:val="546F8A"/>
          <w:sz w:val="16"/>
        </w:rPr>
        <w:t>Constitución.</w:t>
      </w:r>
      <w:r>
        <w:rPr>
          <w:i/>
          <w:color w:val="546F8A"/>
          <w:spacing w:val="15"/>
          <w:sz w:val="16"/>
        </w:rPr>
        <w:t xml:space="preserve"> </w:t>
      </w:r>
      <w:r>
        <w:rPr>
          <w:i/>
          <w:color w:val="546F8A"/>
          <w:sz w:val="16"/>
        </w:rPr>
        <w:t>Cuál</w:t>
      </w:r>
      <w:r>
        <w:rPr>
          <w:i/>
          <w:color w:val="546F8A"/>
          <w:spacing w:val="15"/>
          <w:sz w:val="16"/>
        </w:rPr>
        <w:t xml:space="preserve"> </w:t>
      </w:r>
      <w:r>
        <w:rPr>
          <w:i/>
          <w:color w:val="546F8A"/>
          <w:sz w:val="16"/>
        </w:rPr>
        <w:t>es</w:t>
      </w:r>
      <w:r>
        <w:rPr>
          <w:i/>
          <w:color w:val="546F8A"/>
          <w:spacing w:val="15"/>
          <w:sz w:val="16"/>
        </w:rPr>
        <w:t xml:space="preserve"> </w:t>
      </w:r>
      <w:r>
        <w:rPr>
          <w:i/>
          <w:color w:val="546F8A"/>
          <w:sz w:val="16"/>
        </w:rPr>
        <w:t>el</w:t>
      </w:r>
      <w:r>
        <w:rPr>
          <w:i/>
          <w:color w:val="546F8A"/>
          <w:spacing w:val="15"/>
          <w:sz w:val="16"/>
        </w:rPr>
        <w:t xml:space="preserve"> </w:t>
      </w:r>
      <w:r>
        <w:rPr>
          <w:i/>
          <w:color w:val="546F8A"/>
          <w:sz w:val="16"/>
        </w:rPr>
        <w:t>contenido</w:t>
      </w:r>
      <w:r>
        <w:rPr>
          <w:i/>
          <w:color w:val="546F8A"/>
          <w:spacing w:val="15"/>
          <w:sz w:val="16"/>
        </w:rPr>
        <w:t xml:space="preserve"> </w:t>
      </w:r>
      <w:r>
        <w:rPr>
          <w:i/>
          <w:color w:val="546F8A"/>
          <w:sz w:val="16"/>
        </w:rPr>
        <w:t>de</w:t>
      </w:r>
      <w:r>
        <w:rPr>
          <w:i/>
          <w:color w:val="546F8A"/>
          <w:spacing w:val="15"/>
          <w:sz w:val="16"/>
        </w:rPr>
        <w:t xml:space="preserve"> </w:t>
      </w:r>
      <w:r>
        <w:rPr>
          <w:i/>
          <w:color w:val="546F8A"/>
          <w:sz w:val="16"/>
        </w:rPr>
        <w:t>dicho</w:t>
      </w:r>
      <w:r>
        <w:rPr>
          <w:i/>
          <w:color w:val="546F8A"/>
          <w:spacing w:val="15"/>
          <w:sz w:val="16"/>
        </w:rPr>
        <w:t xml:space="preserve"> </w:t>
      </w:r>
      <w:r>
        <w:rPr>
          <w:i/>
          <w:color w:val="546F8A"/>
          <w:sz w:val="16"/>
        </w:rPr>
        <w:t>Estatuto,</w:t>
      </w:r>
      <w:r>
        <w:rPr>
          <w:i/>
          <w:color w:val="546F8A"/>
          <w:spacing w:val="15"/>
          <w:sz w:val="16"/>
        </w:rPr>
        <w:t xml:space="preserve"> </w:t>
      </w:r>
      <w:r>
        <w:rPr>
          <w:i/>
          <w:color w:val="546F8A"/>
          <w:sz w:val="16"/>
        </w:rPr>
        <w:t>lo</w:t>
      </w:r>
      <w:r>
        <w:rPr>
          <w:i/>
          <w:color w:val="546F8A"/>
          <w:spacing w:val="15"/>
          <w:sz w:val="16"/>
        </w:rPr>
        <w:t xml:space="preserve"> </w:t>
      </w:r>
      <w:r>
        <w:rPr>
          <w:i/>
          <w:color w:val="546F8A"/>
          <w:sz w:val="16"/>
        </w:rPr>
        <w:t>establece</w:t>
      </w:r>
      <w:r>
        <w:rPr>
          <w:i/>
          <w:color w:val="546F8A"/>
          <w:spacing w:val="15"/>
          <w:sz w:val="16"/>
        </w:rPr>
        <w:t xml:space="preserve"> </w:t>
      </w:r>
      <w:r>
        <w:rPr>
          <w:i/>
          <w:color w:val="546F8A"/>
          <w:sz w:val="16"/>
        </w:rPr>
        <w:t>el</w:t>
      </w:r>
      <w:r>
        <w:rPr>
          <w:i/>
          <w:color w:val="546F8A"/>
          <w:spacing w:val="15"/>
          <w:sz w:val="16"/>
        </w:rPr>
        <w:t xml:space="preserve"> </w:t>
      </w:r>
      <w:r>
        <w:rPr>
          <w:i/>
          <w:color w:val="546F8A"/>
          <w:sz w:val="16"/>
        </w:rPr>
        <w:t>Tribunal</w:t>
      </w:r>
      <w:r>
        <w:rPr>
          <w:i/>
          <w:color w:val="546F8A"/>
          <w:spacing w:val="15"/>
          <w:sz w:val="16"/>
        </w:rPr>
        <w:t xml:space="preserve"> </w:t>
      </w:r>
      <w:r>
        <w:rPr>
          <w:i/>
          <w:color w:val="546F8A"/>
          <w:sz w:val="16"/>
        </w:rPr>
        <w:t>Constitucional,</w:t>
      </w:r>
      <w:r>
        <w:rPr>
          <w:i/>
          <w:color w:val="546F8A"/>
          <w:spacing w:val="15"/>
          <w:sz w:val="16"/>
        </w:rPr>
        <w:t xml:space="preserve"> </w:t>
      </w:r>
      <w:r>
        <w:rPr>
          <w:i/>
          <w:color w:val="546F8A"/>
          <w:sz w:val="16"/>
        </w:rPr>
        <w:t>en</w:t>
      </w:r>
      <w:r>
        <w:rPr>
          <w:i/>
          <w:color w:val="546F8A"/>
          <w:spacing w:val="15"/>
          <w:sz w:val="16"/>
        </w:rPr>
        <w:t xml:space="preserve"> </w:t>
      </w:r>
      <w:r>
        <w:rPr>
          <w:i/>
          <w:color w:val="546F8A"/>
          <w:sz w:val="16"/>
        </w:rPr>
        <w:t>sentencia</w:t>
      </w:r>
      <w:r>
        <w:rPr>
          <w:i/>
          <w:color w:val="546F8A"/>
          <w:spacing w:val="15"/>
          <w:sz w:val="16"/>
        </w:rPr>
        <w:t xml:space="preserve"> </w:t>
      </w:r>
      <w:r>
        <w:rPr>
          <w:i/>
          <w:color w:val="546F8A"/>
          <w:sz w:val="16"/>
        </w:rPr>
        <w:t>99/1987,</w:t>
      </w:r>
      <w:r>
        <w:rPr>
          <w:i/>
          <w:color w:val="546F8A"/>
          <w:spacing w:val="15"/>
          <w:sz w:val="16"/>
        </w:rPr>
        <w:t xml:space="preserve"> </w:t>
      </w:r>
      <w:r>
        <w:rPr>
          <w:i/>
          <w:color w:val="546F8A"/>
          <w:sz w:val="16"/>
        </w:rPr>
        <w:t>de 11 de junio, diciendo que “…la normación relativa a la adquisición y pérdida de la condición de funcionario, a las condiciones</w:t>
      </w:r>
      <w:r>
        <w:rPr>
          <w:i/>
          <w:color w:val="546F8A"/>
          <w:spacing w:val="80"/>
          <w:sz w:val="16"/>
        </w:rPr>
        <w:t xml:space="preserve"> </w:t>
      </w:r>
      <w:r>
        <w:rPr>
          <w:i/>
          <w:color w:val="546F8A"/>
          <w:sz w:val="16"/>
        </w:rPr>
        <w:t>de promoción en la carrera administrativa y a las situaciones en las que en ésta puedan darse, a los derechos y deberes y responsabilidad de los funcionarios y a su régimen disciplinario así como a la creación e integración, en su caso, de los</w:t>
      </w:r>
      <w:r>
        <w:rPr>
          <w:i/>
          <w:color w:val="546F8A"/>
          <w:spacing w:val="80"/>
          <w:sz w:val="16"/>
        </w:rPr>
        <w:t xml:space="preserve"> </w:t>
      </w:r>
      <w:r>
        <w:rPr>
          <w:i/>
          <w:color w:val="546F8A"/>
          <w:sz w:val="16"/>
        </w:rPr>
        <w:t>cuerpos</w:t>
      </w:r>
      <w:r>
        <w:rPr>
          <w:i/>
          <w:color w:val="546F8A"/>
          <w:spacing w:val="25"/>
          <w:sz w:val="16"/>
        </w:rPr>
        <w:t xml:space="preserve"> </w:t>
      </w:r>
      <w:r>
        <w:rPr>
          <w:i/>
          <w:color w:val="546F8A"/>
          <w:sz w:val="16"/>
        </w:rPr>
        <w:t>y</w:t>
      </w:r>
      <w:r>
        <w:rPr>
          <w:i/>
          <w:color w:val="546F8A"/>
          <w:spacing w:val="25"/>
          <w:sz w:val="16"/>
        </w:rPr>
        <w:t xml:space="preserve"> </w:t>
      </w:r>
      <w:r>
        <w:rPr>
          <w:i/>
          <w:color w:val="546F8A"/>
          <w:sz w:val="16"/>
        </w:rPr>
        <w:t>escalas</w:t>
      </w:r>
      <w:r>
        <w:rPr>
          <w:i/>
          <w:color w:val="546F8A"/>
          <w:spacing w:val="25"/>
          <w:sz w:val="16"/>
        </w:rPr>
        <w:t xml:space="preserve"> </w:t>
      </w:r>
      <w:r>
        <w:rPr>
          <w:i/>
          <w:color w:val="546F8A"/>
          <w:sz w:val="16"/>
        </w:rPr>
        <w:t>funcionariales,</w:t>
      </w:r>
      <w:r>
        <w:rPr>
          <w:i/>
          <w:color w:val="546F8A"/>
          <w:spacing w:val="25"/>
          <w:sz w:val="16"/>
        </w:rPr>
        <w:t xml:space="preserve"> </w:t>
      </w:r>
      <w:r>
        <w:rPr>
          <w:i/>
          <w:color w:val="546F8A"/>
          <w:sz w:val="16"/>
        </w:rPr>
        <w:t>el</w:t>
      </w:r>
      <w:r>
        <w:rPr>
          <w:i/>
          <w:color w:val="546F8A"/>
          <w:spacing w:val="25"/>
          <w:sz w:val="16"/>
        </w:rPr>
        <w:t xml:space="preserve"> </w:t>
      </w:r>
      <w:r>
        <w:rPr>
          <w:i/>
          <w:color w:val="546F8A"/>
          <w:sz w:val="16"/>
        </w:rPr>
        <w:t>modo</w:t>
      </w:r>
      <w:r>
        <w:rPr>
          <w:i/>
          <w:color w:val="546F8A"/>
          <w:spacing w:val="25"/>
          <w:sz w:val="16"/>
        </w:rPr>
        <w:t xml:space="preserve"> </w:t>
      </w:r>
      <w:r>
        <w:rPr>
          <w:i/>
          <w:color w:val="546F8A"/>
          <w:sz w:val="16"/>
        </w:rPr>
        <w:t>de</w:t>
      </w:r>
      <w:r>
        <w:rPr>
          <w:i/>
          <w:color w:val="546F8A"/>
          <w:spacing w:val="25"/>
          <w:sz w:val="16"/>
        </w:rPr>
        <w:t xml:space="preserve"> </w:t>
      </w:r>
      <w:r>
        <w:rPr>
          <w:i/>
          <w:color w:val="546F8A"/>
          <w:sz w:val="16"/>
        </w:rPr>
        <w:t>provisión</w:t>
      </w:r>
      <w:r>
        <w:rPr>
          <w:i/>
          <w:color w:val="546F8A"/>
          <w:spacing w:val="25"/>
          <w:sz w:val="16"/>
        </w:rPr>
        <w:t xml:space="preserve"> </w:t>
      </w:r>
      <w:r>
        <w:rPr>
          <w:i/>
          <w:color w:val="546F8A"/>
          <w:sz w:val="16"/>
        </w:rPr>
        <w:t>de</w:t>
      </w:r>
      <w:r>
        <w:rPr>
          <w:i/>
          <w:color w:val="546F8A"/>
          <w:spacing w:val="25"/>
          <w:sz w:val="16"/>
        </w:rPr>
        <w:t xml:space="preserve"> </w:t>
      </w:r>
      <w:r>
        <w:rPr>
          <w:i/>
          <w:color w:val="546F8A"/>
          <w:sz w:val="16"/>
        </w:rPr>
        <w:t>puestos</w:t>
      </w:r>
      <w:r>
        <w:rPr>
          <w:i/>
          <w:color w:val="546F8A"/>
          <w:spacing w:val="25"/>
          <w:sz w:val="16"/>
        </w:rPr>
        <w:t xml:space="preserve"> </w:t>
      </w:r>
      <w:r>
        <w:rPr>
          <w:i/>
          <w:color w:val="546F8A"/>
          <w:sz w:val="16"/>
        </w:rPr>
        <w:t>de</w:t>
      </w:r>
      <w:r>
        <w:rPr>
          <w:i/>
          <w:color w:val="546F8A"/>
          <w:spacing w:val="25"/>
          <w:sz w:val="16"/>
        </w:rPr>
        <w:t xml:space="preserve"> </w:t>
      </w:r>
      <w:r>
        <w:rPr>
          <w:i/>
          <w:color w:val="546F8A"/>
          <w:sz w:val="16"/>
        </w:rPr>
        <w:t>trabajo</w:t>
      </w:r>
      <w:r>
        <w:rPr>
          <w:i/>
          <w:color w:val="546F8A"/>
          <w:spacing w:val="25"/>
          <w:sz w:val="16"/>
        </w:rPr>
        <w:t xml:space="preserve"> </w:t>
      </w:r>
      <w:r>
        <w:rPr>
          <w:i/>
          <w:color w:val="546F8A"/>
          <w:sz w:val="16"/>
        </w:rPr>
        <w:t>al</w:t>
      </w:r>
      <w:r>
        <w:rPr>
          <w:i/>
          <w:color w:val="546F8A"/>
          <w:spacing w:val="25"/>
          <w:sz w:val="16"/>
        </w:rPr>
        <w:t xml:space="preserve"> </w:t>
      </w:r>
      <w:r>
        <w:rPr>
          <w:i/>
          <w:color w:val="546F8A"/>
          <w:sz w:val="16"/>
        </w:rPr>
        <w:t>servicio</w:t>
      </w:r>
      <w:r>
        <w:rPr>
          <w:i/>
          <w:color w:val="546F8A"/>
          <w:spacing w:val="25"/>
          <w:sz w:val="16"/>
        </w:rPr>
        <w:t xml:space="preserve"> </w:t>
      </w:r>
      <w:r>
        <w:rPr>
          <w:i/>
          <w:color w:val="546F8A"/>
          <w:sz w:val="16"/>
        </w:rPr>
        <w:t>de</w:t>
      </w:r>
      <w:r>
        <w:rPr>
          <w:i/>
          <w:color w:val="546F8A"/>
          <w:spacing w:val="25"/>
          <w:sz w:val="16"/>
        </w:rPr>
        <w:t xml:space="preserve"> </w:t>
      </w:r>
      <w:r>
        <w:rPr>
          <w:i/>
          <w:color w:val="546F8A"/>
          <w:sz w:val="16"/>
        </w:rPr>
        <w:t>las</w:t>
      </w:r>
      <w:r>
        <w:rPr>
          <w:i/>
          <w:color w:val="546F8A"/>
          <w:spacing w:val="25"/>
          <w:sz w:val="16"/>
        </w:rPr>
        <w:t xml:space="preserve"> </w:t>
      </w:r>
      <w:r>
        <w:rPr>
          <w:i/>
          <w:color w:val="546F8A"/>
          <w:sz w:val="16"/>
        </w:rPr>
        <w:t>Administraciones</w:t>
      </w:r>
      <w:r>
        <w:rPr>
          <w:i/>
          <w:color w:val="546F8A"/>
          <w:spacing w:val="25"/>
          <w:sz w:val="16"/>
        </w:rPr>
        <w:t xml:space="preserve"> </w:t>
      </w:r>
      <w:r>
        <w:rPr>
          <w:i/>
          <w:color w:val="546F8A"/>
          <w:sz w:val="16"/>
        </w:rPr>
        <w:t>Públicas pues habiendo optado la Constitución por un régimen estatutario con carácter general para los servidores públicos, habrá de</w:t>
      </w:r>
      <w:r>
        <w:rPr>
          <w:i/>
          <w:color w:val="546F8A"/>
          <w:spacing w:val="40"/>
          <w:sz w:val="16"/>
        </w:rPr>
        <w:t xml:space="preserve"> </w:t>
      </w:r>
      <w:r>
        <w:rPr>
          <w:i/>
          <w:color w:val="546F8A"/>
          <w:sz w:val="16"/>
        </w:rPr>
        <w:t>ser también la Ley la que determine en qué caso y con qué condiciones pueden reconocerse otras vías para el acceso a la Función Pública”.</w:t>
      </w:r>
    </w:p>
    <w:p w14:paraId="40759F9B" w14:textId="77777777" w:rsidR="00CA3E46" w:rsidRDefault="00CA3E46">
      <w:pPr>
        <w:pStyle w:val="Textoindependiente"/>
        <w:spacing w:before="55"/>
        <w:rPr>
          <w:i/>
          <w:sz w:val="16"/>
        </w:rPr>
      </w:pPr>
    </w:p>
    <w:p w14:paraId="7B78D92B" w14:textId="77777777" w:rsidR="00CA3E46" w:rsidRDefault="00000000">
      <w:pPr>
        <w:spacing w:line="328" w:lineRule="auto"/>
        <w:ind w:left="156" w:right="957"/>
        <w:jc w:val="both"/>
        <w:rPr>
          <w:i/>
          <w:sz w:val="16"/>
        </w:rPr>
      </w:pPr>
      <w:r>
        <w:rPr>
          <w:i/>
          <w:color w:val="546F8A"/>
          <w:sz w:val="16"/>
        </w:rPr>
        <w:t>Cabe</w:t>
      </w:r>
      <w:r>
        <w:rPr>
          <w:i/>
          <w:color w:val="546F8A"/>
          <w:spacing w:val="40"/>
          <w:sz w:val="16"/>
        </w:rPr>
        <w:t xml:space="preserve"> </w:t>
      </w:r>
      <w:r>
        <w:rPr>
          <w:i/>
          <w:color w:val="546F8A"/>
          <w:sz w:val="16"/>
        </w:rPr>
        <w:t>concluir,</w:t>
      </w:r>
      <w:r>
        <w:rPr>
          <w:i/>
          <w:color w:val="546F8A"/>
          <w:spacing w:val="40"/>
          <w:sz w:val="16"/>
        </w:rPr>
        <w:t xml:space="preserve"> </w:t>
      </w:r>
      <w:r>
        <w:rPr>
          <w:i/>
          <w:color w:val="546F8A"/>
          <w:sz w:val="16"/>
        </w:rPr>
        <w:t>pues,</w:t>
      </w:r>
      <w:r>
        <w:rPr>
          <w:i/>
          <w:color w:val="546F8A"/>
          <w:spacing w:val="40"/>
          <w:sz w:val="16"/>
        </w:rPr>
        <w:t xml:space="preserve"> </w:t>
      </w:r>
      <w:proofErr w:type="gramStart"/>
      <w:r>
        <w:rPr>
          <w:i/>
          <w:color w:val="546F8A"/>
          <w:sz w:val="16"/>
        </w:rPr>
        <w:t>que</w:t>
      </w:r>
      <w:proofErr w:type="gramEnd"/>
      <w:r>
        <w:rPr>
          <w:i/>
          <w:color w:val="546F8A"/>
          <w:spacing w:val="40"/>
          <w:sz w:val="16"/>
        </w:rPr>
        <w:t xml:space="preserve"> </w:t>
      </w:r>
      <w:r>
        <w:rPr>
          <w:i/>
          <w:color w:val="546F8A"/>
          <w:sz w:val="16"/>
        </w:rPr>
        <w:t>a</w:t>
      </w:r>
      <w:r>
        <w:rPr>
          <w:i/>
          <w:color w:val="546F8A"/>
          <w:spacing w:val="40"/>
          <w:sz w:val="16"/>
        </w:rPr>
        <w:t xml:space="preserve"> </w:t>
      </w:r>
      <w:r>
        <w:rPr>
          <w:i/>
          <w:color w:val="546F8A"/>
          <w:sz w:val="16"/>
        </w:rPr>
        <w:t>las</w:t>
      </w:r>
      <w:r>
        <w:rPr>
          <w:i/>
          <w:color w:val="546F8A"/>
          <w:spacing w:val="40"/>
          <w:sz w:val="16"/>
        </w:rPr>
        <w:t xml:space="preserve"> </w:t>
      </w:r>
      <w:r>
        <w:rPr>
          <w:i/>
          <w:color w:val="546F8A"/>
          <w:sz w:val="16"/>
        </w:rPr>
        <w:t>Entidades</w:t>
      </w:r>
      <w:r>
        <w:rPr>
          <w:i/>
          <w:color w:val="546F8A"/>
          <w:spacing w:val="40"/>
          <w:sz w:val="16"/>
        </w:rPr>
        <w:t xml:space="preserve"> </w:t>
      </w:r>
      <w:r>
        <w:rPr>
          <w:i/>
          <w:color w:val="546F8A"/>
          <w:sz w:val="16"/>
        </w:rPr>
        <w:t>Locales,</w:t>
      </w:r>
      <w:r>
        <w:rPr>
          <w:i/>
          <w:color w:val="546F8A"/>
          <w:spacing w:val="40"/>
          <w:sz w:val="16"/>
        </w:rPr>
        <w:t xml:space="preserve"> </w:t>
      </w:r>
      <w:r>
        <w:rPr>
          <w:i/>
          <w:color w:val="546F8A"/>
          <w:sz w:val="16"/>
        </w:rPr>
        <w:t>respecto</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sus</w:t>
      </w:r>
      <w:r>
        <w:rPr>
          <w:i/>
          <w:color w:val="546F8A"/>
          <w:spacing w:val="40"/>
          <w:sz w:val="16"/>
        </w:rPr>
        <w:t xml:space="preserve"> </w:t>
      </w:r>
      <w:r>
        <w:rPr>
          <w:i/>
          <w:color w:val="546F8A"/>
          <w:sz w:val="16"/>
        </w:rPr>
        <w:t>funcionarios,</w:t>
      </w:r>
      <w:r>
        <w:rPr>
          <w:i/>
          <w:color w:val="546F8A"/>
          <w:spacing w:val="40"/>
          <w:sz w:val="16"/>
        </w:rPr>
        <w:t xml:space="preserve"> </w:t>
      </w:r>
      <w:r>
        <w:rPr>
          <w:i/>
          <w:color w:val="546F8A"/>
          <w:sz w:val="16"/>
        </w:rPr>
        <w:t>les</w:t>
      </w:r>
      <w:r>
        <w:rPr>
          <w:i/>
          <w:color w:val="546F8A"/>
          <w:spacing w:val="40"/>
          <w:sz w:val="16"/>
        </w:rPr>
        <w:t xml:space="preserve"> </w:t>
      </w:r>
      <w:r>
        <w:rPr>
          <w:i/>
          <w:color w:val="546F8A"/>
          <w:sz w:val="16"/>
        </w:rPr>
        <w:t>está</w:t>
      </w:r>
      <w:r>
        <w:rPr>
          <w:i/>
          <w:color w:val="546F8A"/>
          <w:spacing w:val="40"/>
          <w:sz w:val="16"/>
        </w:rPr>
        <w:t xml:space="preserve"> </w:t>
      </w:r>
      <w:r>
        <w:rPr>
          <w:i/>
          <w:color w:val="546F8A"/>
          <w:sz w:val="16"/>
        </w:rPr>
        <w:t>permitido</w:t>
      </w:r>
      <w:r>
        <w:rPr>
          <w:i/>
          <w:color w:val="546F8A"/>
          <w:spacing w:val="40"/>
          <w:sz w:val="16"/>
        </w:rPr>
        <w:t xml:space="preserve"> </w:t>
      </w:r>
      <w:r>
        <w:rPr>
          <w:i/>
          <w:color w:val="546F8A"/>
          <w:sz w:val="16"/>
        </w:rPr>
        <w:t>llegar</w:t>
      </w:r>
      <w:r>
        <w:rPr>
          <w:i/>
          <w:color w:val="546F8A"/>
          <w:spacing w:val="40"/>
          <w:sz w:val="16"/>
        </w:rPr>
        <w:t xml:space="preserve"> </w:t>
      </w:r>
      <w:r>
        <w:rPr>
          <w:i/>
          <w:color w:val="546F8A"/>
          <w:sz w:val="16"/>
        </w:rPr>
        <w:t>a</w:t>
      </w:r>
      <w:r>
        <w:rPr>
          <w:i/>
          <w:color w:val="546F8A"/>
          <w:spacing w:val="40"/>
          <w:sz w:val="16"/>
        </w:rPr>
        <w:t xml:space="preserve"> </w:t>
      </w:r>
      <w:r>
        <w:rPr>
          <w:i/>
          <w:color w:val="546F8A"/>
          <w:sz w:val="16"/>
        </w:rPr>
        <w:t xml:space="preserve">acuerdos mediante negociación colectiva sobre aquellas materias que, siendo objeto de negociación, corresponden a su ámbito </w:t>
      </w:r>
      <w:r>
        <w:rPr>
          <w:i/>
          <w:color w:val="546F8A"/>
          <w:spacing w:val="-2"/>
          <w:sz w:val="16"/>
        </w:rPr>
        <w:t>competencia</w:t>
      </w:r>
    </w:p>
    <w:p w14:paraId="66303AFC" w14:textId="77777777" w:rsidR="00CA3E46" w:rsidRDefault="00CA3E46">
      <w:pPr>
        <w:pStyle w:val="Textoindependiente"/>
        <w:spacing w:before="56"/>
        <w:rPr>
          <w:i/>
          <w:sz w:val="16"/>
        </w:rPr>
      </w:pPr>
    </w:p>
    <w:p w14:paraId="6353B2D5" w14:textId="77777777" w:rsidR="00CA3E46" w:rsidRDefault="00000000">
      <w:pPr>
        <w:spacing w:line="328" w:lineRule="auto"/>
        <w:ind w:left="156" w:right="957"/>
        <w:jc w:val="both"/>
        <w:rPr>
          <w:i/>
          <w:sz w:val="16"/>
        </w:rPr>
      </w:pPr>
      <w:r>
        <w:rPr>
          <w:i/>
          <w:color w:val="546F8A"/>
          <w:sz w:val="16"/>
        </w:rPr>
        <w:t>El</w:t>
      </w:r>
      <w:r>
        <w:rPr>
          <w:i/>
          <w:color w:val="546F8A"/>
          <w:spacing w:val="40"/>
          <w:sz w:val="16"/>
        </w:rPr>
        <w:t xml:space="preserve"> </w:t>
      </w:r>
      <w:r>
        <w:rPr>
          <w:i/>
          <w:color w:val="546F8A"/>
          <w:sz w:val="16"/>
        </w:rPr>
        <w:t>artículo</w:t>
      </w:r>
      <w:r>
        <w:rPr>
          <w:i/>
          <w:color w:val="546F8A"/>
          <w:spacing w:val="40"/>
          <w:sz w:val="16"/>
        </w:rPr>
        <w:t xml:space="preserve"> </w:t>
      </w:r>
      <w:r>
        <w:rPr>
          <w:i/>
          <w:color w:val="546F8A"/>
          <w:sz w:val="16"/>
        </w:rPr>
        <w:t>16.4</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Ley</w:t>
      </w:r>
      <w:r>
        <w:rPr>
          <w:i/>
          <w:color w:val="546F8A"/>
          <w:spacing w:val="40"/>
          <w:sz w:val="16"/>
        </w:rPr>
        <w:t xml:space="preserve"> </w:t>
      </w:r>
      <w:r>
        <w:rPr>
          <w:i/>
          <w:color w:val="546F8A"/>
          <w:sz w:val="16"/>
        </w:rPr>
        <w:t>53/1984,</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26</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diciembre,</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Incompatibilidades</w:t>
      </w:r>
      <w:r>
        <w:rPr>
          <w:i/>
          <w:color w:val="546F8A"/>
          <w:spacing w:val="40"/>
          <w:sz w:val="16"/>
        </w:rPr>
        <w:t xml:space="preserve"> </w:t>
      </w:r>
      <w:r>
        <w:rPr>
          <w:i/>
          <w:color w:val="546F8A"/>
          <w:sz w:val="16"/>
        </w:rPr>
        <w:t>del</w:t>
      </w:r>
      <w:r>
        <w:rPr>
          <w:i/>
          <w:color w:val="546F8A"/>
          <w:spacing w:val="40"/>
          <w:sz w:val="16"/>
        </w:rPr>
        <w:t xml:space="preserve"> </w:t>
      </w:r>
      <w:r>
        <w:rPr>
          <w:i/>
          <w:color w:val="546F8A"/>
          <w:sz w:val="16"/>
        </w:rPr>
        <w:t>Personal</w:t>
      </w:r>
      <w:r>
        <w:rPr>
          <w:i/>
          <w:color w:val="546F8A"/>
          <w:spacing w:val="40"/>
          <w:sz w:val="16"/>
        </w:rPr>
        <w:t xml:space="preserve"> </w:t>
      </w:r>
      <w:r>
        <w:rPr>
          <w:i/>
          <w:color w:val="546F8A"/>
          <w:sz w:val="16"/>
        </w:rPr>
        <w:t>al</w:t>
      </w:r>
      <w:r>
        <w:rPr>
          <w:i/>
          <w:color w:val="546F8A"/>
          <w:spacing w:val="40"/>
          <w:sz w:val="16"/>
        </w:rPr>
        <w:t xml:space="preserve"> </w:t>
      </w:r>
      <w:r>
        <w:rPr>
          <w:i/>
          <w:color w:val="546F8A"/>
          <w:sz w:val="16"/>
        </w:rPr>
        <w:t>Servicio</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las Administraciones Públicas, determina que “podrá reconocerse compatibilidad para el ejercicio de actividades privadas al personal que desempeñe puestos de trabajo que comporten la percepción de complementos específicos, o concepto equiparable,</w:t>
      </w:r>
      <w:r>
        <w:rPr>
          <w:i/>
          <w:color w:val="546F8A"/>
          <w:spacing w:val="9"/>
          <w:sz w:val="16"/>
        </w:rPr>
        <w:t xml:space="preserve"> </w:t>
      </w:r>
      <w:r>
        <w:rPr>
          <w:i/>
          <w:color w:val="546F8A"/>
          <w:sz w:val="16"/>
        </w:rPr>
        <w:t>cuya</w:t>
      </w:r>
      <w:r>
        <w:rPr>
          <w:i/>
          <w:color w:val="546F8A"/>
          <w:spacing w:val="9"/>
          <w:sz w:val="16"/>
        </w:rPr>
        <w:t xml:space="preserve"> </w:t>
      </w:r>
      <w:r>
        <w:rPr>
          <w:i/>
          <w:color w:val="546F8A"/>
          <w:sz w:val="16"/>
        </w:rPr>
        <w:t>cuantía</w:t>
      </w:r>
      <w:r>
        <w:rPr>
          <w:i/>
          <w:color w:val="546F8A"/>
          <w:spacing w:val="9"/>
          <w:sz w:val="16"/>
        </w:rPr>
        <w:t xml:space="preserve"> </w:t>
      </w:r>
      <w:r>
        <w:rPr>
          <w:i/>
          <w:color w:val="546F8A"/>
          <w:sz w:val="16"/>
        </w:rPr>
        <w:t>no</w:t>
      </w:r>
      <w:r>
        <w:rPr>
          <w:i/>
          <w:color w:val="546F8A"/>
          <w:spacing w:val="9"/>
          <w:sz w:val="16"/>
        </w:rPr>
        <w:t xml:space="preserve"> </w:t>
      </w:r>
      <w:r>
        <w:rPr>
          <w:i/>
          <w:color w:val="546F8A"/>
          <w:sz w:val="16"/>
        </w:rPr>
        <w:t>supere</w:t>
      </w:r>
      <w:r>
        <w:rPr>
          <w:i/>
          <w:color w:val="546F8A"/>
          <w:spacing w:val="9"/>
          <w:sz w:val="16"/>
        </w:rPr>
        <w:t xml:space="preserve"> </w:t>
      </w:r>
      <w:r>
        <w:rPr>
          <w:i/>
          <w:color w:val="546F8A"/>
          <w:sz w:val="16"/>
        </w:rPr>
        <w:t>el</w:t>
      </w:r>
      <w:r>
        <w:rPr>
          <w:i/>
          <w:color w:val="546F8A"/>
          <w:spacing w:val="9"/>
          <w:sz w:val="16"/>
        </w:rPr>
        <w:t xml:space="preserve"> </w:t>
      </w:r>
      <w:r>
        <w:rPr>
          <w:i/>
          <w:color w:val="546F8A"/>
          <w:sz w:val="16"/>
        </w:rPr>
        <w:t>30</w:t>
      </w:r>
      <w:r>
        <w:rPr>
          <w:i/>
          <w:color w:val="546F8A"/>
          <w:spacing w:val="9"/>
          <w:sz w:val="16"/>
        </w:rPr>
        <w:t xml:space="preserve"> </w:t>
      </w:r>
      <w:r>
        <w:rPr>
          <w:i/>
          <w:color w:val="546F8A"/>
          <w:sz w:val="16"/>
        </w:rPr>
        <w:t>por</w:t>
      </w:r>
      <w:r>
        <w:rPr>
          <w:i/>
          <w:color w:val="546F8A"/>
          <w:spacing w:val="9"/>
          <w:sz w:val="16"/>
        </w:rPr>
        <w:t xml:space="preserve"> </w:t>
      </w:r>
      <w:r>
        <w:rPr>
          <w:i/>
          <w:color w:val="546F8A"/>
          <w:sz w:val="16"/>
        </w:rPr>
        <w:t>100</w:t>
      </w:r>
      <w:r>
        <w:rPr>
          <w:i/>
          <w:color w:val="546F8A"/>
          <w:spacing w:val="9"/>
          <w:sz w:val="16"/>
        </w:rPr>
        <w:t xml:space="preserve"> </w:t>
      </w:r>
      <w:r>
        <w:rPr>
          <w:i/>
          <w:color w:val="546F8A"/>
          <w:sz w:val="16"/>
        </w:rPr>
        <w:t>de</w:t>
      </w:r>
      <w:r>
        <w:rPr>
          <w:i/>
          <w:color w:val="546F8A"/>
          <w:spacing w:val="9"/>
          <w:sz w:val="16"/>
        </w:rPr>
        <w:t xml:space="preserve"> </w:t>
      </w:r>
      <w:r>
        <w:rPr>
          <w:i/>
          <w:color w:val="546F8A"/>
          <w:sz w:val="16"/>
        </w:rPr>
        <w:t>su</w:t>
      </w:r>
      <w:r>
        <w:rPr>
          <w:i/>
          <w:color w:val="546F8A"/>
          <w:spacing w:val="9"/>
          <w:sz w:val="16"/>
        </w:rPr>
        <w:t xml:space="preserve"> </w:t>
      </w:r>
      <w:r>
        <w:rPr>
          <w:i/>
          <w:color w:val="546F8A"/>
          <w:sz w:val="16"/>
        </w:rPr>
        <w:t>retribución</w:t>
      </w:r>
      <w:r>
        <w:rPr>
          <w:i/>
          <w:color w:val="546F8A"/>
          <w:spacing w:val="9"/>
          <w:sz w:val="16"/>
        </w:rPr>
        <w:t xml:space="preserve"> </w:t>
      </w:r>
      <w:r>
        <w:rPr>
          <w:i/>
          <w:color w:val="546F8A"/>
          <w:sz w:val="16"/>
        </w:rPr>
        <w:t>básica,</w:t>
      </w:r>
      <w:r>
        <w:rPr>
          <w:i/>
          <w:color w:val="546F8A"/>
          <w:spacing w:val="9"/>
          <w:sz w:val="16"/>
        </w:rPr>
        <w:t xml:space="preserve"> </w:t>
      </w:r>
      <w:r>
        <w:rPr>
          <w:i/>
          <w:color w:val="546F8A"/>
          <w:sz w:val="16"/>
        </w:rPr>
        <w:t>excluidos</w:t>
      </w:r>
      <w:r>
        <w:rPr>
          <w:i/>
          <w:color w:val="546F8A"/>
          <w:spacing w:val="9"/>
          <w:sz w:val="16"/>
        </w:rPr>
        <w:t xml:space="preserve"> </w:t>
      </w:r>
      <w:r>
        <w:rPr>
          <w:i/>
          <w:color w:val="546F8A"/>
          <w:sz w:val="16"/>
        </w:rPr>
        <w:t>los</w:t>
      </w:r>
      <w:r>
        <w:rPr>
          <w:i/>
          <w:color w:val="546F8A"/>
          <w:spacing w:val="9"/>
          <w:sz w:val="16"/>
        </w:rPr>
        <w:t xml:space="preserve"> </w:t>
      </w:r>
      <w:r>
        <w:rPr>
          <w:i/>
          <w:color w:val="546F8A"/>
          <w:sz w:val="16"/>
        </w:rPr>
        <w:t>conceptos</w:t>
      </w:r>
      <w:r>
        <w:rPr>
          <w:i/>
          <w:color w:val="546F8A"/>
          <w:spacing w:val="9"/>
          <w:sz w:val="16"/>
        </w:rPr>
        <w:t xml:space="preserve"> </w:t>
      </w:r>
      <w:r>
        <w:rPr>
          <w:i/>
          <w:color w:val="546F8A"/>
          <w:sz w:val="16"/>
        </w:rPr>
        <w:t>que</w:t>
      </w:r>
      <w:r>
        <w:rPr>
          <w:i/>
          <w:color w:val="546F8A"/>
          <w:spacing w:val="9"/>
          <w:sz w:val="16"/>
        </w:rPr>
        <w:t xml:space="preserve"> </w:t>
      </w:r>
      <w:r>
        <w:rPr>
          <w:i/>
          <w:color w:val="546F8A"/>
          <w:sz w:val="16"/>
        </w:rPr>
        <w:t>tengan</w:t>
      </w:r>
      <w:r>
        <w:rPr>
          <w:i/>
          <w:color w:val="546F8A"/>
          <w:spacing w:val="9"/>
          <w:sz w:val="16"/>
        </w:rPr>
        <w:t xml:space="preserve"> </w:t>
      </w:r>
      <w:r>
        <w:rPr>
          <w:i/>
          <w:color w:val="546F8A"/>
          <w:sz w:val="16"/>
        </w:rPr>
        <w:t>su</w:t>
      </w:r>
      <w:r>
        <w:rPr>
          <w:i/>
          <w:color w:val="546F8A"/>
          <w:spacing w:val="9"/>
          <w:sz w:val="16"/>
        </w:rPr>
        <w:t xml:space="preserve"> </w:t>
      </w:r>
      <w:r>
        <w:rPr>
          <w:i/>
          <w:color w:val="546F8A"/>
          <w:sz w:val="16"/>
        </w:rPr>
        <w:t>origen</w:t>
      </w:r>
      <w:r>
        <w:rPr>
          <w:i/>
          <w:color w:val="546F8A"/>
          <w:spacing w:val="9"/>
          <w:sz w:val="16"/>
        </w:rPr>
        <w:t xml:space="preserve"> </w:t>
      </w:r>
      <w:r>
        <w:rPr>
          <w:i/>
          <w:color w:val="546F8A"/>
          <w:sz w:val="16"/>
        </w:rPr>
        <w:t>en la antigüedad”.</w:t>
      </w:r>
    </w:p>
    <w:p w14:paraId="1D0074B1" w14:textId="77777777" w:rsidR="00CA3E46" w:rsidRDefault="00CA3E46">
      <w:pPr>
        <w:pStyle w:val="Textoindependiente"/>
        <w:spacing w:before="55"/>
        <w:rPr>
          <w:i/>
          <w:sz w:val="16"/>
        </w:rPr>
      </w:pPr>
    </w:p>
    <w:p w14:paraId="35895F93" w14:textId="77777777" w:rsidR="00CA3E46" w:rsidRDefault="00000000">
      <w:pPr>
        <w:spacing w:before="1" w:line="328" w:lineRule="auto"/>
        <w:ind w:left="156" w:right="957"/>
        <w:jc w:val="both"/>
        <w:rPr>
          <w:i/>
          <w:sz w:val="16"/>
        </w:rPr>
      </w:pPr>
      <w:r>
        <w:rPr>
          <w:i/>
          <w:color w:val="546F8A"/>
          <w:sz w:val="16"/>
        </w:rPr>
        <w:t>En el ámbito de la Administración del Estado, la posibilidad de que el personal funcionario pueda solicitar, voluntariamente, la minoración de la cuantía correspondiente al complemento específico, posibilitando así la citada compatibilidad dentro de los límites retributivos exigidos por la normativa básica en materia de incompatibilidades y sin menoscabo de las obligaciones propias</w:t>
      </w:r>
      <w:r>
        <w:rPr>
          <w:i/>
          <w:color w:val="546F8A"/>
          <w:spacing w:val="7"/>
          <w:sz w:val="16"/>
        </w:rPr>
        <w:t xml:space="preserve"> </w:t>
      </w:r>
      <w:r>
        <w:rPr>
          <w:i/>
          <w:color w:val="546F8A"/>
          <w:sz w:val="16"/>
        </w:rPr>
        <w:t>del</w:t>
      </w:r>
      <w:r>
        <w:rPr>
          <w:i/>
          <w:color w:val="546F8A"/>
          <w:spacing w:val="7"/>
          <w:sz w:val="16"/>
        </w:rPr>
        <w:t xml:space="preserve"> </w:t>
      </w:r>
      <w:r>
        <w:rPr>
          <w:i/>
          <w:color w:val="546F8A"/>
          <w:sz w:val="16"/>
        </w:rPr>
        <w:t>servicio,</w:t>
      </w:r>
      <w:r>
        <w:rPr>
          <w:i/>
          <w:color w:val="546F8A"/>
          <w:spacing w:val="7"/>
          <w:sz w:val="16"/>
        </w:rPr>
        <w:t xml:space="preserve"> </w:t>
      </w:r>
      <w:r>
        <w:rPr>
          <w:i/>
          <w:color w:val="546F8A"/>
          <w:sz w:val="16"/>
        </w:rPr>
        <w:t>se</w:t>
      </w:r>
      <w:r>
        <w:rPr>
          <w:i/>
          <w:color w:val="546F8A"/>
          <w:spacing w:val="7"/>
          <w:sz w:val="16"/>
        </w:rPr>
        <w:t xml:space="preserve"> </w:t>
      </w:r>
      <w:r>
        <w:rPr>
          <w:i/>
          <w:color w:val="546F8A"/>
          <w:sz w:val="16"/>
        </w:rPr>
        <w:t>estableció</w:t>
      </w:r>
      <w:r>
        <w:rPr>
          <w:i/>
          <w:color w:val="546F8A"/>
          <w:spacing w:val="7"/>
          <w:sz w:val="16"/>
        </w:rPr>
        <w:t xml:space="preserve"> </w:t>
      </w:r>
      <w:r>
        <w:rPr>
          <w:i/>
          <w:color w:val="546F8A"/>
          <w:sz w:val="16"/>
        </w:rPr>
        <w:t>inicialmente</w:t>
      </w:r>
      <w:r>
        <w:rPr>
          <w:i/>
          <w:color w:val="546F8A"/>
          <w:spacing w:val="8"/>
          <w:sz w:val="16"/>
        </w:rPr>
        <w:t xml:space="preserve"> </w:t>
      </w:r>
      <w:r>
        <w:rPr>
          <w:i/>
          <w:color w:val="546F8A"/>
          <w:sz w:val="16"/>
        </w:rPr>
        <w:t>por</w:t>
      </w:r>
      <w:r>
        <w:rPr>
          <w:i/>
          <w:color w:val="546F8A"/>
          <w:spacing w:val="7"/>
          <w:sz w:val="16"/>
        </w:rPr>
        <w:t xml:space="preserve"> </w:t>
      </w:r>
      <w:r>
        <w:rPr>
          <w:i/>
          <w:color w:val="546F8A"/>
          <w:sz w:val="16"/>
        </w:rPr>
        <w:t>acuerdo</w:t>
      </w:r>
      <w:r>
        <w:rPr>
          <w:i/>
          <w:color w:val="546F8A"/>
          <w:spacing w:val="7"/>
          <w:sz w:val="16"/>
        </w:rPr>
        <w:t xml:space="preserve"> </w:t>
      </w:r>
      <w:r>
        <w:rPr>
          <w:i/>
          <w:color w:val="546F8A"/>
          <w:sz w:val="16"/>
        </w:rPr>
        <w:t>de</w:t>
      </w:r>
      <w:r>
        <w:rPr>
          <w:i/>
          <w:color w:val="546F8A"/>
          <w:spacing w:val="7"/>
          <w:sz w:val="16"/>
        </w:rPr>
        <w:t xml:space="preserve"> </w:t>
      </w:r>
      <w:r>
        <w:rPr>
          <w:i/>
          <w:color w:val="546F8A"/>
          <w:sz w:val="16"/>
        </w:rPr>
        <w:t>Consejo</w:t>
      </w:r>
      <w:r>
        <w:rPr>
          <w:i/>
          <w:color w:val="546F8A"/>
          <w:spacing w:val="7"/>
          <w:sz w:val="16"/>
        </w:rPr>
        <w:t xml:space="preserve"> </w:t>
      </w:r>
      <w:r>
        <w:rPr>
          <w:i/>
          <w:color w:val="546F8A"/>
          <w:sz w:val="16"/>
        </w:rPr>
        <w:t>de</w:t>
      </w:r>
      <w:r>
        <w:rPr>
          <w:i/>
          <w:color w:val="546F8A"/>
          <w:spacing w:val="7"/>
          <w:sz w:val="16"/>
        </w:rPr>
        <w:t xml:space="preserve"> </w:t>
      </w:r>
      <w:r>
        <w:rPr>
          <w:i/>
          <w:color w:val="546F8A"/>
          <w:sz w:val="16"/>
        </w:rPr>
        <w:t>Ministros</w:t>
      </w:r>
      <w:r>
        <w:rPr>
          <w:i/>
          <w:color w:val="546F8A"/>
          <w:spacing w:val="8"/>
          <w:sz w:val="16"/>
        </w:rPr>
        <w:t xml:space="preserve"> </w:t>
      </w:r>
      <w:r>
        <w:rPr>
          <w:i/>
          <w:color w:val="546F8A"/>
          <w:sz w:val="16"/>
        </w:rPr>
        <w:t>de</w:t>
      </w:r>
      <w:r>
        <w:rPr>
          <w:i/>
          <w:color w:val="546F8A"/>
          <w:spacing w:val="7"/>
          <w:sz w:val="16"/>
        </w:rPr>
        <w:t xml:space="preserve"> </w:t>
      </w:r>
      <w:r>
        <w:rPr>
          <w:i/>
          <w:color w:val="546F8A"/>
          <w:sz w:val="16"/>
        </w:rPr>
        <w:t>16</w:t>
      </w:r>
      <w:r>
        <w:rPr>
          <w:i/>
          <w:color w:val="546F8A"/>
          <w:spacing w:val="7"/>
          <w:sz w:val="16"/>
        </w:rPr>
        <w:t xml:space="preserve"> </w:t>
      </w:r>
      <w:r>
        <w:rPr>
          <w:i/>
          <w:color w:val="546F8A"/>
          <w:sz w:val="16"/>
        </w:rPr>
        <w:t>de</w:t>
      </w:r>
      <w:r>
        <w:rPr>
          <w:i/>
          <w:color w:val="546F8A"/>
          <w:spacing w:val="7"/>
          <w:sz w:val="16"/>
        </w:rPr>
        <w:t xml:space="preserve"> </w:t>
      </w:r>
      <w:r>
        <w:rPr>
          <w:i/>
          <w:color w:val="546F8A"/>
          <w:sz w:val="16"/>
        </w:rPr>
        <w:t>diciembre</w:t>
      </w:r>
      <w:r>
        <w:rPr>
          <w:i/>
          <w:color w:val="546F8A"/>
          <w:spacing w:val="7"/>
          <w:sz w:val="16"/>
        </w:rPr>
        <w:t xml:space="preserve"> </w:t>
      </w:r>
      <w:r>
        <w:rPr>
          <w:i/>
          <w:color w:val="546F8A"/>
          <w:sz w:val="16"/>
        </w:rPr>
        <w:t>de</w:t>
      </w:r>
      <w:r>
        <w:rPr>
          <w:i/>
          <w:color w:val="546F8A"/>
          <w:spacing w:val="7"/>
          <w:sz w:val="16"/>
        </w:rPr>
        <w:t xml:space="preserve"> </w:t>
      </w:r>
      <w:r>
        <w:rPr>
          <w:i/>
          <w:color w:val="546F8A"/>
          <w:sz w:val="16"/>
        </w:rPr>
        <w:t>2011,</w:t>
      </w:r>
      <w:r>
        <w:rPr>
          <w:i/>
          <w:color w:val="546F8A"/>
          <w:spacing w:val="8"/>
          <w:sz w:val="16"/>
        </w:rPr>
        <w:t xml:space="preserve"> </w:t>
      </w:r>
      <w:r>
        <w:rPr>
          <w:i/>
          <w:color w:val="546F8A"/>
          <w:sz w:val="16"/>
        </w:rPr>
        <w:t>conforme</w:t>
      </w:r>
      <w:r>
        <w:rPr>
          <w:i/>
          <w:color w:val="546F8A"/>
          <w:spacing w:val="7"/>
          <w:sz w:val="16"/>
        </w:rPr>
        <w:t xml:space="preserve"> </w:t>
      </w:r>
      <w:r>
        <w:rPr>
          <w:i/>
          <w:color w:val="546F8A"/>
          <w:spacing w:val="-5"/>
          <w:sz w:val="16"/>
        </w:rPr>
        <w:t>al</w:t>
      </w:r>
    </w:p>
    <w:p w14:paraId="722469DC" w14:textId="77777777" w:rsidR="00CA3E46" w:rsidRDefault="00CA3E46">
      <w:pPr>
        <w:spacing w:line="328" w:lineRule="auto"/>
        <w:jc w:val="both"/>
        <w:rPr>
          <w:sz w:val="16"/>
        </w:rPr>
        <w:sectPr w:rsidR="00CA3E46">
          <w:pgSz w:w="11910" w:h="16840"/>
          <w:pgMar w:top="1260" w:right="459" w:bottom="1260" w:left="1260" w:header="225" w:footer="1060" w:gutter="0"/>
          <w:cols w:space="720"/>
        </w:sectPr>
      </w:pPr>
    </w:p>
    <w:p w14:paraId="79FE067E" w14:textId="77777777" w:rsidR="00CA3E46" w:rsidRDefault="00CA3E46">
      <w:pPr>
        <w:pStyle w:val="Textoindependiente"/>
        <w:spacing w:before="12"/>
        <w:rPr>
          <w:i/>
          <w:sz w:val="16"/>
        </w:rPr>
      </w:pPr>
    </w:p>
    <w:p w14:paraId="214C0D6E" w14:textId="77777777" w:rsidR="00CA3E46" w:rsidRDefault="00000000">
      <w:pPr>
        <w:spacing w:line="328" w:lineRule="auto"/>
        <w:ind w:left="157" w:right="956"/>
        <w:jc w:val="both"/>
        <w:rPr>
          <w:i/>
          <w:sz w:val="16"/>
        </w:rPr>
      </w:pPr>
      <w:r>
        <w:rPr>
          <w:i/>
          <w:color w:val="546F8A"/>
          <w:sz w:val="16"/>
        </w:rPr>
        <w:t>que se aprueba el procedimiento para la reducción, a petición propia, del complemento específico de los funcionarios de la Administración General del Estado pertenecientes a los Subgrupos C1, C2 y E, publicado mediante Resolución de 20 de diciembre de 2011, de la Secretaría de Estado para la Función Pública.</w:t>
      </w:r>
    </w:p>
    <w:p w14:paraId="7DABFFF6" w14:textId="77777777" w:rsidR="00CA3E46" w:rsidRDefault="00CA3E46">
      <w:pPr>
        <w:pStyle w:val="Textoindependiente"/>
        <w:spacing w:before="56"/>
        <w:rPr>
          <w:i/>
          <w:sz w:val="16"/>
        </w:rPr>
      </w:pPr>
    </w:p>
    <w:p w14:paraId="4A8779C0" w14:textId="77777777" w:rsidR="00CA3E46" w:rsidRDefault="00000000">
      <w:pPr>
        <w:spacing w:line="328" w:lineRule="auto"/>
        <w:ind w:left="157" w:right="956"/>
        <w:jc w:val="both"/>
        <w:rPr>
          <w:i/>
          <w:sz w:val="16"/>
        </w:rPr>
      </w:pPr>
      <w:r>
        <w:rPr>
          <w:noProof/>
        </w:rPr>
        <mc:AlternateContent>
          <mc:Choice Requires="wps">
            <w:drawing>
              <wp:anchor distT="0" distB="0" distL="0" distR="0" simplePos="0" relativeHeight="15736320" behindDoc="0" locked="0" layoutInCell="1" allowOverlap="1" wp14:anchorId="55FA9448" wp14:editId="0917782F">
                <wp:simplePos x="0" y="0"/>
                <wp:positionH relativeFrom="page">
                  <wp:posOffset>6807090</wp:posOffset>
                </wp:positionH>
                <wp:positionV relativeFrom="paragraph">
                  <wp:posOffset>1260919</wp:posOffset>
                </wp:positionV>
                <wp:extent cx="419734" cy="31870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5774B64"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942BDE"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55FA9448" id="Textbox 29" o:spid="_x0000_s1041" type="#_x0000_t202" style="position:absolute;left:0;text-align:left;margin-left:536pt;margin-top:99.3pt;width:33.05pt;height:250.9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9idowEAADE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" filled="f" stroked="f">
                <v:textbox style="layout-flow:vertical;mso-layout-flow-alt:bottom-to-top" inset="0,0,0,0">
                  <w:txbxContent>
                    <w:p w14:paraId="55774B64"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942BDE"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color w:val="546F8A"/>
          <w:sz w:val="16"/>
        </w:rPr>
        <w:t>La disposición adicional quinta del Real Decreto-Ley 20/2012, de 13 de julio, de Medidas para Garantizar la Estabilidad Presupuestaria</w:t>
      </w:r>
      <w:r>
        <w:rPr>
          <w:i/>
          <w:color w:val="546F8A"/>
          <w:spacing w:val="15"/>
          <w:sz w:val="16"/>
        </w:rPr>
        <w:t xml:space="preserve"> </w:t>
      </w:r>
      <w:r>
        <w:rPr>
          <w:i/>
          <w:color w:val="546F8A"/>
          <w:sz w:val="16"/>
        </w:rPr>
        <w:t>y</w:t>
      </w:r>
      <w:r>
        <w:rPr>
          <w:i/>
          <w:color w:val="546F8A"/>
          <w:spacing w:val="15"/>
          <w:sz w:val="16"/>
        </w:rPr>
        <w:t xml:space="preserve"> </w:t>
      </w:r>
      <w:r>
        <w:rPr>
          <w:i/>
          <w:color w:val="546F8A"/>
          <w:sz w:val="16"/>
        </w:rPr>
        <w:t>de</w:t>
      </w:r>
      <w:r>
        <w:rPr>
          <w:i/>
          <w:color w:val="546F8A"/>
          <w:spacing w:val="15"/>
          <w:sz w:val="16"/>
        </w:rPr>
        <w:t xml:space="preserve"> </w:t>
      </w:r>
      <w:r>
        <w:rPr>
          <w:i/>
          <w:color w:val="546F8A"/>
          <w:sz w:val="16"/>
        </w:rPr>
        <w:t>Fomento</w:t>
      </w:r>
      <w:r>
        <w:rPr>
          <w:i/>
          <w:color w:val="546F8A"/>
          <w:spacing w:val="15"/>
          <w:sz w:val="16"/>
        </w:rPr>
        <w:t xml:space="preserve"> </w:t>
      </w:r>
      <w:r>
        <w:rPr>
          <w:i/>
          <w:color w:val="546F8A"/>
          <w:sz w:val="16"/>
        </w:rPr>
        <w:t>de</w:t>
      </w:r>
      <w:r>
        <w:rPr>
          <w:i/>
          <w:color w:val="546F8A"/>
          <w:spacing w:val="15"/>
          <w:sz w:val="16"/>
        </w:rPr>
        <w:t xml:space="preserve"> </w:t>
      </w:r>
      <w:r>
        <w:rPr>
          <w:i/>
          <w:color w:val="546F8A"/>
          <w:sz w:val="16"/>
        </w:rPr>
        <w:t>la</w:t>
      </w:r>
      <w:r>
        <w:rPr>
          <w:i/>
          <w:color w:val="546F8A"/>
          <w:spacing w:val="15"/>
          <w:sz w:val="16"/>
        </w:rPr>
        <w:t xml:space="preserve"> </w:t>
      </w:r>
      <w:r>
        <w:rPr>
          <w:i/>
          <w:color w:val="546F8A"/>
          <w:sz w:val="16"/>
        </w:rPr>
        <w:t>Competitividad</w:t>
      </w:r>
      <w:r>
        <w:rPr>
          <w:i/>
          <w:color w:val="546F8A"/>
          <w:spacing w:val="15"/>
          <w:sz w:val="16"/>
        </w:rPr>
        <w:t xml:space="preserve"> </w:t>
      </w:r>
      <w:r>
        <w:rPr>
          <w:i/>
          <w:color w:val="546F8A"/>
          <w:sz w:val="16"/>
        </w:rPr>
        <w:t>,</w:t>
      </w:r>
      <w:r>
        <w:rPr>
          <w:i/>
          <w:color w:val="546F8A"/>
          <w:spacing w:val="15"/>
          <w:sz w:val="16"/>
        </w:rPr>
        <w:t xml:space="preserve"> </w:t>
      </w:r>
      <w:r>
        <w:rPr>
          <w:i/>
          <w:color w:val="546F8A"/>
          <w:sz w:val="16"/>
        </w:rPr>
        <w:t>establece,</w:t>
      </w:r>
      <w:r>
        <w:rPr>
          <w:i/>
          <w:color w:val="546F8A"/>
          <w:spacing w:val="15"/>
          <w:sz w:val="16"/>
        </w:rPr>
        <w:t xml:space="preserve"> </w:t>
      </w:r>
      <w:r>
        <w:rPr>
          <w:i/>
          <w:color w:val="546F8A"/>
          <w:sz w:val="16"/>
        </w:rPr>
        <w:t>a</w:t>
      </w:r>
      <w:r>
        <w:rPr>
          <w:i/>
          <w:color w:val="546F8A"/>
          <w:spacing w:val="15"/>
          <w:sz w:val="16"/>
        </w:rPr>
        <w:t xml:space="preserve"> </w:t>
      </w:r>
      <w:r>
        <w:rPr>
          <w:i/>
          <w:color w:val="546F8A"/>
          <w:sz w:val="16"/>
        </w:rPr>
        <w:t>su</w:t>
      </w:r>
      <w:r>
        <w:rPr>
          <w:i/>
          <w:color w:val="546F8A"/>
          <w:spacing w:val="15"/>
          <w:sz w:val="16"/>
        </w:rPr>
        <w:t xml:space="preserve"> </w:t>
      </w:r>
      <w:r>
        <w:rPr>
          <w:i/>
          <w:color w:val="546F8A"/>
          <w:sz w:val="16"/>
        </w:rPr>
        <w:t>vez,</w:t>
      </w:r>
      <w:r>
        <w:rPr>
          <w:i/>
          <w:color w:val="546F8A"/>
          <w:spacing w:val="15"/>
          <w:sz w:val="16"/>
        </w:rPr>
        <w:t xml:space="preserve"> </w:t>
      </w:r>
      <w:r>
        <w:rPr>
          <w:i/>
          <w:color w:val="546F8A"/>
          <w:sz w:val="16"/>
        </w:rPr>
        <w:t>que</w:t>
      </w:r>
      <w:r>
        <w:rPr>
          <w:i/>
          <w:color w:val="546F8A"/>
          <w:spacing w:val="15"/>
          <w:sz w:val="16"/>
        </w:rPr>
        <w:t xml:space="preserve"> </w:t>
      </w:r>
      <w:r>
        <w:rPr>
          <w:i/>
          <w:color w:val="546F8A"/>
          <w:sz w:val="16"/>
        </w:rPr>
        <w:t>“los</w:t>
      </w:r>
      <w:r>
        <w:rPr>
          <w:i/>
          <w:color w:val="546F8A"/>
          <w:spacing w:val="15"/>
          <w:sz w:val="16"/>
        </w:rPr>
        <w:t xml:space="preserve"> </w:t>
      </w:r>
      <w:r>
        <w:rPr>
          <w:i/>
          <w:color w:val="546F8A"/>
          <w:sz w:val="16"/>
        </w:rPr>
        <w:t>funcionarios</w:t>
      </w:r>
      <w:r>
        <w:rPr>
          <w:i/>
          <w:color w:val="546F8A"/>
          <w:spacing w:val="15"/>
          <w:sz w:val="16"/>
        </w:rPr>
        <w:t xml:space="preserve"> </w:t>
      </w:r>
      <w:r>
        <w:rPr>
          <w:i/>
          <w:color w:val="546F8A"/>
          <w:sz w:val="16"/>
        </w:rPr>
        <w:t>de</w:t>
      </w:r>
      <w:r>
        <w:rPr>
          <w:i/>
          <w:color w:val="546F8A"/>
          <w:spacing w:val="15"/>
          <w:sz w:val="16"/>
        </w:rPr>
        <w:t xml:space="preserve"> </w:t>
      </w:r>
      <w:r>
        <w:rPr>
          <w:i/>
          <w:color w:val="546F8A"/>
          <w:sz w:val="16"/>
        </w:rPr>
        <w:t>la</w:t>
      </w:r>
      <w:r>
        <w:rPr>
          <w:i/>
          <w:color w:val="546F8A"/>
          <w:spacing w:val="15"/>
          <w:sz w:val="16"/>
        </w:rPr>
        <w:t xml:space="preserve"> </w:t>
      </w:r>
      <w:r>
        <w:rPr>
          <w:i/>
          <w:color w:val="546F8A"/>
          <w:sz w:val="16"/>
        </w:rPr>
        <w:t>Administración</w:t>
      </w:r>
      <w:r>
        <w:rPr>
          <w:i/>
          <w:color w:val="546F8A"/>
          <w:spacing w:val="15"/>
          <w:sz w:val="16"/>
        </w:rPr>
        <w:t xml:space="preserve"> </w:t>
      </w:r>
      <w:r>
        <w:rPr>
          <w:i/>
          <w:color w:val="546F8A"/>
          <w:sz w:val="16"/>
        </w:rPr>
        <w:t>General del</w:t>
      </w:r>
      <w:r>
        <w:rPr>
          <w:i/>
          <w:color w:val="546F8A"/>
          <w:spacing w:val="16"/>
          <w:sz w:val="16"/>
        </w:rPr>
        <w:t xml:space="preserve"> </w:t>
      </w:r>
      <w:r>
        <w:rPr>
          <w:i/>
          <w:color w:val="546F8A"/>
          <w:sz w:val="16"/>
        </w:rPr>
        <w:t>Estado</w:t>
      </w:r>
      <w:r>
        <w:rPr>
          <w:i/>
          <w:color w:val="546F8A"/>
          <w:spacing w:val="16"/>
          <w:sz w:val="16"/>
        </w:rPr>
        <w:t xml:space="preserve"> </w:t>
      </w:r>
      <w:r>
        <w:rPr>
          <w:i/>
          <w:color w:val="546F8A"/>
          <w:sz w:val="16"/>
        </w:rPr>
        <w:t>pertenecientes</w:t>
      </w:r>
      <w:r>
        <w:rPr>
          <w:i/>
          <w:color w:val="546F8A"/>
          <w:spacing w:val="16"/>
          <w:sz w:val="16"/>
        </w:rPr>
        <w:t xml:space="preserve"> </w:t>
      </w:r>
      <w:r>
        <w:rPr>
          <w:i/>
          <w:color w:val="546F8A"/>
          <w:sz w:val="16"/>
        </w:rPr>
        <w:t>a</w:t>
      </w:r>
      <w:r>
        <w:rPr>
          <w:i/>
          <w:color w:val="546F8A"/>
          <w:spacing w:val="16"/>
          <w:sz w:val="16"/>
        </w:rPr>
        <w:t xml:space="preserve"> </w:t>
      </w:r>
      <w:r>
        <w:rPr>
          <w:i/>
          <w:color w:val="546F8A"/>
          <w:sz w:val="16"/>
        </w:rPr>
        <w:t>los</w:t>
      </w:r>
      <w:r>
        <w:rPr>
          <w:i/>
          <w:color w:val="546F8A"/>
          <w:spacing w:val="16"/>
          <w:sz w:val="16"/>
        </w:rPr>
        <w:t xml:space="preserve"> </w:t>
      </w:r>
      <w:r>
        <w:rPr>
          <w:i/>
          <w:color w:val="546F8A"/>
          <w:sz w:val="16"/>
        </w:rPr>
        <w:t>Subgrupos</w:t>
      </w:r>
      <w:r>
        <w:rPr>
          <w:i/>
          <w:color w:val="546F8A"/>
          <w:spacing w:val="16"/>
          <w:sz w:val="16"/>
        </w:rPr>
        <w:t xml:space="preserve"> </w:t>
      </w:r>
      <w:r>
        <w:rPr>
          <w:i/>
          <w:color w:val="546F8A"/>
          <w:sz w:val="16"/>
        </w:rPr>
        <w:t>A1</w:t>
      </w:r>
      <w:r>
        <w:rPr>
          <w:i/>
          <w:color w:val="546F8A"/>
          <w:spacing w:val="16"/>
          <w:sz w:val="16"/>
        </w:rPr>
        <w:t xml:space="preserve"> </w:t>
      </w:r>
      <w:r>
        <w:rPr>
          <w:i/>
          <w:color w:val="546F8A"/>
          <w:sz w:val="16"/>
        </w:rPr>
        <w:t>y</w:t>
      </w:r>
      <w:r>
        <w:rPr>
          <w:i/>
          <w:color w:val="546F8A"/>
          <w:spacing w:val="16"/>
          <w:sz w:val="16"/>
        </w:rPr>
        <w:t xml:space="preserve"> </w:t>
      </w:r>
      <w:r>
        <w:rPr>
          <w:i/>
          <w:color w:val="546F8A"/>
          <w:sz w:val="16"/>
        </w:rPr>
        <w:t>A2,</w:t>
      </w:r>
      <w:r>
        <w:rPr>
          <w:i/>
          <w:color w:val="546F8A"/>
          <w:spacing w:val="16"/>
          <w:sz w:val="16"/>
        </w:rPr>
        <w:t xml:space="preserve"> </w:t>
      </w:r>
      <w:r>
        <w:rPr>
          <w:i/>
          <w:color w:val="546F8A"/>
          <w:sz w:val="16"/>
        </w:rPr>
        <w:t>incluidos</w:t>
      </w:r>
      <w:r>
        <w:rPr>
          <w:i/>
          <w:color w:val="546F8A"/>
          <w:spacing w:val="16"/>
          <w:sz w:val="16"/>
        </w:rPr>
        <w:t xml:space="preserve"> </w:t>
      </w:r>
      <w:r>
        <w:rPr>
          <w:i/>
          <w:color w:val="546F8A"/>
          <w:sz w:val="16"/>
        </w:rPr>
        <w:t>en</w:t>
      </w:r>
      <w:r>
        <w:rPr>
          <w:i/>
          <w:color w:val="546F8A"/>
          <w:spacing w:val="16"/>
          <w:sz w:val="16"/>
        </w:rPr>
        <w:t xml:space="preserve"> </w:t>
      </w:r>
      <w:r>
        <w:rPr>
          <w:i/>
          <w:color w:val="546F8A"/>
          <w:sz w:val="16"/>
        </w:rPr>
        <w:t>el</w:t>
      </w:r>
      <w:r>
        <w:rPr>
          <w:i/>
          <w:color w:val="546F8A"/>
          <w:spacing w:val="16"/>
          <w:sz w:val="16"/>
        </w:rPr>
        <w:t xml:space="preserve"> </w:t>
      </w:r>
      <w:r>
        <w:rPr>
          <w:i/>
          <w:color w:val="546F8A"/>
          <w:sz w:val="16"/>
        </w:rPr>
        <w:t>ámbito</w:t>
      </w:r>
      <w:r>
        <w:rPr>
          <w:i/>
          <w:color w:val="546F8A"/>
          <w:spacing w:val="16"/>
          <w:sz w:val="16"/>
        </w:rPr>
        <w:t xml:space="preserve"> </w:t>
      </w:r>
      <w:r>
        <w:rPr>
          <w:i/>
          <w:color w:val="546F8A"/>
          <w:sz w:val="16"/>
        </w:rPr>
        <w:t>de</w:t>
      </w:r>
      <w:r>
        <w:rPr>
          <w:i/>
          <w:color w:val="546F8A"/>
          <w:spacing w:val="16"/>
          <w:sz w:val="16"/>
        </w:rPr>
        <w:t xml:space="preserve"> </w:t>
      </w:r>
      <w:r>
        <w:rPr>
          <w:i/>
          <w:color w:val="546F8A"/>
          <w:sz w:val="16"/>
        </w:rPr>
        <w:t>aplicación</w:t>
      </w:r>
      <w:r>
        <w:rPr>
          <w:i/>
          <w:color w:val="546F8A"/>
          <w:spacing w:val="16"/>
          <w:sz w:val="16"/>
        </w:rPr>
        <w:t xml:space="preserve"> </w:t>
      </w:r>
      <w:r>
        <w:rPr>
          <w:i/>
          <w:color w:val="546F8A"/>
          <w:sz w:val="16"/>
        </w:rPr>
        <w:t>del</w:t>
      </w:r>
      <w:r>
        <w:rPr>
          <w:i/>
          <w:color w:val="546F8A"/>
          <w:spacing w:val="16"/>
          <w:sz w:val="16"/>
        </w:rPr>
        <w:t xml:space="preserve"> </w:t>
      </w:r>
      <w:r>
        <w:rPr>
          <w:i/>
          <w:color w:val="546F8A"/>
          <w:sz w:val="16"/>
        </w:rPr>
        <w:t>Real</w:t>
      </w:r>
      <w:r>
        <w:rPr>
          <w:i/>
          <w:color w:val="546F8A"/>
          <w:spacing w:val="16"/>
          <w:sz w:val="16"/>
        </w:rPr>
        <w:t xml:space="preserve"> </w:t>
      </w:r>
      <w:r>
        <w:rPr>
          <w:i/>
          <w:color w:val="546F8A"/>
          <w:sz w:val="16"/>
        </w:rPr>
        <w:t>Decreto</w:t>
      </w:r>
      <w:r>
        <w:rPr>
          <w:i/>
          <w:color w:val="546F8A"/>
          <w:spacing w:val="16"/>
          <w:sz w:val="16"/>
        </w:rPr>
        <w:t xml:space="preserve"> </w:t>
      </w:r>
      <w:r>
        <w:rPr>
          <w:i/>
          <w:color w:val="546F8A"/>
          <w:sz w:val="16"/>
        </w:rPr>
        <w:t>598/1985,</w:t>
      </w:r>
      <w:r>
        <w:rPr>
          <w:i/>
          <w:color w:val="546F8A"/>
          <w:spacing w:val="16"/>
          <w:sz w:val="16"/>
        </w:rPr>
        <w:t xml:space="preserve"> </w:t>
      </w:r>
      <w:r>
        <w:rPr>
          <w:i/>
          <w:color w:val="546F8A"/>
          <w:sz w:val="16"/>
        </w:rPr>
        <w:t>de</w:t>
      </w:r>
      <w:r>
        <w:rPr>
          <w:i/>
          <w:color w:val="546F8A"/>
          <w:spacing w:val="16"/>
          <w:sz w:val="16"/>
        </w:rPr>
        <w:t xml:space="preserve"> </w:t>
      </w:r>
      <w:r>
        <w:rPr>
          <w:i/>
          <w:color w:val="546F8A"/>
          <w:sz w:val="16"/>
        </w:rPr>
        <w:t>30 de abril, podrán solicitar ante los órganos y unidades de personal con competencias en materia de personal de los Departamentos, Organismos Autónomos y Entidades Gestoras de la Seguridad Social en los que estén destinados, la</w:t>
      </w:r>
      <w:r>
        <w:rPr>
          <w:i/>
          <w:color w:val="546F8A"/>
          <w:spacing w:val="40"/>
          <w:sz w:val="16"/>
        </w:rPr>
        <w:t xml:space="preserve"> </w:t>
      </w:r>
      <w:r>
        <w:rPr>
          <w:i/>
          <w:color w:val="546F8A"/>
          <w:sz w:val="16"/>
        </w:rPr>
        <w:t>reducción del importe del complemento específico correspondiente al puesto que desempeñan al objeto de adecuarlo al porcentaje al que se refiere el artículo 16.4 de la Ley 53/1984, de 26 de diciembre, de Incompatibilidades del Personal al Servicio de las Administraciones Públicas”.</w:t>
      </w:r>
    </w:p>
    <w:p w14:paraId="4A569E7B" w14:textId="77777777" w:rsidR="00CA3E46" w:rsidRDefault="00CA3E46">
      <w:pPr>
        <w:pStyle w:val="Textoindependiente"/>
        <w:spacing w:before="55"/>
        <w:rPr>
          <w:i/>
          <w:sz w:val="16"/>
        </w:rPr>
      </w:pPr>
    </w:p>
    <w:p w14:paraId="780AA574" w14:textId="77777777" w:rsidR="00CA3E46" w:rsidRDefault="00000000">
      <w:pPr>
        <w:spacing w:line="328" w:lineRule="auto"/>
        <w:ind w:left="157" w:right="956"/>
        <w:jc w:val="both"/>
        <w:rPr>
          <w:i/>
          <w:sz w:val="16"/>
        </w:rPr>
      </w:pPr>
      <w:r>
        <w:rPr>
          <w:i/>
          <w:color w:val="546F8A"/>
          <w:sz w:val="16"/>
        </w:rPr>
        <w:t>La Administración Local carece a estos efectos de una regulación propia en la materia de compatibilidades del personal a su servicio y, recientemente se han producido pronunciamientos judiciales que declaran la aplicación supletoria de la normativa estatal, no básica en la materia, y en particular, en lo que atañe a la posibilidad de reducción del importe del complemento específico, o concepto equiparable. (Sentencia 558/2021 del Tribunal Supremo, de 26 de abril de 2021).</w:t>
      </w:r>
    </w:p>
    <w:p w14:paraId="4B7A4C00" w14:textId="77777777" w:rsidR="00CA3E46" w:rsidRDefault="00CA3E46">
      <w:pPr>
        <w:pStyle w:val="Textoindependiente"/>
        <w:spacing w:before="56"/>
        <w:rPr>
          <w:i/>
          <w:sz w:val="16"/>
        </w:rPr>
      </w:pPr>
    </w:p>
    <w:p w14:paraId="2DC27564" w14:textId="77777777" w:rsidR="00CA3E46" w:rsidRDefault="00000000">
      <w:pPr>
        <w:spacing w:line="328" w:lineRule="auto"/>
        <w:ind w:left="157" w:right="956"/>
        <w:jc w:val="both"/>
        <w:rPr>
          <w:i/>
          <w:sz w:val="16"/>
        </w:rPr>
      </w:pPr>
      <w:r>
        <w:rPr>
          <w:i/>
          <w:color w:val="546F8A"/>
          <w:sz w:val="16"/>
        </w:rPr>
        <w:t>En este sentido, entendemos que la normativa estatal referenciada, es de aplicación supletoria, al personal funcionario del Ayuntamiento de Las Rozas de Madrid</w:t>
      </w:r>
    </w:p>
    <w:p w14:paraId="181E4B8E" w14:textId="77777777" w:rsidR="00CA3E46" w:rsidRDefault="00CA3E46">
      <w:pPr>
        <w:pStyle w:val="Textoindependiente"/>
        <w:spacing w:before="56"/>
        <w:rPr>
          <w:i/>
          <w:sz w:val="16"/>
        </w:rPr>
      </w:pPr>
    </w:p>
    <w:p w14:paraId="5D455256" w14:textId="664C6A57" w:rsidR="00CA3E46" w:rsidRDefault="00000000">
      <w:pPr>
        <w:spacing w:line="328" w:lineRule="auto"/>
        <w:ind w:left="157" w:right="956"/>
        <w:jc w:val="both"/>
        <w:rPr>
          <w:i/>
          <w:sz w:val="16"/>
        </w:rPr>
      </w:pPr>
      <w:r>
        <w:rPr>
          <w:i/>
          <w:color w:val="546F8A"/>
          <w:sz w:val="16"/>
        </w:rPr>
        <w:t>De conformidad con lo establecido en el artículo 38.3 del Real Decreto Legislativo 5/2015, de 30 de octubre, por el que se aprueba el texto refundido de la Ley del Estatuto Básico del Empleado Público, los acuerdos que regulan condiciones de</w:t>
      </w:r>
      <w:r>
        <w:rPr>
          <w:i/>
          <w:color w:val="546F8A"/>
          <w:spacing w:val="40"/>
          <w:sz w:val="16"/>
        </w:rPr>
        <w:t xml:space="preserve"> </w:t>
      </w:r>
      <w:r>
        <w:rPr>
          <w:i/>
          <w:color w:val="546F8A"/>
          <w:sz w:val="16"/>
        </w:rPr>
        <w:t>trabajo de los funcionarios necesitan para su validez y eficacia la aprobación expresa y formal de los órganos de gobierno de</w:t>
      </w:r>
      <w:r>
        <w:rPr>
          <w:i/>
          <w:color w:val="546F8A"/>
          <w:spacing w:val="40"/>
          <w:sz w:val="16"/>
        </w:rPr>
        <w:t xml:space="preserve"> </w:t>
      </w:r>
      <w:r>
        <w:rPr>
          <w:i/>
          <w:color w:val="546F8A"/>
          <w:sz w:val="16"/>
        </w:rPr>
        <w:t xml:space="preserve">las Administraciones Públicas. El mencionado artículo no determina cuáles son los órganos competentes en cada una de las </w:t>
      </w:r>
      <w:r w:rsidR="002131FB">
        <w:rPr>
          <w:i/>
          <w:color w:val="546F8A"/>
          <w:sz w:val="16"/>
        </w:rPr>
        <w:t>Administración</w:t>
      </w:r>
      <w:r>
        <w:rPr>
          <w:i/>
          <w:color w:val="546F8A"/>
          <w:sz w:val="16"/>
        </w:rPr>
        <w:t>.</w:t>
      </w:r>
      <w:r>
        <w:rPr>
          <w:i/>
          <w:color w:val="546F8A"/>
          <w:spacing w:val="40"/>
          <w:sz w:val="16"/>
        </w:rPr>
        <w:t xml:space="preserve"> </w:t>
      </w:r>
      <w:r>
        <w:rPr>
          <w:i/>
          <w:color w:val="546F8A"/>
          <w:sz w:val="16"/>
        </w:rPr>
        <w:t>En</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ámbito</w:t>
      </w:r>
      <w:r>
        <w:rPr>
          <w:i/>
          <w:color w:val="546F8A"/>
          <w:spacing w:val="40"/>
          <w:sz w:val="16"/>
        </w:rPr>
        <w:t xml:space="preserve"> </w:t>
      </w:r>
      <w:r>
        <w:rPr>
          <w:i/>
          <w:color w:val="546F8A"/>
          <w:sz w:val="16"/>
        </w:rPr>
        <w:t>local</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competencia</w:t>
      </w:r>
      <w:r>
        <w:rPr>
          <w:i/>
          <w:color w:val="546F8A"/>
          <w:spacing w:val="40"/>
          <w:sz w:val="16"/>
        </w:rPr>
        <w:t xml:space="preserve"> </w:t>
      </w:r>
      <w:r>
        <w:rPr>
          <w:i/>
          <w:color w:val="546F8A"/>
          <w:sz w:val="16"/>
        </w:rPr>
        <w:t>para</w:t>
      </w:r>
      <w:r>
        <w:rPr>
          <w:i/>
          <w:color w:val="546F8A"/>
          <w:spacing w:val="40"/>
          <w:sz w:val="16"/>
        </w:rPr>
        <w:t xml:space="preserve"> </w:t>
      </w:r>
      <w:r>
        <w:rPr>
          <w:i/>
          <w:color w:val="546F8A"/>
          <w:sz w:val="16"/>
        </w:rPr>
        <w:t>aprobar</w:t>
      </w:r>
      <w:r>
        <w:rPr>
          <w:i/>
          <w:color w:val="546F8A"/>
          <w:spacing w:val="40"/>
          <w:sz w:val="16"/>
        </w:rPr>
        <w:t xml:space="preserve"> </w:t>
      </w:r>
      <w:r>
        <w:rPr>
          <w:i/>
          <w:color w:val="546F8A"/>
          <w:sz w:val="16"/>
        </w:rPr>
        <w:t>dichos</w:t>
      </w:r>
      <w:r>
        <w:rPr>
          <w:i/>
          <w:color w:val="546F8A"/>
          <w:spacing w:val="40"/>
          <w:sz w:val="16"/>
        </w:rPr>
        <w:t xml:space="preserve"> </w:t>
      </w:r>
      <w:r>
        <w:rPr>
          <w:i/>
          <w:color w:val="546F8A"/>
          <w:sz w:val="16"/>
        </w:rPr>
        <w:t>acuerdos</w:t>
      </w:r>
      <w:r>
        <w:rPr>
          <w:i/>
          <w:color w:val="546F8A"/>
          <w:spacing w:val="40"/>
          <w:sz w:val="16"/>
        </w:rPr>
        <w:t xml:space="preserve"> </w:t>
      </w:r>
      <w:r>
        <w:rPr>
          <w:i/>
          <w:color w:val="546F8A"/>
          <w:sz w:val="16"/>
        </w:rPr>
        <w:t>tampoco</w:t>
      </w:r>
      <w:r>
        <w:rPr>
          <w:i/>
          <w:color w:val="546F8A"/>
          <w:spacing w:val="40"/>
          <w:sz w:val="16"/>
        </w:rPr>
        <w:t xml:space="preserve"> </w:t>
      </w:r>
      <w:r>
        <w:rPr>
          <w:i/>
          <w:color w:val="546F8A"/>
          <w:sz w:val="16"/>
        </w:rPr>
        <w:t>se</w:t>
      </w:r>
      <w:r>
        <w:rPr>
          <w:i/>
          <w:color w:val="546F8A"/>
          <w:spacing w:val="40"/>
          <w:sz w:val="16"/>
        </w:rPr>
        <w:t xml:space="preserve"> </w:t>
      </w:r>
      <w:r>
        <w:rPr>
          <w:i/>
          <w:color w:val="546F8A"/>
          <w:sz w:val="16"/>
        </w:rPr>
        <w:t>encuentra</w:t>
      </w:r>
      <w:r>
        <w:rPr>
          <w:i/>
          <w:color w:val="546F8A"/>
          <w:spacing w:val="40"/>
          <w:sz w:val="16"/>
        </w:rPr>
        <w:t xml:space="preserve"> </w:t>
      </w:r>
      <w:r>
        <w:rPr>
          <w:i/>
          <w:color w:val="546F8A"/>
          <w:sz w:val="16"/>
        </w:rPr>
        <w:t>expresamente atribuida a ningún órgano municipal.</w:t>
      </w:r>
    </w:p>
    <w:p w14:paraId="47749F95" w14:textId="77777777" w:rsidR="00CA3E46" w:rsidRDefault="00CA3E46">
      <w:pPr>
        <w:pStyle w:val="Textoindependiente"/>
        <w:spacing w:before="55"/>
        <w:rPr>
          <w:i/>
          <w:sz w:val="16"/>
        </w:rPr>
      </w:pPr>
    </w:p>
    <w:p w14:paraId="601AF802" w14:textId="77777777" w:rsidR="00CA3E46" w:rsidRDefault="00000000">
      <w:pPr>
        <w:spacing w:before="1" w:line="328" w:lineRule="auto"/>
        <w:ind w:left="157" w:right="956"/>
        <w:jc w:val="both"/>
        <w:rPr>
          <w:i/>
          <w:sz w:val="16"/>
        </w:rPr>
      </w:pPr>
      <w:r>
        <w:rPr>
          <w:i/>
          <w:color w:val="546F8A"/>
          <w:sz w:val="16"/>
        </w:rPr>
        <w:t>Conforme a la regulación establecida para los municipios de gran población en el Título X de la Ley 7/1985, de 2 de abril, Reguladora de las Bases de Régimen Local, la competencia corresponde a la Junta de Gobierno Local de acuerdo con lo establecido en el artículo 127.h), que en el párrafo primero establece como competencia de la Junta de Gobierno Local las demás decisiones en materia de personal que no estén expresamente atribuidas a otro órgano.</w:t>
      </w:r>
    </w:p>
    <w:p w14:paraId="05A95F9D" w14:textId="77777777" w:rsidR="00CA3E46" w:rsidRDefault="00CA3E46">
      <w:pPr>
        <w:pStyle w:val="Textoindependiente"/>
        <w:spacing w:before="55"/>
        <w:rPr>
          <w:i/>
          <w:sz w:val="16"/>
        </w:rPr>
      </w:pPr>
    </w:p>
    <w:p w14:paraId="4DC5B950" w14:textId="6275FC9B" w:rsidR="00CA3E46" w:rsidRDefault="00000000">
      <w:pPr>
        <w:spacing w:line="328" w:lineRule="auto"/>
        <w:ind w:left="157" w:right="957"/>
        <w:jc w:val="both"/>
        <w:rPr>
          <w:i/>
          <w:sz w:val="16"/>
        </w:rPr>
      </w:pPr>
      <w:r>
        <w:rPr>
          <w:i/>
          <w:color w:val="546F8A"/>
          <w:sz w:val="16"/>
        </w:rPr>
        <w:t>Es</w:t>
      </w:r>
      <w:r>
        <w:rPr>
          <w:i/>
          <w:color w:val="546F8A"/>
          <w:spacing w:val="19"/>
          <w:sz w:val="16"/>
        </w:rPr>
        <w:t xml:space="preserve"> </w:t>
      </w:r>
      <w:r>
        <w:rPr>
          <w:i/>
          <w:color w:val="546F8A"/>
          <w:sz w:val="16"/>
        </w:rPr>
        <w:t>competencia</w:t>
      </w:r>
      <w:r>
        <w:rPr>
          <w:i/>
          <w:color w:val="546F8A"/>
          <w:spacing w:val="19"/>
          <w:sz w:val="16"/>
        </w:rPr>
        <w:t xml:space="preserve"> </w:t>
      </w:r>
      <w:r>
        <w:rPr>
          <w:i/>
          <w:color w:val="546F8A"/>
          <w:sz w:val="16"/>
        </w:rPr>
        <w:t>del</w:t>
      </w:r>
      <w:r>
        <w:rPr>
          <w:i/>
          <w:color w:val="546F8A"/>
          <w:spacing w:val="19"/>
          <w:sz w:val="16"/>
        </w:rPr>
        <w:t xml:space="preserve"> </w:t>
      </w:r>
      <w:proofErr w:type="gramStart"/>
      <w:r>
        <w:rPr>
          <w:i/>
          <w:color w:val="546F8A"/>
          <w:sz w:val="16"/>
        </w:rPr>
        <w:t>Concejal</w:t>
      </w:r>
      <w:proofErr w:type="gramEnd"/>
      <w:r w:rsidR="002131FB">
        <w:rPr>
          <w:i/>
          <w:color w:val="546F8A"/>
          <w:spacing w:val="19"/>
          <w:sz w:val="16"/>
        </w:rPr>
        <w:t>-</w:t>
      </w:r>
      <w:r>
        <w:rPr>
          <w:i/>
          <w:color w:val="546F8A"/>
          <w:sz w:val="16"/>
        </w:rPr>
        <w:t>Delegado</w:t>
      </w:r>
      <w:r>
        <w:rPr>
          <w:i/>
          <w:color w:val="546F8A"/>
          <w:spacing w:val="19"/>
          <w:sz w:val="16"/>
        </w:rPr>
        <w:t xml:space="preserve"> </w:t>
      </w:r>
      <w:r>
        <w:rPr>
          <w:i/>
          <w:color w:val="546F8A"/>
          <w:sz w:val="16"/>
        </w:rPr>
        <w:t>de</w:t>
      </w:r>
      <w:r>
        <w:rPr>
          <w:i/>
          <w:color w:val="546F8A"/>
          <w:spacing w:val="19"/>
          <w:sz w:val="16"/>
        </w:rPr>
        <w:t xml:space="preserve"> </w:t>
      </w:r>
      <w:r>
        <w:rPr>
          <w:i/>
          <w:color w:val="546F8A"/>
          <w:sz w:val="16"/>
        </w:rPr>
        <w:t>Recursos</w:t>
      </w:r>
      <w:r>
        <w:rPr>
          <w:i/>
          <w:color w:val="546F8A"/>
          <w:spacing w:val="19"/>
          <w:sz w:val="16"/>
        </w:rPr>
        <w:t xml:space="preserve"> </w:t>
      </w:r>
      <w:r>
        <w:rPr>
          <w:i/>
          <w:color w:val="546F8A"/>
          <w:sz w:val="16"/>
        </w:rPr>
        <w:t>Humanos</w:t>
      </w:r>
      <w:r>
        <w:rPr>
          <w:i/>
          <w:color w:val="546F8A"/>
          <w:spacing w:val="19"/>
          <w:sz w:val="16"/>
        </w:rPr>
        <w:t xml:space="preserve"> </w:t>
      </w:r>
      <w:r>
        <w:rPr>
          <w:i/>
          <w:color w:val="546F8A"/>
          <w:sz w:val="16"/>
        </w:rPr>
        <w:t>proponer</w:t>
      </w:r>
      <w:r>
        <w:rPr>
          <w:i/>
          <w:color w:val="546F8A"/>
          <w:spacing w:val="19"/>
          <w:sz w:val="16"/>
        </w:rPr>
        <w:t xml:space="preserve"> </w:t>
      </w:r>
      <w:r>
        <w:rPr>
          <w:i/>
          <w:color w:val="546F8A"/>
          <w:sz w:val="16"/>
        </w:rPr>
        <w:t>a</w:t>
      </w:r>
      <w:r>
        <w:rPr>
          <w:i/>
          <w:color w:val="546F8A"/>
          <w:spacing w:val="19"/>
          <w:sz w:val="16"/>
        </w:rPr>
        <w:t xml:space="preserve"> </w:t>
      </w:r>
      <w:r>
        <w:rPr>
          <w:i/>
          <w:color w:val="546F8A"/>
          <w:sz w:val="16"/>
        </w:rPr>
        <w:t>la</w:t>
      </w:r>
      <w:r>
        <w:rPr>
          <w:i/>
          <w:color w:val="546F8A"/>
          <w:spacing w:val="19"/>
          <w:sz w:val="16"/>
        </w:rPr>
        <w:t xml:space="preserve"> </w:t>
      </w:r>
      <w:r>
        <w:rPr>
          <w:i/>
          <w:color w:val="546F8A"/>
          <w:sz w:val="16"/>
        </w:rPr>
        <w:t>Junta</w:t>
      </w:r>
      <w:r>
        <w:rPr>
          <w:i/>
          <w:color w:val="546F8A"/>
          <w:spacing w:val="19"/>
          <w:sz w:val="16"/>
        </w:rPr>
        <w:t xml:space="preserve"> </w:t>
      </w:r>
      <w:r>
        <w:rPr>
          <w:i/>
          <w:color w:val="546F8A"/>
          <w:sz w:val="16"/>
        </w:rPr>
        <w:t>de</w:t>
      </w:r>
      <w:r>
        <w:rPr>
          <w:i/>
          <w:color w:val="546F8A"/>
          <w:spacing w:val="19"/>
          <w:sz w:val="16"/>
        </w:rPr>
        <w:t xml:space="preserve"> </w:t>
      </w:r>
      <w:r>
        <w:rPr>
          <w:i/>
          <w:color w:val="546F8A"/>
          <w:sz w:val="16"/>
        </w:rPr>
        <w:t>Gobierno</w:t>
      </w:r>
      <w:r>
        <w:rPr>
          <w:i/>
          <w:color w:val="546F8A"/>
          <w:spacing w:val="19"/>
          <w:sz w:val="16"/>
        </w:rPr>
        <w:t xml:space="preserve"> </w:t>
      </w:r>
      <w:r>
        <w:rPr>
          <w:i/>
          <w:color w:val="546F8A"/>
          <w:sz w:val="16"/>
        </w:rPr>
        <w:t>Local</w:t>
      </w:r>
      <w:r>
        <w:rPr>
          <w:i/>
          <w:color w:val="546F8A"/>
          <w:spacing w:val="19"/>
          <w:sz w:val="16"/>
        </w:rPr>
        <w:t xml:space="preserve"> </w:t>
      </w:r>
      <w:r>
        <w:rPr>
          <w:i/>
          <w:color w:val="546F8A"/>
          <w:sz w:val="16"/>
        </w:rPr>
        <w:t>la</w:t>
      </w:r>
      <w:r>
        <w:rPr>
          <w:i/>
          <w:color w:val="546F8A"/>
          <w:spacing w:val="19"/>
          <w:sz w:val="16"/>
        </w:rPr>
        <w:t xml:space="preserve"> </w:t>
      </w:r>
      <w:r>
        <w:rPr>
          <w:i/>
          <w:color w:val="546F8A"/>
          <w:sz w:val="16"/>
        </w:rPr>
        <w:t>ratificación</w:t>
      </w:r>
      <w:r>
        <w:rPr>
          <w:i/>
          <w:color w:val="546F8A"/>
          <w:spacing w:val="19"/>
          <w:sz w:val="16"/>
        </w:rPr>
        <w:t xml:space="preserve"> </w:t>
      </w:r>
      <w:r>
        <w:rPr>
          <w:i/>
          <w:color w:val="546F8A"/>
          <w:sz w:val="16"/>
        </w:rPr>
        <w:t>de</w:t>
      </w:r>
      <w:r>
        <w:rPr>
          <w:i/>
          <w:color w:val="546F8A"/>
          <w:spacing w:val="19"/>
          <w:sz w:val="16"/>
        </w:rPr>
        <w:t xml:space="preserve"> </w:t>
      </w:r>
      <w:r>
        <w:rPr>
          <w:i/>
          <w:color w:val="546F8A"/>
          <w:sz w:val="16"/>
        </w:rPr>
        <w:t>los de los Acuerdos adoptados con las organizaciones sindicales en materia de negociación colectiva, conforme establece el Acuerdo de Junta de Gobierno Local de 23 de junio de 2023.</w:t>
      </w:r>
    </w:p>
    <w:p w14:paraId="35632381" w14:textId="77777777" w:rsidR="00CA3E46" w:rsidRDefault="00CA3E46">
      <w:pPr>
        <w:pStyle w:val="Textoindependiente"/>
        <w:spacing w:before="56"/>
        <w:rPr>
          <w:i/>
          <w:sz w:val="16"/>
        </w:rPr>
      </w:pPr>
    </w:p>
    <w:p w14:paraId="3755E5DA" w14:textId="77777777" w:rsidR="00CA3E46" w:rsidRDefault="00000000">
      <w:pPr>
        <w:ind w:left="157"/>
        <w:jc w:val="both"/>
        <w:rPr>
          <w:i/>
          <w:sz w:val="16"/>
        </w:rPr>
      </w:pPr>
      <w:r>
        <w:rPr>
          <w:i/>
          <w:color w:val="546F8A"/>
          <w:sz w:val="16"/>
        </w:rPr>
        <w:t>Las</w:t>
      </w:r>
      <w:r>
        <w:rPr>
          <w:i/>
          <w:color w:val="546F8A"/>
          <w:spacing w:val="1"/>
          <w:sz w:val="16"/>
        </w:rPr>
        <w:t xml:space="preserve"> </w:t>
      </w:r>
      <w:r>
        <w:rPr>
          <w:i/>
          <w:color w:val="546F8A"/>
          <w:sz w:val="16"/>
        </w:rPr>
        <w:t>Rozas</w:t>
      </w:r>
      <w:r>
        <w:rPr>
          <w:i/>
          <w:color w:val="546F8A"/>
          <w:spacing w:val="2"/>
          <w:sz w:val="16"/>
        </w:rPr>
        <w:t xml:space="preserve"> </w:t>
      </w:r>
      <w:r>
        <w:rPr>
          <w:i/>
          <w:color w:val="546F8A"/>
          <w:sz w:val="16"/>
        </w:rPr>
        <w:t>de</w:t>
      </w:r>
      <w:r>
        <w:rPr>
          <w:i/>
          <w:color w:val="546F8A"/>
          <w:spacing w:val="1"/>
          <w:sz w:val="16"/>
        </w:rPr>
        <w:t xml:space="preserve"> </w:t>
      </w:r>
      <w:r>
        <w:rPr>
          <w:i/>
          <w:color w:val="546F8A"/>
          <w:sz w:val="16"/>
        </w:rPr>
        <w:t>Madrid,</w:t>
      </w:r>
      <w:r>
        <w:rPr>
          <w:i/>
          <w:color w:val="546F8A"/>
          <w:spacing w:val="2"/>
          <w:sz w:val="16"/>
        </w:rPr>
        <w:t xml:space="preserve"> </w:t>
      </w:r>
      <w:r>
        <w:rPr>
          <w:i/>
          <w:color w:val="546F8A"/>
          <w:sz w:val="16"/>
        </w:rPr>
        <w:t>a</w:t>
      </w:r>
      <w:r>
        <w:rPr>
          <w:i/>
          <w:color w:val="546F8A"/>
          <w:spacing w:val="2"/>
          <w:sz w:val="16"/>
        </w:rPr>
        <w:t xml:space="preserve"> </w:t>
      </w:r>
      <w:r>
        <w:rPr>
          <w:i/>
          <w:color w:val="546F8A"/>
          <w:sz w:val="16"/>
        </w:rPr>
        <w:t>fecha</w:t>
      </w:r>
      <w:r>
        <w:rPr>
          <w:i/>
          <w:color w:val="546F8A"/>
          <w:spacing w:val="1"/>
          <w:sz w:val="16"/>
        </w:rPr>
        <w:t xml:space="preserve"> </w:t>
      </w:r>
      <w:r>
        <w:rPr>
          <w:i/>
          <w:color w:val="546F8A"/>
          <w:sz w:val="16"/>
        </w:rPr>
        <w:t>de</w:t>
      </w:r>
      <w:r>
        <w:rPr>
          <w:i/>
          <w:color w:val="546F8A"/>
          <w:spacing w:val="2"/>
          <w:sz w:val="16"/>
        </w:rPr>
        <w:t xml:space="preserve"> </w:t>
      </w:r>
      <w:r>
        <w:rPr>
          <w:i/>
          <w:color w:val="546F8A"/>
          <w:sz w:val="16"/>
        </w:rPr>
        <w:t>la</w:t>
      </w:r>
      <w:r>
        <w:rPr>
          <w:i/>
          <w:color w:val="546F8A"/>
          <w:spacing w:val="2"/>
          <w:sz w:val="16"/>
        </w:rPr>
        <w:t xml:space="preserve"> </w:t>
      </w:r>
      <w:r>
        <w:rPr>
          <w:i/>
          <w:color w:val="546F8A"/>
          <w:sz w:val="16"/>
        </w:rPr>
        <w:t>firma</w:t>
      </w:r>
      <w:r>
        <w:rPr>
          <w:i/>
          <w:color w:val="546F8A"/>
          <w:spacing w:val="1"/>
          <w:sz w:val="16"/>
        </w:rPr>
        <w:t xml:space="preserve"> </w:t>
      </w:r>
      <w:r>
        <w:rPr>
          <w:i/>
          <w:color w:val="546F8A"/>
          <w:spacing w:val="-2"/>
          <w:sz w:val="16"/>
        </w:rPr>
        <w:t>electrónica”</w:t>
      </w:r>
    </w:p>
    <w:p w14:paraId="755FBBCD" w14:textId="77777777" w:rsidR="00CA3E46" w:rsidRDefault="00CA3E46">
      <w:pPr>
        <w:pStyle w:val="Textoindependiente"/>
        <w:spacing w:before="108"/>
        <w:rPr>
          <w:i/>
          <w:sz w:val="16"/>
        </w:rPr>
      </w:pPr>
    </w:p>
    <w:p w14:paraId="74B49EFB" w14:textId="0783B2FB" w:rsidR="00CA3E46" w:rsidRDefault="00000000">
      <w:pPr>
        <w:pStyle w:val="Textoindependiente"/>
        <w:spacing w:before="1"/>
        <w:ind w:left="157"/>
      </w:pPr>
      <w:r>
        <w:t>La</w:t>
      </w:r>
      <w:r>
        <w:rPr>
          <w:spacing w:val="5"/>
        </w:rPr>
        <w:t xml:space="preserve"> </w:t>
      </w:r>
      <w:r>
        <w:t>competencia</w:t>
      </w:r>
      <w:r>
        <w:rPr>
          <w:spacing w:val="5"/>
        </w:rPr>
        <w:t xml:space="preserve"> </w:t>
      </w:r>
      <w:r>
        <w:t>para</w:t>
      </w:r>
      <w:r>
        <w:rPr>
          <w:spacing w:val="5"/>
        </w:rPr>
        <w:t xml:space="preserve"> </w:t>
      </w:r>
      <w:r>
        <w:t>proponer</w:t>
      </w:r>
      <w:r>
        <w:rPr>
          <w:spacing w:val="5"/>
        </w:rPr>
        <w:t xml:space="preserve"> </w:t>
      </w:r>
      <w:r>
        <w:t>el</w:t>
      </w:r>
      <w:r>
        <w:rPr>
          <w:spacing w:val="5"/>
        </w:rPr>
        <w:t xml:space="preserve"> </w:t>
      </w:r>
      <w:r>
        <w:t>presente</w:t>
      </w:r>
      <w:r>
        <w:rPr>
          <w:spacing w:val="5"/>
        </w:rPr>
        <w:t xml:space="preserve"> </w:t>
      </w:r>
      <w:r>
        <w:t>acuerdo</w:t>
      </w:r>
      <w:r>
        <w:rPr>
          <w:spacing w:val="5"/>
        </w:rPr>
        <w:t xml:space="preserve"> </w:t>
      </w:r>
      <w:r>
        <w:t>es</w:t>
      </w:r>
      <w:r>
        <w:rPr>
          <w:spacing w:val="5"/>
        </w:rPr>
        <w:t xml:space="preserve"> </w:t>
      </w:r>
      <w:r>
        <w:t>del</w:t>
      </w:r>
      <w:r>
        <w:rPr>
          <w:spacing w:val="5"/>
        </w:rPr>
        <w:t xml:space="preserve"> </w:t>
      </w:r>
      <w:proofErr w:type="gramStart"/>
      <w:r>
        <w:t>Concejal</w:t>
      </w:r>
      <w:proofErr w:type="gramEnd"/>
      <w:r w:rsidR="002131FB">
        <w:rPr>
          <w:spacing w:val="5"/>
        </w:rPr>
        <w:t>-</w:t>
      </w:r>
      <w:r>
        <w:t>Delegado</w:t>
      </w:r>
      <w:r>
        <w:rPr>
          <w:spacing w:val="5"/>
        </w:rPr>
        <w:t xml:space="preserve"> </w:t>
      </w:r>
      <w:r>
        <w:t>de</w:t>
      </w:r>
      <w:r>
        <w:rPr>
          <w:spacing w:val="5"/>
        </w:rPr>
        <w:t xml:space="preserve"> </w:t>
      </w:r>
      <w:r>
        <w:t>Recursos</w:t>
      </w:r>
      <w:r>
        <w:rPr>
          <w:spacing w:val="5"/>
        </w:rPr>
        <w:t xml:space="preserve"> </w:t>
      </w:r>
      <w:r>
        <w:rPr>
          <w:spacing w:val="-2"/>
        </w:rPr>
        <w:t>Humanos</w:t>
      </w:r>
      <w:r w:rsidR="002131FB">
        <w:rPr>
          <w:spacing w:val="-2"/>
        </w:rPr>
        <w:t>,</w:t>
      </w:r>
    </w:p>
    <w:p w14:paraId="5043F898" w14:textId="7FE82295" w:rsidR="00CA3E46" w:rsidRDefault="00000000">
      <w:pPr>
        <w:pStyle w:val="Textoindependiente"/>
        <w:spacing w:before="50" w:line="542" w:lineRule="auto"/>
        <w:ind w:left="157" w:right="2167"/>
      </w:pPr>
      <w:r>
        <w:t>conforme</w:t>
      </w:r>
      <w:r>
        <w:rPr>
          <w:spacing w:val="-2"/>
        </w:rPr>
        <w:t xml:space="preserve"> </w:t>
      </w:r>
      <w:r>
        <w:t>establece</w:t>
      </w:r>
      <w:r>
        <w:rPr>
          <w:spacing w:val="-2"/>
        </w:rPr>
        <w:t xml:space="preserve"> </w:t>
      </w:r>
      <w:r>
        <w:t>el</w:t>
      </w:r>
      <w:r>
        <w:rPr>
          <w:spacing w:val="-2"/>
        </w:rPr>
        <w:t xml:space="preserve"> </w:t>
      </w:r>
      <w:r>
        <w:t>Acuerdo</w:t>
      </w:r>
      <w:r>
        <w:rPr>
          <w:spacing w:val="-2"/>
        </w:rPr>
        <w:t xml:space="preserve"> </w:t>
      </w:r>
      <w:r>
        <w:t>de</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de</w:t>
      </w:r>
      <w:r>
        <w:rPr>
          <w:spacing w:val="-2"/>
        </w:rPr>
        <w:t xml:space="preserve"> </w:t>
      </w:r>
      <w:r>
        <w:t>23</w:t>
      </w:r>
      <w:r>
        <w:rPr>
          <w:spacing w:val="-2"/>
        </w:rPr>
        <w:t xml:space="preserve"> </w:t>
      </w:r>
      <w:r>
        <w:t>de</w:t>
      </w:r>
      <w:r>
        <w:rPr>
          <w:spacing w:val="-2"/>
        </w:rPr>
        <w:t xml:space="preserve"> </w:t>
      </w:r>
      <w:r>
        <w:t>junio</w:t>
      </w:r>
      <w:r>
        <w:rPr>
          <w:spacing w:val="-2"/>
        </w:rPr>
        <w:t xml:space="preserve"> </w:t>
      </w:r>
      <w:r>
        <w:t>de</w:t>
      </w:r>
      <w:r>
        <w:rPr>
          <w:spacing w:val="-2"/>
        </w:rPr>
        <w:t xml:space="preserve"> </w:t>
      </w:r>
      <w:r>
        <w:t>2023 Vista la propuesta de resolución PR/2024/7680 de 15 de octubre de 2024.</w:t>
      </w:r>
    </w:p>
    <w:p w14:paraId="5AA4D155" w14:textId="77777777" w:rsidR="00CA3E46" w:rsidRDefault="00000000">
      <w:pPr>
        <w:pStyle w:val="Ttulo3"/>
        <w:spacing w:before="1"/>
      </w:pPr>
      <w:r>
        <w:rPr>
          <w:spacing w:val="-2"/>
        </w:rPr>
        <w:t>Resolución:</w:t>
      </w:r>
    </w:p>
    <w:p w14:paraId="7FFF9C37" w14:textId="77777777" w:rsidR="00CA3E46" w:rsidRDefault="00CA3E46">
      <w:pPr>
        <w:pStyle w:val="Textoindependiente"/>
        <w:spacing w:before="61"/>
        <w:rPr>
          <w:b/>
        </w:rPr>
      </w:pPr>
    </w:p>
    <w:p w14:paraId="0C18F13B" w14:textId="77777777" w:rsidR="00CA3E46" w:rsidRDefault="00000000">
      <w:pPr>
        <w:pStyle w:val="Textoindependiente"/>
        <w:spacing w:line="292" w:lineRule="auto"/>
        <w:ind w:left="157" w:right="956"/>
        <w:jc w:val="both"/>
      </w:pPr>
      <w:r>
        <w:t>Acuerdo</w:t>
      </w:r>
      <w:r>
        <w:rPr>
          <w:spacing w:val="15"/>
        </w:rPr>
        <w:t xml:space="preserve"> </w:t>
      </w:r>
      <w:r>
        <w:t>de</w:t>
      </w:r>
      <w:r>
        <w:rPr>
          <w:spacing w:val="15"/>
        </w:rPr>
        <w:t xml:space="preserve"> </w:t>
      </w:r>
      <w:r>
        <w:t>la</w:t>
      </w:r>
      <w:r>
        <w:rPr>
          <w:spacing w:val="15"/>
        </w:rPr>
        <w:t xml:space="preserve"> </w:t>
      </w:r>
      <w:r>
        <w:t>Mesa</w:t>
      </w:r>
      <w:r>
        <w:rPr>
          <w:spacing w:val="15"/>
        </w:rPr>
        <w:t xml:space="preserve"> </w:t>
      </w:r>
      <w:r>
        <w:t>General</w:t>
      </w:r>
      <w:r>
        <w:rPr>
          <w:spacing w:val="15"/>
        </w:rPr>
        <w:t xml:space="preserve"> </w:t>
      </w:r>
      <w:r>
        <w:t>de</w:t>
      </w:r>
      <w:r>
        <w:rPr>
          <w:spacing w:val="15"/>
        </w:rPr>
        <w:t xml:space="preserve"> </w:t>
      </w:r>
      <w:r>
        <w:t>Negociación</w:t>
      </w:r>
      <w:r>
        <w:rPr>
          <w:spacing w:val="15"/>
        </w:rPr>
        <w:t xml:space="preserve"> </w:t>
      </w:r>
      <w:r>
        <w:t>de</w:t>
      </w:r>
      <w:r>
        <w:rPr>
          <w:spacing w:val="15"/>
        </w:rPr>
        <w:t xml:space="preserve"> </w:t>
      </w:r>
      <w:proofErr w:type="gramStart"/>
      <w:r>
        <w:t>Funcionarios</w:t>
      </w:r>
      <w:proofErr w:type="gramEnd"/>
      <w:r>
        <w:t>,</w:t>
      </w:r>
      <w:r>
        <w:rPr>
          <w:spacing w:val="15"/>
        </w:rPr>
        <w:t xml:space="preserve"> </w:t>
      </w:r>
      <w:r>
        <w:t>reunida</w:t>
      </w:r>
      <w:r>
        <w:rPr>
          <w:spacing w:val="15"/>
        </w:rPr>
        <w:t xml:space="preserve"> </w:t>
      </w:r>
      <w:r>
        <w:t>el</w:t>
      </w:r>
      <w:r>
        <w:rPr>
          <w:spacing w:val="15"/>
        </w:rPr>
        <w:t xml:space="preserve"> </w:t>
      </w:r>
      <w:r>
        <w:t>3</w:t>
      </w:r>
      <w:r>
        <w:rPr>
          <w:spacing w:val="15"/>
        </w:rPr>
        <w:t xml:space="preserve"> </w:t>
      </w:r>
      <w:r>
        <w:t>de</w:t>
      </w:r>
      <w:r>
        <w:rPr>
          <w:spacing w:val="15"/>
        </w:rPr>
        <w:t xml:space="preserve"> </w:t>
      </w:r>
      <w:r>
        <w:t>octubre</w:t>
      </w:r>
      <w:r>
        <w:rPr>
          <w:spacing w:val="15"/>
        </w:rPr>
        <w:t xml:space="preserve"> </w:t>
      </w:r>
      <w:r>
        <w:t>de</w:t>
      </w:r>
      <w:r>
        <w:rPr>
          <w:spacing w:val="15"/>
        </w:rPr>
        <w:t xml:space="preserve"> </w:t>
      </w:r>
      <w:r>
        <w:t>2024,</w:t>
      </w:r>
      <w:r>
        <w:rPr>
          <w:spacing w:val="15"/>
        </w:rPr>
        <w:t xml:space="preserve"> </w:t>
      </w:r>
      <w:r>
        <w:t>por el que se establece la posibilidad de que el personal funcionario pueda solicitar, voluntariamente, la minoración de la cuantía correspondiente al complemento específico, posibilitando así la autorización de compatibilidad con una actividad privada, dentro de los límites retributivos exigidos por el artículo</w:t>
      </w:r>
    </w:p>
    <w:p w14:paraId="33EB12AA" w14:textId="77777777" w:rsidR="00CA3E46" w:rsidRDefault="00000000">
      <w:pPr>
        <w:pStyle w:val="Textoindependiente"/>
        <w:spacing w:line="230" w:lineRule="exact"/>
        <w:ind w:left="157"/>
        <w:jc w:val="both"/>
      </w:pPr>
      <w:r>
        <w:t>16.4</w:t>
      </w:r>
      <w:r>
        <w:rPr>
          <w:spacing w:val="-2"/>
        </w:rPr>
        <w:t xml:space="preserve"> </w:t>
      </w:r>
      <w:r>
        <w:t>de</w:t>
      </w:r>
      <w:r>
        <w:rPr>
          <w:spacing w:val="-1"/>
        </w:rPr>
        <w:t xml:space="preserve"> </w:t>
      </w:r>
      <w:r>
        <w:t>la</w:t>
      </w:r>
      <w:r>
        <w:rPr>
          <w:spacing w:val="-1"/>
        </w:rPr>
        <w:t xml:space="preserve"> </w:t>
      </w:r>
      <w:r>
        <w:t>Ley</w:t>
      </w:r>
      <w:r>
        <w:rPr>
          <w:spacing w:val="-2"/>
        </w:rPr>
        <w:t xml:space="preserve"> </w:t>
      </w:r>
      <w:r>
        <w:t>53/1984,</w:t>
      </w:r>
      <w:r>
        <w:rPr>
          <w:spacing w:val="-1"/>
        </w:rPr>
        <w:t xml:space="preserve"> </w:t>
      </w:r>
      <w:r>
        <w:t>de</w:t>
      </w:r>
      <w:r>
        <w:rPr>
          <w:spacing w:val="-1"/>
        </w:rPr>
        <w:t xml:space="preserve"> </w:t>
      </w:r>
      <w:r>
        <w:t>26</w:t>
      </w:r>
      <w:r>
        <w:rPr>
          <w:spacing w:val="-2"/>
        </w:rPr>
        <w:t xml:space="preserve"> </w:t>
      </w:r>
      <w:r>
        <w:t>de</w:t>
      </w:r>
      <w:r>
        <w:rPr>
          <w:spacing w:val="-1"/>
        </w:rPr>
        <w:t xml:space="preserve"> </w:t>
      </w:r>
      <w:r>
        <w:t>diciembre,</w:t>
      </w:r>
      <w:r>
        <w:rPr>
          <w:spacing w:val="-1"/>
        </w:rPr>
        <w:t xml:space="preserve"> </w:t>
      </w:r>
      <w:r>
        <w:t>sin</w:t>
      </w:r>
      <w:r>
        <w:rPr>
          <w:spacing w:val="-2"/>
        </w:rPr>
        <w:t xml:space="preserve"> </w:t>
      </w:r>
      <w:r>
        <w:t>menoscabo</w:t>
      </w:r>
      <w:r>
        <w:rPr>
          <w:spacing w:val="-1"/>
        </w:rPr>
        <w:t xml:space="preserve"> </w:t>
      </w:r>
      <w:r>
        <w:t>de</w:t>
      </w:r>
      <w:r>
        <w:rPr>
          <w:spacing w:val="-1"/>
        </w:rPr>
        <w:t xml:space="preserve"> </w:t>
      </w:r>
      <w:r>
        <w:t>las</w:t>
      </w:r>
      <w:r>
        <w:rPr>
          <w:spacing w:val="-2"/>
        </w:rPr>
        <w:t xml:space="preserve"> </w:t>
      </w:r>
      <w:r>
        <w:t>obligaciones</w:t>
      </w:r>
      <w:r>
        <w:rPr>
          <w:spacing w:val="-1"/>
        </w:rPr>
        <w:t xml:space="preserve"> </w:t>
      </w:r>
      <w:r>
        <w:t>propias</w:t>
      </w:r>
      <w:r>
        <w:rPr>
          <w:spacing w:val="-1"/>
        </w:rPr>
        <w:t xml:space="preserve"> </w:t>
      </w:r>
      <w:r>
        <w:t>del</w:t>
      </w:r>
      <w:r>
        <w:rPr>
          <w:spacing w:val="-1"/>
        </w:rPr>
        <w:t xml:space="preserve"> </w:t>
      </w:r>
      <w:r>
        <w:rPr>
          <w:spacing w:val="-2"/>
        </w:rPr>
        <w:t>servicio.</w:t>
      </w:r>
    </w:p>
    <w:p w14:paraId="5C37E05E" w14:textId="77777777" w:rsidR="00CA3E46" w:rsidRDefault="00CA3E46">
      <w:pPr>
        <w:pStyle w:val="Textoindependiente"/>
        <w:spacing w:before="60"/>
      </w:pPr>
    </w:p>
    <w:p w14:paraId="66A76377" w14:textId="77777777" w:rsidR="00CA3E46" w:rsidRDefault="00000000">
      <w:pPr>
        <w:pStyle w:val="Textoindependiente"/>
        <w:spacing w:before="1" w:line="292" w:lineRule="auto"/>
        <w:ind w:left="157" w:right="957"/>
        <w:jc w:val="both"/>
      </w:pPr>
      <w:r>
        <w:t>El presente acuerdo se fundamenta en la aplicación supletoria de la normativa estatal, no básica en</w:t>
      </w:r>
      <w:r>
        <w:rPr>
          <w:spacing w:val="80"/>
        </w:rPr>
        <w:t xml:space="preserve"> </w:t>
      </w:r>
      <w:r>
        <w:t>la</w:t>
      </w:r>
      <w:r>
        <w:rPr>
          <w:spacing w:val="38"/>
        </w:rPr>
        <w:t xml:space="preserve"> </w:t>
      </w:r>
      <w:r>
        <w:t>materia,</w:t>
      </w:r>
      <w:r>
        <w:rPr>
          <w:spacing w:val="38"/>
        </w:rPr>
        <w:t xml:space="preserve"> </w:t>
      </w:r>
      <w:r>
        <w:t>Resolución</w:t>
      </w:r>
      <w:r>
        <w:rPr>
          <w:spacing w:val="38"/>
        </w:rPr>
        <w:t xml:space="preserve"> </w:t>
      </w:r>
      <w:r>
        <w:t>de</w:t>
      </w:r>
      <w:r>
        <w:rPr>
          <w:spacing w:val="38"/>
        </w:rPr>
        <w:t xml:space="preserve"> </w:t>
      </w:r>
      <w:r>
        <w:t>20</w:t>
      </w:r>
      <w:r>
        <w:rPr>
          <w:spacing w:val="38"/>
        </w:rPr>
        <w:t xml:space="preserve"> </w:t>
      </w:r>
      <w:r>
        <w:t>de</w:t>
      </w:r>
      <w:r>
        <w:rPr>
          <w:spacing w:val="38"/>
        </w:rPr>
        <w:t xml:space="preserve"> </w:t>
      </w:r>
      <w:r>
        <w:t>diciembre</w:t>
      </w:r>
      <w:r>
        <w:rPr>
          <w:spacing w:val="38"/>
        </w:rPr>
        <w:t xml:space="preserve"> </w:t>
      </w:r>
      <w:r>
        <w:t>de</w:t>
      </w:r>
      <w:r>
        <w:rPr>
          <w:spacing w:val="38"/>
        </w:rPr>
        <w:t xml:space="preserve"> </w:t>
      </w:r>
      <w:r>
        <w:t>2011,</w:t>
      </w:r>
      <w:r>
        <w:rPr>
          <w:spacing w:val="38"/>
        </w:rPr>
        <w:t xml:space="preserve"> </w:t>
      </w:r>
      <w:r>
        <w:t>de</w:t>
      </w:r>
      <w:r>
        <w:rPr>
          <w:spacing w:val="38"/>
        </w:rPr>
        <w:t xml:space="preserve"> </w:t>
      </w:r>
      <w:r>
        <w:t>la</w:t>
      </w:r>
      <w:r>
        <w:rPr>
          <w:spacing w:val="38"/>
        </w:rPr>
        <w:t xml:space="preserve"> </w:t>
      </w:r>
      <w:r>
        <w:t>Secretaría</w:t>
      </w:r>
      <w:r>
        <w:rPr>
          <w:spacing w:val="38"/>
        </w:rPr>
        <w:t xml:space="preserve"> </w:t>
      </w:r>
      <w:r>
        <w:t>de</w:t>
      </w:r>
      <w:r>
        <w:rPr>
          <w:spacing w:val="38"/>
        </w:rPr>
        <w:t xml:space="preserve"> </w:t>
      </w:r>
      <w:r>
        <w:t>Estado</w:t>
      </w:r>
      <w:r>
        <w:rPr>
          <w:spacing w:val="38"/>
        </w:rPr>
        <w:t xml:space="preserve"> </w:t>
      </w:r>
      <w:r>
        <w:t>para</w:t>
      </w:r>
      <w:r>
        <w:rPr>
          <w:spacing w:val="38"/>
        </w:rPr>
        <w:t xml:space="preserve"> </w:t>
      </w:r>
      <w:r>
        <w:t>la</w:t>
      </w:r>
      <w:r>
        <w:rPr>
          <w:spacing w:val="38"/>
        </w:rPr>
        <w:t xml:space="preserve"> </w:t>
      </w:r>
      <w:r>
        <w:t>Función</w:t>
      </w:r>
    </w:p>
    <w:p w14:paraId="3E9FCCF5" w14:textId="77777777" w:rsidR="00CA3E46" w:rsidRDefault="00CA3E46">
      <w:pPr>
        <w:spacing w:line="292" w:lineRule="auto"/>
        <w:jc w:val="both"/>
        <w:sectPr w:rsidR="00CA3E46">
          <w:pgSz w:w="11910" w:h="16840"/>
          <w:pgMar w:top="1260" w:right="459" w:bottom="1260" w:left="1260" w:header="225" w:footer="1060" w:gutter="0"/>
          <w:cols w:space="720"/>
        </w:sectPr>
      </w:pPr>
    </w:p>
    <w:p w14:paraId="1386AF18" w14:textId="77777777" w:rsidR="00CA3E46" w:rsidRDefault="00000000">
      <w:pPr>
        <w:pStyle w:val="Textoindependiente"/>
        <w:spacing w:before="180" w:line="292" w:lineRule="auto"/>
        <w:ind w:left="157" w:right="957"/>
        <w:jc w:val="both"/>
      </w:pPr>
      <w:r>
        <w:lastRenderedPageBreak/>
        <w:t>Pública y la disposición adicional quinta del Real Decreto Ley 20/2012, de 13 de julio, y en particular, en lo que atañe a la posibilidad de reducción del importe del complemento específico, hasta situarlo</w:t>
      </w:r>
      <w:r>
        <w:rPr>
          <w:spacing w:val="40"/>
        </w:rPr>
        <w:t xml:space="preserve"> </w:t>
      </w:r>
      <w:r>
        <w:t>en el límite del 30%, a fin de hacer posible el reconocimiento de compatibilidad para el ejercicio de</w:t>
      </w:r>
      <w:r>
        <w:rPr>
          <w:spacing w:val="40"/>
        </w:rPr>
        <w:t xml:space="preserve"> </w:t>
      </w:r>
      <w:r>
        <w:t>una</w:t>
      </w:r>
      <w:r>
        <w:rPr>
          <w:spacing w:val="22"/>
        </w:rPr>
        <w:t xml:space="preserve"> </w:t>
      </w:r>
      <w:r>
        <w:t>segunda</w:t>
      </w:r>
      <w:r>
        <w:rPr>
          <w:spacing w:val="22"/>
        </w:rPr>
        <w:t xml:space="preserve"> </w:t>
      </w:r>
      <w:r>
        <w:t>actividad</w:t>
      </w:r>
      <w:r>
        <w:rPr>
          <w:spacing w:val="22"/>
        </w:rPr>
        <w:t xml:space="preserve"> </w:t>
      </w:r>
      <w:r>
        <w:t>en</w:t>
      </w:r>
      <w:r>
        <w:rPr>
          <w:spacing w:val="22"/>
        </w:rPr>
        <w:t xml:space="preserve"> </w:t>
      </w:r>
      <w:r>
        <w:t>el</w:t>
      </w:r>
      <w:r>
        <w:rPr>
          <w:spacing w:val="22"/>
        </w:rPr>
        <w:t xml:space="preserve"> </w:t>
      </w:r>
      <w:r>
        <w:t>sector</w:t>
      </w:r>
      <w:r>
        <w:rPr>
          <w:spacing w:val="22"/>
        </w:rPr>
        <w:t xml:space="preserve"> </w:t>
      </w:r>
      <w:r>
        <w:t>privado,</w:t>
      </w:r>
      <w:r>
        <w:rPr>
          <w:spacing w:val="22"/>
        </w:rPr>
        <w:t xml:space="preserve"> </w:t>
      </w:r>
      <w:r>
        <w:t>siempre</w:t>
      </w:r>
      <w:r>
        <w:rPr>
          <w:spacing w:val="22"/>
        </w:rPr>
        <w:t xml:space="preserve"> </w:t>
      </w:r>
      <w:r>
        <w:t>que</w:t>
      </w:r>
      <w:r>
        <w:rPr>
          <w:spacing w:val="22"/>
        </w:rPr>
        <w:t xml:space="preserve"> </w:t>
      </w:r>
      <w:r>
        <w:t>se</w:t>
      </w:r>
      <w:r>
        <w:rPr>
          <w:spacing w:val="22"/>
        </w:rPr>
        <w:t xml:space="preserve"> </w:t>
      </w:r>
      <w:r>
        <w:t>den</w:t>
      </w:r>
      <w:r>
        <w:rPr>
          <w:spacing w:val="22"/>
        </w:rPr>
        <w:t xml:space="preserve"> </w:t>
      </w:r>
      <w:r>
        <w:t>el</w:t>
      </w:r>
      <w:r>
        <w:rPr>
          <w:spacing w:val="22"/>
        </w:rPr>
        <w:t xml:space="preserve"> </w:t>
      </w:r>
      <w:r>
        <w:t>resto</w:t>
      </w:r>
      <w:r>
        <w:rPr>
          <w:spacing w:val="22"/>
        </w:rPr>
        <w:t xml:space="preserve"> </w:t>
      </w:r>
      <w:r>
        <w:t>de</w:t>
      </w:r>
      <w:r>
        <w:rPr>
          <w:spacing w:val="22"/>
        </w:rPr>
        <w:t xml:space="preserve"> </w:t>
      </w:r>
      <w:r>
        <w:t>los</w:t>
      </w:r>
      <w:r>
        <w:rPr>
          <w:spacing w:val="22"/>
        </w:rPr>
        <w:t xml:space="preserve"> </w:t>
      </w:r>
      <w:r>
        <w:t>requisitos</w:t>
      </w:r>
      <w:r>
        <w:rPr>
          <w:spacing w:val="22"/>
        </w:rPr>
        <w:t xml:space="preserve"> </w:t>
      </w:r>
      <w:r>
        <w:t>exigidos por la legislación aplicable.</w:t>
      </w:r>
      <w:r>
        <w:rPr>
          <w:spacing w:val="80"/>
        </w:rPr>
        <w:t xml:space="preserve"> </w:t>
      </w:r>
      <w:r>
        <w:t>Se excluye de esta posibilidad a los funcionarios que desempeñen puestos que tengan asignado complemento de destino 29 y 30.</w:t>
      </w:r>
      <w:r>
        <w:rPr>
          <w:spacing w:val="80"/>
        </w:rPr>
        <w:t xml:space="preserve"> </w:t>
      </w:r>
      <w:r>
        <w:t>Procedimiento para la reducción voluntaria del complemento específico.</w:t>
      </w:r>
    </w:p>
    <w:p w14:paraId="30F7E843" w14:textId="77777777" w:rsidR="00CA3E46" w:rsidRDefault="00CA3E46">
      <w:pPr>
        <w:pStyle w:val="Textoindependiente"/>
        <w:spacing w:before="9"/>
      </w:pPr>
    </w:p>
    <w:p w14:paraId="31962330" w14:textId="77777777" w:rsidR="00CA3E46" w:rsidRDefault="00000000">
      <w:pPr>
        <w:pStyle w:val="Prrafodelista"/>
        <w:numPr>
          <w:ilvl w:val="0"/>
          <w:numId w:val="41"/>
        </w:numPr>
        <w:tabs>
          <w:tab w:val="left" w:pos="647"/>
        </w:tabs>
        <w:spacing w:before="1" w:line="292" w:lineRule="auto"/>
        <w:ind w:right="957" w:firstLine="0"/>
        <w:jc w:val="both"/>
        <w:rPr>
          <w:sz w:val="20"/>
        </w:rPr>
      </w:pPr>
      <w:r>
        <w:rPr>
          <w:noProof/>
        </w:rPr>
        <mc:AlternateContent>
          <mc:Choice Requires="wps">
            <w:drawing>
              <wp:anchor distT="0" distB="0" distL="0" distR="0" simplePos="0" relativeHeight="15737344" behindDoc="0" locked="0" layoutInCell="1" allowOverlap="1" wp14:anchorId="40722761" wp14:editId="765D8695">
                <wp:simplePos x="0" y="0"/>
                <wp:positionH relativeFrom="page">
                  <wp:posOffset>6807090</wp:posOffset>
                </wp:positionH>
                <wp:positionV relativeFrom="paragraph">
                  <wp:posOffset>504717</wp:posOffset>
                </wp:positionV>
                <wp:extent cx="419734" cy="318706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A1BB46E"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E5C8CA"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40722761" id="Textbox 31" o:spid="_x0000_s1042" type="#_x0000_t202" style="position:absolute;left:0;text-align:left;margin-left:536pt;margin-top:39.75pt;width:33.05pt;height:250.9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U2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" filled="f" stroked="f">
                <v:textbox style="layout-flow:vertical;mso-layout-flow-alt:bottom-to-top" inset="0,0,0,0">
                  <w:txbxContent>
                    <w:p w14:paraId="7A1BB46E"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E5C8CA"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z w:val="20"/>
        </w:rPr>
        <w:t xml:space="preserve">El procedimiento se iniciará a instancias del interesado, con carácter previo a la solicitud de compatibilidad, de conformidad con el modelo de solicitud que confeccione el Servicio de Recursos </w:t>
      </w:r>
      <w:r>
        <w:rPr>
          <w:spacing w:val="-2"/>
          <w:sz w:val="20"/>
        </w:rPr>
        <w:t>Humanos.</w:t>
      </w:r>
    </w:p>
    <w:p w14:paraId="67D0C1E6" w14:textId="77777777" w:rsidR="00CA3E46" w:rsidRDefault="00000000">
      <w:pPr>
        <w:pStyle w:val="Prrafodelista"/>
        <w:numPr>
          <w:ilvl w:val="0"/>
          <w:numId w:val="41"/>
        </w:numPr>
        <w:tabs>
          <w:tab w:val="left" w:pos="562"/>
        </w:tabs>
        <w:spacing w:line="292" w:lineRule="auto"/>
        <w:ind w:right="956" w:firstLine="0"/>
        <w:jc w:val="both"/>
        <w:rPr>
          <w:sz w:val="20"/>
        </w:rPr>
      </w:pPr>
      <w:r>
        <w:rPr>
          <w:sz w:val="20"/>
        </w:rPr>
        <w:t xml:space="preserve">La </w:t>
      </w:r>
      <w:proofErr w:type="gramStart"/>
      <w:r>
        <w:rPr>
          <w:sz w:val="20"/>
        </w:rPr>
        <w:t>Concejalía</w:t>
      </w:r>
      <w:proofErr w:type="gramEnd"/>
      <w:r>
        <w:rPr>
          <w:sz w:val="20"/>
        </w:rPr>
        <w:t xml:space="preserve"> de Recursos Humanos formulará la correspondiente propuesta de resolución de la solicitud a la Junta de Gobierno Local. En el supuesto que se </w:t>
      </w:r>
      <w:proofErr w:type="gramStart"/>
      <w:r>
        <w:rPr>
          <w:sz w:val="20"/>
        </w:rPr>
        <w:t>estimara</w:t>
      </w:r>
      <w:proofErr w:type="gramEnd"/>
      <w:r>
        <w:rPr>
          <w:sz w:val="20"/>
        </w:rPr>
        <w:t xml:space="preserve"> por la Concejalía de Recursos Humanos que alguna solicitud no debe ser aceptada por la naturaleza del puesto de trabajo, la negativa deberá ser motivada.</w:t>
      </w:r>
    </w:p>
    <w:p w14:paraId="4EAB901C" w14:textId="77777777" w:rsidR="00CA3E46" w:rsidRDefault="00000000">
      <w:pPr>
        <w:pStyle w:val="Prrafodelista"/>
        <w:numPr>
          <w:ilvl w:val="0"/>
          <w:numId w:val="41"/>
        </w:numPr>
        <w:tabs>
          <w:tab w:val="left" w:pos="573"/>
        </w:tabs>
        <w:spacing w:line="292" w:lineRule="auto"/>
        <w:ind w:right="956" w:firstLine="0"/>
        <w:jc w:val="both"/>
        <w:rPr>
          <w:sz w:val="20"/>
        </w:rPr>
      </w:pPr>
      <w:r>
        <w:rPr>
          <w:sz w:val="20"/>
        </w:rPr>
        <w:t>La resolución de la solicitud corresponderá a la Junta de Gobierno Local competente en materia de retribuciones, que acordará la reducción del complemento específico del puesto que desempeña</w:t>
      </w:r>
      <w:r>
        <w:rPr>
          <w:spacing w:val="80"/>
          <w:sz w:val="20"/>
        </w:rPr>
        <w:t xml:space="preserve"> </w:t>
      </w:r>
      <w:r>
        <w:rPr>
          <w:sz w:val="20"/>
        </w:rPr>
        <w:t>el solicitante al objeto de adecuarlo al porcentaje al que se refiere el artículo 16.4 de la Ley 53/1984, de 26 de diciembre, de Incompatibilidades del personal al servicio de las Administraciones Públicas. La reducción del complemento específico surtirá efectos desde el mismo día que se le conceda el reconocimiento de compatibilidad con una actividad privada que en su caso haya solicitado y se mantendrá mientras se desarrolle la segunda actividad privada.</w:t>
      </w:r>
    </w:p>
    <w:p w14:paraId="26C4702B" w14:textId="77777777" w:rsidR="00CA3E46" w:rsidRDefault="00000000">
      <w:pPr>
        <w:pStyle w:val="Prrafodelista"/>
        <w:numPr>
          <w:ilvl w:val="0"/>
          <w:numId w:val="41"/>
        </w:numPr>
        <w:tabs>
          <w:tab w:val="left" w:pos="646"/>
        </w:tabs>
        <w:spacing w:line="292" w:lineRule="auto"/>
        <w:ind w:right="957" w:firstLine="0"/>
        <w:jc w:val="both"/>
        <w:rPr>
          <w:sz w:val="20"/>
        </w:rPr>
      </w:pPr>
      <w:r>
        <w:rPr>
          <w:sz w:val="20"/>
        </w:rPr>
        <w:t xml:space="preserve">Extinguida la causa que motivó la concesión de la reducción del complemento específico, la persona interesada deberá solicitar a la </w:t>
      </w:r>
      <w:proofErr w:type="gramStart"/>
      <w:r>
        <w:rPr>
          <w:sz w:val="20"/>
        </w:rPr>
        <w:t>Concejalía</w:t>
      </w:r>
      <w:proofErr w:type="gramEnd"/>
      <w:r>
        <w:rPr>
          <w:sz w:val="20"/>
        </w:rPr>
        <w:t xml:space="preserve"> de Recursos Humanos la percepción íntegra del complemento específico de su puesto de trabajo. En todo caso, la reducción del complemento específico no comportará la modificación de la relación de puestos de trabajo.</w:t>
      </w:r>
    </w:p>
    <w:p w14:paraId="590FEDF9" w14:textId="77777777" w:rsidR="00CA3E46" w:rsidRDefault="00CA3E46">
      <w:pPr>
        <w:pStyle w:val="Textoindependiente"/>
        <w:rPr>
          <w:sz w:val="18"/>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CA3E46" w14:paraId="718EA633" w14:textId="77777777">
        <w:trPr>
          <w:trHeight w:val="1543"/>
        </w:trPr>
        <w:tc>
          <w:tcPr>
            <w:tcW w:w="9062" w:type="dxa"/>
            <w:gridSpan w:val="2"/>
            <w:tcBorders>
              <w:left w:val="single" w:sz="4" w:space="0" w:color="CCCCCC"/>
              <w:right w:val="single" w:sz="4" w:space="0" w:color="CCCCCC"/>
            </w:tcBorders>
            <w:shd w:val="clear" w:color="auto" w:fill="F3F3F3"/>
          </w:tcPr>
          <w:p w14:paraId="532946D1" w14:textId="77777777" w:rsidR="00CA3E46" w:rsidRDefault="00000000">
            <w:pPr>
              <w:pStyle w:val="TableParagraph"/>
              <w:spacing w:before="79" w:line="297" w:lineRule="auto"/>
              <w:ind w:left="62" w:right="52"/>
              <w:jc w:val="both"/>
              <w:rPr>
                <w:b/>
                <w:sz w:val="20"/>
              </w:rPr>
            </w:pPr>
            <w:r>
              <w:rPr>
                <w:b/>
                <w:sz w:val="20"/>
              </w:rPr>
              <w:t xml:space="preserve">Aprobación del Acuerdo de la Comisión Negociadora del Personal Laboral, reunida el 3 de octubre de 2024, por el que se establece la posibilidad de que el personal laboral pueda solicitar, voluntariamente, la minoración de la cuantía correspondiente al complemento de actividad, posibilitando así la autorización de compatibilidad con una actividad privada. </w:t>
            </w:r>
            <w:proofErr w:type="spellStart"/>
            <w:r>
              <w:rPr>
                <w:b/>
                <w:sz w:val="20"/>
              </w:rPr>
              <w:t>Expte</w:t>
            </w:r>
            <w:proofErr w:type="spellEnd"/>
            <w:r>
              <w:rPr>
                <w:b/>
                <w:sz w:val="20"/>
              </w:rPr>
              <w:t>. 52117/2024.</w:t>
            </w:r>
          </w:p>
        </w:tc>
      </w:tr>
      <w:tr w:rsidR="00CA3E46" w14:paraId="061F5E17" w14:textId="77777777">
        <w:trPr>
          <w:trHeight w:val="399"/>
        </w:trPr>
        <w:tc>
          <w:tcPr>
            <w:tcW w:w="1877" w:type="dxa"/>
            <w:tcBorders>
              <w:left w:val="single" w:sz="4" w:space="0" w:color="CCCCCC"/>
              <w:right w:val="single" w:sz="6" w:space="0" w:color="CCCCCC"/>
            </w:tcBorders>
          </w:tcPr>
          <w:p w14:paraId="088AF069" w14:textId="77777777" w:rsidR="00CA3E46" w:rsidRDefault="00000000">
            <w:pPr>
              <w:pStyle w:val="TableParagraph"/>
              <w:spacing w:before="79"/>
              <w:ind w:left="62"/>
              <w:rPr>
                <w:b/>
                <w:sz w:val="20"/>
              </w:rPr>
            </w:pPr>
            <w:r>
              <w:rPr>
                <w:b/>
                <w:spacing w:val="-2"/>
                <w:sz w:val="20"/>
              </w:rPr>
              <w:t>Favorable</w:t>
            </w:r>
          </w:p>
        </w:tc>
        <w:tc>
          <w:tcPr>
            <w:tcW w:w="7185" w:type="dxa"/>
            <w:tcBorders>
              <w:left w:val="single" w:sz="6" w:space="0" w:color="CCCCCC"/>
              <w:right w:val="single" w:sz="4" w:space="0" w:color="CCCCCC"/>
            </w:tcBorders>
          </w:tcPr>
          <w:p w14:paraId="5535A59D" w14:textId="77777777" w:rsidR="00CA3E46"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C695AF7" w14:textId="77777777" w:rsidR="00CA3E46" w:rsidRDefault="00CA3E46">
      <w:pPr>
        <w:pStyle w:val="Textoindependiente"/>
        <w:spacing w:before="143"/>
      </w:pPr>
    </w:p>
    <w:p w14:paraId="70D3A1ED" w14:textId="2875D144" w:rsidR="00CA3E46"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1F7E608" w14:textId="77777777" w:rsidR="00CA3E46" w:rsidRDefault="00CA3E46">
      <w:pPr>
        <w:pStyle w:val="Textoindependiente"/>
        <w:spacing w:before="61"/>
        <w:rPr>
          <w:b/>
        </w:rPr>
      </w:pPr>
    </w:p>
    <w:p w14:paraId="1E4067CC" w14:textId="77777777" w:rsidR="00CA3E46" w:rsidRDefault="00000000">
      <w:pPr>
        <w:pStyle w:val="Textoindependiente"/>
        <w:spacing w:line="292" w:lineRule="auto"/>
        <w:ind w:left="157" w:right="956"/>
        <w:jc w:val="both"/>
      </w:pPr>
      <w:r>
        <w:t>De conformidad con el derecho a la negociación colectiva de los empleados públicos establecido en los artículos 32 y 37.1.i) del Real Decreto Legislativo 5/2015, de 30 de octubre, por el que se aprueba el texto refundido de la Ley del Estatuto Básico del Empleado Público y los artículos 82 y 87 del Real Decreto Legislativo 2/2015, de 23 de octubre, por el que se aprueba el texto refundido de la Ley del Estatuto de los Trabajadores la Comisión Negociadora del Personal Laboral del Ayuntamiento de Las Rozas de Madrid, en sesión celebrada el 3 de octubre de 2024, acordó, por unanimidad la posibilidad de que el personal laboral pueda solicitar, voluntariamente, la minoración de la cuantía correspondiente al complemento de actividad, posibilitando así la autorización de compatibilidad con una</w:t>
      </w:r>
      <w:r>
        <w:rPr>
          <w:spacing w:val="35"/>
        </w:rPr>
        <w:t xml:space="preserve"> </w:t>
      </w:r>
      <w:r>
        <w:t>actividad</w:t>
      </w:r>
      <w:r>
        <w:rPr>
          <w:spacing w:val="35"/>
        </w:rPr>
        <w:t xml:space="preserve"> </w:t>
      </w:r>
      <w:r>
        <w:t>privada,</w:t>
      </w:r>
      <w:r>
        <w:rPr>
          <w:spacing w:val="35"/>
        </w:rPr>
        <w:t xml:space="preserve"> </w:t>
      </w:r>
      <w:r>
        <w:t>dentro</w:t>
      </w:r>
      <w:r>
        <w:rPr>
          <w:spacing w:val="35"/>
        </w:rPr>
        <w:t xml:space="preserve"> </w:t>
      </w:r>
      <w:r>
        <w:t>de</w:t>
      </w:r>
      <w:r>
        <w:rPr>
          <w:spacing w:val="35"/>
        </w:rPr>
        <w:t xml:space="preserve"> </w:t>
      </w:r>
      <w:r>
        <w:t>los</w:t>
      </w:r>
      <w:r>
        <w:rPr>
          <w:spacing w:val="35"/>
        </w:rPr>
        <w:t xml:space="preserve"> </w:t>
      </w:r>
      <w:r>
        <w:t>límites</w:t>
      </w:r>
      <w:r>
        <w:rPr>
          <w:spacing w:val="35"/>
        </w:rPr>
        <w:t xml:space="preserve"> </w:t>
      </w:r>
      <w:r>
        <w:t>retributivos</w:t>
      </w:r>
      <w:r>
        <w:rPr>
          <w:spacing w:val="35"/>
        </w:rPr>
        <w:t xml:space="preserve"> </w:t>
      </w:r>
      <w:r>
        <w:t>exigidos</w:t>
      </w:r>
      <w:r>
        <w:rPr>
          <w:spacing w:val="35"/>
        </w:rPr>
        <w:t xml:space="preserve"> </w:t>
      </w:r>
      <w:r>
        <w:t>por</w:t>
      </w:r>
      <w:r>
        <w:rPr>
          <w:spacing w:val="35"/>
        </w:rPr>
        <w:t xml:space="preserve"> </w:t>
      </w:r>
      <w:r>
        <w:t>el</w:t>
      </w:r>
      <w:r>
        <w:rPr>
          <w:spacing w:val="35"/>
        </w:rPr>
        <w:t xml:space="preserve"> </w:t>
      </w:r>
      <w:r>
        <w:t>artículo</w:t>
      </w:r>
      <w:r>
        <w:rPr>
          <w:spacing w:val="35"/>
        </w:rPr>
        <w:t xml:space="preserve"> </w:t>
      </w:r>
      <w:r>
        <w:t>16.4</w:t>
      </w:r>
      <w:r>
        <w:rPr>
          <w:spacing w:val="35"/>
        </w:rPr>
        <w:t xml:space="preserve"> </w:t>
      </w:r>
      <w:r>
        <w:t>de</w:t>
      </w:r>
      <w:r>
        <w:rPr>
          <w:spacing w:val="35"/>
        </w:rPr>
        <w:t xml:space="preserve"> </w:t>
      </w:r>
      <w:r>
        <w:t>la</w:t>
      </w:r>
      <w:r>
        <w:rPr>
          <w:spacing w:val="35"/>
        </w:rPr>
        <w:t xml:space="preserve"> </w:t>
      </w:r>
      <w:r>
        <w:t>Ley</w:t>
      </w:r>
      <w:r>
        <w:rPr>
          <w:spacing w:val="35"/>
        </w:rPr>
        <w:t xml:space="preserve"> </w:t>
      </w:r>
      <w:r>
        <w:t>53</w:t>
      </w:r>
    </w:p>
    <w:p w14:paraId="27DABB01" w14:textId="77777777" w:rsidR="00CA3E46" w:rsidRDefault="00000000">
      <w:pPr>
        <w:pStyle w:val="Textoindependiente"/>
        <w:spacing w:line="229" w:lineRule="exact"/>
        <w:ind w:left="157"/>
        <w:jc w:val="both"/>
      </w:pPr>
      <w:r>
        <w:t>/1984,</w:t>
      </w:r>
      <w:r>
        <w:rPr>
          <w:spacing w:val="-2"/>
        </w:rPr>
        <w:t xml:space="preserve"> </w:t>
      </w:r>
      <w:r>
        <w:t>de</w:t>
      </w:r>
      <w:r>
        <w:rPr>
          <w:spacing w:val="-1"/>
        </w:rPr>
        <w:t xml:space="preserve"> </w:t>
      </w:r>
      <w:r>
        <w:t>26</w:t>
      </w:r>
      <w:r>
        <w:rPr>
          <w:spacing w:val="-1"/>
        </w:rPr>
        <w:t xml:space="preserve"> </w:t>
      </w:r>
      <w:r>
        <w:t>de</w:t>
      </w:r>
      <w:r>
        <w:rPr>
          <w:spacing w:val="-2"/>
        </w:rPr>
        <w:t xml:space="preserve"> </w:t>
      </w:r>
      <w:r>
        <w:t>diciembre,</w:t>
      </w:r>
      <w:r>
        <w:rPr>
          <w:spacing w:val="-1"/>
        </w:rPr>
        <w:t xml:space="preserve"> </w:t>
      </w:r>
      <w:r>
        <w:t>sin</w:t>
      </w:r>
      <w:r>
        <w:rPr>
          <w:spacing w:val="-1"/>
        </w:rPr>
        <w:t xml:space="preserve"> </w:t>
      </w:r>
      <w:r>
        <w:t>menoscabo</w:t>
      </w:r>
      <w:r>
        <w:rPr>
          <w:spacing w:val="-2"/>
        </w:rPr>
        <w:t xml:space="preserve"> </w:t>
      </w:r>
      <w:r>
        <w:t>de</w:t>
      </w:r>
      <w:r>
        <w:rPr>
          <w:spacing w:val="-1"/>
        </w:rPr>
        <w:t xml:space="preserve"> </w:t>
      </w:r>
      <w:r>
        <w:t>las</w:t>
      </w:r>
      <w:r>
        <w:rPr>
          <w:spacing w:val="-1"/>
        </w:rPr>
        <w:t xml:space="preserve"> </w:t>
      </w:r>
      <w:r>
        <w:t>obligaciones</w:t>
      </w:r>
      <w:r>
        <w:rPr>
          <w:spacing w:val="-2"/>
        </w:rPr>
        <w:t xml:space="preserve"> </w:t>
      </w:r>
      <w:r>
        <w:t>propias</w:t>
      </w:r>
      <w:r>
        <w:rPr>
          <w:spacing w:val="-1"/>
        </w:rPr>
        <w:t xml:space="preserve"> </w:t>
      </w:r>
      <w:r>
        <w:t>del</w:t>
      </w:r>
      <w:r>
        <w:rPr>
          <w:spacing w:val="-1"/>
        </w:rPr>
        <w:t xml:space="preserve"> </w:t>
      </w:r>
      <w:r>
        <w:rPr>
          <w:spacing w:val="-2"/>
        </w:rPr>
        <w:t>servicio.</w:t>
      </w:r>
    </w:p>
    <w:p w14:paraId="0D44E132" w14:textId="77777777" w:rsidR="00CA3E46" w:rsidRDefault="00CA3E46">
      <w:pPr>
        <w:pStyle w:val="Textoindependiente"/>
        <w:spacing w:before="61"/>
      </w:pPr>
    </w:p>
    <w:p w14:paraId="267FE7C0" w14:textId="77777777" w:rsidR="00CA3E46" w:rsidRDefault="00000000">
      <w:pPr>
        <w:pStyle w:val="Textoindependiente"/>
        <w:spacing w:line="292" w:lineRule="auto"/>
        <w:ind w:left="157" w:right="957"/>
        <w:jc w:val="both"/>
      </w:pPr>
      <w:r>
        <w:t>Visto el Acuerdo de la Comisión Negociadora del Personal Laboral del Ayuntamiento de Las Rozas</w:t>
      </w:r>
      <w:r>
        <w:rPr>
          <w:spacing w:val="80"/>
        </w:rPr>
        <w:t xml:space="preserve"> </w:t>
      </w:r>
      <w:r>
        <w:t>de</w:t>
      </w:r>
      <w:r>
        <w:rPr>
          <w:spacing w:val="6"/>
        </w:rPr>
        <w:t xml:space="preserve"> </w:t>
      </w:r>
      <w:r>
        <w:t>Madrid,</w:t>
      </w:r>
      <w:r>
        <w:rPr>
          <w:spacing w:val="6"/>
        </w:rPr>
        <w:t xml:space="preserve"> </w:t>
      </w:r>
      <w:r>
        <w:t>con</w:t>
      </w:r>
      <w:r>
        <w:rPr>
          <w:spacing w:val="6"/>
        </w:rPr>
        <w:t xml:space="preserve"> </w:t>
      </w:r>
      <w:r>
        <w:t>fecha</w:t>
      </w:r>
      <w:r>
        <w:rPr>
          <w:spacing w:val="6"/>
        </w:rPr>
        <w:t xml:space="preserve"> </w:t>
      </w:r>
      <w:r>
        <w:t>3</w:t>
      </w:r>
      <w:r>
        <w:rPr>
          <w:spacing w:val="6"/>
        </w:rPr>
        <w:t xml:space="preserve"> </w:t>
      </w:r>
      <w:r>
        <w:t>de</w:t>
      </w:r>
      <w:r>
        <w:rPr>
          <w:spacing w:val="6"/>
        </w:rPr>
        <w:t xml:space="preserve"> </w:t>
      </w:r>
      <w:r>
        <w:t>octubre</w:t>
      </w:r>
      <w:r>
        <w:rPr>
          <w:spacing w:val="6"/>
        </w:rPr>
        <w:t xml:space="preserve"> </w:t>
      </w:r>
      <w:r>
        <w:t>de</w:t>
      </w:r>
      <w:r>
        <w:rPr>
          <w:spacing w:val="6"/>
        </w:rPr>
        <w:t xml:space="preserve"> </w:t>
      </w:r>
      <w:r>
        <w:t>2024,</w:t>
      </w:r>
      <w:r>
        <w:rPr>
          <w:spacing w:val="6"/>
        </w:rPr>
        <w:t xml:space="preserve"> </w:t>
      </w:r>
      <w:r>
        <w:t>acordó,</w:t>
      </w:r>
      <w:r>
        <w:rPr>
          <w:spacing w:val="6"/>
        </w:rPr>
        <w:t xml:space="preserve"> </w:t>
      </w:r>
      <w:r>
        <w:t>por</w:t>
      </w:r>
      <w:r>
        <w:rPr>
          <w:spacing w:val="6"/>
        </w:rPr>
        <w:t xml:space="preserve"> </w:t>
      </w:r>
      <w:r>
        <w:t>unanimidad</w:t>
      </w:r>
      <w:r>
        <w:rPr>
          <w:spacing w:val="6"/>
        </w:rPr>
        <w:t xml:space="preserve"> </w:t>
      </w:r>
      <w:r>
        <w:t>la</w:t>
      </w:r>
      <w:r>
        <w:rPr>
          <w:spacing w:val="6"/>
        </w:rPr>
        <w:t xml:space="preserve"> </w:t>
      </w:r>
      <w:r>
        <w:t>posibilidad</w:t>
      </w:r>
      <w:r>
        <w:rPr>
          <w:spacing w:val="6"/>
        </w:rPr>
        <w:t xml:space="preserve"> </w:t>
      </w:r>
      <w:r>
        <w:t>de</w:t>
      </w:r>
      <w:r>
        <w:rPr>
          <w:spacing w:val="6"/>
        </w:rPr>
        <w:t xml:space="preserve"> </w:t>
      </w:r>
      <w:r>
        <w:t>que</w:t>
      </w:r>
      <w:r>
        <w:rPr>
          <w:spacing w:val="6"/>
        </w:rPr>
        <w:t xml:space="preserve"> </w:t>
      </w:r>
      <w:r>
        <w:t>el</w:t>
      </w:r>
      <w:r>
        <w:rPr>
          <w:spacing w:val="6"/>
        </w:rPr>
        <w:t xml:space="preserve"> </w:t>
      </w:r>
      <w:r>
        <w:rPr>
          <w:spacing w:val="-2"/>
        </w:rPr>
        <w:t>personal</w:t>
      </w:r>
    </w:p>
    <w:p w14:paraId="13EA6727" w14:textId="77777777" w:rsidR="00CA3E46" w:rsidRDefault="00CA3E46">
      <w:pPr>
        <w:spacing w:line="292" w:lineRule="auto"/>
        <w:jc w:val="both"/>
        <w:sectPr w:rsidR="00CA3E46">
          <w:pgSz w:w="11910" w:h="16840"/>
          <w:pgMar w:top="1260" w:right="459" w:bottom="1260" w:left="1260" w:header="225" w:footer="1060" w:gutter="0"/>
          <w:cols w:space="720"/>
        </w:sectPr>
      </w:pPr>
    </w:p>
    <w:p w14:paraId="2283F1B3" w14:textId="77777777" w:rsidR="00CA3E46" w:rsidRDefault="00000000">
      <w:pPr>
        <w:pStyle w:val="Textoindependiente"/>
        <w:spacing w:before="180" w:line="292" w:lineRule="auto"/>
        <w:ind w:left="157" w:right="957"/>
        <w:jc w:val="both"/>
      </w:pPr>
      <w:r>
        <w:lastRenderedPageBreak/>
        <w:t>laboral pueda solicitar, voluntariamente, la minoración de la cuantía correspondiente al complemento de actividad, posibilitando así la autorización de compatibilidad con una actividad privada, dentro de los límites retributivos exigidos por el artículo 16.4 de la Ley 53/1984, de 26 de diciembre, sin menoscabo de las obligaciones propias del servicio</w:t>
      </w:r>
    </w:p>
    <w:p w14:paraId="3ADC3226" w14:textId="77777777" w:rsidR="00CA3E46" w:rsidRDefault="00CA3E46">
      <w:pPr>
        <w:pStyle w:val="Textoindependiente"/>
        <w:spacing w:before="10"/>
      </w:pPr>
    </w:p>
    <w:p w14:paraId="2C7CB8A4" w14:textId="77777777" w:rsidR="00CA3E46" w:rsidRDefault="00000000">
      <w:pPr>
        <w:pStyle w:val="Textoindependiente"/>
        <w:spacing w:line="292" w:lineRule="auto"/>
        <w:ind w:left="157" w:right="957"/>
        <w:jc w:val="both"/>
      </w:pPr>
      <w:r>
        <w:t xml:space="preserve">Visto el Informe-Propuesta del </w:t>
      </w:r>
      <w:proofErr w:type="gramStart"/>
      <w:r>
        <w:t>Director</w:t>
      </w:r>
      <w:proofErr w:type="gramEnd"/>
      <w:r>
        <w:t xml:space="preserve"> de Recursos Humanos, de fecha 15 de octubre de 2024 del siguiente tenor literal:</w:t>
      </w:r>
    </w:p>
    <w:p w14:paraId="47C44771" w14:textId="77777777" w:rsidR="00CA3E46" w:rsidRDefault="00CA3E46">
      <w:pPr>
        <w:pStyle w:val="Textoindependiente"/>
        <w:spacing w:before="25"/>
      </w:pPr>
    </w:p>
    <w:p w14:paraId="4FF5880D" w14:textId="77777777" w:rsidR="00CA3E46" w:rsidRDefault="00000000">
      <w:pPr>
        <w:spacing w:line="328" w:lineRule="auto"/>
        <w:ind w:left="157" w:right="956"/>
        <w:jc w:val="both"/>
        <w:rPr>
          <w:i/>
          <w:sz w:val="16"/>
        </w:rPr>
      </w:pPr>
      <w:r>
        <w:rPr>
          <w:noProof/>
        </w:rPr>
        <mc:AlternateContent>
          <mc:Choice Requires="wps">
            <w:drawing>
              <wp:anchor distT="0" distB="0" distL="0" distR="0" simplePos="0" relativeHeight="15738368" behindDoc="0" locked="0" layoutInCell="1" allowOverlap="1" wp14:anchorId="7DB30D87" wp14:editId="591AEBC7">
                <wp:simplePos x="0" y="0"/>
                <wp:positionH relativeFrom="page">
                  <wp:posOffset>6807090</wp:posOffset>
                </wp:positionH>
                <wp:positionV relativeFrom="paragraph">
                  <wp:posOffset>520336</wp:posOffset>
                </wp:positionV>
                <wp:extent cx="419734" cy="31870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EF47F36"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C10985"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7DB30D87" id="Textbox 33" o:spid="_x0000_s1043" type="#_x0000_t202" style="position:absolute;left:0;text-align:left;margin-left:536pt;margin-top:40.95pt;width:33.05pt;height:250.9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L/Gog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" filled="f" stroked="f">
                <v:textbox style="layout-flow:vertical;mso-layout-flow-alt:bottom-to-top" inset="0,0,0,0">
                  <w:txbxContent>
                    <w:p w14:paraId="1EF47F36"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C10985"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color w:val="546F8A"/>
          <w:sz w:val="16"/>
        </w:rPr>
        <w:t>“ASUNTO: Acuerdo de la Comisión Negociadora del Personal Laboral, reunida el 3 de octubre de 2024, por el que se</w:t>
      </w:r>
      <w:r>
        <w:rPr>
          <w:i/>
          <w:color w:val="546F8A"/>
          <w:spacing w:val="80"/>
          <w:sz w:val="16"/>
        </w:rPr>
        <w:t xml:space="preserve"> </w:t>
      </w:r>
      <w:r>
        <w:rPr>
          <w:i/>
          <w:color w:val="546F8A"/>
          <w:sz w:val="16"/>
        </w:rPr>
        <w:t>establece</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posibilidad</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que</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personal</w:t>
      </w:r>
      <w:r>
        <w:rPr>
          <w:i/>
          <w:color w:val="546F8A"/>
          <w:spacing w:val="40"/>
          <w:sz w:val="16"/>
        </w:rPr>
        <w:t xml:space="preserve"> </w:t>
      </w:r>
      <w:r>
        <w:rPr>
          <w:i/>
          <w:color w:val="546F8A"/>
          <w:sz w:val="16"/>
        </w:rPr>
        <w:t>laboral</w:t>
      </w:r>
      <w:r>
        <w:rPr>
          <w:i/>
          <w:color w:val="546F8A"/>
          <w:spacing w:val="40"/>
          <w:sz w:val="16"/>
        </w:rPr>
        <w:t xml:space="preserve"> </w:t>
      </w:r>
      <w:r>
        <w:rPr>
          <w:i/>
          <w:color w:val="546F8A"/>
          <w:sz w:val="16"/>
        </w:rPr>
        <w:t>pueda</w:t>
      </w:r>
      <w:r>
        <w:rPr>
          <w:i/>
          <w:color w:val="546F8A"/>
          <w:spacing w:val="40"/>
          <w:sz w:val="16"/>
        </w:rPr>
        <w:t xml:space="preserve"> </w:t>
      </w:r>
      <w:r>
        <w:rPr>
          <w:i/>
          <w:color w:val="546F8A"/>
          <w:sz w:val="16"/>
        </w:rPr>
        <w:t>solicitar,</w:t>
      </w:r>
      <w:r>
        <w:rPr>
          <w:i/>
          <w:color w:val="546F8A"/>
          <w:spacing w:val="40"/>
          <w:sz w:val="16"/>
        </w:rPr>
        <w:t xml:space="preserve"> </w:t>
      </w:r>
      <w:r>
        <w:rPr>
          <w:i/>
          <w:color w:val="546F8A"/>
          <w:sz w:val="16"/>
        </w:rPr>
        <w:t>voluntariamente,</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minoración</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cuantía correspondiente al complemento de actividad, posibilitando así la autorización de compatibilidad con una actividad privada, dentro de los límites retributivos exigidos por el artículo 16.4 de la Ley 53/1984, de 26 de diciembre, sin menoscabo de las obligaciones propias del servicio.</w:t>
      </w:r>
    </w:p>
    <w:p w14:paraId="197137F0" w14:textId="77777777" w:rsidR="00CA3E46" w:rsidRDefault="00CA3E46">
      <w:pPr>
        <w:pStyle w:val="Textoindependiente"/>
        <w:spacing w:before="56"/>
        <w:rPr>
          <w:i/>
          <w:sz w:val="16"/>
        </w:rPr>
      </w:pPr>
    </w:p>
    <w:p w14:paraId="277BA42B" w14:textId="77777777" w:rsidR="00CA3E46" w:rsidRDefault="00000000">
      <w:pPr>
        <w:ind w:left="157"/>
        <w:jc w:val="both"/>
        <w:rPr>
          <w:i/>
          <w:sz w:val="16"/>
        </w:rPr>
      </w:pPr>
      <w:r>
        <w:rPr>
          <w:i/>
          <w:color w:val="546F8A"/>
          <w:sz w:val="16"/>
        </w:rPr>
        <w:t>ANTECEDENTES</w:t>
      </w:r>
      <w:r>
        <w:rPr>
          <w:i/>
          <w:color w:val="546F8A"/>
          <w:spacing w:val="7"/>
          <w:sz w:val="16"/>
        </w:rPr>
        <w:t xml:space="preserve"> </w:t>
      </w:r>
      <w:r>
        <w:rPr>
          <w:i/>
          <w:color w:val="546F8A"/>
          <w:sz w:val="16"/>
        </w:rPr>
        <w:t>DE</w:t>
      </w:r>
      <w:r>
        <w:rPr>
          <w:i/>
          <w:color w:val="546F8A"/>
          <w:spacing w:val="8"/>
          <w:sz w:val="16"/>
        </w:rPr>
        <w:t xml:space="preserve"> </w:t>
      </w:r>
      <w:r>
        <w:rPr>
          <w:i/>
          <w:color w:val="546F8A"/>
          <w:spacing w:val="-2"/>
          <w:sz w:val="16"/>
        </w:rPr>
        <w:t>HECHO</w:t>
      </w:r>
    </w:p>
    <w:p w14:paraId="4D55BF04" w14:textId="77777777" w:rsidR="00CA3E46" w:rsidRDefault="00CA3E46">
      <w:pPr>
        <w:pStyle w:val="Textoindependiente"/>
        <w:spacing w:before="124"/>
        <w:rPr>
          <w:i/>
          <w:sz w:val="16"/>
        </w:rPr>
      </w:pPr>
    </w:p>
    <w:p w14:paraId="6D8DDB89" w14:textId="77777777" w:rsidR="00CA3E46" w:rsidRDefault="00000000">
      <w:pPr>
        <w:spacing w:line="328" w:lineRule="auto"/>
        <w:ind w:left="157" w:right="956"/>
        <w:jc w:val="both"/>
        <w:rPr>
          <w:i/>
          <w:sz w:val="16"/>
        </w:rPr>
      </w:pPr>
      <w:r>
        <w:rPr>
          <w:i/>
          <w:color w:val="546F8A"/>
          <w:sz w:val="16"/>
        </w:rPr>
        <w:t>La</w:t>
      </w:r>
      <w:r>
        <w:rPr>
          <w:i/>
          <w:color w:val="546F8A"/>
          <w:spacing w:val="32"/>
          <w:sz w:val="16"/>
        </w:rPr>
        <w:t xml:space="preserve"> </w:t>
      </w:r>
      <w:r>
        <w:rPr>
          <w:i/>
          <w:color w:val="546F8A"/>
          <w:sz w:val="16"/>
        </w:rPr>
        <w:t>Comisión</w:t>
      </w:r>
      <w:r>
        <w:rPr>
          <w:i/>
          <w:color w:val="546F8A"/>
          <w:spacing w:val="32"/>
          <w:sz w:val="16"/>
        </w:rPr>
        <w:t xml:space="preserve"> </w:t>
      </w:r>
      <w:r>
        <w:rPr>
          <w:i/>
          <w:color w:val="546F8A"/>
          <w:sz w:val="16"/>
        </w:rPr>
        <w:t>Negociadora</w:t>
      </w:r>
      <w:r>
        <w:rPr>
          <w:i/>
          <w:color w:val="546F8A"/>
          <w:spacing w:val="32"/>
          <w:sz w:val="16"/>
        </w:rPr>
        <w:t xml:space="preserve"> </w:t>
      </w:r>
      <w:r>
        <w:rPr>
          <w:i/>
          <w:color w:val="546F8A"/>
          <w:sz w:val="16"/>
        </w:rPr>
        <w:t>del</w:t>
      </w:r>
      <w:r>
        <w:rPr>
          <w:i/>
          <w:color w:val="546F8A"/>
          <w:spacing w:val="32"/>
          <w:sz w:val="16"/>
        </w:rPr>
        <w:t xml:space="preserve"> </w:t>
      </w:r>
      <w:r>
        <w:rPr>
          <w:i/>
          <w:color w:val="546F8A"/>
          <w:sz w:val="16"/>
        </w:rPr>
        <w:t>Personal</w:t>
      </w:r>
      <w:r>
        <w:rPr>
          <w:i/>
          <w:color w:val="546F8A"/>
          <w:spacing w:val="32"/>
          <w:sz w:val="16"/>
        </w:rPr>
        <w:t xml:space="preserve"> </w:t>
      </w:r>
      <w:r>
        <w:rPr>
          <w:i/>
          <w:color w:val="546F8A"/>
          <w:sz w:val="16"/>
        </w:rPr>
        <w:t>Laboral</w:t>
      </w:r>
      <w:r>
        <w:rPr>
          <w:i/>
          <w:color w:val="546F8A"/>
          <w:spacing w:val="32"/>
          <w:sz w:val="16"/>
        </w:rPr>
        <w:t xml:space="preserve"> </w:t>
      </w:r>
      <w:r>
        <w:rPr>
          <w:i/>
          <w:color w:val="546F8A"/>
          <w:sz w:val="16"/>
        </w:rPr>
        <w:t>del</w:t>
      </w:r>
      <w:r>
        <w:rPr>
          <w:i/>
          <w:color w:val="546F8A"/>
          <w:spacing w:val="32"/>
          <w:sz w:val="16"/>
        </w:rPr>
        <w:t xml:space="preserve"> </w:t>
      </w:r>
      <w:r>
        <w:rPr>
          <w:i/>
          <w:color w:val="546F8A"/>
          <w:sz w:val="16"/>
        </w:rPr>
        <w:t>Ayuntamiento</w:t>
      </w:r>
      <w:r>
        <w:rPr>
          <w:i/>
          <w:color w:val="546F8A"/>
          <w:spacing w:val="32"/>
          <w:sz w:val="16"/>
        </w:rPr>
        <w:t xml:space="preserve"> </w:t>
      </w:r>
      <w:r>
        <w:rPr>
          <w:i/>
          <w:color w:val="546F8A"/>
          <w:sz w:val="16"/>
        </w:rPr>
        <w:t>de</w:t>
      </w:r>
      <w:r>
        <w:rPr>
          <w:i/>
          <w:color w:val="546F8A"/>
          <w:spacing w:val="32"/>
          <w:sz w:val="16"/>
        </w:rPr>
        <w:t xml:space="preserve"> </w:t>
      </w:r>
      <w:r>
        <w:rPr>
          <w:i/>
          <w:color w:val="546F8A"/>
          <w:sz w:val="16"/>
        </w:rPr>
        <w:t>Las</w:t>
      </w:r>
      <w:r>
        <w:rPr>
          <w:i/>
          <w:color w:val="546F8A"/>
          <w:spacing w:val="32"/>
          <w:sz w:val="16"/>
        </w:rPr>
        <w:t xml:space="preserve"> </w:t>
      </w:r>
      <w:r>
        <w:rPr>
          <w:i/>
          <w:color w:val="546F8A"/>
          <w:sz w:val="16"/>
        </w:rPr>
        <w:t>Rozas</w:t>
      </w:r>
      <w:r>
        <w:rPr>
          <w:i/>
          <w:color w:val="546F8A"/>
          <w:spacing w:val="32"/>
          <w:sz w:val="16"/>
        </w:rPr>
        <w:t xml:space="preserve"> </w:t>
      </w:r>
      <w:r>
        <w:rPr>
          <w:i/>
          <w:color w:val="546F8A"/>
          <w:sz w:val="16"/>
        </w:rPr>
        <w:t>de</w:t>
      </w:r>
      <w:r>
        <w:rPr>
          <w:i/>
          <w:color w:val="546F8A"/>
          <w:spacing w:val="32"/>
          <w:sz w:val="16"/>
        </w:rPr>
        <w:t xml:space="preserve"> </w:t>
      </w:r>
      <w:r>
        <w:rPr>
          <w:i/>
          <w:color w:val="546F8A"/>
          <w:sz w:val="16"/>
        </w:rPr>
        <w:t>Madrid,</w:t>
      </w:r>
      <w:r>
        <w:rPr>
          <w:i/>
          <w:color w:val="546F8A"/>
          <w:spacing w:val="32"/>
          <w:sz w:val="16"/>
        </w:rPr>
        <w:t xml:space="preserve"> </w:t>
      </w:r>
      <w:r>
        <w:rPr>
          <w:i/>
          <w:color w:val="546F8A"/>
          <w:sz w:val="16"/>
        </w:rPr>
        <w:t>en</w:t>
      </w:r>
      <w:r>
        <w:rPr>
          <w:i/>
          <w:color w:val="546F8A"/>
          <w:spacing w:val="32"/>
          <w:sz w:val="16"/>
        </w:rPr>
        <w:t xml:space="preserve"> </w:t>
      </w:r>
      <w:r>
        <w:rPr>
          <w:i/>
          <w:color w:val="546F8A"/>
          <w:sz w:val="16"/>
        </w:rPr>
        <w:t>sesión</w:t>
      </w:r>
      <w:r>
        <w:rPr>
          <w:i/>
          <w:color w:val="546F8A"/>
          <w:spacing w:val="32"/>
          <w:sz w:val="16"/>
        </w:rPr>
        <w:t xml:space="preserve"> </w:t>
      </w:r>
      <w:r>
        <w:rPr>
          <w:i/>
          <w:color w:val="546F8A"/>
          <w:sz w:val="16"/>
        </w:rPr>
        <w:t>celebrada</w:t>
      </w:r>
      <w:r>
        <w:rPr>
          <w:i/>
          <w:color w:val="546F8A"/>
          <w:spacing w:val="32"/>
          <w:sz w:val="16"/>
        </w:rPr>
        <w:t xml:space="preserve"> </w:t>
      </w:r>
      <w:r>
        <w:rPr>
          <w:i/>
          <w:color w:val="546F8A"/>
          <w:sz w:val="16"/>
        </w:rPr>
        <w:t>el</w:t>
      </w:r>
      <w:r>
        <w:rPr>
          <w:i/>
          <w:color w:val="546F8A"/>
          <w:spacing w:val="32"/>
          <w:sz w:val="16"/>
        </w:rPr>
        <w:t xml:space="preserve"> </w:t>
      </w:r>
      <w:r>
        <w:rPr>
          <w:i/>
          <w:color w:val="546F8A"/>
          <w:sz w:val="16"/>
        </w:rPr>
        <w:t>3</w:t>
      </w:r>
      <w:r>
        <w:rPr>
          <w:i/>
          <w:color w:val="546F8A"/>
          <w:spacing w:val="32"/>
          <w:sz w:val="16"/>
        </w:rPr>
        <w:t xml:space="preserve"> </w:t>
      </w:r>
      <w:r>
        <w:rPr>
          <w:i/>
          <w:color w:val="546F8A"/>
          <w:sz w:val="16"/>
        </w:rPr>
        <w:t>de octubre de 2024, acordó, por unanimidad la posibilidad de que el personal laboral pueda solicitar, voluntariamente, la minoración</w:t>
      </w:r>
      <w:r>
        <w:rPr>
          <w:i/>
          <w:color w:val="546F8A"/>
          <w:spacing w:val="30"/>
          <w:sz w:val="16"/>
        </w:rPr>
        <w:t xml:space="preserve"> </w:t>
      </w:r>
      <w:r>
        <w:rPr>
          <w:i/>
          <w:color w:val="546F8A"/>
          <w:sz w:val="16"/>
        </w:rPr>
        <w:t>de</w:t>
      </w:r>
      <w:r>
        <w:rPr>
          <w:i/>
          <w:color w:val="546F8A"/>
          <w:spacing w:val="30"/>
          <w:sz w:val="16"/>
        </w:rPr>
        <w:t xml:space="preserve"> </w:t>
      </w:r>
      <w:r>
        <w:rPr>
          <w:i/>
          <w:color w:val="546F8A"/>
          <w:sz w:val="16"/>
        </w:rPr>
        <w:t>la</w:t>
      </w:r>
      <w:r>
        <w:rPr>
          <w:i/>
          <w:color w:val="546F8A"/>
          <w:spacing w:val="30"/>
          <w:sz w:val="16"/>
        </w:rPr>
        <w:t xml:space="preserve"> </w:t>
      </w:r>
      <w:r>
        <w:rPr>
          <w:i/>
          <w:color w:val="546F8A"/>
          <w:sz w:val="16"/>
        </w:rPr>
        <w:t>cuantía</w:t>
      </w:r>
      <w:r>
        <w:rPr>
          <w:i/>
          <w:color w:val="546F8A"/>
          <w:spacing w:val="30"/>
          <w:sz w:val="16"/>
        </w:rPr>
        <w:t xml:space="preserve"> </w:t>
      </w:r>
      <w:r>
        <w:rPr>
          <w:i/>
          <w:color w:val="546F8A"/>
          <w:sz w:val="16"/>
        </w:rPr>
        <w:t>correspondiente</w:t>
      </w:r>
      <w:r>
        <w:rPr>
          <w:i/>
          <w:color w:val="546F8A"/>
          <w:spacing w:val="30"/>
          <w:sz w:val="16"/>
        </w:rPr>
        <w:t xml:space="preserve"> </w:t>
      </w:r>
      <w:r>
        <w:rPr>
          <w:i/>
          <w:color w:val="546F8A"/>
          <w:sz w:val="16"/>
        </w:rPr>
        <w:t>al</w:t>
      </w:r>
      <w:r>
        <w:rPr>
          <w:i/>
          <w:color w:val="546F8A"/>
          <w:spacing w:val="30"/>
          <w:sz w:val="16"/>
        </w:rPr>
        <w:t xml:space="preserve"> </w:t>
      </w:r>
      <w:r>
        <w:rPr>
          <w:i/>
          <w:color w:val="546F8A"/>
          <w:sz w:val="16"/>
        </w:rPr>
        <w:t>complemento</w:t>
      </w:r>
      <w:r>
        <w:rPr>
          <w:i/>
          <w:color w:val="546F8A"/>
          <w:spacing w:val="30"/>
          <w:sz w:val="16"/>
        </w:rPr>
        <w:t xml:space="preserve"> </w:t>
      </w:r>
      <w:r>
        <w:rPr>
          <w:i/>
          <w:color w:val="546F8A"/>
          <w:sz w:val="16"/>
        </w:rPr>
        <w:t>de</w:t>
      </w:r>
      <w:r>
        <w:rPr>
          <w:i/>
          <w:color w:val="546F8A"/>
          <w:spacing w:val="30"/>
          <w:sz w:val="16"/>
        </w:rPr>
        <w:t xml:space="preserve"> </w:t>
      </w:r>
      <w:r>
        <w:rPr>
          <w:i/>
          <w:color w:val="546F8A"/>
          <w:sz w:val="16"/>
        </w:rPr>
        <w:t>actividad,</w:t>
      </w:r>
      <w:r>
        <w:rPr>
          <w:i/>
          <w:color w:val="546F8A"/>
          <w:spacing w:val="30"/>
          <w:sz w:val="16"/>
        </w:rPr>
        <w:t xml:space="preserve"> </w:t>
      </w:r>
      <w:r>
        <w:rPr>
          <w:i/>
          <w:color w:val="546F8A"/>
          <w:sz w:val="16"/>
        </w:rPr>
        <w:t>posibilitando</w:t>
      </w:r>
      <w:r>
        <w:rPr>
          <w:i/>
          <w:color w:val="546F8A"/>
          <w:spacing w:val="30"/>
          <w:sz w:val="16"/>
        </w:rPr>
        <w:t xml:space="preserve"> </w:t>
      </w:r>
      <w:r>
        <w:rPr>
          <w:i/>
          <w:color w:val="546F8A"/>
          <w:sz w:val="16"/>
        </w:rPr>
        <w:t>así</w:t>
      </w:r>
      <w:r>
        <w:rPr>
          <w:i/>
          <w:color w:val="546F8A"/>
          <w:spacing w:val="30"/>
          <w:sz w:val="16"/>
        </w:rPr>
        <w:t xml:space="preserve"> </w:t>
      </w:r>
      <w:r>
        <w:rPr>
          <w:i/>
          <w:color w:val="546F8A"/>
          <w:sz w:val="16"/>
        </w:rPr>
        <w:t>la</w:t>
      </w:r>
      <w:r>
        <w:rPr>
          <w:i/>
          <w:color w:val="546F8A"/>
          <w:spacing w:val="30"/>
          <w:sz w:val="16"/>
        </w:rPr>
        <w:t xml:space="preserve"> </w:t>
      </w:r>
      <w:r>
        <w:rPr>
          <w:i/>
          <w:color w:val="546F8A"/>
          <w:sz w:val="16"/>
        </w:rPr>
        <w:t>autorización</w:t>
      </w:r>
      <w:r>
        <w:rPr>
          <w:i/>
          <w:color w:val="546F8A"/>
          <w:spacing w:val="30"/>
          <w:sz w:val="16"/>
        </w:rPr>
        <w:t xml:space="preserve"> </w:t>
      </w:r>
      <w:r>
        <w:rPr>
          <w:i/>
          <w:color w:val="546F8A"/>
          <w:sz w:val="16"/>
        </w:rPr>
        <w:t>de</w:t>
      </w:r>
      <w:r>
        <w:rPr>
          <w:i/>
          <w:color w:val="546F8A"/>
          <w:spacing w:val="30"/>
          <w:sz w:val="16"/>
        </w:rPr>
        <w:t xml:space="preserve"> </w:t>
      </w:r>
      <w:r>
        <w:rPr>
          <w:i/>
          <w:color w:val="546F8A"/>
          <w:sz w:val="16"/>
        </w:rPr>
        <w:t>compatibilidad con</w:t>
      </w:r>
      <w:r>
        <w:rPr>
          <w:i/>
          <w:color w:val="546F8A"/>
          <w:spacing w:val="40"/>
          <w:sz w:val="16"/>
        </w:rPr>
        <w:t xml:space="preserve"> </w:t>
      </w:r>
      <w:r>
        <w:rPr>
          <w:i/>
          <w:color w:val="546F8A"/>
          <w:sz w:val="16"/>
        </w:rPr>
        <w:t>una</w:t>
      </w:r>
      <w:r>
        <w:rPr>
          <w:i/>
          <w:color w:val="546F8A"/>
          <w:spacing w:val="40"/>
          <w:sz w:val="16"/>
        </w:rPr>
        <w:t xml:space="preserve"> </w:t>
      </w:r>
      <w:r>
        <w:rPr>
          <w:i/>
          <w:color w:val="546F8A"/>
          <w:sz w:val="16"/>
        </w:rPr>
        <w:t>actividad</w:t>
      </w:r>
      <w:r>
        <w:rPr>
          <w:i/>
          <w:color w:val="546F8A"/>
          <w:spacing w:val="40"/>
          <w:sz w:val="16"/>
        </w:rPr>
        <w:t xml:space="preserve"> </w:t>
      </w:r>
      <w:r>
        <w:rPr>
          <w:i/>
          <w:color w:val="546F8A"/>
          <w:sz w:val="16"/>
        </w:rPr>
        <w:t>privada,</w:t>
      </w:r>
      <w:r>
        <w:rPr>
          <w:i/>
          <w:color w:val="546F8A"/>
          <w:spacing w:val="40"/>
          <w:sz w:val="16"/>
        </w:rPr>
        <w:t xml:space="preserve"> </w:t>
      </w:r>
      <w:r>
        <w:rPr>
          <w:i/>
          <w:color w:val="546F8A"/>
          <w:sz w:val="16"/>
        </w:rPr>
        <w:t>dentro</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los</w:t>
      </w:r>
      <w:r>
        <w:rPr>
          <w:i/>
          <w:color w:val="546F8A"/>
          <w:spacing w:val="40"/>
          <w:sz w:val="16"/>
        </w:rPr>
        <w:t xml:space="preserve"> </w:t>
      </w:r>
      <w:r>
        <w:rPr>
          <w:i/>
          <w:color w:val="546F8A"/>
          <w:sz w:val="16"/>
        </w:rPr>
        <w:t>límites</w:t>
      </w:r>
      <w:r>
        <w:rPr>
          <w:i/>
          <w:color w:val="546F8A"/>
          <w:spacing w:val="40"/>
          <w:sz w:val="16"/>
        </w:rPr>
        <w:t xml:space="preserve"> </w:t>
      </w:r>
      <w:r>
        <w:rPr>
          <w:i/>
          <w:color w:val="546F8A"/>
          <w:sz w:val="16"/>
        </w:rPr>
        <w:t>retributivos</w:t>
      </w:r>
      <w:r>
        <w:rPr>
          <w:i/>
          <w:color w:val="546F8A"/>
          <w:spacing w:val="40"/>
          <w:sz w:val="16"/>
        </w:rPr>
        <w:t xml:space="preserve"> </w:t>
      </w:r>
      <w:r>
        <w:rPr>
          <w:i/>
          <w:color w:val="546F8A"/>
          <w:sz w:val="16"/>
        </w:rPr>
        <w:t>exigidos</w:t>
      </w:r>
      <w:r>
        <w:rPr>
          <w:i/>
          <w:color w:val="546F8A"/>
          <w:spacing w:val="40"/>
          <w:sz w:val="16"/>
        </w:rPr>
        <w:t xml:space="preserve"> </w:t>
      </w:r>
      <w:r>
        <w:rPr>
          <w:i/>
          <w:color w:val="546F8A"/>
          <w:sz w:val="16"/>
        </w:rPr>
        <w:t>por</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artículo</w:t>
      </w:r>
      <w:r>
        <w:rPr>
          <w:i/>
          <w:color w:val="546F8A"/>
          <w:spacing w:val="40"/>
          <w:sz w:val="16"/>
        </w:rPr>
        <w:t xml:space="preserve"> </w:t>
      </w:r>
      <w:r>
        <w:rPr>
          <w:i/>
          <w:color w:val="546F8A"/>
          <w:sz w:val="16"/>
        </w:rPr>
        <w:t>16.4</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Ley</w:t>
      </w:r>
      <w:r>
        <w:rPr>
          <w:i/>
          <w:color w:val="546F8A"/>
          <w:spacing w:val="40"/>
          <w:sz w:val="16"/>
        </w:rPr>
        <w:t xml:space="preserve"> </w:t>
      </w:r>
      <w:r>
        <w:rPr>
          <w:i/>
          <w:color w:val="546F8A"/>
          <w:sz w:val="16"/>
        </w:rPr>
        <w:t>53/1984,</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26</w:t>
      </w:r>
      <w:r>
        <w:rPr>
          <w:i/>
          <w:color w:val="546F8A"/>
          <w:spacing w:val="40"/>
          <w:sz w:val="16"/>
        </w:rPr>
        <w:t xml:space="preserve"> </w:t>
      </w:r>
      <w:r>
        <w:rPr>
          <w:i/>
          <w:color w:val="546F8A"/>
          <w:sz w:val="16"/>
        </w:rPr>
        <w:t>de diciembre, sin menoscabo de las obligaciones propias del servicio.</w:t>
      </w:r>
    </w:p>
    <w:p w14:paraId="762C03DD" w14:textId="77777777" w:rsidR="00CA3E46" w:rsidRDefault="00CA3E46">
      <w:pPr>
        <w:pStyle w:val="Textoindependiente"/>
        <w:spacing w:before="56"/>
        <w:rPr>
          <w:i/>
          <w:sz w:val="16"/>
        </w:rPr>
      </w:pPr>
    </w:p>
    <w:p w14:paraId="119D211C" w14:textId="77777777" w:rsidR="00CA3E46" w:rsidRDefault="00000000">
      <w:pPr>
        <w:ind w:left="157"/>
        <w:jc w:val="both"/>
        <w:rPr>
          <w:i/>
          <w:sz w:val="16"/>
        </w:rPr>
      </w:pPr>
      <w:r>
        <w:rPr>
          <w:i/>
          <w:color w:val="546F8A"/>
          <w:sz w:val="16"/>
        </w:rPr>
        <w:t>FUNDAMENTOS</w:t>
      </w:r>
      <w:r>
        <w:rPr>
          <w:i/>
          <w:color w:val="546F8A"/>
          <w:spacing w:val="7"/>
          <w:sz w:val="16"/>
        </w:rPr>
        <w:t xml:space="preserve"> </w:t>
      </w:r>
      <w:r>
        <w:rPr>
          <w:i/>
          <w:color w:val="546F8A"/>
          <w:sz w:val="16"/>
        </w:rPr>
        <w:t>DE</w:t>
      </w:r>
      <w:r>
        <w:rPr>
          <w:i/>
          <w:color w:val="546F8A"/>
          <w:spacing w:val="7"/>
          <w:sz w:val="16"/>
        </w:rPr>
        <w:t xml:space="preserve"> </w:t>
      </w:r>
      <w:r>
        <w:rPr>
          <w:i/>
          <w:color w:val="546F8A"/>
          <w:spacing w:val="-2"/>
          <w:sz w:val="16"/>
        </w:rPr>
        <w:t>DERECHO</w:t>
      </w:r>
    </w:p>
    <w:p w14:paraId="540BF155" w14:textId="77777777" w:rsidR="00CA3E46" w:rsidRDefault="00CA3E46">
      <w:pPr>
        <w:pStyle w:val="Textoindependiente"/>
        <w:spacing w:before="124"/>
        <w:rPr>
          <w:i/>
          <w:sz w:val="16"/>
        </w:rPr>
      </w:pPr>
    </w:p>
    <w:p w14:paraId="693632A0" w14:textId="77777777" w:rsidR="00CA3E46" w:rsidRDefault="00000000">
      <w:pPr>
        <w:spacing w:line="328" w:lineRule="auto"/>
        <w:ind w:left="157" w:right="957"/>
        <w:jc w:val="both"/>
        <w:rPr>
          <w:i/>
          <w:sz w:val="16"/>
        </w:rPr>
      </w:pPr>
      <w:r>
        <w:rPr>
          <w:i/>
          <w:color w:val="546F8A"/>
          <w:sz w:val="16"/>
        </w:rPr>
        <w:t>La</w:t>
      </w:r>
      <w:r>
        <w:rPr>
          <w:i/>
          <w:color w:val="546F8A"/>
          <w:spacing w:val="21"/>
          <w:sz w:val="16"/>
        </w:rPr>
        <w:t xml:space="preserve"> </w:t>
      </w:r>
      <w:r>
        <w:rPr>
          <w:i/>
          <w:color w:val="546F8A"/>
          <w:sz w:val="16"/>
        </w:rPr>
        <w:t>negociación</w:t>
      </w:r>
      <w:r>
        <w:rPr>
          <w:i/>
          <w:color w:val="546F8A"/>
          <w:spacing w:val="21"/>
          <w:sz w:val="16"/>
        </w:rPr>
        <w:t xml:space="preserve"> </w:t>
      </w:r>
      <w:r>
        <w:rPr>
          <w:i/>
          <w:color w:val="546F8A"/>
          <w:sz w:val="16"/>
        </w:rPr>
        <w:t>colectiva,</w:t>
      </w:r>
      <w:r>
        <w:rPr>
          <w:i/>
          <w:color w:val="546F8A"/>
          <w:spacing w:val="21"/>
          <w:sz w:val="16"/>
        </w:rPr>
        <w:t xml:space="preserve"> </w:t>
      </w:r>
      <w:r>
        <w:rPr>
          <w:i/>
          <w:color w:val="546F8A"/>
          <w:sz w:val="16"/>
        </w:rPr>
        <w:t>viene</w:t>
      </w:r>
      <w:r>
        <w:rPr>
          <w:i/>
          <w:color w:val="546F8A"/>
          <w:spacing w:val="21"/>
          <w:sz w:val="16"/>
        </w:rPr>
        <w:t xml:space="preserve"> </w:t>
      </w:r>
      <w:r>
        <w:rPr>
          <w:i/>
          <w:color w:val="546F8A"/>
          <w:sz w:val="16"/>
        </w:rPr>
        <w:t>regulada</w:t>
      </w:r>
      <w:r>
        <w:rPr>
          <w:i/>
          <w:color w:val="546F8A"/>
          <w:spacing w:val="21"/>
          <w:sz w:val="16"/>
        </w:rPr>
        <w:t xml:space="preserve"> </w:t>
      </w:r>
      <w:r>
        <w:rPr>
          <w:i/>
          <w:color w:val="546F8A"/>
          <w:sz w:val="16"/>
        </w:rPr>
        <w:t>en</w:t>
      </w:r>
      <w:r>
        <w:rPr>
          <w:i/>
          <w:color w:val="546F8A"/>
          <w:spacing w:val="21"/>
          <w:sz w:val="16"/>
        </w:rPr>
        <w:t xml:space="preserve"> </w:t>
      </w:r>
      <w:r>
        <w:rPr>
          <w:i/>
          <w:color w:val="546F8A"/>
          <w:sz w:val="16"/>
        </w:rPr>
        <w:t>el</w:t>
      </w:r>
      <w:r>
        <w:rPr>
          <w:i/>
          <w:color w:val="546F8A"/>
          <w:spacing w:val="21"/>
          <w:sz w:val="16"/>
        </w:rPr>
        <w:t xml:space="preserve"> </w:t>
      </w:r>
      <w:r>
        <w:rPr>
          <w:i/>
          <w:color w:val="546F8A"/>
          <w:sz w:val="16"/>
        </w:rPr>
        <w:t>Título</w:t>
      </w:r>
      <w:r>
        <w:rPr>
          <w:i/>
          <w:color w:val="546F8A"/>
          <w:spacing w:val="21"/>
          <w:sz w:val="16"/>
        </w:rPr>
        <w:t xml:space="preserve"> </w:t>
      </w:r>
      <w:r>
        <w:rPr>
          <w:i/>
          <w:color w:val="546F8A"/>
          <w:sz w:val="16"/>
        </w:rPr>
        <w:t>II,</w:t>
      </w:r>
      <w:r>
        <w:rPr>
          <w:i/>
          <w:color w:val="546F8A"/>
          <w:spacing w:val="21"/>
          <w:sz w:val="16"/>
        </w:rPr>
        <w:t xml:space="preserve"> </w:t>
      </w:r>
      <w:r>
        <w:rPr>
          <w:i/>
          <w:color w:val="546F8A"/>
          <w:sz w:val="16"/>
        </w:rPr>
        <w:t>Capítulo</w:t>
      </w:r>
      <w:r>
        <w:rPr>
          <w:i/>
          <w:color w:val="546F8A"/>
          <w:spacing w:val="21"/>
          <w:sz w:val="16"/>
        </w:rPr>
        <w:t xml:space="preserve"> </w:t>
      </w:r>
      <w:r>
        <w:rPr>
          <w:i/>
          <w:color w:val="546F8A"/>
          <w:sz w:val="16"/>
        </w:rPr>
        <w:t>IV</w:t>
      </w:r>
      <w:r>
        <w:rPr>
          <w:i/>
          <w:color w:val="546F8A"/>
          <w:spacing w:val="21"/>
          <w:sz w:val="16"/>
        </w:rPr>
        <w:t xml:space="preserve"> </w:t>
      </w:r>
      <w:r>
        <w:rPr>
          <w:i/>
          <w:color w:val="546F8A"/>
          <w:sz w:val="16"/>
        </w:rPr>
        <w:t>del</w:t>
      </w:r>
      <w:r>
        <w:rPr>
          <w:i/>
          <w:color w:val="546F8A"/>
          <w:spacing w:val="21"/>
          <w:sz w:val="16"/>
        </w:rPr>
        <w:t xml:space="preserve"> </w:t>
      </w:r>
      <w:r>
        <w:rPr>
          <w:i/>
          <w:color w:val="546F8A"/>
          <w:sz w:val="16"/>
        </w:rPr>
        <w:t>Real</w:t>
      </w:r>
      <w:r>
        <w:rPr>
          <w:i/>
          <w:color w:val="546F8A"/>
          <w:spacing w:val="21"/>
          <w:sz w:val="16"/>
        </w:rPr>
        <w:t xml:space="preserve"> </w:t>
      </w:r>
      <w:r>
        <w:rPr>
          <w:i/>
          <w:color w:val="546F8A"/>
          <w:sz w:val="16"/>
        </w:rPr>
        <w:t>Decreto</w:t>
      </w:r>
      <w:r>
        <w:rPr>
          <w:i/>
          <w:color w:val="546F8A"/>
          <w:spacing w:val="21"/>
          <w:sz w:val="16"/>
        </w:rPr>
        <w:t xml:space="preserve"> </w:t>
      </w:r>
      <w:r>
        <w:rPr>
          <w:i/>
          <w:color w:val="546F8A"/>
          <w:sz w:val="16"/>
        </w:rPr>
        <w:t>Legislativo</w:t>
      </w:r>
      <w:r>
        <w:rPr>
          <w:i/>
          <w:color w:val="546F8A"/>
          <w:spacing w:val="21"/>
          <w:sz w:val="16"/>
        </w:rPr>
        <w:t xml:space="preserve"> </w:t>
      </w:r>
      <w:r>
        <w:rPr>
          <w:i/>
          <w:color w:val="546F8A"/>
          <w:sz w:val="16"/>
        </w:rPr>
        <w:t>5/2015,</w:t>
      </w:r>
      <w:r>
        <w:rPr>
          <w:i/>
          <w:color w:val="546F8A"/>
          <w:spacing w:val="21"/>
          <w:sz w:val="16"/>
        </w:rPr>
        <w:t xml:space="preserve"> </w:t>
      </w:r>
      <w:r>
        <w:rPr>
          <w:i/>
          <w:color w:val="546F8A"/>
          <w:sz w:val="16"/>
        </w:rPr>
        <w:t>de</w:t>
      </w:r>
      <w:r>
        <w:rPr>
          <w:i/>
          <w:color w:val="546F8A"/>
          <w:spacing w:val="21"/>
          <w:sz w:val="16"/>
        </w:rPr>
        <w:t xml:space="preserve"> </w:t>
      </w:r>
      <w:r>
        <w:rPr>
          <w:i/>
          <w:color w:val="546F8A"/>
          <w:sz w:val="16"/>
        </w:rPr>
        <w:t>30</w:t>
      </w:r>
      <w:r>
        <w:rPr>
          <w:i/>
          <w:color w:val="546F8A"/>
          <w:spacing w:val="21"/>
          <w:sz w:val="16"/>
        </w:rPr>
        <w:t xml:space="preserve"> </w:t>
      </w:r>
      <w:r>
        <w:rPr>
          <w:i/>
          <w:color w:val="546F8A"/>
          <w:sz w:val="16"/>
        </w:rPr>
        <w:t>de</w:t>
      </w:r>
      <w:r>
        <w:rPr>
          <w:i/>
          <w:color w:val="546F8A"/>
          <w:spacing w:val="21"/>
          <w:sz w:val="16"/>
        </w:rPr>
        <w:t xml:space="preserve"> </w:t>
      </w:r>
      <w:r>
        <w:rPr>
          <w:i/>
          <w:color w:val="546F8A"/>
          <w:sz w:val="16"/>
        </w:rPr>
        <w:t>octubre, por el que se aprueba el texto refundido de la Ley del Estatuto Básico del Empleado Público.</w:t>
      </w:r>
    </w:p>
    <w:p w14:paraId="5F4121C7" w14:textId="77777777" w:rsidR="00CA3E46" w:rsidRDefault="00CA3E46">
      <w:pPr>
        <w:pStyle w:val="Textoindependiente"/>
        <w:spacing w:before="56"/>
        <w:rPr>
          <w:i/>
          <w:sz w:val="16"/>
        </w:rPr>
      </w:pPr>
    </w:p>
    <w:p w14:paraId="60B9C095" w14:textId="77777777" w:rsidR="00CA3E46" w:rsidRDefault="00000000">
      <w:pPr>
        <w:ind w:left="157"/>
        <w:jc w:val="both"/>
        <w:rPr>
          <w:i/>
          <w:sz w:val="16"/>
        </w:rPr>
      </w:pPr>
      <w:r>
        <w:rPr>
          <w:i/>
          <w:color w:val="546F8A"/>
          <w:sz w:val="16"/>
        </w:rPr>
        <w:t>El</w:t>
      </w:r>
      <w:r>
        <w:rPr>
          <w:i/>
          <w:color w:val="546F8A"/>
          <w:spacing w:val="-1"/>
          <w:sz w:val="16"/>
        </w:rPr>
        <w:t xml:space="preserve"> </w:t>
      </w:r>
      <w:r>
        <w:rPr>
          <w:i/>
          <w:color w:val="546F8A"/>
          <w:sz w:val="16"/>
        </w:rPr>
        <w:t xml:space="preserve">artículo 32 </w:t>
      </w:r>
      <w:r>
        <w:rPr>
          <w:i/>
          <w:color w:val="546F8A"/>
          <w:spacing w:val="-2"/>
          <w:sz w:val="16"/>
        </w:rPr>
        <w:t>establece:</w:t>
      </w:r>
    </w:p>
    <w:p w14:paraId="511E068B" w14:textId="77777777" w:rsidR="00CA3E46" w:rsidRDefault="00CA3E46">
      <w:pPr>
        <w:pStyle w:val="Textoindependiente"/>
        <w:spacing w:before="124"/>
        <w:rPr>
          <w:i/>
          <w:sz w:val="16"/>
        </w:rPr>
      </w:pPr>
    </w:p>
    <w:p w14:paraId="07EDEA5A" w14:textId="77777777" w:rsidR="00CA3E46" w:rsidRDefault="00000000">
      <w:pPr>
        <w:spacing w:line="328" w:lineRule="auto"/>
        <w:ind w:left="157" w:right="957"/>
        <w:jc w:val="both"/>
        <w:rPr>
          <w:i/>
          <w:sz w:val="16"/>
        </w:rPr>
      </w:pPr>
      <w:r>
        <w:rPr>
          <w:i/>
          <w:color w:val="546F8A"/>
          <w:sz w:val="16"/>
        </w:rPr>
        <w:t>“1. La negociación colectiva, representación y participación de los empleados públicos con contrato laboral se regirá por la legislación laboral, sin perjuicio de los preceptos de este capítulo que expresamente les son de aplicación.</w:t>
      </w:r>
    </w:p>
    <w:p w14:paraId="4D4428BB" w14:textId="77777777" w:rsidR="00CA3E46" w:rsidRDefault="00CA3E46">
      <w:pPr>
        <w:pStyle w:val="Textoindependiente"/>
        <w:spacing w:before="56"/>
        <w:rPr>
          <w:i/>
          <w:sz w:val="16"/>
        </w:rPr>
      </w:pPr>
    </w:p>
    <w:p w14:paraId="4ADB63F3" w14:textId="4AE9EB07" w:rsidR="00CA3E46" w:rsidRDefault="00000000">
      <w:pPr>
        <w:pStyle w:val="Prrafodelista"/>
        <w:numPr>
          <w:ilvl w:val="0"/>
          <w:numId w:val="40"/>
        </w:numPr>
        <w:tabs>
          <w:tab w:val="left" w:pos="370"/>
        </w:tabs>
        <w:spacing w:line="328" w:lineRule="auto"/>
        <w:ind w:right="956" w:firstLine="0"/>
        <w:jc w:val="both"/>
        <w:rPr>
          <w:i/>
          <w:sz w:val="16"/>
        </w:rPr>
      </w:pPr>
      <w:r>
        <w:rPr>
          <w:i/>
          <w:color w:val="546F8A"/>
          <w:sz w:val="16"/>
        </w:rPr>
        <w:t>Se garantiza el cumplimiento de los convenios colectivos y acuerdos que afecten al personal laboral, salvo cuando excepcionalmente y por causa grave de interés público derivada de una alteración sustancial de las circunstancias</w:t>
      </w:r>
      <w:r>
        <w:rPr>
          <w:i/>
          <w:color w:val="546F8A"/>
          <w:spacing w:val="80"/>
          <w:sz w:val="16"/>
        </w:rPr>
        <w:t xml:space="preserve"> </w:t>
      </w:r>
      <w:r>
        <w:rPr>
          <w:i/>
          <w:color w:val="546F8A"/>
          <w:sz w:val="16"/>
        </w:rPr>
        <w:t>económicas,</w:t>
      </w:r>
      <w:r>
        <w:rPr>
          <w:i/>
          <w:color w:val="546F8A"/>
          <w:spacing w:val="40"/>
          <w:sz w:val="16"/>
        </w:rPr>
        <w:t xml:space="preserve"> </w:t>
      </w:r>
      <w:r>
        <w:rPr>
          <w:i/>
          <w:color w:val="546F8A"/>
          <w:sz w:val="16"/>
        </w:rPr>
        <w:t>los</w:t>
      </w:r>
      <w:r>
        <w:rPr>
          <w:i/>
          <w:color w:val="546F8A"/>
          <w:spacing w:val="40"/>
          <w:sz w:val="16"/>
        </w:rPr>
        <w:t xml:space="preserve"> </w:t>
      </w:r>
      <w:r>
        <w:rPr>
          <w:i/>
          <w:color w:val="546F8A"/>
          <w:sz w:val="16"/>
        </w:rPr>
        <w:t>órganos</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gobierno</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las</w:t>
      </w:r>
      <w:r>
        <w:rPr>
          <w:i/>
          <w:color w:val="546F8A"/>
          <w:spacing w:val="40"/>
          <w:sz w:val="16"/>
        </w:rPr>
        <w:t xml:space="preserve"> </w:t>
      </w:r>
      <w:r>
        <w:rPr>
          <w:i/>
          <w:color w:val="546F8A"/>
          <w:sz w:val="16"/>
        </w:rPr>
        <w:t>Administraciones</w:t>
      </w:r>
      <w:r>
        <w:rPr>
          <w:i/>
          <w:color w:val="546F8A"/>
          <w:spacing w:val="40"/>
          <w:sz w:val="16"/>
        </w:rPr>
        <w:t xml:space="preserve"> </w:t>
      </w:r>
      <w:r>
        <w:rPr>
          <w:i/>
          <w:color w:val="546F8A"/>
          <w:sz w:val="16"/>
        </w:rPr>
        <w:t>Públicas</w:t>
      </w:r>
      <w:r>
        <w:rPr>
          <w:i/>
          <w:color w:val="546F8A"/>
          <w:spacing w:val="40"/>
          <w:sz w:val="16"/>
        </w:rPr>
        <w:t xml:space="preserve"> </w:t>
      </w:r>
      <w:r>
        <w:rPr>
          <w:i/>
          <w:color w:val="546F8A"/>
          <w:sz w:val="16"/>
        </w:rPr>
        <w:t>suspendan</w:t>
      </w:r>
      <w:r>
        <w:rPr>
          <w:i/>
          <w:color w:val="546F8A"/>
          <w:spacing w:val="40"/>
          <w:sz w:val="16"/>
        </w:rPr>
        <w:t xml:space="preserve"> </w:t>
      </w:r>
      <w:r>
        <w:rPr>
          <w:i/>
          <w:color w:val="546F8A"/>
          <w:sz w:val="16"/>
        </w:rPr>
        <w:t>o</w:t>
      </w:r>
      <w:r>
        <w:rPr>
          <w:i/>
          <w:color w:val="546F8A"/>
          <w:spacing w:val="40"/>
          <w:sz w:val="16"/>
        </w:rPr>
        <w:t xml:space="preserve"> </w:t>
      </w:r>
      <w:r>
        <w:rPr>
          <w:i/>
          <w:color w:val="546F8A"/>
          <w:sz w:val="16"/>
        </w:rPr>
        <w:t>modifiquen</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cumplimiento</w:t>
      </w:r>
      <w:r>
        <w:rPr>
          <w:i/>
          <w:color w:val="546F8A"/>
          <w:spacing w:val="40"/>
          <w:sz w:val="16"/>
        </w:rPr>
        <w:t xml:space="preserve"> </w:t>
      </w:r>
      <w:r>
        <w:rPr>
          <w:i/>
          <w:color w:val="546F8A"/>
          <w:sz w:val="16"/>
        </w:rPr>
        <w:t>de convenios colectivos o acuerdos ya firmados en la medida estrictamente necesaria para salvaguardar el interés público.</w:t>
      </w:r>
    </w:p>
    <w:p w14:paraId="5D964F32" w14:textId="77777777" w:rsidR="00CA3E46" w:rsidRDefault="00CA3E46">
      <w:pPr>
        <w:pStyle w:val="Textoindependiente"/>
        <w:spacing w:before="55"/>
        <w:rPr>
          <w:i/>
          <w:sz w:val="16"/>
        </w:rPr>
      </w:pPr>
    </w:p>
    <w:p w14:paraId="6A691CE9" w14:textId="77777777" w:rsidR="00CA3E46" w:rsidRDefault="00000000">
      <w:pPr>
        <w:spacing w:before="1" w:line="328" w:lineRule="auto"/>
        <w:ind w:left="157" w:right="956"/>
        <w:jc w:val="both"/>
        <w:rPr>
          <w:i/>
          <w:sz w:val="16"/>
        </w:rPr>
      </w:pPr>
      <w:r>
        <w:rPr>
          <w:i/>
          <w:color w:val="546F8A"/>
          <w:sz w:val="16"/>
        </w:rPr>
        <w:t>En este supuesto, las Administraciones Públicas deberán informar a las organizaciones sindicales de las causas de la suspensión o modificación.</w:t>
      </w:r>
    </w:p>
    <w:p w14:paraId="5D86F820" w14:textId="77777777" w:rsidR="00CA3E46" w:rsidRDefault="00CA3E46">
      <w:pPr>
        <w:pStyle w:val="Textoindependiente"/>
        <w:spacing w:before="55"/>
        <w:rPr>
          <w:i/>
          <w:sz w:val="16"/>
        </w:rPr>
      </w:pPr>
    </w:p>
    <w:p w14:paraId="1DE9C988" w14:textId="77777777" w:rsidR="00CA3E46" w:rsidRDefault="00000000">
      <w:pPr>
        <w:spacing w:line="328" w:lineRule="auto"/>
        <w:ind w:left="157" w:right="956"/>
        <w:jc w:val="both"/>
        <w:rPr>
          <w:i/>
          <w:sz w:val="16"/>
        </w:rPr>
      </w:pPr>
      <w:r>
        <w:rPr>
          <w:i/>
          <w:color w:val="546F8A"/>
          <w:sz w:val="16"/>
        </w:rPr>
        <w:t>A</w:t>
      </w:r>
      <w:r>
        <w:rPr>
          <w:i/>
          <w:color w:val="546F8A"/>
          <w:spacing w:val="36"/>
          <w:sz w:val="16"/>
        </w:rPr>
        <w:t xml:space="preserve"> </w:t>
      </w:r>
      <w:r>
        <w:rPr>
          <w:i/>
          <w:color w:val="546F8A"/>
          <w:sz w:val="16"/>
        </w:rPr>
        <w:t>los</w:t>
      </w:r>
      <w:r>
        <w:rPr>
          <w:i/>
          <w:color w:val="546F8A"/>
          <w:spacing w:val="36"/>
          <w:sz w:val="16"/>
        </w:rPr>
        <w:t xml:space="preserve"> </w:t>
      </w:r>
      <w:r>
        <w:rPr>
          <w:i/>
          <w:color w:val="546F8A"/>
          <w:sz w:val="16"/>
        </w:rPr>
        <w:t>efectos</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los</w:t>
      </w:r>
      <w:r>
        <w:rPr>
          <w:i/>
          <w:color w:val="546F8A"/>
          <w:spacing w:val="36"/>
          <w:sz w:val="16"/>
        </w:rPr>
        <w:t xml:space="preserve"> </w:t>
      </w:r>
      <w:r>
        <w:rPr>
          <w:i/>
          <w:color w:val="546F8A"/>
          <w:sz w:val="16"/>
        </w:rPr>
        <w:t>previsto</w:t>
      </w:r>
      <w:r>
        <w:rPr>
          <w:i/>
          <w:color w:val="546F8A"/>
          <w:spacing w:val="36"/>
          <w:sz w:val="16"/>
        </w:rPr>
        <w:t xml:space="preserve"> </w:t>
      </w:r>
      <w:r>
        <w:rPr>
          <w:i/>
          <w:color w:val="546F8A"/>
          <w:sz w:val="16"/>
        </w:rPr>
        <w:t>en</w:t>
      </w:r>
      <w:r>
        <w:rPr>
          <w:i/>
          <w:color w:val="546F8A"/>
          <w:spacing w:val="36"/>
          <w:sz w:val="16"/>
        </w:rPr>
        <w:t xml:space="preserve"> </w:t>
      </w:r>
      <w:r>
        <w:rPr>
          <w:i/>
          <w:color w:val="546F8A"/>
          <w:sz w:val="16"/>
        </w:rPr>
        <w:t>este</w:t>
      </w:r>
      <w:r>
        <w:rPr>
          <w:i/>
          <w:color w:val="546F8A"/>
          <w:spacing w:val="36"/>
          <w:sz w:val="16"/>
        </w:rPr>
        <w:t xml:space="preserve"> </w:t>
      </w:r>
      <w:r>
        <w:rPr>
          <w:i/>
          <w:color w:val="546F8A"/>
          <w:sz w:val="16"/>
        </w:rPr>
        <w:t>apartado,</w:t>
      </w:r>
      <w:r>
        <w:rPr>
          <w:i/>
          <w:color w:val="546F8A"/>
          <w:spacing w:val="36"/>
          <w:sz w:val="16"/>
        </w:rPr>
        <w:t xml:space="preserve"> </w:t>
      </w:r>
      <w:r>
        <w:rPr>
          <w:i/>
          <w:color w:val="546F8A"/>
          <w:sz w:val="16"/>
        </w:rPr>
        <w:t>se</w:t>
      </w:r>
      <w:r>
        <w:rPr>
          <w:i/>
          <w:color w:val="546F8A"/>
          <w:spacing w:val="36"/>
          <w:sz w:val="16"/>
        </w:rPr>
        <w:t xml:space="preserve"> </w:t>
      </w:r>
      <w:r>
        <w:rPr>
          <w:i/>
          <w:color w:val="546F8A"/>
          <w:sz w:val="16"/>
        </w:rPr>
        <w:t>entenderá,</w:t>
      </w:r>
      <w:r>
        <w:rPr>
          <w:i/>
          <w:color w:val="546F8A"/>
          <w:spacing w:val="36"/>
          <w:sz w:val="16"/>
        </w:rPr>
        <w:t xml:space="preserve"> </w:t>
      </w:r>
      <w:r>
        <w:rPr>
          <w:i/>
          <w:color w:val="546F8A"/>
          <w:sz w:val="16"/>
        </w:rPr>
        <w:t>entre</w:t>
      </w:r>
      <w:r>
        <w:rPr>
          <w:i/>
          <w:color w:val="546F8A"/>
          <w:spacing w:val="36"/>
          <w:sz w:val="16"/>
        </w:rPr>
        <w:t xml:space="preserve"> </w:t>
      </w:r>
      <w:r>
        <w:rPr>
          <w:i/>
          <w:color w:val="546F8A"/>
          <w:sz w:val="16"/>
        </w:rPr>
        <w:t>otras,</w:t>
      </w:r>
      <w:r>
        <w:rPr>
          <w:i/>
          <w:color w:val="546F8A"/>
          <w:spacing w:val="36"/>
          <w:sz w:val="16"/>
        </w:rPr>
        <w:t xml:space="preserve"> </w:t>
      </w:r>
      <w:r>
        <w:rPr>
          <w:i/>
          <w:color w:val="546F8A"/>
          <w:sz w:val="16"/>
        </w:rPr>
        <w:t>que</w:t>
      </w:r>
      <w:r>
        <w:rPr>
          <w:i/>
          <w:color w:val="546F8A"/>
          <w:spacing w:val="36"/>
          <w:sz w:val="16"/>
        </w:rPr>
        <w:t xml:space="preserve"> </w:t>
      </w:r>
      <w:r>
        <w:rPr>
          <w:i/>
          <w:color w:val="546F8A"/>
          <w:sz w:val="16"/>
        </w:rPr>
        <w:t>concurre</w:t>
      </w:r>
      <w:r>
        <w:rPr>
          <w:i/>
          <w:color w:val="546F8A"/>
          <w:spacing w:val="36"/>
          <w:sz w:val="16"/>
        </w:rPr>
        <w:t xml:space="preserve"> </w:t>
      </w:r>
      <w:r>
        <w:rPr>
          <w:i/>
          <w:color w:val="546F8A"/>
          <w:sz w:val="16"/>
        </w:rPr>
        <w:t>causa</w:t>
      </w:r>
      <w:r>
        <w:rPr>
          <w:i/>
          <w:color w:val="546F8A"/>
          <w:spacing w:val="36"/>
          <w:sz w:val="16"/>
        </w:rPr>
        <w:t xml:space="preserve"> </w:t>
      </w:r>
      <w:r>
        <w:rPr>
          <w:i/>
          <w:color w:val="546F8A"/>
          <w:sz w:val="16"/>
        </w:rPr>
        <w:t>grave</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interés</w:t>
      </w:r>
      <w:r>
        <w:rPr>
          <w:i/>
          <w:color w:val="546F8A"/>
          <w:spacing w:val="36"/>
          <w:sz w:val="16"/>
        </w:rPr>
        <w:t xml:space="preserve"> </w:t>
      </w:r>
      <w:r>
        <w:rPr>
          <w:i/>
          <w:color w:val="546F8A"/>
          <w:sz w:val="16"/>
        </w:rPr>
        <w:t>público derivada de la alteración sustancial de las circunstancias económicas cuando las Administraciones Públicas deban adoptar medidas o planes de ajuste, de reequilibrio de las cuentas públicas o de carácter económico financiero para asegurar la estabilidad presupuestaria o la corrección del déficit público.”</w:t>
      </w:r>
    </w:p>
    <w:p w14:paraId="2CE51B15" w14:textId="77777777" w:rsidR="00CA3E46" w:rsidRDefault="00CA3E46">
      <w:pPr>
        <w:pStyle w:val="Textoindependiente"/>
        <w:spacing w:before="56"/>
        <w:rPr>
          <w:i/>
          <w:sz w:val="16"/>
        </w:rPr>
      </w:pPr>
    </w:p>
    <w:p w14:paraId="6C4CC2B4" w14:textId="77777777" w:rsidR="00CA3E46" w:rsidRDefault="00000000">
      <w:pPr>
        <w:ind w:left="157"/>
        <w:jc w:val="both"/>
        <w:rPr>
          <w:i/>
          <w:sz w:val="16"/>
        </w:rPr>
      </w:pPr>
      <w:r>
        <w:rPr>
          <w:i/>
          <w:color w:val="546F8A"/>
          <w:sz w:val="16"/>
        </w:rPr>
        <w:t>El</w:t>
      </w:r>
      <w:r>
        <w:rPr>
          <w:i/>
          <w:color w:val="546F8A"/>
          <w:spacing w:val="1"/>
          <w:sz w:val="16"/>
        </w:rPr>
        <w:t xml:space="preserve"> </w:t>
      </w:r>
      <w:r>
        <w:rPr>
          <w:i/>
          <w:color w:val="546F8A"/>
          <w:sz w:val="16"/>
        </w:rPr>
        <w:t>artículo</w:t>
      </w:r>
      <w:r>
        <w:rPr>
          <w:i/>
          <w:color w:val="546F8A"/>
          <w:spacing w:val="1"/>
          <w:sz w:val="16"/>
        </w:rPr>
        <w:t xml:space="preserve"> </w:t>
      </w:r>
      <w:r>
        <w:rPr>
          <w:i/>
          <w:color w:val="546F8A"/>
          <w:sz w:val="16"/>
        </w:rPr>
        <w:t>37.1.i)</w:t>
      </w:r>
      <w:r>
        <w:rPr>
          <w:i/>
          <w:color w:val="546F8A"/>
          <w:spacing w:val="1"/>
          <w:sz w:val="16"/>
        </w:rPr>
        <w:t xml:space="preserve"> </w:t>
      </w:r>
      <w:r>
        <w:rPr>
          <w:i/>
          <w:color w:val="546F8A"/>
          <w:spacing w:val="-2"/>
          <w:sz w:val="16"/>
        </w:rPr>
        <w:t>establece:</w:t>
      </w:r>
    </w:p>
    <w:p w14:paraId="57D65792" w14:textId="77777777" w:rsidR="00CA3E46" w:rsidRDefault="00CA3E46">
      <w:pPr>
        <w:pStyle w:val="Textoindependiente"/>
        <w:spacing w:before="124"/>
        <w:rPr>
          <w:i/>
          <w:sz w:val="16"/>
        </w:rPr>
      </w:pPr>
    </w:p>
    <w:p w14:paraId="54EA5055" w14:textId="77777777" w:rsidR="00CA3E46" w:rsidRDefault="00000000">
      <w:pPr>
        <w:spacing w:line="328" w:lineRule="auto"/>
        <w:ind w:left="157" w:right="957"/>
        <w:jc w:val="both"/>
        <w:rPr>
          <w:i/>
          <w:sz w:val="16"/>
        </w:rPr>
      </w:pPr>
      <w:r>
        <w:rPr>
          <w:i/>
          <w:color w:val="546F8A"/>
          <w:sz w:val="16"/>
        </w:rPr>
        <w:t>“1.</w:t>
      </w:r>
      <w:r>
        <w:rPr>
          <w:i/>
          <w:color w:val="546F8A"/>
          <w:spacing w:val="10"/>
          <w:sz w:val="16"/>
        </w:rPr>
        <w:t xml:space="preserve"> </w:t>
      </w:r>
      <w:r>
        <w:rPr>
          <w:i/>
          <w:color w:val="546F8A"/>
          <w:sz w:val="16"/>
        </w:rPr>
        <w:t>Serán</w:t>
      </w:r>
      <w:r>
        <w:rPr>
          <w:i/>
          <w:color w:val="546F8A"/>
          <w:spacing w:val="10"/>
          <w:sz w:val="16"/>
        </w:rPr>
        <w:t xml:space="preserve"> </w:t>
      </w:r>
      <w:r>
        <w:rPr>
          <w:i/>
          <w:color w:val="546F8A"/>
          <w:sz w:val="16"/>
        </w:rPr>
        <w:t>objeto</w:t>
      </w:r>
      <w:r>
        <w:rPr>
          <w:i/>
          <w:color w:val="546F8A"/>
          <w:spacing w:val="10"/>
          <w:sz w:val="16"/>
        </w:rPr>
        <w:t xml:space="preserve"> </w:t>
      </w:r>
      <w:r>
        <w:rPr>
          <w:i/>
          <w:color w:val="546F8A"/>
          <w:sz w:val="16"/>
        </w:rPr>
        <w:t>de</w:t>
      </w:r>
      <w:r>
        <w:rPr>
          <w:i/>
          <w:color w:val="546F8A"/>
          <w:spacing w:val="10"/>
          <w:sz w:val="16"/>
        </w:rPr>
        <w:t xml:space="preserve"> </w:t>
      </w:r>
      <w:r>
        <w:rPr>
          <w:i/>
          <w:color w:val="546F8A"/>
          <w:sz w:val="16"/>
        </w:rPr>
        <w:t>negociación,</w:t>
      </w:r>
      <w:r>
        <w:rPr>
          <w:i/>
          <w:color w:val="546F8A"/>
          <w:spacing w:val="10"/>
          <w:sz w:val="16"/>
        </w:rPr>
        <w:t xml:space="preserve"> </w:t>
      </w:r>
      <w:r>
        <w:rPr>
          <w:i/>
          <w:color w:val="546F8A"/>
          <w:sz w:val="16"/>
        </w:rPr>
        <w:t>en</w:t>
      </w:r>
      <w:r>
        <w:rPr>
          <w:i/>
          <w:color w:val="546F8A"/>
          <w:spacing w:val="10"/>
          <w:sz w:val="16"/>
        </w:rPr>
        <w:t xml:space="preserve"> </w:t>
      </w:r>
      <w:r>
        <w:rPr>
          <w:i/>
          <w:color w:val="546F8A"/>
          <w:sz w:val="16"/>
        </w:rPr>
        <w:t>su</w:t>
      </w:r>
      <w:r>
        <w:rPr>
          <w:i/>
          <w:color w:val="546F8A"/>
          <w:spacing w:val="10"/>
          <w:sz w:val="16"/>
        </w:rPr>
        <w:t xml:space="preserve"> </w:t>
      </w:r>
      <w:r>
        <w:rPr>
          <w:i/>
          <w:color w:val="546F8A"/>
          <w:sz w:val="16"/>
        </w:rPr>
        <w:t>ámbito</w:t>
      </w:r>
      <w:r>
        <w:rPr>
          <w:i/>
          <w:color w:val="546F8A"/>
          <w:spacing w:val="10"/>
          <w:sz w:val="16"/>
        </w:rPr>
        <w:t xml:space="preserve"> </w:t>
      </w:r>
      <w:r>
        <w:rPr>
          <w:i/>
          <w:color w:val="546F8A"/>
          <w:sz w:val="16"/>
        </w:rPr>
        <w:t>respectivo</w:t>
      </w:r>
      <w:r>
        <w:rPr>
          <w:i/>
          <w:color w:val="546F8A"/>
          <w:spacing w:val="10"/>
          <w:sz w:val="16"/>
        </w:rPr>
        <w:t xml:space="preserve"> </w:t>
      </w:r>
      <w:r>
        <w:rPr>
          <w:i/>
          <w:color w:val="546F8A"/>
          <w:sz w:val="16"/>
        </w:rPr>
        <w:t>y</w:t>
      </w:r>
      <w:r>
        <w:rPr>
          <w:i/>
          <w:color w:val="546F8A"/>
          <w:spacing w:val="10"/>
          <w:sz w:val="16"/>
        </w:rPr>
        <w:t xml:space="preserve"> </w:t>
      </w:r>
      <w:r>
        <w:rPr>
          <w:i/>
          <w:color w:val="546F8A"/>
          <w:sz w:val="16"/>
        </w:rPr>
        <w:t>en</w:t>
      </w:r>
      <w:r>
        <w:rPr>
          <w:i/>
          <w:color w:val="546F8A"/>
          <w:spacing w:val="10"/>
          <w:sz w:val="16"/>
        </w:rPr>
        <w:t xml:space="preserve"> </w:t>
      </w:r>
      <w:r>
        <w:rPr>
          <w:i/>
          <w:color w:val="546F8A"/>
          <w:sz w:val="16"/>
        </w:rPr>
        <w:t>relación</w:t>
      </w:r>
      <w:r>
        <w:rPr>
          <w:i/>
          <w:color w:val="546F8A"/>
          <w:spacing w:val="10"/>
          <w:sz w:val="16"/>
        </w:rPr>
        <w:t xml:space="preserve"> </w:t>
      </w:r>
      <w:r>
        <w:rPr>
          <w:i/>
          <w:color w:val="546F8A"/>
          <w:sz w:val="16"/>
        </w:rPr>
        <w:t>con</w:t>
      </w:r>
      <w:r>
        <w:rPr>
          <w:i/>
          <w:color w:val="546F8A"/>
          <w:spacing w:val="10"/>
          <w:sz w:val="16"/>
        </w:rPr>
        <w:t xml:space="preserve"> </w:t>
      </w:r>
      <w:r>
        <w:rPr>
          <w:i/>
          <w:color w:val="546F8A"/>
          <w:sz w:val="16"/>
        </w:rPr>
        <w:t>las</w:t>
      </w:r>
      <w:r>
        <w:rPr>
          <w:i/>
          <w:color w:val="546F8A"/>
          <w:spacing w:val="10"/>
          <w:sz w:val="16"/>
        </w:rPr>
        <w:t xml:space="preserve"> </w:t>
      </w:r>
      <w:r>
        <w:rPr>
          <w:i/>
          <w:color w:val="546F8A"/>
          <w:sz w:val="16"/>
        </w:rPr>
        <w:t>competencias</w:t>
      </w:r>
      <w:r>
        <w:rPr>
          <w:i/>
          <w:color w:val="546F8A"/>
          <w:spacing w:val="10"/>
          <w:sz w:val="16"/>
        </w:rPr>
        <w:t xml:space="preserve"> </w:t>
      </w:r>
      <w:r>
        <w:rPr>
          <w:i/>
          <w:color w:val="546F8A"/>
          <w:sz w:val="16"/>
        </w:rPr>
        <w:t>de</w:t>
      </w:r>
      <w:r>
        <w:rPr>
          <w:i/>
          <w:color w:val="546F8A"/>
          <w:spacing w:val="10"/>
          <w:sz w:val="16"/>
        </w:rPr>
        <w:t xml:space="preserve"> </w:t>
      </w:r>
      <w:r>
        <w:rPr>
          <w:i/>
          <w:color w:val="546F8A"/>
          <w:sz w:val="16"/>
        </w:rPr>
        <w:t>cada</w:t>
      </w:r>
      <w:r>
        <w:rPr>
          <w:i/>
          <w:color w:val="546F8A"/>
          <w:spacing w:val="10"/>
          <w:sz w:val="16"/>
        </w:rPr>
        <w:t xml:space="preserve"> </w:t>
      </w:r>
      <w:r>
        <w:rPr>
          <w:i/>
          <w:color w:val="546F8A"/>
          <w:sz w:val="16"/>
        </w:rPr>
        <w:t>Administración</w:t>
      </w:r>
      <w:r>
        <w:rPr>
          <w:i/>
          <w:color w:val="546F8A"/>
          <w:spacing w:val="10"/>
          <w:sz w:val="16"/>
        </w:rPr>
        <w:t xml:space="preserve"> </w:t>
      </w:r>
      <w:r>
        <w:rPr>
          <w:i/>
          <w:color w:val="546F8A"/>
          <w:sz w:val="16"/>
        </w:rPr>
        <w:t>Pública y con el alcance que legalmente proceda en cada caso, las materias siguientes:</w:t>
      </w:r>
    </w:p>
    <w:p w14:paraId="3C18B3FB" w14:textId="77777777" w:rsidR="00CA3E46" w:rsidRDefault="00CA3E46">
      <w:pPr>
        <w:pStyle w:val="Textoindependiente"/>
        <w:spacing w:before="56"/>
        <w:rPr>
          <w:i/>
          <w:sz w:val="16"/>
        </w:rPr>
      </w:pPr>
    </w:p>
    <w:p w14:paraId="1ABD7BA1" w14:textId="77777777" w:rsidR="00CA3E46" w:rsidRDefault="00000000">
      <w:pPr>
        <w:pStyle w:val="Prrafodelista"/>
        <w:numPr>
          <w:ilvl w:val="1"/>
          <w:numId w:val="40"/>
        </w:numPr>
        <w:tabs>
          <w:tab w:val="left" w:pos="290"/>
        </w:tabs>
        <w:ind w:left="290" w:hanging="134"/>
        <w:jc w:val="both"/>
        <w:rPr>
          <w:i/>
          <w:sz w:val="16"/>
        </w:rPr>
      </w:pPr>
      <w:r>
        <w:rPr>
          <w:i/>
          <w:color w:val="546F8A"/>
          <w:sz w:val="16"/>
        </w:rPr>
        <w:t>Los</w:t>
      </w:r>
      <w:r>
        <w:rPr>
          <w:i/>
          <w:color w:val="546F8A"/>
          <w:spacing w:val="3"/>
          <w:sz w:val="16"/>
        </w:rPr>
        <w:t xml:space="preserve"> </w:t>
      </w:r>
      <w:r>
        <w:rPr>
          <w:i/>
          <w:color w:val="546F8A"/>
          <w:sz w:val="16"/>
        </w:rPr>
        <w:t>criterios</w:t>
      </w:r>
      <w:r>
        <w:rPr>
          <w:i/>
          <w:color w:val="546F8A"/>
          <w:spacing w:val="3"/>
          <w:sz w:val="16"/>
        </w:rPr>
        <w:t xml:space="preserve"> </w:t>
      </w:r>
      <w:r>
        <w:rPr>
          <w:i/>
          <w:color w:val="546F8A"/>
          <w:sz w:val="16"/>
        </w:rPr>
        <w:t>generales</w:t>
      </w:r>
      <w:r>
        <w:rPr>
          <w:i/>
          <w:color w:val="546F8A"/>
          <w:spacing w:val="3"/>
          <w:sz w:val="16"/>
        </w:rPr>
        <w:t xml:space="preserve"> </w:t>
      </w:r>
      <w:r>
        <w:rPr>
          <w:i/>
          <w:color w:val="546F8A"/>
          <w:sz w:val="16"/>
        </w:rPr>
        <w:t>de</w:t>
      </w:r>
      <w:r>
        <w:rPr>
          <w:i/>
          <w:color w:val="546F8A"/>
          <w:spacing w:val="3"/>
          <w:sz w:val="16"/>
        </w:rPr>
        <w:t xml:space="preserve"> </w:t>
      </w:r>
      <w:r>
        <w:rPr>
          <w:i/>
          <w:color w:val="546F8A"/>
          <w:sz w:val="16"/>
        </w:rPr>
        <w:t>acción</w:t>
      </w:r>
      <w:r>
        <w:rPr>
          <w:i/>
          <w:color w:val="546F8A"/>
          <w:spacing w:val="3"/>
          <w:sz w:val="16"/>
        </w:rPr>
        <w:t xml:space="preserve"> </w:t>
      </w:r>
      <w:r>
        <w:rPr>
          <w:i/>
          <w:color w:val="546F8A"/>
          <w:spacing w:val="-2"/>
          <w:sz w:val="16"/>
        </w:rPr>
        <w:t>social.”</w:t>
      </w:r>
    </w:p>
    <w:p w14:paraId="723C81FD" w14:textId="77777777" w:rsidR="00CA3E46" w:rsidRDefault="00CA3E46">
      <w:pPr>
        <w:pStyle w:val="Textoindependiente"/>
        <w:spacing w:before="124"/>
        <w:rPr>
          <w:i/>
          <w:sz w:val="16"/>
        </w:rPr>
      </w:pPr>
    </w:p>
    <w:p w14:paraId="1653B116" w14:textId="77777777" w:rsidR="00CA3E46" w:rsidRDefault="00000000">
      <w:pPr>
        <w:spacing w:line="328" w:lineRule="auto"/>
        <w:ind w:left="156" w:right="957"/>
        <w:jc w:val="both"/>
        <w:rPr>
          <w:i/>
          <w:sz w:val="16"/>
        </w:rPr>
      </w:pPr>
      <w:r>
        <w:rPr>
          <w:i/>
          <w:color w:val="546F8A"/>
          <w:sz w:val="16"/>
        </w:rPr>
        <w:t xml:space="preserve">El Real Decreto Legislativo 2/2015, de 23 de octubre, por el que se aprueba el texto refundido de la Ley del Estatuto de los Trabajadores, regula la </w:t>
      </w:r>
      <w:proofErr w:type="gramStart"/>
      <w:r>
        <w:rPr>
          <w:i/>
          <w:color w:val="546F8A"/>
          <w:sz w:val="16"/>
        </w:rPr>
        <w:t>negociación colectiva y los convenios colectivos</w:t>
      </w:r>
      <w:proofErr w:type="gramEnd"/>
      <w:r>
        <w:rPr>
          <w:i/>
          <w:color w:val="546F8A"/>
          <w:sz w:val="16"/>
        </w:rPr>
        <w:t>:</w:t>
      </w:r>
    </w:p>
    <w:p w14:paraId="23BD5B4E" w14:textId="77777777" w:rsidR="00CA3E46" w:rsidRDefault="00CA3E46">
      <w:pPr>
        <w:spacing w:line="328" w:lineRule="auto"/>
        <w:jc w:val="both"/>
        <w:rPr>
          <w:sz w:val="16"/>
        </w:rPr>
        <w:sectPr w:rsidR="00CA3E46">
          <w:pgSz w:w="11910" w:h="16840"/>
          <w:pgMar w:top="1260" w:right="459" w:bottom="1260" w:left="1260" w:header="225" w:footer="1060" w:gutter="0"/>
          <w:cols w:space="720"/>
        </w:sectPr>
      </w:pPr>
    </w:p>
    <w:p w14:paraId="32648FA9" w14:textId="77777777" w:rsidR="00CA3E46" w:rsidRDefault="00CA3E46">
      <w:pPr>
        <w:pStyle w:val="Textoindependiente"/>
        <w:spacing w:before="12"/>
        <w:rPr>
          <w:i/>
          <w:sz w:val="16"/>
        </w:rPr>
      </w:pPr>
    </w:p>
    <w:p w14:paraId="56E81571" w14:textId="77777777" w:rsidR="00CA3E46" w:rsidRDefault="00000000">
      <w:pPr>
        <w:ind w:left="157"/>
        <w:jc w:val="both"/>
        <w:rPr>
          <w:i/>
          <w:sz w:val="16"/>
        </w:rPr>
      </w:pPr>
      <w:r>
        <w:rPr>
          <w:i/>
          <w:color w:val="546F8A"/>
          <w:sz w:val="16"/>
        </w:rPr>
        <w:t xml:space="preserve">“Artículo 82. Concepto y </w:t>
      </w:r>
      <w:r>
        <w:rPr>
          <w:i/>
          <w:color w:val="546F8A"/>
          <w:spacing w:val="-2"/>
          <w:sz w:val="16"/>
        </w:rPr>
        <w:t>eficacia.</w:t>
      </w:r>
    </w:p>
    <w:p w14:paraId="208B8218" w14:textId="77777777" w:rsidR="00CA3E46" w:rsidRDefault="00CA3E46">
      <w:pPr>
        <w:pStyle w:val="Textoindependiente"/>
        <w:spacing w:before="124"/>
        <w:rPr>
          <w:i/>
          <w:sz w:val="16"/>
        </w:rPr>
      </w:pPr>
    </w:p>
    <w:p w14:paraId="230A97BB" w14:textId="77777777" w:rsidR="00CA3E46" w:rsidRDefault="00000000">
      <w:pPr>
        <w:pStyle w:val="Prrafodelista"/>
        <w:numPr>
          <w:ilvl w:val="2"/>
          <w:numId w:val="40"/>
        </w:numPr>
        <w:tabs>
          <w:tab w:val="left" w:pos="347"/>
        </w:tabs>
        <w:spacing w:line="328" w:lineRule="auto"/>
        <w:ind w:right="956" w:firstLine="0"/>
        <w:jc w:val="both"/>
        <w:rPr>
          <w:i/>
          <w:sz w:val="16"/>
        </w:rPr>
      </w:pPr>
      <w:r>
        <w:rPr>
          <w:i/>
          <w:color w:val="546F8A"/>
          <w:sz w:val="16"/>
        </w:rPr>
        <w:t>Los</w:t>
      </w:r>
      <w:r>
        <w:rPr>
          <w:i/>
          <w:color w:val="546F8A"/>
          <w:spacing w:val="18"/>
          <w:sz w:val="16"/>
        </w:rPr>
        <w:t xml:space="preserve"> </w:t>
      </w:r>
      <w:r>
        <w:rPr>
          <w:i/>
          <w:color w:val="546F8A"/>
          <w:sz w:val="16"/>
        </w:rPr>
        <w:t>convenios</w:t>
      </w:r>
      <w:r>
        <w:rPr>
          <w:i/>
          <w:color w:val="546F8A"/>
          <w:spacing w:val="18"/>
          <w:sz w:val="16"/>
        </w:rPr>
        <w:t xml:space="preserve"> </w:t>
      </w:r>
      <w:r>
        <w:rPr>
          <w:i/>
          <w:color w:val="546F8A"/>
          <w:sz w:val="16"/>
        </w:rPr>
        <w:t>colectivos,</w:t>
      </w:r>
      <w:r>
        <w:rPr>
          <w:i/>
          <w:color w:val="546F8A"/>
          <w:spacing w:val="18"/>
          <w:sz w:val="16"/>
        </w:rPr>
        <w:t xml:space="preserve"> </w:t>
      </w:r>
      <w:r>
        <w:rPr>
          <w:i/>
          <w:color w:val="546F8A"/>
          <w:sz w:val="16"/>
        </w:rPr>
        <w:t>como</w:t>
      </w:r>
      <w:r>
        <w:rPr>
          <w:i/>
          <w:color w:val="546F8A"/>
          <w:spacing w:val="18"/>
          <w:sz w:val="16"/>
        </w:rPr>
        <w:t xml:space="preserve"> </w:t>
      </w:r>
      <w:r>
        <w:rPr>
          <w:i/>
          <w:color w:val="546F8A"/>
          <w:sz w:val="16"/>
        </w:rPr>
        <w:t>resultado</w:t>
      </w:r>
      <w:r>
        <w:rPr>
          <w:i/>
          <w:color w:val="546F8A"/>
          <w:spacing w:val="18"/>
          <w:sz w:val="16"/>
        </w:rPr>
        <w:t xml:space="preserve"> </w:t>
      </w:r>
      <w:r>
        <w:rPr>
          <w:i/>
          <w:color w:val="546F8A"/>
          <w:sz w:val="16"/>
        </w:rPr>
        <w:t>de</w:t>
      </w:r>
      <w:r>
        <w:rPr>
          <w:i/>
          <w:color w:val="546F8A"/>
          <w:spacing w:val="18"/>
          <w:sz w:val="16"/>
        </w:rPr>
        <w:t xml:space="preserve"> </w:t>
      </w:r>
      <w:r>
        <w:rPr>
          <w:i/>
          <w:color w:val="546F8A"/>
          <w:sz w:val="16"/>
        </w:rPr>
        <w:t>la</w:t>
      </w:r>
      <w:r>
        <w:rPr>
          <w:i/>
          <w:color w:val="546F8A"/>
          <w:spacing w:val="18"/>
          <w:sz w:val="16"/>
        </w:rPr>
        <w:t xml:space="preserve"> </w:t>
      </w:r>
      <w:r>
        <w:rPr>
          <w:i/>
          <w:color w:val="546F8A"/>
          <w:sz w:val="16"/>
        </w:rPr>
        <w:t>negociación</w:t>
      </w:r>
      <w:r>
        <w:rPr>
          <w:i/>
          <w:color w:val="546F8A"/>
          <w:spacing w:val="18"/>
          <w:sz w:val="16"/>
        </w:rPr>
        <w:t xml:space="preserve"> </w:t>
      </w:r>
      <w:r>
        <w:rPr>
          <w:i/>
          <w:color w:val="546F8A"/>
          <w:sz w:val="16"/>
        </w:rPr>
        <w:t>desarrollada</w:t>
      </w:r>
      <w:r>
        <w:rPr>
          <w:i/>
          <w:color w:val="546F8A"/>
          <w:spacing w:val="18"/>
          <w:sz w:val="16"/>
        </w:rPr>
        <w:t xml:space="preserve"> </w:t>
      </w:r>
      <w:r>
        <w:rPr>
          <w:i/>
          <w:color w:val="546F8A"/>
          <w:sz w:val="16"/>
        </w:rPr>
        <w:t>por</w:t>
      </w:r>
      <w:r>
        <w:rPr>
          <w:i/>
          <w:color w:val="546F8A"/>
          <w:spacing w:val="18"/>
          <w:sz w:val="16"/>
        </w:rPr>
        <w:t xml:space="preserve"> </w:t>
      </w:r>
      <w:r>
        <w:rPr>
          <w:i/>
          <w:color w:val="546F8A"/>
          <w:sz w:val="16"/>
        </w:rPr>
        <w:t>los</w:t>
      </w:r>
      <w:r>
        <w:rPr>
          <w:i/>
          <w:color w:val="546F8A"/>
          <w:spacing w:val="18"/>
          <w:sz w:val="16"/>
        </w:rPr>
        <w:t xml:space="preserve"> </w:t>
      </w:r>
      <w:r>
        <w:rPr>
          <w:i/>
          <w:color w:val="546F8A"/>
          <w:sz w:val="16"/>
        </w:rPr>
        <w:t>representantes</w:t>
      </w:r>
      <w:r>
        <w:rPr>
          <w:i/>
          <w:color w:val="546F8A"/>
          <w:spacing w:val="18"/>
          <w:sz w:val="16"/>
        </w:rPr>
        <w:t xml:space="preserve"> </w:t>
      </w:r>
      <w:r>
        <w:rPr>
          <w:i/>
          <w:color w:val="546F8A"/>
          <w:sz w:val="16"/>
        </w:rPr>
        <w:t>de</w:t>
      </w:r>
      <w:r>
        <w:rPr>
          <w:i/>
          <w:color w:val="546F8A"/>
          <w:spacing w:val="18"/>
          <w:sz w:val="16"/>
        </w:rPr>
        <w:t xml:space="preserve"> </w:t>
      </w:r>
      <w:r>
        <w:rPr>
          <w:i/>
          <w:color w:val="546F8A"/>
          <w:sz w:val="16"/>
        </w:rPr>
        <w:t>los</w:t>
      </w:r>
      <w:r>
        <w:rPr>
          <w:i/>
          <w:color w:val="546F8A"/>
          <w:spacing w:val="18"/>
          <w:sz w:val="16"/>
        </w:rPr>
        <w:t xml:space="preserve"> </w:t>
      </w:r>
      <w:r>
        <w:rPr>
          <w:i/>
          <w:color w:val="546F8A"/>
          <w:sz w:val="16"/>
        </w:rPr>
        <w:t>trabajadores</w:t>
      </w:r>
      <w:r>
        <w:rPr>
          <w:i/>
          <w:color w:val="546F8A"/>
          <w:spacing w:val="18"/>
          <w:sz w:val="16"/>
        </w:rPr>
        <w:t xml:space="preserve"> </w:t>
      </w:r>
      <w:r>
        <w:rPr>
          <w:i/>
          <w:color w:val="546F8A"/>
          <w:sz w:val="16"/>
        </w:rPr>
        <w:t>y</w:t>
      </w:r>
      <w:r>
        <w:rPr>
          <w:i/>
          <w:color w:val="546F8A"/>
          <w:spacing w:val="18"/>
          <w:sz w:val="16"/>
        </w:rPr>
        <w:t xml:space="preserve"> </w:t>
      </w:r>
      <w:r>
        <w:rPr>
          <w:i/>
          <w:color w:val="546F8A"/>
          <w:sz w:val="16"/>
        </w:rPr>
        <w:t>de los empresarios, constituyen la expresión del acuerdo libremente adoptado por ellos en virtud de su autonomía colectiva.</w:t>
      </w:r>
    </w:p>
    <w:p w14:paraId="686B9F92" w14:textId="77777777" w:rsidR="00CA3E46" w:rsidRDefault="00CA3E46">
      <w:pPr>
        <w:pStyle w:val="Textoindependiente"/>
        <w:spacing w:before="56"/>
        <w:rPr>
          <w:i/>
          <w:sz w:val="16"/>
        </w:rPr>
      </w:pPr>
    </w:p>
    <w:p w14:paraId="03D59E8D" w14:textId="77777777" w:rsidR="00CA3E46" w:rsidRDefault="00000000">
      <w:pPr>
        <w:pStyle w:val="Prrafodelista"/>
        <w:numPr>
          <w:ilvl w:val="2"/>
          <w:numId w:val="40"/>
        </w:numPr>
        <w:tabs>
          <w:tab w:val="left" w:pos="390"/>
        </w:tabs>
        <w:spacing w:line="328" w:lineRule="auto"/>
        <w:ind w:right="956" w:firstLine="0"/>
        <w:jc w:val="both"/>
        <w:rPr>
          <w:i/>
          <w:sz w:val="16"/>
        </w:rPr>
      </w:pPr>
      <w:r>
        <w:rPr>
          <w:i/>
          <w:color w:val="546F8A"/>
          <w:sz w:val="16"/>
        </w:rPr>
        <w:t>Mediante</w:t>
      </w:r>
      <w:r>
        <w:rPr>
          <w:i/>
          <w:color w:val="546F8A"/>
          <w:spacing w:val="40"/>
          <w:sz w:val="16"/>
        </w:rPr>
        <w:t xml:space="preserve"> </w:t>
      </w:r>
      <w:r>
        <w:rPr>
          <w:i/>
          <w:color w:val="546F8A"/>
          <w:sz w:val="16"/>
        </w:rPr>
        <w:t>los</w:t>
      </w:r>
      <w:r>
        <w:rPr>
          <w:i/>
          <w:color w:val="546F8A"/>
          <w:spacing w:val="40"/>
          <w:sz w:val="16"/>
        </w:rPr>
        <w:t xml:space="preserve"> </w:t>
      </w:r>
      <w:r>
        <w:rPr>
          <w:i/>
          <w:color w:val="546F8A"/>
          <w:sz w:val="16"/>
        </w:rPr>
        <w:t>convenios</w:t>
      </w:r>
      <w:r>
        <w:rPr>
          <w:i/>
          <w:color w:val="546F8A"/>
          <w:spacing w:val="40"/>
          <w:sz w:val="16"/>
        </w:rPr>
        <w:t xml:space="preserve"> </w:t>
      </w:r>
      <w:r>
        <w:rPr>
          <w:i/>
          <w:color w:val="546F8A"/>
          <w:sz w:val="16"/>
        </w:rPr>
        <w:t>colectivos,</w:t>
      </w:r>
      <w:r>
        <w:rPr>
          <w:i/>
          <w:color w:val="546F8A"/>
          <w:spacing w:val="40"/>
          <w:sz w:val="16"/>
        </w:rPr>
        <w:t xml:space="preserve"> </w:t>
      </w:r>
      <w:r>
        <w:rPr>
          <w:i/>
          <w:color w:val="546F8A"/>
          <w:sz w:val="16"/>
        </w:rPr>
        <w:t>y</w:t>
      </w:r>
      <w:r>
        <w:rPr>
          <w:i/>
          <w:color w:val="546F8A"/>
          <w:spacing w:val="40"/>
          <w:sz w:val="16"/>
        </w:rPr>
        <w:t xml:space="preserve"> </w:t>
      </w:r>
      <w:r>
        <w:rPr>
          <w:i/>
          <w:color w:val="546F8A"/>
          <w:sz w:val="16"/>
        </w:rPr>
        <w:t>en</w:t>
      </w:r>
      <w:r>
        <w:rPr>
          <w:i/>
          <w:color w:val="546F8A"/>
          <w:spacing w:val="40"/>
          <w:sz w:val="16"/>
        </w:rPr>
        <w:t xml:space="preserve"> </w:t>
      </w:r>
      <w:r>
        <w:rPr>
          <w:i/>
          <w:color w:val="546F8A"/>
          <w:sz w:val="16"/>
        </w:rPr>
        <w:t>su</w:t>
      </w:r>
      <w:r>
        <w:rPr>
          <w:i/>
          <w:color w:val="546F8A"/>
          <w:spacing w:val="40"/>
          <w:sz w:val="16"/>
        </w:rPr>
        <w:t xml:space="preserve"> </w:t>
      </w:r>
      <w:r>
        <w:rPr>
          <w:i/>
          <w:color w:val="546F8A"/>
          <w:sz w:val="16"/>
        </w:rPr>
        <w:t>ámbito</w:t>
      </w:r>
      <w:r>
        <w:rPr>
          <w:i/>
          <w:color w:val="546F8A"/>
          <w:spacing w:val="40"/>
          <w:sz w:val="16"/>
        </w:rPr>
        <w:t xml:space="preserve"> </w:t>
      </w:r>
      <w:r>
        <w:rPr>
          <w:i/>
          <w:color w:val="546F8A"/>
          <w:sz w:val="16"/>
        </w:rPr>
        <w:t>correspondiente,</w:t>
      </w:r>
      <w:r>
        <w:rPr>
          <w:i/>
          <w:color w:val="546F8A"/>
          <w:spacing w:val="40"/>
          <w:sz w:val="16"/>
        </w:rPr>
        <w:t xml:space="preserve"> </w:t>
      </w:r>
      <w:r>
        <w:rPr>
          <w:i/>
          <w:color w:val="546F8A"/>
          <w:sz w:val="16"/>
        </w:rPr>
        <w:t>los</w:t>
      </w:r>
      <w:r>
        <w:rPr>
          <w:i/>
          <w:color w:val="546F8A"/>
          <w:spacing w:val="40"/>
          <w:sz w:val="16"/>
        </w:rPr>
        <w:t xml:space="preserve"> </w:t>
      </w:r>
      <w:r>
        <w:rPr>
          <w:i/>
          <w:color w:val="546F8A"/>
          <w:sz w:val="16"/>
        </w:rPr>
        <w:t>trabajadores</w:t>
      </w:r>
      <w:r>
        <w:rPr>
          <w:i/>
          <w:color w:val="546F8A"/>
          <w:spacing w:val="40"/>
          <w:sz w:val="16"/>
        </w:rPr>
        <w:t xml:space="preserve"> </w:t>
      </w:r>
      <w:r>
        <w:rPr>
          <w:i/>
          <w:color w:val="546F8A"/>
          <w:sz w:val="16"/>
        </w:rPr>
        <w:t>y</w:t>
      </w:r>
      <w:r>
        <w:rPr>
          <w:i/>
          <w:color w:val="546F8A"/>
          <w:spacing w:val="40"/>
          <w:sz w:val="16"/>
        </w:rPr>
        <w:t xml:space="preserve"> </w:t>
      </w:r>
      <w:r>
        <w:rPr>
          <w:i/>
          <w:color w:val="546F8A"/>
          <w:sz w:val="16"/>
        </w:rPr>
        <w:t>empresarios</w:t>
      </w:r>
      <w:r>
        <w:rPr>
          <w:i/>
          <w:color w:val="546F8A"/>
          <w:spacing w:val="40"/>
          <w:sz w:val="16"/>
        </w:rPr>
        <w:t xml:space="preserve"> </w:t>
      </w:r>
      <w:r>
        <w:rPr>
          <w:i/>
          <w:color w:val="546F8A"/>
          <w:sz w:val="16"/>
        </w:rPr>
        <w:t>regulan</w:t>
      </w:r>
      <w:r>
        <w:rPr>
          <w:i/>
          <w:color w:val="546F8A"/>
          <w:spacing w:val="40"/>
          <w:sz w:val="16"/>
        </w:rPr>
        <w:t xml:space="preserve"> </w:t>
      </w:r>
      <w:r>
        <w:rPr>
          <w:i/>
          <w:color w:val="546F8A"/>
          <w:sz w:val="16"/>
        </w:rPr>
        <w:t>las condiciones</w:t>
      </w:r>
      <w:r>
        <w:rPr>
          <w:i/>
          <w:color w:val="546F8A"/>
          <w:spacing w:val="32"/>
          <w:sz w:val="16"/>
        </w:rPr>
        <w:t xml:space="preserve"> </w:t>
      </w:r>
      <w:r>
        <w:rPr>
          <w:i/>
          <w:color w:val="546F8A"/>
          <w:sz w:val="16"/>
        </w:rPr>
        <w:t>de</w:t>
      </w:r>
      <w:r>
        <w:rPr>
          <w:i/>
          <w:color w:val="546F8A"/>
          <w:spacing w:val="32"/>
          <w:sz w:val="16"/>
        </w:rPr>
        <w:t xml:space="preserve"> </w:t>
      </w:r>
      <w:r>
        <w:rPr>
          <w:i/>
          <w:color w:val="546F8A"/>
          <w:sz w:val="16"/>
        </w:rPr>
        <w:t>trabajo</w:t>
      </w:r>
      <w:r>
        <w:rPr>
          <w:i/>
          <w:color w:val="546F8A"/>
          <w:spacing w:val="32"/>
          <w:sz w:val="16"/>
        </w:rPr>
        <w:t xml:space="preserve"> </w:t>
      </w:r>
      <w:r>
        <w:rPr>
          <w:i/>
          <w:color w:val="546F8A"/>
          <w:sz w:val="16"/>
        </w:rPr>
        <w:t>y</w:t>
      </w:r>
      <w:r>
        <w:rPr>
          <w:i/>
          <w:color w:val="546F8A"/>
          <w:spacing w:val="32"/>
          <w:sz w:val="16"/>
        </w:rPr>
        <w:t xml:space="preserve"> </w:t>
      </w:r>
      <w:r>
        <w:rPr>
          <w:i/>
          <w:color w:val="546F8A"/>
          <w:sz w:val="16"/>
        </w:rPr>
        <w:t>de</w:t>
      </w:r>
      <w:r>
        <w:rPr>
          <w:i/>
          <w:color w:val="546F8A"/>
          <w:spacing w:val="32"/>
          <w:sz w:val="16"/>
        </w:rPr>
        <w:t xml:space="preserve"> </w:t>
      </w:r>
      <w:r>
        <w:rPr>
          <w:i/>
          <w:color w:val="546F8A"/>
          <w:sz w:val="16"/>
        </w:rPr>
        <w:t>productividad.</w:t>
      </w:r>
      <w:r>
        <w:rPr>
          <w:i/>
          <w:color w:val="546F8A"/>
          <w:spacing w:val="32"/>
          <w:sz w:val="16"/>
        </w:rPr>
        <w:t xml:space="preserve"> </w:t>
      </w:r>
      <w:r>
        <w:rPr>
          <w:i/>
          <w:color w:val="546F8A"/>
          <w:sz w:val="16"/>
        </w:rPr>
        <w:t>Igualmente</w:t>
      </w:r>
      <w:r>
        <w:rPr>
          <w:i/>
          <w:color w:val="546F8A"/>
          <w:spacing w:val="32"/>
          <w:sz w:val="16"/>
        </w:rPr>
        <w:t xml:space="preserve"> </w:t>
      </w:r>
      <w:r>
        <w:rPr>
          <w:i/>
          <w:color w:val="546F8A"/>
          <w:sz w:val="16"/>
        </w:rPr>
        <w:t>podrán</w:t>
      </w:r>
      <w:r>
        <w:rPr>
          <w:i/>
          <w:color w:val="546F8A"/>
          <w:spacing w:val="32"/>
          <w:sz w:val="16"/>
        </w:rPr>
        <w:t xml:space="preserve"> </w:t>
      </w:r>
      <w:r>
        <w:rPr>
          <w:i/>
          <w:color w:val="546F8A"/>
          <w:sz w:val="16"/>
        </w:rPr>
        <w:t>regular</w:t>
      </w:r>
      <w:r>
        <w:rPr>
          <w:i/>
          <w:color w:val="546F8A"/>
          <w:spacing w:val="32"/>
          <w:sz w:val="16"/>
        </w:rPr>
        <w:t xml:space="preserve"> </w:t>
      </w:r>
      <w:r>
        <w:rPr>
          <w:i/>
          <w:color w:val="546F8A"/>
          <w:sz w:val="16"/>
        </w:rPr>
        <w:t>la</w:t>
      </w:r>
      <w:r>
        <w:rPr>
          <w:i/>
          <w:color w:val="546F8A"/>
          <w:spacing w:val="32"/>
          <w:sz w:val="16"/>
        </w:rPr>
        <w:t xml:space="preserve"> </w:t>
      </w:r>
      <w:r>
        <w:rPr>
          <w:i/>
          <w:color w:val="546F8A"/>
          <w:sz w:val="16"/>
        </w:rPr>
        <w:t>paz</w:t>
      </w:r>
      <w:r>
        <w:rPr>
          <w:i/>
          <w:color w:val="546F8A"/>
          <w:spacing w:val="32"/>
          <w:sz w:val="16"/>
        </w:rPr>
        <w:t xml:space="preserve"> </w:t>
      </w:r>
      <w:r>
        <w:rPr>
          <w:i/>
          <w:color w:val="546F8A"/>
          <w:sz w:val="16"/>
        </w:rPr>
        <w:t>laboral</w:t>
      </w:r>
      <w:r>
        <w:rPr>
          <w:i/>
          <w:color w:val="546F8A"/>
          <w:spacing w:val="32"/>
          <w:sz w:val="16"/>
        </w:rPr>
        <w:t xml:space="preserve"> </w:t>
      </w:r>
      <w:r>
        <w:rPr>
          <w:i/>
          <w:color w:val="546F8A"/>
          <w:sz w:val="16"/>
        </w:rPr>
        <w:t>a</w:t>
      </w:r>
      <w:r>
        <w:rPr>
          <w:i/>
          <w:color w:val="546F8A"/>
          <w:spacing w:val="32"/>
          <w:sz w:val="16"/>
        </w:rPr>
        <w:t xml:space="preserve"> </w:t>
      </w:r>
      <w:r>
        <w:rPr>
          <w:i/>
          <w:color w:val="546F8A"/>
          <w:sz w:val="16"/>
        </w:rPr>
        <w:t>través</w:t>
      </w:r>
      <w:r>
        <w:rPr>
          <w:i/>
          <w:color w:val="546F8A"/>
          <w:spacing w:val="32"/>
          <w:sz w:val="16"/>
        </w:rPr>
        <w:t xml:space="preserve"> </w:t>
      </w:r>
      <w:r>
        <w:rPr>
          <w:i/>
          <w:color w:val="546F8A"/>
          <w:sz w:val="16"/>
        </w:rPr>
        <w:t>de</w:t>
      </w:r>
      <w:r>
        <w:rPr>
          <w:i/>
          <w:color w:val="546F8A"/>
          <w:spacing w:val="32"/>
          <w:sz w:val="16"/>
        </w:rPr>
        <w:t xml:space="preserve"> </w:t>
      </w:r>
      <w:r>
        <w:rPr>
          <w:i/>
          <w:color w:val="546F8A"/>
          <w:sz w:val="16"/>
        </w:rPr>
        <w:t>las</w:t>
      </w:r>
      <w:r>
        <w:rPr>
          <w:i/>
          <w:color w:val="546F8A"/>
          <w:spacing w:val="32"/>
          <w:sz w:val="16"/>
        </w:rPr>
        <w:t xml:space="preserve"> </w:t>
      </w:r>
      <w:r>
        <w:rPr>
          <w:i/>
          <w:color w:val="546F8A"/>
          <w:sz w:val="16"/>
        </w:rPr>
        <w:t>obligaciones</w:t>
      </w:r>
      <w:r>
        <w:rPr>
          <w:i/>
          <w:color w:val="546F8A"/>
          <w:spacing w:val="32"/>
          <w:sz w:val="16"/>
        </w:rPr>
        <w:t xml:space="preserve"> </w:t>
      </w:r>
      <w:r>
        <w:rPr>
          <w:i/>
          <w:color w:val="546F8A"/>
          <w:sz w:val="16"/>
        </w:rPr>
        <w:t>que</w:t>
      </w:r>
      <w:r>
        <w:rPr>
          <w:i/>
          <w:color w:val="546F8A"/>
          <w:spacing w:val="32"/>
          <w:sz w:val="16"/>
        </w:rPr>
        <w:t xml:space="preserve"> </w:t>
      </w:r>
      <w:r>
        <w:rPr>
          <w:i/>
          <w:color w:val="546F8A"/>
          <w:sz w:val="16"/>
        </w:rPr>
        <w:t xml:space="preserve">se </w:t>
      </w:r>
      <w:r>
        <w:rPr>
          <w:i/>
          <w:color w:val="546F8A"/>
          <w:spacing w:val="-2"/>
          <w:sz w:val="16"/>
        </w:rPr>
        <w:t>pacten.</w:t>
      </w:r>
    </w:p>
    <w:p w14:paraId="35303A06" w14:textId="77777777" w:rsidR="00CA3E46" w:rsidRDefault="00CA3E46">
      <w:pPr>
        <w:pStyle w:val="Textoindependiente"/>
        <w:spacing w:before="55"/>
        <w:rPr>
          <w:i/>
          <w:sz w:val="16"/>
        </w:rPr>
      </w:pPr>
    </w:p>
    <w:p w14:paraId="162ED7DE" w14:textId="77777777" w:rsidR="00CA3E46" w:rsidRDefault="00000000">
      <w:pPr>
        <w:pStyle w:val="Prrafodelista"/>
        <w:numPr>
          <w:ilvl w:val="2"/>
          <w:numId w:val="40"/>
        </w:numPr>
        <w:tabs>
          <w:tab w:val="left" w:pos="356"/>
        </w:tabs>
        <w:spacing w:before="1" w:line="328" w:lineRule="auto"/>
        <w:ind w:right="957" w:firstLine="0"/>
        <w:jc w:val="both"/>
        <w:rPr>
          <w:i/>
          <w:sz w:val="16"/>
        </w:rPr>
      </w:pPr>
      <w:r>
        <w:rPr>
          <w:i/>
          <w:color w:val="546F8A"/>
          <w:sz w:val="16"/>
        </w:rPr>
        <w:t>Los convenios colectivos regulados por esta ley obligan a todos los empresarios y trabajadores incluidos dentro de su</w:t>
      </w:r>
      <w:r>
        <w:rPr>
          <w:i/>
          <w:color w:val="546F8A"/>
          <w:spacing w:val="80"/>
          <w:sz w:val="16"/>
        </w:rPr>
        <w:t xml:space="preserve"> </w:t>
      </w:r>
      <w:r>
        <w:rPr>
          <w:i/>
          <w:color w:val="546F8A"/>
          <w:sz w:val="16"/>
        </w:rPr>
        <w:t>ámbito de aplicación y durante todo el tiempo de su vigencia.</w:t>
      </w:r>
    </w:p>
    <w:p w14:paraId="1E1C1167" w14:textId="77777777" w:rsidR="00CA3E46" w:rsidRDefault="00CA3E46">
      <w:pPr>
        <w:pStyle w:val="Textoindependiente"/>
        <w:spacing w:before="55"/>
        <w:rPr>
          <w:i/>
          <w:sz w:val="16"/>
        </w:rPr>
      </w:pPr>
    </w:p>
    <w:p w14:paraId="35D46746" w14:textId="77777777" w:rsidR="00CA3E46" w:rsidRDefault="00000000">
      <w:pPr>
        <w:spacing w:before="1" w:line="328" w:lineRule="auto"/>
        <w:ind w:left="157" w:right="956"/>
        <w:jc w:val="both"/>
        <w:rPr>
          <w:i/>
          <w:sz w:val="16"/>
        </w:rPr>
      </w:pPr>
      <w:r>
        <w:rPr>
          <w:noProof/>
        </w:rPr>
        <mc:AlternateContent>
          <mc:Choice Requires="wps">
            <w:drawing>
              <wp:anchor distT="0" distB="0" distL="0" distR="0" simplePos="0" relativeHeight="15739392" behindDoc="0" locked="0" layoutInCell="1" allowOverlap="1" wp14:anchorId="4E4FA5D9" wp14:editId="609A5EA8">
                <wp:simplePos x="0" y="0"/>
                <wp:positionH relativeFrom="page">
                  <wp:posOffset>6807090</wp:posOffset>
                </wp:positionH>
                <wp:positionV relativeFrom="paragraph">
                  <wp:posOffset>4145</wp:posOffset>
                </wp:positionV>
                <wp:extent cx="419734" cy="318706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40811F"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A6573C"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4E4FA5D9" id="Textbox 35" o:spid="_x0000_s1044" type="#_x0000_t202" style="position:absolute;left:0;text-align:left;margin-left:536pt;margin-top:.35pt;width:33.05pt;height:250.9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AM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" filled="f" stroked="f">
                <v:textbox style="layout-flow:vertical;mso-layout-flow-alt:bottom-to-top" inset="0,0,0,0">
                  <w:txbxContent>
                    <w:p w14:paraId="4E40811F"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A6573C"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color w:val="546F8A"/>
          <w:sz w:val="16"/>
        </w:rPr>
        <w:t>Sin</w:t>
      </w:r>
      <w:r>
        <w:rPr>
          <w:i/>
          <w:color w:val="546F8A"/>
          <w:spacing w:val="35"/>
          <w:sz w:val="16"/>
        </w:rPr>
        <w:t xml:space="preserve"> </w:t>
      </w:r>
      <w:r>
        <w:rPr>
          <w:i/>
          <w:color w:val="546F8A"/>
          <w:sz w:val="16"/>
        </w:rPr>
        <w:t>perjuicio</w:t>
      </w:r>
      <w:r>
        <w:rPr>
          <w:i/>
          <w:color w:val="546F8A"/>
          <w:spacing w:val="35"/>
          <w:sz w:val="16"/>
        </w:rPr>
        <w:t xml:space="preserve"> </w:t>
      </w:r>
      <w:r>
        <w:rPr>
          <w:i/>
          <w:color w:val="546F8A"/>
          <w:sz w:val="16"/>
        </w:rPr>
        <w:t>de</w:t>
      </w:r>
      <w:r>
        <w:rPr>
          <w:i/>
          <w:color w:val="546F8A"/>
          <w:spacing w:val="35"/>
          <w:sz w:val="16"/>
        </w:rPr>
        <w:t xml:space="preserve"> </w:t>
      </w:r>
      <w:r>
        <w:rPr>
          <w:i/>
          <w:color w:val="546F8A"/>
          <w:sz w:val="16"/>
        </w:rPr>
        <w:t>lo</w:t>
      </w:r>
      <w:r>
        <w:rPr>
          <w:i/>
          <w:color w:val="546F8A"/>
          <w:spacing w:val="35"/>
          <w:sz w:val="16"/>
        </w:rPr>
        <w:t xml:space="preserve"> </w:t>
      </w:r>
      <w:r>
        <w:rPr>
          <w:i/>
          <w:color w:val="546F8A"/>
          <w:sz w:val="16"/>
        </w:rPr>
        <w:t>anterior,</w:t>
      </w:r>
      <w:r>
        <w:rPr>
          <w:i/>
          <w:color w:val="546F8A"/>
          <w:spacing w:val="35"/>
          <w:sz w:val="16"/>
        </w:rPr>
        <w:t xml:space="preserve"> </w:t>
      </w:r>
      <w:r>
        <w:rPr>
          <w:i/>
          <w:color w:val="546F8A"/>
          <w:sz w:val="16"/>
        </w:rPr>
        <w:t>cuando</w:t>
      </w:r>
      <w:r>
        <w:rPr>
          <w:i/>
          <w:color w:val="546F8A"/>
          <w:spacing w:val="35"/>
          <w:sz w:val="16"/>
        </w:rPr>
        <w:t xml:space="preserve"> </w:t>
      </w:r>
      <w:r>
        <w:rPr>
          <w:i/>
          <w:color w:val="546F8A"/>
          <w:sz w:val="16"/>
        </w:rPr>
        <w:t>concurran</w:t>
      </w:r>
      <w:r>
        <w:rPr>
          <w:i/>
          <w:color w:val="546F8A"/>
          <w:spacing w:val="35"/>
          <w:sz w:val="16"/>
        </w:rPr>
        <w:t xml:space="preserve"> </w:t>
      </w:r>
      <w:r>
        <w:rPr>
          <w:i/>
          <w:color w:val="546F8A"/>
          <w:sz w:val="16"/>
        </w:rPr>
        <w:t>causas</w:t>
      </w:r>
      <w:r>
        <w:rPr>
          <w:i/>
          <w:color w:val="546F8A"/>
          <w:spacing w:val="35"/>
          <w:sz w:val="16"/>
        </w:rPr>
        <w:t xml:space="preserve"> </w:t>
      </w:r>
      <w:r>
        <w:rPr>
          <w:i/>
          <w:color w:val="546F8A"/>
          <w:sz w:val="16"/>
        </w:rPr>
        <w:t>económicas,</w:t>
      </w:r>
      <w:r>
        <w:rPr>
          <w:i/>
          <w:color w:val="546F8A"/>
          <w:spacing w:val="35"/>
          <w:sz w:val="16"/>
        </w:rPr>
        <w:t xml:space="preserve"> </w:t>
      </w:r>
      <w:r>
        <w:rPr>
          <w:i/>
          <w:color w:val="546F8A"/>
          <w:sz w:val="16"/>
        </w:rPr>
        <w:t>técnicas,</w:t>
      </w:r>
      <w:r>
        <w:rPr>
          <w:i/>
          <w:color w:val="546F8A"/>
          <w:spacing w:val="35"/>
          <w:sz w:val="16"/>
        </w:rPr>
        <w:t xml:space="preserve"> </w:t>
      </w:r>
      <w:r>
        <w:rPr>
          <w:i/>
          <w:color w:val="546F8A"/>
          <w:sz w:val="16"/>
        </w:rPr>
        <w:t>organizativas</w:t>
      </w:r>
      <w:r>
        <w:rPr>
          <w:i/>
          <w:color w:val="546F8A"/>
          <w:spacing w:val="35"/>
          <w:sz w:val="16"/>
        </w:rPr>
        <w:t xml:space="preserve"> </w:t>
      </w:r>
      <w:r>
        <w:rPr>
          <w:i/>
          <w:color w:val="546F8A"/>
          <w:sz w:val="16"/>
        </w:rPr>
        <w:t>o</w:t>
      </w:r>
      <w:r>
        <w:rPr>
          <w:i/>
          <w:color w:val="546F8A"/>
          <w:spacing w:val="35"/>
          <w:sz w:val="16"/>
        </w:rPr>
        <w:t xml:space="preserve"> </w:t>
      </w:r>
      <w:r>
        <w:rPr>
          <w:i/>
          <w:color w:val="546F8A"/>
          <w:sz w:val="16"/>
        </w:rPr>
        <w:t>de</w:t>
      </w:r>
      <w:r>
        <w:rPr>
          <w:i/>
          <w:color w:val="546F8A"/>
          <w:spacing w:val="35"/>
          <w:sz w:val="16"/>
        </w:rPr>
        <w:t xml:space="preserve"> </w:t>
      </w:r>
      <w:r>
        <w:rPr>
          <w:i/>
          <w:color w:val="546F8A"/>
          <w:sz w:val="16"/>
        </w:rPr>
        <w:t>producción,</w:t>
      </w:r>
      <w:r>
        <w:rPr>
          <w:i/>
          <w:color w:val="546F8A"/>
          <w:spacing w:val="35"/>
          <w:sz w:val="16"/>
        </w:rPr>
        <w:t xml:space="preserve"> </w:t>
      </w:r>
      <w:r>
        <w:rPr>
          <w:i/>
          <w:color w:val="546F8A"/>
          <w:sz w:val="16"/>
        </w:rPr>
        <w:t>por</w:t>
      </w:r>
      <w:r>
        <w:rPr>
          <w:i/>
          <w:color w:val="546F8A"/>
          <w:spacing w:val="35"/>
          <w:sz w:val="16"/>
        </w:rPr>
        <w:t xml:space="preserve"> </w:t>
      </w:r>
      <w:r>
        <w:rPr>
          <w:i/>
          <w:color w:val="546F8A"/>
          <w:sz w:val="16"/>
        </w:rPr>
        <w:t>acuerdo entre la empresa y los representantes de los trabajadores legitimados para negociar un convenio colectivo conforme a lo previsto</w:t>
      </w:r>
      <w:r>
        <w:rPr>
          <w:i/>
          <w:color w:val="546F8A"/>
          <w:spacing w:val="8"/>
          <w:sz w:val="16"/>
        </w:rPr>
        <w:t xml:space="preserve"> </w:t>
      </w:r>
      <w:r>
        <w:rPr>
          <w:i/>
          <w:color w:val="546F8A"/>
          <w:sz w:val="16"/>
        </w:rPr>
        <w:t>en</w:t>
      </w:r>
      <w:r>
        <w:rPr>
          <w:i/>
          <w:color w:val="546F8A"/>
          <w:spacing w:val="8"/>
          <w:sz w:val="16"/>
        </w:rPr>
        <w:t xml:space="preserve"> </w:t>
      </w:r>
      <w:r>
        <w:rPr>
          <w:i/>
          <w:color w:val="546F8A"/>
          <w:sz w:val="16"/>
        </w:rPr>
        <w:t>el</w:t>
      </w:r>
      <w:r>
        <w:rPr>
          <w:i/>
          <w:color w:val="546F8A"/>
          <w:spacing w:val="8"/>
          <w:sz w:val="16"/>
        </w:rPr>
        <w:t xml:space="preserve"> </w:t>
      </w:r>
      <w:r>
        <w:rPr>
          <w:i/>
          <w:color w:val="546F8A"/>
          <w:sz w:val="16"/>
        </w:rPr>
        <w:t>artículo</w:t>
      </w:r>
      <w:r>
        <w:rPr>
          <w:i/>
          <w:color w:val="546F8A"/>
          <w:spacing w:val="8"/>
          <w:sz w:val="16"/>
        </w:rPr>
        <w:t xml:space="preserve"> </w:t>
      </w:r>
      <w:r>
        <w:rPr>
          <w:i/>
          <w:color w:val="546F8A"/>
          <w:sz w:val="16"/>
        </w:rPr>
        <w:t>87.1,</w:t>
      </w:r>
      <w:r>
        <w:rPr>
          <w:i/>
          <w:color w:val="546F8A"/>
          <w:spacing w:val="8"/>
          <w:sz w:val="16"/>
        </w:rPr>
        <w:t xml:space="preserve"> </w:t>
      </w:r>
      <w:r>
        <w:rPr>
          <w:i/>
          <w:color w:val="546F8A"/>
          <w:sz w:val="16"/>
        </w:rPr>
        <w:t>se</w:t>
      </w:r>
      <w:r>
        <w:rPr>
          <w:i/>
          <w:color w:val="546F8A"/>
          <w:spacing w:val="8"/>
          <w:sz w:val="16"/>
        </w:rPr>
        <w:t xml:space="preserve"> </w:t>
      </w:r>
      <w:r>
        <w:rPr>
          <w:i/>
          <w:color w:val="546F8A"/>
          <w:sz w:val="16"/>
        </w:rPr>
        <w:t>podrá</w:t>
      </w:r>
      <w:r>
        <w:rPr>
          <w:i/>
          <w:color w:val="546F8A"/>
          <w:spacing w:val="8"/>
          <w:sz w:val="16"/>
        </w:rPr>
        <w:t xml:space="preserve"> </w:t>
      </w:r>
      <w:r>
        <w:rPr>
          <w:i/>
          <w:color w:val="546F8A"/>
          <w:sz w:val="16"/>
        </w:rPr>
        <w:t>proceder,</w:t>
      </w:r>
      <w:r>
        <w:rPr>
          <w:i/>
          <w:color w:val="546F8A"/>
          <w:spacing w:val="8"/>
          <w:sz w:val="16"/>
        </w:rPr>
        <w:t xml:space="preserve"> </w:t>
      </w:r>
      <w:r>
        <w:rPr>
          <w:i/>
          <w:color w:val="546F8A"/>
          <w:sz w:val="16"/>
        </w:rPr>
        <w:t>previo</w:t>
      </w:r>
      <w:r>
        <w:rPr>
          <w:i/>
          <w:color w:val="546F8A"/>
          <w:spacing w:val="8"/>
          <w:sz w:val="16"/>
        </w:rPr>
        <w:t xml:space="preserve"> </w:t>
      </w:r>
      <w:r>
        <w:rPr>
          <w:i/>
          <w:color w:val="546F8A"/>
          <w:sz w:val="16"/>
        </w:rPr>
        <w:t>desarrollo</w:t>
      </w:r>
      <w:r>
        <w:rPr>
          <w:i/>
          <w:color w:val="546F8A"/>
          <w:spacing w:val="8"/>
          <w:sz w:val="16"/>
        </w:rPr>
        <w:t xml:space="preserve"> </w:t>
      </w:r>
      <w:r>
        <w:rPr>
          <w:i/>
          <w:color w:val="546F8A"/>
          <w:sz w:val="16"/>
        </w:rPr>
        <w:t>de</w:t>
      </w:r>
      <w:r>
        <w:rPr>
          <w:i/>
          <w:color w:val="546F8A"/>
          <w:spacing w:val="8"/>
          <w:sz w:val="16"/>
        </w:rPr>
        <w:t xml:space="preserve"> </w:t>
      </w:r>
      <w:r>
        <w:rPr>
          <w:i/>
          <w:color w:val="546F8A"/>
          <w:sz w:val="16"/>
        </w:rPr>
        <w:t>un</w:t>
      </w:r>
      <w:r>
        <w:rPr>
          <w:i/>
          <w:color w:val="546F8A"/>
          <w:spacing w:val="8"/>
          <w:sz w:val="16"/>
        </w:rPr>
        <w:t xml:space="preserve"> </w:t>
      </w:r>
      <w:r>
        <w:rPr>
          <w:i/>
          <w:color w:val="546F8A"/>
          <w:sz w:val="16"/>
        </w:rPr>
        <w:t>periodo</w:t>
      </w:r>
      <w:r>
        <w:rPr>
          <w:i/>
          <w:color w:val="546F8A"/>
          <w:spacing w:val="8"/>
          <w:sz w:val="16"/>
        </w:rPr>
        <w:t xml:space="preserve"> </w:t>
      </w:r>
      <w:r>
        <w:rPr>
          <w:i/>
          <w:color w:val="546F8A"/>
          <w:sz w:val="16"/>
        </w:rPr>
        <w:t>de</w:t>
      </w:r>
      <w:r>
        <w:rPr>
          <w:i/>
          <w:color w:val="546F8A"/>
          <w:spacing w:val="8"/>
          <w:sz w:val="16"/>
        </w:rPr>
        <w:t xml:space="preserve"> </w:t>
      </w:r>
      <w:r>
        <w:rPr>
          <w:i/>
          <w:color w:val="546F8A"/>
          <w:sz w:val="16"/>
        </w:rPr>
        <w:t>consultas</w:t>
      </w:r>
      <w:r>
        <w:rPr>
          <w:i/>
          <w:color w:val="546F8A"/>
          <w:spacing w:val="8"/>
          <w:sz w:val="16"/>
        </w:rPr>
        <w:t xml:space="preserve"> </w:t>
      </w:r>
      <w:r>
        <w:rPr>
          <w:i/>
          <w:color w:val="546F8A"/>
          <w:sz w:val="16"/>
        </w:rPr>
        <w:t>en</w:t>
      </w:r>
      <w:r>
        <w:rPr>
          <w:i/>
          <w:color w:val="546F8A"/>
          <w:spacing w:val="8"/>
          <w:sz w:val="16"/>
        </w:rPr>
        <w:t xml:space="preserve"> </w:t>
      </w:r>
      <w:r>
        <w:rPr>
          <w:i/>
          <w:color w:val="546F8A"/>
          <w:sz w:val="16"/>
        </w:rPr>
        <w:t>los</w:t>
      </w:r>
      <w:r>
        <w:rPr>
          <w:i/>
          <w:color w:val="546F8A"/>
          <w:spacing w:val="8"/>
          <w:sz w:val="16"/>
        </w:rPr>
        <w:t xml:space="preserve"> </w:t>
      </w:r>
      <w:r>
        <w:rPr>
          <w:i/>
          <w:color w:val="546F8A"/>
          <w:sz w:val="16"/>
        </w:rPr>
        <w:t>términos</w:t>
      </w:r>
      <w:r>
        <w:rPr>
          <w:i/>
          <w:color w:val="546F8A"/>
          <w:spacing w:val="8"/>
          <w:sz w:val="16"/>
        </w:rPr>
        <w:t xml:space="preserve"> </w:t>
      </w:r>
      <w:r>
        <w:rPr>
          <w:i/>
          <w:color w:val="546F8A"/>
          <w:sz w:val="16"/>
        </w:rPr>
        <w:t>del</w:t>
      </w:r>
      <w:r>
        <w:rPr>
          <w:i/>
          <w:color w:val="546F8A"/>
          <w:spacing w:val="8"/>
          <w:sz w:val="16"/>
        </w:rPr>
        <w:t xml:space="preserve"> </w:t>
      </w:r>
      <w:r>
        <w:rPr>
          <w:i/>
          <w:color w:val="546F8A"/>
          <w:sz w:val="16"/>
        </w:rPr>
        <w:t>artículo</w:t>
      </w:r>
      <w:r>
        <w:rPr>
          <w:i/>
          <w:color w:val="546F8A"/>
          <w:spacing w:val="8"/>
          <w:sz w:val="16"/>
        </w:rPr>
        <w:t xml:space="preserve"> </w:t>
      </w:r>
      <w:r>
        <w:rPr>
          <w:i/>
          <w:color w:val="546F8A"/>
          <w:sz w:val="16"/>
        </w:rPr>
        <w:t>41.4, a inaplicar en la empresa las condiciones de trabajo previstas en el convenio colectivo aplicable, sea este de sector o de empresa, que afecten a las siguientes materias:</w:t>
      </w:r>
    </w:p>
    <w:p w14:paraId="308AAD84" w14:textId="77777777" w:rsidR="00CA3E46" w:rsidRDefault="00CA3E46">
      <w:pPr>
        <w:pStyle w:val="Textoindependiente"/>
        <w:spacing w:before="55"/>
        <w:rPr>
          <w:i/>
          <w:sz w:val="16"/>
        </w:rPr>
      </w:pPr>
    </w:p>
    <w:p w14:paraId="532F6690" w14:textId="77777777" w:rsidR="00CA3E46" w:rsidRDefault="00000000">
      <w:pPr>
        <w:pStyle w:val="Prrafodelista"/>
        <w:numPr>
          <w:ilvl w:val="3"/>
          <w:numId w:val="40"/>
        </w:numPr>
        <w:tabs>
          <w:tab w:val="left" w:pos="345"/>
        </w:tabs>
        <w:ind w:left="345" w:hanging="188"/>
        <w:rPr>
          <w:i/>
          <w:sz w:val="16"/>
        </w:rPr>
      </w:pPr>
      <w:r>
        <w:rPr>
          <w:i/>
          <w:color w:val="546F8A"/>
          <w:sz w:val="16"/>
        </w:rPr>
        <w:t xml:space="preserve">Jornada de </w:t>
      </w:r>
      <w:r>
        <w:rPr>
          <w:i/>
          <w:color w:val="546F8A"/>
          <w:spacing w:val="-2"/>
          <w:sz w:val="16"/>
        </w:rPr>
        <w:t>trabajo.</w:t>
      </w:r>
    </w:p>
    <w:p w14:paraId="5C7E7256" w14:textId="77777777" w:rsidR="00CA3E46" w:rsidRDefault="00CA3E46">
      <w:pPr>
        <w:pStyle w:val="Textoindependiente"/>
        <w:spacing w:before="124"/>
        <w:rPr>
          <w:i/>
          <w:sz w:val="16"/>
        </w:rPr>
      </w:pPr>
    </w:p>
    <w:p w14:paraId="79F526C7" w14:textId="77777777" w:rsidR="00CA3E46" w:rsidRDefault="00000000">
      <w:pPr>
        <w:pStyle w:val="Prrafodelista"/>
        <w:numPr>
          <w:ilvl w:val="3"/>
          <w:numId w:val="40"/>
        </w:numPr>
        <w:tabs>
          <w:tab w:val="left" w:pos="345"/>
        </w:tabs>
        <w:ind w:left="345" w:hanging="188"/>
        <w:rPr>
          <w:i/>
          <w:sz w:val="16"/>
        </w:rPr>
      </w:pPr>
      <w:r>
        <w:rPr>
          <w:i/>
          <w:color w:val="546F8A"/>
          <w:sz w:val="16"/>
        </w:rPr>
        <w:t>Horario</w:t>
      </w:r>
      <w:r>
        <w:rPr>
          <w:i/>
          <w:color w:val="546F8A"/>
          <w:spacing w:val="-1"/>
          <w:sz w:val="16"/>
        </w:rPr>
        <w:t xml:space="preserve"> </w:t>
      </w:r>
      <w:r>
        <w:rPr>
          <w:i/>
          <w:color w:val="546F8A"/>
          <w:sz w:val="16"/>
        </w:rPr>
        <w:t>y distribución</w:t>
      </w:r>
      <w:r>
        <w:rPr>
          <w:i/>
          <w:color w:val="546F8A"/>
          <w:spacing w:val="-1"/>
          <w:sz w:val="16"/>
        </w:rPr>
        <w:t xml:space="preserve"> </w:t>
      </w:r>
      <w:r>
        <w:rPr>
          <w:i/>
          <w:color w:val="546F8A"/>
          <w:sz w:val="16"/>
        </w:rPr>
        <w:t>del tiempo de</w:t>
      </w:r>
      <w:r>
        <w:rPr>
          <w:i/>
          <w:color w:val="546F8A"/>
          <w:spacing w:val="-1"/>
          <w:sz w:val="16"/>
        </w:rPr>
        <w:t xml:space="preserve"> </w:t>
      </w:r>
      <w:r>
        <w:rPr>
          <w:i/>
          <w:color w:val="546F8A"/>
          <w:spacing w:val="-2"/>
          <w:sz w:val="16"/>
        </w:rPr>
        <w:t>trabajo.</w:t>
      </w:r>
    </w:p>
    <w:p w14:paraId="4CDDA2D1" w14:textId="77777777" w:rsidR="00CA3E46" w:rsidRDefault="00CA3E46">
      <w:pPr>
        <w:pStyle w:val="Textoindependiente"/>
        <w:spacing w:before="124"/>
        <w:rPr>
          <w:i/>
          <w:sz w:val="16"/>
        </w:rPr>
      </w:pPr>
    </w:p>
    <w:p w14:paraId="6DBC15F2" w14:textId="77777777" w:rsidR="00CA3E46" w:rsidRDefault="00000000">
      <w:pPr>
        <w:pStyle w:val="Prrafodelista"/>
        <w:numPr>
          <w:ilvl w:val="3"/>
          <w:numId w:val="40"/>
        </w:numPr>
        <w:tabs>
          <w:tab w:val="left" w:pos="336"/>
        </w:tabs>
        <w:ind w:left="336" w:hanging="179"/>
        <w:rPr>
          <w:i/>
          <w:sz w:val="16"/>
        </w:rPr>
      </w:pPr>
      <w:r>
        <w:rPr>
          <w:i/>
          <w:color w:val="546F8A"/>
          <w:sz w:val="16"/>
        </w:rPr>
        <w:t xml:space="preserve">Régimen de trabajo a </w:t>
      </w:r>
      <w:r>
        <w:rPr>
          <w:i/>
          <w:color w:val="546F8A"/>
          <w:spacing w:val="-2"/>
          <w:sz w:val="16"/>
        </w:rPr>
        <w:t>turnos.</w:t>
      </w:r>
    </w:p>
    <w:p w14:paraId="63A2E5F0" w14:textId="77777777" w:rsidR="00CA3E46" w:rsidRDefault="00CA3E46">
      <w:pPr>
        <w:pStyle w:val="Textoindependiente"/>
        <w:spacing w:before="124"/>
        <w:rPr>
          <w:i/>
          <w:sz w:val="16"/>
        </w:rPr>
      </w:pPr>
    </w:p>
    <w:p w14:paraId="7B5C204B" w14:textId="77777777" w:rsidR="00CA3E46" w:rsidRDefault="00000000">
      <w:pPr>
        <w:pStyle w:val="Prrafodelista"/>
        <w:numPr>
          <w:ilvl w:val="3"/>
          <w:numId w:val="40"/>
        </w:numPr>
        <w:tabs>
          <w:tab w:val="left" w:pos="345"/>
        </w:tabs>
        <w:ind w:left="345" w:hanging="188"/>
        <w:rPr>
          <w:i/>
          <w:sz w:val="16"/>
        </w:rPr>
      </w:pPr>
      <w:r>
        <w:rPr>
          <w:i/>
          <w:color w:val="546F8A"/>
          <w:sz w:val="16"/>
        </w:rPr>
        <w:t>Sistema</w:t>
      </w:r>
      <w:r>
        <w:rPr>
          <w:i/>
          <w:color w:val="546F8A"/>
          <w:spacing w:val="-1"/>
          <w:sz w:val="16"/>
        </w:rPr>
        <w:t xml:space="preserve"> </w:t>
      </w:r>
      <w:r>
        <w:rPr>
          <w:i/>
          <w:color w:val="546F8A"/>
          <w:sz w:val="16"/>
        </w:rPr>
        <w:t xml:space="preserve">de remuneración y cuantía </w:t>
      </w:r>
      <w:r>
        <w:rPr>
          <w:i/>
          <w:color w:val="546F8A"/>
          <w:spacing w:val="-2"/>
          <w:sz w:val="16"/>
        </w:rPr>
        <w:t>salarial.</w:t>
      </w:r>
    </w:p>
    <w:p w14:paraId="184FE3F8" w14:textId="77777777" w:rsidR="00CA3E46" w:rsidRDefault="00CA3E46">
      <w:pPr>
        <w:pStyle w:val="Textoindependiente"/>
        <w:spacing w:before="124"/>
        <w:rPr>
          <w:i/>
          <w:sz w:val="16"/>
        </w:rPr>
      </w:pPr>
    </w:p>
    <w:p w14:paraId="4BE96B59" w14:textId="77777777" w:rsidR="00CA3E46" w:rsidRDefault="00000000">
      <w:pPr>
        <w:pStyle w:val="Prrafodelista"/>
        <w:numPr>
          <w:ilvl w:val="3"/>
          <w:numId w:val="40"/>
        </w:numPr>
        <w:tabs>
          <w:tab w:val="left" w:pos="345"/>
        </w:tabs>
        <w:ind w:left="345" w:hanging="188"/>
        <w:rPr>
          <w:i/>
          <w:sz w:val="16"/>
        </w:rPr>
      </w:pPr>
      <w:r>
        <w:rPr>
          <w:i/>
          <w:color w:val="546F8A"/>
          <w:sz w:val="16"/>
        </w:rPr>
        <w:t xml:space="preserve">Sistema de trabajo y </w:t>
      </w:r>
      <w:r>
        <w:rPr>
          <w:i/>
          <w:color w:val="546F8A"/>
          <w:spacing w:val="-2"/>
          <w:sz w:val="16"/>
        </w:rPr>
        <w:t>rendimiento.</w:t>
      </w:r>
    </w:p>
    <w:p w14:paraId="54C80F65" w14:textId="77777777" w:rsidR="00CA3E46" w:rsidRDefault="00CA3E46">
      <w:pPr>
        <w:pStyle w:val="Textoindependiente"/>
        <w:spacing w:before="124"/>
        <w:rPr>
          <w:i/>
          <w:sz w:val="16"/>
        </w:rPr>
      </w:pPr>
    </w:p>
    <w:p w14:paraId="1A037C45" w14:textId="77777777" w:rsidR="00CA3E46" w:rsidRDefault="00000000">
      <w:pPr>
        <w:pStyle w:val="Prrafodelista"/>
        <w:numPr>
          <w:ilvl w:val="3"/>
          <w:numId w:val="40"/>
        </w:numPr>
        <w:tabs>
          <w:tab w:val="left" w:pos="300"/>
        </w:tabs>
        <w:ind w:left="300" w:hanging="143"/>
        <w:rPr>
          <w:i/>
          <w:sz w:val="16"/>
        </w:rPr>
      </w:pPr>
      <w:r>
        <w:rPr>
          <w:i/>
          <w:color w:val="546F8A"/>
          <w:sz w:val="16"/>
        </w:rPr>
        <w:t>Funciones, cuando</w:t>
      </w:r>
      <w:r>
        <w:rPr>
          <w:i/>
          <w:color w:val="546F8A"/>
          <w:spacing w:val="1"/>
          <w:sz w:val="16"/>
        </w:rPr>
        <w:t xml:space="preserve"> </w:t>
      </w:r>
      <w:r>
        <w:rPr>
          <w:i/>
          <w:color w:val="546F8A"/>
          <w:sz w:val="16"/>
        </w:rPr>
        <w:t>excedan</w:t>
      </w:r>
      <w:r>
        <w:rPr>
          <w:i/>
          <w:color w:val="546F8A"/>
          <w:spacing w:val="1"/>
          <w:sz w:val="16"/>
        </w:rPr>
        <w:t xml:space="preserve"> </w:t>
      </w:r>
      <w:r>
        <w:rPr>
          <w:i/>
          <w:color w:val="546F8A"/>
          <w:sz w:val="16"/>
        </w:rPr>
        <w:t>de</w:t>
      </w:r>
      <w:r>
        <w:rPr>
          <w:i/>
          <w:color w:val="546F8A"/>
          <w:spacing w:val="1"/>
          <w:sz w:val="16"/>
        </w:rPr>
        <w:t xml:space="preserve"> </w:t>
      </w:r>
      <w:r>
        <w:rPr>
          <w:i/>
          <w:color w:val="546F8A"/>
          <w:sz w:val="16"/>
        </w:rPr>
        <w:t>los</w:t>
      </w:r>
      <w:r>
        <w:rPr>
          <w:i/>
          <w:color w:val="546F8A"/>
          <w:spacing w:val="1"/>
          <w:sz w:val="16"/>
        </w:rPr>
        <w:t xml:space="preserve"> </w:t>
      </w:r>
      <w:r>
        <w:rPr>
          <w:i/>
          <w:color w:val="546F8A"/>
          <w:sz w:val="16"/>
        </w:rPr>
        <w:t>límites</w:t>
      </w:r>
      <w:r>
        <w:rPr>
          <w:i/>
          <w:color w:val="546F8A"/>
          <w:spacing w:val="1"/>
          <w:sz w:val="16"/>
        </w:rPr>
        <w:t xml:space="preserve"> </w:t>
      </w:r>
      <w:r>
        <w:rPr>
          <w:i/>
          <w:color w:val="546F8A"/>
          <w:sz w:val="16"/>
        </w:rPr>
        <w:t>que</w:t>
      </w:r>
      <w:r>
        <w:rPr>
          <w:i/>
          <w:color w:val="546F8A"/>
          <w:spacing w:val="1"/>
          <w:sz w:val="16"/>
        </w:rPr>
        <w:t xml:space="preserve"> </w:t>
      </w:r>
      <w:r>
        <w:rPr>
          <w:i/>
          <w:color w:val="546F8A"/>
          <w:sz w:val="16"/>
        </w:rPr>
        <w:t>para</w:t>
      </w:r>
      <w:r>
        <w:rPr>
          <w:i/>
          <w:color w:val="546F8A"/>
          <w:spacing w:val="1"/>
          <w:sz w:val="16"/>
        </w:rPr>
        <w:t xml:space="preserve"> </w:t>
      </w:r>
      <w:r>
        <w:rPr>
          <w:i/>
          <w:color w:val="546F8A"/>
          <w:sz w:val="16"/>
        </w:rPr>
        <w:t>la movilidad</w:t>
      </w:r>
      <w:r>
        <w:rPr>
          <w:i/>
          <w:color w:val="546F8A"/>
          <w:spacing w:val="1"/>
          <w:sz w:val="16"/>
        </w:rPr>
        <w:t xml:space="preserve"> </w:t>
      </w:r>
      <w:r>
        <w:rPr>
          <w:i/>
          <w:color w:val="546F8A"/>
          <w:sz w:val="16"/>
        </w:rPr>
        <w:t>funcional</w:t>
      </w:r>
      <w:r>
        <w:rPr>
          <w:i/>
          <w:color w:val="546F8A"/>
          <w:spacing w:val="1"/>
          <w:sz w:val="16"/>
        </w:rPr>
        <w:t xml:space="preserve"> </w:t>
      </w:r>
      <w:r>
        <w:rPr>
          <w:i/>
          <w:color w:val="546F8A"/>
          <w:sz w:val="16"/>
        </w:rPr>
        <w:t>prevé</w:t>
      </w:r>
      <w:r>
        <w:rPr>
          <w:i/>
          <w:color w:val="546F8A"/>
          <w:spacing w:val="1"/>
          <w:sz w:val="16"/>
        </w:rPr>
        <w:t xml:space="preserve"> </w:t>
      </w:r>
      <w:r>
        <w:rPr>
          <w:i/>
          <w:color w:val="546F8A"/>
          <w:sz w:val="16"/>
        </w:rPr>
        <w:t>el</w:t>
      </w:r>
      <w:r>
        <w:rPr>
          <w:i/>
          <w:color w:val="546F8A"/>
          <w:spacing w:val="1"/>
          <w:sz w:val="16"/>
        </w:rPr>
        <w:t xml:space="preserve"> </w:t>
      </w:r>
      <w:r>
        <w:rPr>
          <w:i/>
          <w:color w:val="546F8A"/>
          <w:sz w:val="16"/>
        </w:rPr>
        <w:t>artículo</w:t>
      </w:r>
      <w:r>
        <w:rPr>
          <w:i/>
          <w:color w:val="546F8A"/>
          <w:spacing w:val="1"/>
          <w:sz w:val="16"/>
        </w:rPr>
        <w:t xml:space="preserve"> </w:t>
      </w:r>
      <w:r>
        <w:rPr>
          <w:i/>
          <w:color w:val="546F8A"/>
          <w:spacing w:val="-5"/>
          <w:sz w:val="16"/>
        </w:rPr>
        <w:t>39.</w:t>
      </w:r>
    </w:p>
    <w:p w14:paraId="12C33019" w14:textId="77777777" w:rsidR="00CA3E46" w:rsidRDefault="00CA3E46">
      <w:pPr>
        <w:pStyle w:val="Textoindependiente"/>
        <w:spacing w:before="124"/>
        <w:rPr>
          <w:i/>
          <w:sz w:val="16"/>
        </w:rPr>
      </w:pPr>
    </w:p>
    <w:p w14:paraId="6518D811" w14:textId="77777777" w:rsidR="00CA3E46" w:rsidRDefault="00000000">
      <w:pPr>
        <w:pStyle w:val="Prrafodelista"/>
        <w:numPr>
          <w:ilvl w:val="3"/>
          <w:numId w:val="40"/>
        </w:numPr>
        <w:tabs>
          <w:tab w:val="left" w:pos="345"/>
        </w:tabs>
        <w:ind w:left="345" w:hanging="188"/>
        <w:rPr>
          <w:i/>
          <w:sz w:val="16"/>
        </w:rPr>
      </w:pPr>
      <w:r>
        <w:rPr>
          <w:i/>
          <w:color w:val="546F8A"/>
          <w:sz w:val="16"/>
        </w:rPr>
        <w:t>Mejoras</w:t>
      </w:r>
      <w:r>
        <w:rPr>
          <w:i/>
          <w:color w:val="546F8A"/>
          <w:spacing w:val="1"/>
          <w:sz w:val="16"/>
        </w:rPr>
        <w:t xml:space="preserve"> </w:t>
      </w:r>
      <w:r>
        <w:rPr>
          <w:i/>
          <w:color w:val="546F8A"/>
          <w:sz w:val="16"/>
        </w:rPr>
        <w:t>voluntarias</w:t>
      </w:r>
      <w:r>
        <w:rPr>
          <w:i/>
          <w:color w:val="546F8A"/>
          <w:spacing w:val="1"/>
          <w:sz w:val="16"/>
        </w:rPr>
        <w:t xml:space="preserve"> </w:t>
      </w:r>
      <w:r>
        <w:rPr>
          <w:i/>
          <w:color w:val="546F8A"/>
          <w:sz w:val="16"/>
        </w:rPr>
        <w:t>de</w:t>
      </w:r>
      <w:r>
        <w:rPr>
          <w:i/>
          <w:color w:val="546F8A"/>
          <w:spacing w:val="2"/>
          <w:sz w:val="16"/>
        </w:rPr>
        <w:t xml:space="preserve"> </w:t>
      </w:r>
      <w:r>
        <w:rPr>
          <w:i/>
          <w:color w:val="546F8A"/>
          <w:sz w:val="16"/>
        </w:rPr>
        <w:t>la</w:t>
      </w:r>
      <w:r>
        <w:rPr>
          <w:i/>
          <w:color w:val="546F8A"/>
          <w:spacing w:val="1"/>
          <w:sz w:val="16"/>
        </w:rPr>
        <w:t xml:space="preserve"> </w:t>
      </w:r>
      <w:r>
        <w:rPr>
          <w:i/>
          <w:color w:val="546F8A"/>
          <w:sz w:val="16"/>
        </w:rPr>
        <w:t>acción</w:t>
      </w:r>
      <w:r>
        <w:rPr>
          <w:i/>
          <w:color w:val="546F8A"/>
          <w:spacing w:val="2"/>
          <w:sz w:val="16"/>
        </w:rPr>
        <w:t xml:space="preserve"> </w:t>
      </w:r>
      <w:r>
        <w:rPr>
          <w:i/>
          <w:color w:val="546F8A"/>
          <w:sz w:val="16"/>
        </w:rPr>
        <w:t>protectora</w:t>
      </w:r>
      <w:r>
        <w:rPr>
          <w:i/>
          <w:color w:val="546F8A"/>
          <w:spacing w:val="1"/>
          <w:sz w:val="16"/>
        </w:rPr>
        <w:t xml:space="preserve"> </w:t>
      </w:r>
      <w:r>
        <w:rPr>
          <w:i/>
          <w:color w:val="546F8A"/>
          <w:sz w:val="16"/>
        </w:rPr>
        <w:t>de</w:t>
      </w:r>
      <w:r>
        <w:rPr>
          <w:i/>
          <w:color w:val="546F8A"/>
          <w:spacing w:val="1"/>
          <w:sz w:val="16"/>
        </w:rPr>
        <w:t xml:space="preserve"> </w:t>
      </w:r>
      <w:r>
        <w:rPr>
          <w:i/>
          <w:color w:val="546F8A"/>
          <w:sz w:val="16"/>
        </w:rPr>
        <w:t>la</w:t>
      </w:r>
      <w:r>
        <w:rPr>
          <w:i/>
          <w:color w:val="546F8A"/>
          <w:spacing w:val="2"/>
          <w:sz w:val="16"/>
        </w:rPr>
        <w:t xml:space="preserve"> </w:t>
      </w:r>
      <w:r>
        <w:rPr>
          <w:i/>
          <w:color w:val="546F8A"/>
          <w:sz w:val="16"/>
        </w:rPr>
        <w:t>Seguridad</w:t>
      </w:r>
      <w:r>
        <w:rPr>
          <w:i/>
          <w:color w:val="546F8A"/>
          <w:spacing w:val="1"/>
          <w:sz w:val="16"/>
        </w:rPr>
        <w:t xml:space="preserve"> </w:t>
      </w:r>
      <w:r>
        <w:rPr>
          <w:i/>
          <w:color w:val="546F8A"/>
          <w:spacing w:val="-2"/>
          <w:sz w:val="16"/>
        </w:rPr>
        <w:t>Social.</w:t>
      </w:r>
    </w:p>
    <w:p w14:paraId="0525EBBB" w14:textId="77777777" w:rsidR="00CA3E46" w:rsidRDefault="00CA3E46">
      <w:pPr>
        <w:pStyle w:val="Textoindependiente"/>
        <w:spacing w:before="124"/>
        <w:rPr>
          <w:i/>
          <w:sz w:val="16"/>
        </w:rPr>
      </w:pPr>
    </w:p>
    <w:p w14:paraId="1AD11976" w14:textId="0AEA56C5" w:rsidR="00CA3E46" w:rsidRDefault="00000000">
      <w:pPr>
        <w:spacing w:line="328" w:lineRule="auto"/>
        <w:ind w:left="157" w:right="956"/>
        <w:jc w:val="both"/>
        <w:rPr>
          <w:i/>
          <w:sz w:val="16"/>
        </w:rPr>
      </w:pPr>
      <w:r>
        <w:rPr>
          <w:i/>
          <w:color w:val="546F8A"/>
          <w:sz w:val="16"/>
        </w:rPr>
        <w:t>Se entiende que concurren causas económicas cuando de los resultados de la empresa se desprenda una situación</w:t>
      </w:r>
      <w:r>
        <w:rPr>
          <w:i/>
          <w:color w:val="546F8A"/>
          <w:spacing w:val="80"/>
          <w:sz w:val="16"/>
        </w:rPr>
        <w:t xml:space="preserve"> </w:t>
      </w:r>
      <w:r>
        <w:rPr>
          <w:i/>
          <w:color w:val="546F8A"/>
          <w:sz w:val="16"/>
        </w:rPr>
        <w:t>económica negativa, en casos tales como la existencia de pérdidas actuales o previstas, o la disminución persistente de su</w:t>
      </w:r>
      <w:r>
        <w:rPr>
          <w:i/>
          <w:color w:val="546F8A"/>
          <w:spacing w:val="40"/>
          <w:sz w:val="16"/>
        </w:rPr>
        <w:t xml:space="preserve"> </w:t>
      </w:r>
      <w:r>
        <w:rPr>
          <w:i/>
          <w:color w:val="546F8A"/>
          <w:sz w:val="16"/>
        </w:rPr>
        <w:t xml:space="preserve">nivel de ingresos ordinarios o ventas. En todo caso, se entenderá que la disminución es persistente si durante dos trimestres consecutivos el nivel de ingresos ordinarios o ventas de cada trimestre es inferior al registrado en el mismo trimestre del año </w:t>
      </w:r>
      <w:r>
        <w:rPr>
          <w:i/>
          <w:color w:val="546F8A"/>
          <w:spacing w:val="-2"/>
          <w:sz w:val="16"/>
        </w:rPr>
        <w:t>anterior.</w:t>
      </w:r>
    </w:p>
    <w:p w14:paraId="62CA8401" w14:textId="77777777" w:rsidR="00CA3E46" w:rsidRDefault="00CA3E46">
      <w:pPr>
        <w:pStyle w:val="Textoindependiente"/>
        <w:spacing w:before="56"/>
        <w:rPr>
          <w:i/>
          <w:sz w:val="16"/>
        </w:rPr>
      </w:pPr>
    </w:p>
    <w:p w14:paraId="0E3706CA" w14:textId="77777777" w:rsidR="00CA3E46" w:rsidRDefault="00000000">
      <w:pPr>
        <w:spacing w:line="328" w:lineRule="auto"/>
        <w:ind w:left="157" w:right="957"/>
        <w:jc w:val="both"/>
        <w:rPr>
          <w:i/>
          <w:sz w:val="16"/>
        </w:rPr>
      </w:pPr>
      <w:r>
        <w:rPr>
          <w:i/>
          <w:color w:val="546F8A"/>
          <w:sz w:val="16"/>
        </w:rPr>
        <w:t>Se entiende que concurren causas técnicas cuando se produzcan cambios, entre otros, en el ámbito de los medios o instrumentos de producción; causas organizativas cuando se produzcan cambios, entre otros, en el ámbito de los sistemas y métodos</w:t>
      </w:r>
      <w:r>
        <w:rPr>
          <w:i/>
          <w:color w:val="546F8A"/>
          <w:spacing w:val="38"/>
          <w:sz w:val="16"/>
        </w:rPr>
        <w:t xml:space="preserve"> </w:t>
      </w:r>
      <w:r>
        <w:rPr>
          <w:i/>
          <w:color w:val="546F8A"/>
          <w:sz w:val="16"/>
        </w:rPr>
        <w:t>de</w:t>
      </w:r>
      <w:r>
        <w:rPr>
          <w:i/>
          <w:color w:val="546F8A"/>
          <w:spacing w:val="38"/>
          <w:sz w:val="16"/>
        </w:rPr>
        <w:t xml:space="preserve"> </w:t>
      </w:r>
      <w:r>
        <w:rPr>
          <w:i/>
          <w:color w:val="546F8A"/>
          <w:sz w:val="16"/>
        </w:rPr>
        <w:t>trabajo</w:t>
      </w:r>
      <w:r>
        <w:rPr>
          <w:i/>
          <w:color w:val="546F8A"/>
          <w:spacing w:val="38"/>
          <w:sz w:val="16"/>
        </w:rPr>
        <w:t xml:space="preserve"> </w:t>
      </w:r>
      <w:r>
        <w:rPr>
          <w:i/>
          <w:color w:val="546F8A"/>
          <w:sz w:val="16"/>
        </w:rPr>
        <w:t>del</w:t>
      </w:r>
      <w:r>
        <w:rPr>
          <w:i/>
          <w:color w:val="546F8A"/>
          <w:spacing w:val="38"/>
          <w:sz w:val="16"/>
        </w:rPr>
        <w:t xml:space="preserve"> </w:t>
      </w:r>
      <w:r>
        <w:rPr>
          <w:i/>
          <w:color w:val="546F8A"/>
          <w:sz w:val="16"/>
        </w:rPr>
        <w:t>personal</w:t>
      </w:r>
      <w:r>
        <w:rPr>
          <w:i/>
          <w:color w:val="546F8A"/>
          <w:spacing w:val="38"/>
          <w:sz w:val="16"/>
        </w:rPr>
        <w:t xml:space="preserve"> </w:t>
      </w:r>
      <w:r>
        <w:rPr>
          <w:i/>
          <w:color w:val="546F8A"/>
          <w:sz w:val="16"/>
        </w:rPr>
        <w:t>o</w:t>
      </w:r>
      <w:r>
        <w:rPr>
          <w:i/>
          <w:color w:val="546F8A"/>
          <w:spacing w:val="38"/>
          <w:sz w:val="16"/>
        </w:rPr>
        <w:t xml:space="preserve"> </w:t>
      </w:r>
      <w:r>
        <w:rPr>
          <w:i/>
          <w:color w:val="546F8A"/>
          <w:sz w:val="16"/>
        </w:rPr>
        <w:t>en</w:t>
      </w:r>
      <w:r>
        <w:rPr>
          <w:i/>
          <w:color w:val="546F8A"/>
          <w:spacing w:val="38"/>
          <w:sz w:val="16"/>
        </w:rPr>
        <w:t xml:space="preserve"> </w:t>
      </w:r>
      <w:r>
        <w:rPr>
          <w:i/>
          <w:color w:val="546F8A"/>
          <w:sz w:val="16"/>
        </w:rPr>
        <w:t>el</w:t>
      </w:r>
      <w:r>
        <w:rPr>
          <w:i/>
          <w:color w:val="546F8A"/>
          <w:spacing w:val="38"/>
          <w:sz w:val="16"/>
        </w:rPr>
        <w:t xml:space="preserve"> </w:t>
      </w:r>
      <w:r>
        <w:rPr>
          <w:i/>
          <w:color w:val="546F8A"/>
          <w:sz w:val="16"/>
        </w:rPr>
        <w:t>modo</w:t>
      </w:r>
      <w:r>
        <w:rPr>
          <w:i/>
          <w:color w:val="546F8A"/>
          <w:spacing w:val="38"/>
          <w:sz w:val="16"/>
        </w:rPr>
        <w:t xml:space="preserve"> </w:t>
      </w:r>
      <w:r>
        <w:rPr>
          <w:i/>
          <w:color w:val="546F8A"/>
          <w:sz w:val="16"/>
        </w:rPr>
        <w:t>de</w:t>
      </w:r>
      <w:r>
        <w:rPr>
          <w:i/>
          <w:color w:val="546F8A"/>
          <w:spacing w:val="38"/>
          <w:sz w:val="16"/>
        </w:rPr>
        <w:t xml:space="preserve"> </w:t>
      </w:r>
      <w:r>
        <w:rPr>
          <w:i/>
          <w:color w:val="546F8A"/>
          <w:sz w:val="16"/>
        </w:rPr>
        <w:t>organizar</w:t>
      </w:r>
      <w:r>
        <w:rPr>
          <w:i/>
          <w:color w:val="546F8A"/>
          <w:spacing w:val="38"/>
          <w:sz w:val="16"/>
        </w:rPr>
        <w:t xml:space="preserve"> </w:t>
      </w:r>
      <w:r>
        <w:rPr>
          <w:i/>
          <w:color w:val="546F8A"/>
          <w:sz w:val="16"/>
        </w:rPr>
        <w:t>la</w:t>
      </w:r>
      <w:r>
        <w:rPr>
          <w:i/>
          <w:color w:val="546F8A"/>
          <w:spacing w:val="38"/>
          <w:sz w:val="16"/>
        </w:rPr>
        <w:t xml:space="preserve"> </w:t>
      </w:r>
      <w:r>
        <w:rPr>
          <w:i/>
          <w:color w:val="546F8A"/>
          <w:sz w:val="16"/>
        </w:rPr>
        <w:t>producción,</w:t>
      </w:r>
      <w:r>
        <w:rPr>
          <w:i/>
          <w:color w:val="546F8A"/>
          <w:spacing w:val="38"/>
          <w:sz w:val="16"/>
        </w:rPr>
        <w:t xml:space="preserve"> </w:t>
      </w:r>
      <w:r>
        <w:rPr>
          <w:i/>
          <w:color w:val="546F8A"/>
          <w:sz w:val="16"/>
        </w:rPr>
        <w:t>y</w:t>
      </w:r>
      <w:r>
        <w:rPr>
          <w:i/>
          <w:color w:val="546F8A"/>
          <w:spacing w:val="38"/>
          <w:sz w:val="16"/>
        </w:rPr>
        <w:t xml:space="preserve"> </w:t>
      </w:r>
      <w:r>
        <w:rPr>
          <w:i/>
          <w:color w:val="546F8A"/>
          <w:sz w:val="16"/>
        </w:rPr>
        <w:t>causas</w:t>
      </w:r>
      <w:r>
        <w:rPr>
          <w:i/>
          <w:color w:val="546F8A"/>
          <w:spacing w:val="38"/>
          <w:sz w:val="16"/>
        </w:rPr>
        <w:t xml:space="preserve"> </w:t>
      </w:r>
      <w:r>
        <w:rPr>
          <w:i/>
          <w:color w:val="546F8A"/>
          <w:sz w:val="16"/>
        </w:rPr>
        <w:t>productivas</w:t>
      </w:r>
      <w:r>
        <w:rPr>
          <w:i/>
          <w:color w:val="546F8A"/>
          <w:spacing w:val="38"/>
          <w:sz w:val="16"/>
        </w:rPr>
        <w:t xml:space="preserve"> </w:t>
      </w:r>
      <w:r>
        <w:rPr>
          <w:i/>
          <w:color w:val="546F8A"/>
          <w:sz w:val="16"/>
        </w:rPr>
        <w:t>cuando</w:t>
      </w:r>
      <w:r>
        <w:rPr>
          <w:i/>
          <w:color w:val="546F8A"/>
          <w:spacing w:val="38"/>
          <w:sz w:val="16"/>
        </w:rPr>
        <w:t xml:space="preserve"> </w:t>
      </w:r>
      <w:r>
        <w:rPr>
          <w:i/>
          <w:color w:val="546F8A"/>
          <w:sz w:val="16"/>
        </w:rPr>
        <w:t>se</w:t>
      </w:r>
      <w:r>
        <w:rPr>
          <w:i/>
          <w:color w:val="546F8A"/>
          <w:spacing w:val="38"/>
          <w:sz w:val="16"/>
        </w:rPr>
        <w:t xml:space="preserve"> </w:t>
      </w:r>
      <w:r>
        <w:rPr>
          <w:i/>
          <w:color w:val="546F8A"/>
          <w:sz w:val="16"/>
        </w:rPr>
        <w:t>produzcan cambios, entre otros, en la demanda de los productos o servicios que la empresa pretende colocar en el mercado.</w:t>
      </w:r>
    </w:p>
    <w:p w14:paraId="700C207D" w14:textId="77777777" w:rsidR="00CA3E46" w:rsidRDefault="00CA3E46">
      <w:pPr>
        <w:pStyle w:val="Textoindependiente"/>
        <w:spacing w:before="56"/>
        <w:rPr>
          <w:i/>
          <w:sz w:val="16"/>
        </w:rPr>
      </w:pPr>
    </w:p>
    <w:p w14:paraId="1C474297" w14:textId="77777777" w:rsidR="00CA3E46" w:rsidRDefault="00000000">
      <w:pPr>
        <w:spacing w:line="328" w:lineRule="auto"/>
        <w:ind w:left="156" w:right="957"/>
        <w:jc w:val="both"/>
        <w:rPr>
          <w:i/>
          <w:sz w:val="16"/>
        </w:rPr>
      </w:pPr>
      <w:r>
        <w:rPr>
          <w:i/>
          <w:color w:val="546F8A"/>
          <w:sz w:val="16"/>
        </w:rPr>
        <w:t>La intervención como interlocutores ante la dirección de la empresa en el procedimiento de consultas corresponderá a los sujetos indicados en el artículo 41.4, en el orden y condiciones señalados en el mismo.</w:t>
      </w:r>
    </w:p>
    <w:p w14:paraId="74D252F9" w14:textId="77777777" w:rsidR="00CA3E46" w:rsidRDefault="00CA3E46">
      <w:pPr>
        <w:pStyle w:val="Textoindependiente"/>
        <w:spacing w:before="56"/>
        <w:rPr>
          <w:i/>
          <w:sz w:val="16"/>
        </w:rPr>
      </w:pPr>
    </w:p>
    <w:p w14:paraId="43C61C88" w14:textId="77777777" w:rsidR="00CA3E46" w:rsidRDefault="00000000">
      <w:pPr>
        <w:spacing w:line="328" w:lineRule="auto"/>
        <w:ind w:left="156" w:right="957"/>
        <w:jc w:val="both"/>
        <w:rPr>
          <w:i/>
          <w:sz w:val="16"/>
        </w:rPr>
      </w:pPr>
      <w:r>
        <w:rPr>
          <w:i/>
          <w:color w:val="546F8A"/>
          <w:sz w:val="16"/>
        </w:rPr>
        <w:t>Cuando el periodo de consultas finalice con acuerdo se presumirá que concurren las causas justificativas a que alude el</w:t>
      </w:r>
      <w:r>
        <w:rPr>
          <w:i/>
          <w:color w:val="546F8A"/>
          <w:spacing w:val="80"/>
          <w:sz w:val="16"/>
        </w:rPr>
        <w:t xml:space="preserve"> </w:t>
      </w:r>
      <w:r>
        <w:rPr>
          <w:i/>
          <w:color w:val="546F8A"/>
          <w:sz w:val="16"/>
        </w:rPr>
        <w:t>párrafo</w:t>
      </w:r>
      <w:r>
        <w:rPr>
          <w:i/>
          <w:color w:val="546F8A"/>
          <w:spacing w:val="18"/>
          <w:sz w:val="16"/>
        </w:rPr>
        <w:t xml:space="preserve"> </w:t>
      </w:r>
      <w:r>
        <w:rPr>
          <w:i/>
          <w:color w:val="546F8A"/>
          <w:sz w:val="16"/>
        </w:rPr>
        <w:t>segundo,</w:t>
      </w:r>
      <w:r>
        <w:rPr>
          <w:i/>
          <w:color w:val="546F8A"/>
          <w:spacing w:val="18"/>
          <w:sz w:val="16"/>
        </w:rPr>
        <w:t xml:space="preserve"> </w:t>
      </w:r>
      <w:r>
        <w:rPr>
          <w:i/>
          <w:color w:val="546F8A"/>
          <w:sz w:val="16"/>
        </w:rPr>
        <w:t>y</w:t>
      </w:r>
      <w:r>
        <w:rPr>
          <w:i/>
          <w:color w:val="546F8A"/>
          <w:spacing w:val="18"/>
          <w:sz w:val="16"/>
        </w:rPr>
        <w:t xml:space="preserve"> </w:t>
      </w:r>
      <w:r>
        <w:rPr>
          <w:i/>
          <w:color w:val="546F8A"/>
          <w:sz w:val="16"/>
        </w:rPr>
        <w:t>solo</w:t>
      </w:r>
      <w:r>
        <w:rPr>
          <w:i/>
          <w:color w:val="546F8A"/>
          <w:spacing w:val="18"/>
          <w:sz w:val="16"/>
        </w:rPr>
        <w:t xml:space="preserve"> </w:t>
      </w:r>
      <w:r>
        <w:rPr>
          <w:i/>
          <w:color w:val="546F8A"/>
          <w:sz w:val="16"/>
        </w:rPr>
        <w:t>podrá</w:t>
      </w:r>
      <w:r>
        <w:rPr>
          <w:i/>
          <w:color w:val="546F8A"/>
          <w:spacing w:val="18"/>
          <w:sz w:val="16"/>
        </w:rPr>
        <w:t xml:space="preserve"> </w:t>
      </w:r>
      <w:r>
        <w:rPr>
          <w:i/>
          <w:color w:val="546F8A"/>
          <w:sz w:val="16"/>
        </w:rPr>
        <w:t>ser</w:t>
      </w:r>
      <w:r>
        <w:rPr>
          <w:i/>
          <w:color w:val="546F8A"/>
          <w:spacing w:val="18"/>
          <w:sz w:val="16"/>
        </w:rPr>
        <w:t xml:space="preserve"> </w:t>
      </w:r>
      <w:r>
        <w:rPr>
          <w:i/>
          <w:color w:val="546F8A"/>
          <w:sz w:val="16"/>
        </w:rPr>
        <w:t>impugnado</w:t>
      </w:r>
      <w:r>
        <w:rPr>
          <w:i/>
          <w:color w:val="546F8A"/>
          <w:spacing w:val="18"/>
          <w:sz w:val="16"/>
        </w:rPr>
        <w:t xml:space="preserve"> </w:t>
      </w:r>
      <w:r>
        <w:rPr>
          <w:i/>
          <w:color w:val="546F8A"/>
          <w:sz w:val="16"/>
        </w:rPr>
        <w:t>ante</w:t>
      </w:r>
      <w:r>
        <w:rPr>
          <w:i/>
          <w:color w:val="546F8A"/>
          <w:spacing w:val="18"/>
          <w:sz w:val="16"/>
        </w:rPr>
        <w:t xml:space="preserve"> </w:t>
      </w:r>
      <w:r>
        <w:rPr>
          <w:i/>
          <w:color w:val="546F8A"/>
          <w:sz w:val="16"/>
        </w:rPr>
        <w:t>la</w:t>
      </w:r>
      <w:r>
        <w:rPr>
          <w:i/>
          <w:color w:val="546F8A"/>
          <w:spacing w:val="18"/>
          <w:sz w:val="16"/>
        </w:rPr>
        <w:t xml:space="preserve"> </w:t>
      </w:r>
      <w:r>
        <w:rPr>
          <w:i/>
          <w:color w:val="546F8A"/>
          <w:sz w:val="16"/>
        </w:rPr>
        <w:t>jurisdicción</w:t>
      </w:r>
      <w:r>
        <w:rPr>
          <w:i/>
          <w:color w:val="546F8A"/>
          <w:spacing w:val="18"/>
          <w:sz w:val="16"/>
        </w:rPr>
        <w:t xml:space="preserve"> </w:t>
      </w:r>
      <w:r>
        <w:rPr>
          <w:i/>
          <w:color w:val="546F8A"/>
          <w:sz w:val="16"/>
        </w:rPr>
        <w:t>social</w:t>
      </w:r>
      <w:r>
        <w:rPr>
          <w:i/>
          <w:color w:val="546F8A"/>
          <w:spacing w:val="18"/>
          <w:sz w:val="16"/>
        </w:rPr>
        <w:t xml:space="preserve"> </w:t>
      </w:r>
      <w:r>
        <w:rPr>
          <w:i/>
          <w:color w:val="546F8A"/>
          <w:sz w:val="16"/>
        </w:rPr>
        <w:t>por</w:t>
      </w:r>
      <w:r>
        <w:rPr>
          <w:i/>
          <w:color w:val="546F8A"/>
          <w:spacing w:val="18"/>
          <w:sz w:val="16"/>
        </w:rPr>
        <w:t xml:space="preserve"> </w:t>
      </w:r>
      <w:r>
        <w:rPr>
          <w:i/>
          <w:color w:val="546F8A"/>
          <w:sz w:val="16"/>
        </w:rPr>
        <w:t>la</w:t>
      </w:r>
      <w:r>
        <w:rPr>
          <w:i/>
          <w:color w:val="546F8A"/>
          <w:spacing w:val="18"/>
          <w:sz w:val="16"/>
        </w:rPr>
        <w:t xml:space="preserve"> </w:t>
      </w:r>
      <w:r>
        <w:rPr>
          <w:i/>
          <w:color w:val="546F8A"/>
          <w:sz w:val="16"/>
        </w:rPr>
        <w:t>existencia</w:t>
      </w:r>
      <w:r>
        <w:rPr>
          <w:i/>
          <w:color w:val="546F8A"/>
          <w:spacing w:val="18"/>
          <w:sz w:val="16"/>
        </w:rPr>
        <w:t xml:space="preserve"> </w:t>
      </w:r>
      <w:r>
        <w:rPr>
          <w:i/>
          <w:color w:val="546F8A"/>
          <w:sz w:val="16"/>
        </w:rPr>
        <w:t>de</w:t>
      </w:r>
      <w:r>
        <w:rPr>
          <w:i/>
          <w:color w:val="546F8A"/>
          <w:spacing w:val="18"/>
          <w:sz w:val="16"/>
        </w:rPr>
        <w:t xml:space="preserve"> </w:t>
      </w:r>
      <w:r>
        <w:rPr>
          <w:i/>
          <w:color w:val="546F8A"/>
          <w:sz w:val="16"/>
        </w:rPr>
        <w:t>fraude,</w:t>
      </w:r>
      <w:r>
        <w:rPr>
          <w:i/>
          <w:color w:val="546F8A"/>
          <w:spacing w:val="18"/>
          <w:sz w:val="16"/>
        </w:rPr>
        <w:t xml:space="preserve"> </w:t>
      </w:r>
      <w:r>
        <w:rPr>
          <w:i/>
          <w:color w:val="546F8A"/>
          <w:sz w:val="16"/>
        </w:rPr>
        <w:t>dolo,</w:t>
      </w:r>
      <w:r>
        <w:rPr>
          <w:i/>
          <w:color w:val="546F8A"/>
          <w:spacing w:val="18"/>
          <w:sz w:val="16"/>
        </w:rPr>
        <w:t xml:space="preserve"> </w:t>
      </w:r>
      <w:r>
        <w:rPr>
          <w:i/>
          <w:color w:val="546F8A"/>
          <w:sz w:val="16"/>
        </w:rPr>
        <w:t>coacción</w:t>
      </w:r>
      <w:r>
        <w:rPr>
          <w:i/>
          <w:color w:val="546F8A"/>
          <w:spacing w:val="18"/>
          <w:sz w:val="16"/>
        </w:rPr>
        <w:t xml:space="preserve"> </w:t>
      </w:r>
      <w:r>
        <w:rPr>
          <w:i/>
          <w:color w:val="546F8A"/>
          <w:sz w:val="16"/>
        </w:rPr>
        <w:t>o</w:t>
      </w:r>
      <w:r>
        <w:rPr>
          <w:i/>
          <w:color w:val="546F8A"/>
          <w:spacing w:val="18"/>
          <w:sz w:val="16"/>
        </w:rPr>
        <w:t xml:space="preserve"> </w:t>
      </w:r>
      <w:r>
        <w:rPr>
          <w:i/>
          <w:color w:val="546F8A"/>
          <w:sz w:val="16"/>
        </w:rPr>
        <w:t>abuso de derecho en su conclusión. El acuerdo deberá determinar con exactitud las nuevas condiciones de trabajo aplicables en la empresa</w:t>
      </w:r>
      <w:r>
        <w:rPr>
          <w:i/>
          <w:color w:val="546F8A"/>
          <w:spacing w:val="28"/>
          <w:sz w:val="16"/>
        </w:rPr>
        <w:t xml:space="preserve"> </w:t>
      </w:r>
      <w:r>
        <w:rPr>
          <w:i/>
          <w:color w:val="546F8A"/>
          <w:sz w:val="16"/>
        </w:rPr>
        <w:t>y</w:t>
      </w:r>
      <w:r>
        <w:rPr>
          <w:i/>
          <w:color w:val="546F8A"/>
          <w:spacing w:val="28"/>
          <w:sz w:val="16"/>
        </w:rPr>
        <w:t xml:space="preserve"> </w:t>
      </w:r>
      <w:r>
        <w:rPr>
          <w:i/>
          <w:color w:val="546F8A"/>
          <w:sz w:val="16"/>
        </w:rPr>
        <w:t>su</w:t>
      </w:r>
      <w:r>
        <w:rPr>
          <w:i/>
          <w:color w:val="546F8A"/>
          <w:spacing w:val="28"/>
          <w:sz w:val="16"/>
        </w:rPr>
        <w:t xml:space="preserve"> </w:t>
      </w:r>
      <w:r>
        <w:rPr>
          <w:i/>
          <w:color w:val="546F8A"/>
          <w:sz w:val="16"/>
        </w:rPr>
        <w:t>duración,</w:t>
      </w:r>
      <w:r>
        <w:rPr>
          <w:i/>
          <w:color w:val="546F8A"/>
          <w:spacing w:val="28"/>
          <w:sz w:val="16"/>
        </w:rPr>
        <w:t xml:space="preserve"> </w:t>
      </w:r>
      <w:r>
        <w:rPr>
          <w:i/>
          <w:color w:val="546F8A"/>
          <w:sz w:val="16"/>
        </w:rPr>
        <w:t>que</w:t>
      </w:r>
      <w:r>
        <w:rPr>
          <w:i/>
          <w:color w:val="546F8A"/>
          <w:spacing w:val="28"/>
          <w:sz w:val="16"/>
        </w:rPr>
        <w:t xml:space="preserve"> </w:t>
      </w:r>
      <w:r>
        <w:rPr>
          <w:i/>
          <w:color w:val="546F8A"/>
          <w:sz w:val="16"/>
        </w:rPr>
        <w:t>no</w:t>
      </w:r>
      <w:r>
        <w:rPr>
          <w:i/>
          <w:color w:val="546F8A"/>
          <w:spacing w:val="28"/>
          <w:sz w:val="16"/>
        </w:rPr>
        <w:t xml:space="preserve"> </w:t>
      </w:r>
      <w:r>
        <w:rPr>
          <w:i/>
          <w:color w:val="546F8A"/>
          <w:sz w:val="16"/>
        </w:rPr>
        <w:t>podrá</w:t>
      </w:r>
      <w:r>
        <w:rPr>
          <w:i/>
          <w:color w:val="546F8A"/>
          <w:spacing w:val="28"/>
          <w:sz w:val="16"/>
        </w:rPr>
        <w:t xml:space="preserve"> </w:t>
      </w:r>
      <w:r>
        <w:rPr>
          <w:i/>
          <w:color w:val="546F8A"/>
          <w:sz w:val="16"/>
        </w:rPr>
        <w:t>prolongarse</w:t>
      </w:r>
      <w:r>
        <w:rPr>
          <w:i/>
          <w:color w:val="546F8A"/>
          <w:spacing w:val="28"/>
          <w:sz w:val="16"/>
        </w:rPr>
        <w:t xml:space="preserve"> </w:t>
      </w:r>
      <w:r>
        <w:rPr>
          <w:i/>
          <w:color w:val="546F8A"/>
          <w:sz w:val="16"/>
        </w:rPr>
        <w:t>más</w:t>
      </w:r>
      <w:r>
        <w:rPr>
          <w:i/>
          <w:color w:val="546F8A"/>
          <w:spacing w:val="28"/>
          <w:sz w:val="16"/>
        </w:rPr>
        <w:t xml:space="preserve"> </w:t>
      </w:r>
      <w:r>
        <w:rPr>
          <w:i/>
          <w:color w:val="546F8A"/>
          <w:sz w:val="16"/>
        </w:rPr>
        <w:t>allá</w:t>
      </w:r>
      <w:r>
        <w:rPr>
          <w:i/>
          <w:color w:val="546F8A"/>
          <w:spacing w:val="28"/>
          <w:sz w:val="16"/>
        </w:rPr>
        <w:t xml:space="preserve"> </w:t>
      </w:r>
      <w:r>
        <w:rPr>
          <w:i/>
          <w:color w:val="546F8A"/>
          <w:sz w:val="16"/>
        </w:rPr>
        <w:t>del</w:t>
      </w:r>
      <w:r>
        <w:rPr>
          <w:i/>
          <w:color w:val="546F8A"/>
          <w:spacing w:val="28"/>
          <w:sz w:val="16"/>
        </w:rPr>
        <w:t xml:space="preserve"> </w:t>
      </w:r>
      <w:r>
        <w:rPr>
          <w:i/>
          <w:color w:val="546F8A"/>
          <w:sz w:val="16"/>
        </w:rPr>
        <w:t>momento</w:t>
      </w:r>
      <w:r>
        <w:rPr>
          <w:i/>
          <w:color w:val="546F8A"/>
          <w:spacing w:val="28"/>
          <w:sz w:val="16"/>
        </w:rPr>
        <w:t xml:space="preserve"> </w:t>
      </w:r>
      <w:r>
        <w:rPr>
          <w:i/>
          <w:color w:val="546F8A"/>
          <w:sz w:val="16"/>
        </w:rPr>
        <w:t>en</w:t>
      </w:r>
      <w:r>
        <w:rPr>
          <w:i/>
          <w:color w:val="546F8A"/>
          <w:spacing w:val="28"/>
          <w:sz w:val="16"/>
        </w:rPr>
        <w:t xml:space="preserve"> </w:t>
      </w:r>
      <w:r>
        <w:rPr>
          <w:i/>
          <w:color w:val="546F8A"/>
          <w:sz w:val="16"/>
        </w:rPr>
        <w:t>que</w:t>
      </w:r>
      <w:r>
        <w:rPr>
          <w:i/>
          <w:color w:val="546F8A"/>
          <w:spacing w:val="28"/>
          <w:sz w:val="16"/>
        </w:rPr>
        <w:t xml:space="preserve"> </w:t>
      </w:r>
      <w:r>
        <w:rPr>
          <w:i/>
          <w:color w:val="546F8A"/>
          <w:sz w:val="16"/>
        </w:rPr>
        <w:t>resulte</w:t>
      </w:r>
      <w:r>
        <w:rPr>
          <w:i/>
          <w:color w:val="546F8A"/>
          <w:spacing w:val="28"/>
          <w:sz w:val="16"/>
        </w:rPr>
        <w:t xml:space="preserve"> </w:t>
      </w:r>
      <w:r>
        <w:rPr>
          <w:i/>
          <w:color w:val="546F8A"/>
          <w:sz w:val="16"/>
        </w:rPr>
        <w:t>aplicable</w:t>
      </w:r>
      <w:r>
        <w:rPr>
          <w:i/>
          <w:color w:val="546F8A"/>
          <w:spacing w:val="28"/>
          <w:sz w:val="16"/>
        </w:rPr>
        <w:t xml:space="preserve"> </w:t>
      </w:r>
      <w:r>
        <w:rPr>
          <w:i/>
          <w:color w:val="546F8A"/>
          <w:sz w:val="16"/>
        </w:rPr>
        <w:t>un</w:t>
      </w:r>
      <w:r>
        <w:rPr>
          <w:i/>
          <w:color w:val="546F8A"/>
          <w:spacing w:val="28"/>
          <w:sz w:val="16"/>
        </w:rPr>
        <w:t xml:space="preserve"> </w:t>
      </w:r>
      <w:r>
        <w:rPr>
          <w:i/>
          <w:color w:val="546F8A"/>
          <w:sz w:val="16"/>
        </w:rPr>
        <w:t>nuevo</w:t>
      </w:r>
      <w:r>
        <w:rPr>
          <w:i/>
          <w:color w:val="546F8A"/>
          <w:spacing w:val="28"/>
          <w:sz w:val="16"/>
        </w:rPr>
        <w:t xml:space="preserve"> </w:t>
      </w:r>
      <w:r>
        <w:rPr>
          <w:i/>
          <w:color w:val="546F8A"/>
          <w:sz w:val="16"/>
        </w:rPr>
        <w:t>convenio</w:t>
      </w:r>
      <w:r>
        <w:rPr>
          <w:i/>
          <w:color w:val="546F8A"/>
          <w:spacing w:val="28"/>
          <w:sz w:val="16"/>
        </w:rPr>
        <w:t xml:space="preserve"> </w:t>
      </w:r>
      <w:r>
        <w:rPr>
          <w:i/>
          <w:color w:val="546F8A"/>
          <w:sz w:val="16"/>
        </w:rPr>
        <w:t xml:space="preserve">en dicha empresa. El acuerdo de inaplicación no podrá dar lugar al incumplimiento de las obligaciones establecidas en convenio relativas a la eliminación de las discriminaciones por razones de género o de las que estuvieran previstas, en su caso, en el plan de igualdad aplicable en la empresa. Asimismo, el acuerdo deberá ser notificado a la comisión paritaria del convenio </w:t>
      </w:r>
      <w:r>
        <w:rPr>
          <w:i/>
          <w:color w:val="546F8A"/>
          <w:spacing w:val="-2"/>
          <w:sz w:val="16"/>
        </w:rPr>
        <w:t>colectivo.</w:t>
      </w:r>
    </w:p>
    <w:p w14:paraId="224173D6" w14:textId="77777777" w:rsidR="00CA3E46" w:rsidRDefault="00CA3E46">
      <w:pPr>
        <w:spacing w:line="328" w:lineRule="auto"/>
        <w:jc w:val="both"/>
        <w:rPr>
          <w:sz w:val="16"/>
        </w:rPr>
        <w:sectPr w:rsidR="00CA3E46">
          <w:pgSz w:w="11910" w:h="16840"/>
          <w:pgMar w:top="1260" w:right="459" w:bottom="1260" w:left="1260" w:header="225" w:footer="1060" w:gutter="0"/>
          <w:cols w:space="720"/>
        </w:sectPr>
      </w:pPr>
    </w:p>
    <w:p w14:paraId="440597D5" w14:textId="77777777" w:rsidR="00CA3E46" w:rsidRDefault="00CA3E46">
      <w:pPr>
        <w:pStyle w:val="Textoindependiente"/>
        <w:spacing w:before="12"/>
        <w:rPr>
          <w:i/>
          <w:sz w:val="16"/>
        </w:rPr>
      </w:pPr>
    </w:p>
    <w:p w14:paraId="259E9DF9" w14:textId="77777777" w:rsidR="00CA3E46" w:rsidRDefault="00000000">
      <w:pPr>
        <w:spacing w:line="328" w:lineRule="auto"/>
        <w:ind w:left="157" w:right="956"/>
        <w:jc w:val="both"/>
        <w:rPr>
          <w:i/>
          <w:sz w:val="16"/>
        </w:rPr>
      </w:pPr>
      <w:r>
        <w:rPr>
          <w:i/>
          <w:color w:val="546F8A"/>
          <w:sz w:val="16"/>
        </w:rPr>
        <w:t>En caso de desacuerdo durante el periodo de consultas cualquiera de las partes podrá someter la discrepancia a la comisión del</w:t>
      </w:r>
      <w:r>
        <w:rPr>
          <w:i/>
          <w:color w:val="546F8A"/>
          <w:spacing w:val="28"/>
          <w:sz w:val="16"/>
        </w:rPr>
        <w:t xml:space="preserve"> </w:t>
      </w:r>
      <w:r>
        <w:rPr>
          <w:i/>
          <w:color w:val="546F8A"/>
          <w:sz w:val="16"/>
        </w:rPr>
        <w:t>convenio,</w:t>
      </w:r>
      <w:r>
        <w:rPr>
          <w:i/>
          <w:color w:val="546F8A"/>
          <w:spacing w:val="29"/>
          <w:sz w:val="16"/>
        </w:rPr>
        <w:t xml:space="preserve"> </w:t>
      </w:r>
      <w:r>
        <w:rPr>
          <w:i/>
          <w:color w:val="546F8A"/>
          <w:sz w:val="16"/>
        </w:rPr>
        <w:t>que</w:t>
      </w:r>
      <w:r>
        <w:rPr>
          <w:i/>
          <w:color w:val="546F8A"/>
          <w:spacing w:val="28"/>
          <w:sz w:val="16"/>
        </w:rPr>
        <w:t xml:space="preserve"> </w:t>
      </w:r>
      <w:r>
        <w:rPr>
          <w:i/>
          <w:color w:val="546F8A"/>
          <w:sz w:val="16"/>
        </w:rPr>
        <w:t>dispondrá</w:t>
      </w:r>
      <w:r>
        <w:rPr>
          <w:i/>
          <w:color w:val="546F8A"/>
          <w:spacing w:val="28"/>
          <w:sz w:val="16"/>
        </w:rPr>
        <w:t xml:space="preserve"> </w:t>
      </w:r>
      <w:r>
        <w:rPr>
          <w:i/>
          <w:color w:val="546F8A"/>
          <w:sz w:val="16"/>
        </w:rPr>
        <w:t>de</w:t>
      </w:r>
      <w:r>
        <w:rPr>
          <w:i/>
          <w:color w:val="546F8A"/>
          <w:spacing w:val="28"/>
          <w:sz w:val="16"/>
        </w:rPr>
        <w:t xml:space="preserve"> </w:t>
      </w:r>
      <w:r>
        <w:rPr>
          <w:i/>
          <w:color w:val="546F8A"/>
          <w:sz w:val="16"/>
        </w:rPr>
        <w:t>un</w:t>
      </w:r>
      <w:r>
        <w:rPr>
          <w:i/>
          <w:color w:val="546F8A"/>
          <w:spacing w:val="28"/>
          <w:sz w:val="16"/>
        </w:rPr>
        <w:t xml:space="preserve"> </w:t>
      </w:r>
      <w:r>
        <w:rPr>
          <w:i/>
          <w:color w:val="546F8A"/>
          <w:sz w:val="16"/>
        </w:rPr>
        <w:t>plazo</w:t>
      </w:r>
      <w:r>
        <w:rPr>
          <w:i/>
          <w:color w:val="546F8A"/>
          <w:spacing w:val="28"/>
          <w:sz w:val="16"/>
        </w:rPr>
        <w:t xml:space="preserve"> </w:t>
      </w:r>
      <w:r>
        <w:rPr>
          <w:i/>
          <w:color w:val="546F8A"/>
          <w:sz w:val="16"/>
        </w:rPr>
        <w:t>máximo</w:t>
      </w:r>
      <w:r>
        <w:rPr>
          <w:i/>
          <w:color w:val="546F8A"/>
          <w:spacing w:val="28"/>
          <w:sz w:val="16"/>
        </w:rPr>
        <w:t xml:space="preserve"> </w:t>
      </w:r>
      <w:r>
        <w:rPr>
          <w:i/>
          <w:color w:val="546F8A"/>
          <w:sz w:val="16"/>
        </w:rPr>
        <w:t>de</w:t>
      </w:r>
      <w:r>
        <w:rPr>
          <w:i/>
          <w:color w:val="546F8A"/>
          <w:spacing w:val="28"/>
          <w:sz w:val="16"/>
        </w:rPr>
        <w:t xml:space="preserve"> </w:t>
      </w:r>
      <w:r>
        <w:rPr>
          <w:i/>
          <w:color w:val="546F8A"/>
          <w:sz w:val="16"/>
        </w:rPr>
        <w:t>siete</w:t>
      </w:r>
      <w:r>
        <w:rPr>
          <w:i/>
          <w:color w:val="546F8A"/>
          <w:spacing w:val="28"/>
          <w:sz w:val="16"/>
        </w:rPr>
        <w:t xml:space="preserve"> </w:t>
      </w:r>
      <w:r>
        <w:rPr>
          <w:i/>
          <w:color w:val="546F8A"/>
          <w:sz w:val="16"/>
        </w:rPr>
        <w:t>días</w:t>
      </w:r>
      <w:r>
        <w:rPr>
          <w:i/>
          <w:color w:val="546F8A"/>
          <w:spacing w:val="28"/>
          <w:sz w:val="16"/>
        </w:rPr>
        <w:t xml:space="preserve"> </w:t>
      </w:r>
      <w:r>
        <w:rPr>
          <w:i/>
          <w:color w:val="546F8A"/>
          <w:sz w:val="16"/>
        </w:rPr>
        <w:t>para</w:t>
      </w:r>
      <w:r>
        <w:rPr>
          <w:i/>
          <w:color w:val="546F8A"/>
          <w:spacing w:val="28"/>
          <w:sz w:val="16"/>
        </w:rPr>
        <w:t xml:space="preserve"> </w:t>
      </w:r>
      <w:r>
        <w:rPr>
          <w:i/>
          <w:color w:val="546F8A"/>
          <w:sz w:val="16"/>
        </w:rPr>
        <w:t>pronunciarse,</w:t>
      </w:r>
      <w:r>
        <w:rPr>
          <w:i/>
          <w:color w:val="546F8A"/>
          <w:spacing w:val="29"/>
          <w:sz w:val="16"/>
        </w:rPr>
        <w:t xml:space="preserve"> </w:t>
      </w:r>
      <w:r>
        <w:rPr>
          <w:i/>
          <w:color w:val="546F8A"/>
          <w:sz w:val="16"/>
        </w:rPr>
        <w:t>a</w:t>
      </w:r>
      <w:r>
        <w:rPr>
          <w:i/>
          <w:color w:val="546F8A"/>
          <w:spacing w:val="28"/>
          <w:sz w:val="16"/>
        </w:rPr>
        <w:t xml:space="preserve"> </w:t>
      </w:r>
      <w:r>
        <w:rPr>
          <w:i/>
          <w:color w:val="546F8A"/>
          <w:sz w:val="16"/>
        </w:rPr>
        <w:t>contar</w:t>
      </w:r>
      <w:r>
        <w:rPr>
          <w:i/>
          <w:color w:val="546F8A"/>
          <w:spacing w:val="28"/>
          <w:sz w:val="16"/>
        </w:rPr>
        <w:t xml:space="preserve"> </w:t>
      </w:r>
      <w:r>
        <w:rPr>
          <w:i/>
          <w:color w:val="546F8A"/>
          <w:sz w:val="16"/>
        </w:rPr>
        <w:t>desde</w:t>
      </w:r>
      <w:r>
        <w:rPr>
          <w:i/>
          <w:color w:val="546F8A"/>
          <w:spacing w:val="28"/>
          <w:sz w:val="16"/>
        </w:rPr>
        <w:t xml:space="preserve"> </w:t>
      </w:r>
      <w:r>
        <w:rPr>
          <w:i/>
          <w:color w:val="546F8A"/>
          <w:sz w:val="16"/>
        </w:rPr>
        <w:t>que</w:t>
      </w:r>
      <w:r>
        <w:rPr>
          <w:i/>
          <w:color w:val="546F8A"/>
          <w:spacing w:val="28"/>
          <w:sz w:val="16"/>
        </w:rPr>
        <w:t xml:space="preserve"> </w:t>
      </w:r>
      <w:r>
        <w:rPr>
          <w:i/>
          <w:color w:val="546F8A"/>
          <w:sz w:val="16"/>
        </w:rPr>
        <w:t>la</w:t>
      </w:r>
      <w:r>
        <w:rPr>
          <w:i/>
          <w:color w:val="546F8A"/>
          <w:spacing w:val="28"/>
          <w:sz w:val="16"/>
        </w:rPr>
        <w:t xml:space="preserve"> </w:t>
      </w:r>
      <w:r>
        <w:rPr>
          <w:i/>
          <w:color w:val="546F8A"/>
          <w:sz w:val="16"/>
        </w:rPr>
        <w:t>discrepancia</w:t>
      </w:r>
      <w:r>
        <w:rPr>
          <w:i/>
          <w:color w:val="546F8A"/>
          <w:spacing w:val="28"/>
          <w:sz w:val="16"/>
        </w:rPr>
        <w:t xml:space="preserve"> </w:t>
      </w:r>
      <w:r>
        <w:rPr>
          <w:i/>
          <w:color w:val="546F8A"/>
          <w:sz w:val="16"/>
        </w:rPr>
        <w:t>le fuera planteada. Cuando no se hubiera solicitado la intervención de la comisión o esta no hubiera alcanzado un acuerdo, las partes deberán recurrir a los procedimientos que se hayan establecido en los acuerdos interprofesionales de ámbito estatal o autonómico,</w:t>
      </w:r>
      <w:r>
        <w:rPr>
          <w:i/>
          <w:color w:val="546F8A"/>
          <w:spacing w:val="21"/>
          <w:sz w:val="16"/>
        </w:rPr>
        <w:t xml:space="preserve"> </w:t>
      </w:r>
      <w:r>
        <w:rPr>
          <w:i/>
          <w:color w:val="546F8A"/>
          <w:sz w:val="16"/>
        </w:rPr>
        <w:t>previstos</w:t>
      </w:r>
      <w:r>
        <w:rPr>
          <w:i/>
          <w:color w:val="546F8A"/>
          <w:spacing w:val="21"/>
          <w:sz w:val="16"/>
        </w:rPr>
        <w:t xml:space="preserve"> </w:t>
      </w:r>
      <w:r>
        <w:rPr>
          <w:i/>
          <w:color w:val="546F8A"/>
          <w:sz w:val="16"/>
        </w:rPr>
        <w:t>en</w:t>
      </w:r>
      <w:r>
        <w:rPr>
          <w:i/>
          <w:color w:val="546F8A"/>
          <w:spacing w:val="21"/>
          <w:sz w:val="16"/>
        </w:rPr>
        <w:t xml:space="preserve"> </w:t>
      </w:r>
      <w:r>
        <w:rPr>
          <w:i/>
          <w:color w:val="546F8A"/>
          <w:sz w:val="16"/>
        </w:rPr>
        <w:t>el</w:t>
      </w:r>
      <w:r>
        <w:rPr>
          <w:i/>
          <w:color w:val="546F8A"/>
          <w:spacing w:val="21"/>
          <w:sz w:val="16"/>
        </w:rPr>
        <w:t xml:space="preserve"> </w:t>
      </w:r>
      <w:r>
        <w:rPr>
          <w:i/>
          <w:color w:val="546F8A"/>
          <w:sz w:val="16"/>
        </w:rPr>
        <w:t>artículo</w:t>
      </w:r>
      <w:r>
        <w:rPr>
          <w:i/>
          <w:color w:val="546F8A"/>
          <w:spacing w:val="21"/>
          <w:sz w:val="16"/>
        </w:rPr>
        <w:t xml:space="preserve"> </w:t>
      </w:r>
      <w:r>
        <w:rPr>
          <w:i/>
          <w:color w:val="546F8A"/>
          <w:sz w:val="16"/>
        </w:rPr>
        <w:t>83,</w:t>
      </w:r>
      <w:r>
        <w:rPr>
          <w:i/>
          <w:color w:val="546F8A"/>
          <w:spacing w:val="21"/>
          <w:sz w:val="16"/>
        </w:rPr>
        <w:t xml:space="preserve"> </w:t>
      </w:r>
      <w:r>
        <w:rPr>
          <w:i/>
          <w:color w:val="546F8A"/>
          <w:sz w:val="16"/>
        </w:rPr>
        <w:t>para</w:t>
      </w:r>
      <w:r>
        <w:rPr>
          <w:i/>
          <w:color w:val="546F8A"/>
          <w:spacing w:val="21"/>
          <w:sz w:val="16"/>
        </w:rPr>
        <w:t xml:space="preserve"> </w:t>
      </w:r>
      <w:r>
        <w:rPr>
          <w:i/>
          <w:color w:val="546F8A"/>
          <w:sz w:val="16"/>
        </w:rPr>
        <w:t>solventar</w:t>
      </w:r>
      <w:r>
        <w:rPr>
          <w:i/>
          <w:color w:val="546F8A"/>
          <w:spacing w:val="21"/>
          <w:sz w:val="16"/>
        </w:rPr>
        <w:t xml:space="preserve"> </w:t>
      </w:r>
      <w:r>
        <w:rPr>
          <w:i/>
          <w:color w:val="546F8A"/>
          <w:sz w:val="16"/>
        </w:rPr>
        <w:t>de</w:t>
      </w:r>
      <w:r>
        <w:rPr>
          <w:i/>
          <w:color w:val="546F8A"/>
          <w:spacing w:val="21"/>
          <w:sz w:val="16"/>
        </w:rPr>
        <w:t xml:space="preserve"> </w:t>
      </w:r>
      <w:r>
        <w:rPr>
          <w:i/>
          <w:color w:val="546F8A"/>
          <w:sz w:val="16"/>
        </w:rPr>
        <w:t>manera</w:t>
      </w:r>
      <w:r>
        <w:rPr>
          <w:i/>
          <w:color w:val="546F8A"/>
          <w:spacing w:val="21"/>
          <w:sz w:val="16"/>
        </w:rPr>
        <w:t xml:space="preserve"> </w:t>
      </w:r>
      <w:r>
        <w:rPr>
          <w:i/>
          <w:color w:val="546F8A"/>
          <w:sz w:val="16"/>
        </w:rPr>
        <w:t>efectiva</w:t>
      </w:r>
      <w:r>
        <w:rPr>
          <w:i/>
          <w:color w:val="546F8A"/>
          <w:spacing w:val="21"/>
          <w:sz w:val="16"/>
        </w:rPr>
        <w:t xml:space="preserve"> </w:t>
      </w:r>
      <w:r>
        <w:rPr>
          <w:i/>
          <w:color w:val="546F8A"/>
          <w:sz w:val="16"/>
        </w:rPr>
        <w:t>las</w:t>
      </w:r>
      <w:r>
        <w:rPr>
          <w:i/>
          <w:color w:val="546F8A"/>
          <w:spacing w:val="21"/>
          <w:sz w:val="16"/>
        </w:rPr>
        <w:t xml:space="preserve"> </w:t>
      </w:r>
      <w:r>
        <w:rPr>
          <w:i/>
          <w:color w:val="546F8A"/>
          <w:sz w:val="16"/>
        </w:rPr>
        <w:t>discrepancias</w:t>
      </w:r>
      <w:r>
        <w:rPr>
          <w:i/>
          <w:color w:val="546F8A"/>
          <w:spacing w:val="21"/>
          <w:sz w:val="16"/>
        </w:rPr>
        <w:t xml:space="preserve"> </w:t>
      </w:r>
      <w:r>
        <w:rPr>
          <w:i/>
          <w:color w:val="546F8A"/>
          <w:sz w:val="16"/>
        </w:rPr>
        <w:t>surgidas</w:t>
      </w:r>
      <w:r>
        <w:rPr>
          <w:i/>
          <w:color w:val="546F8A"/>
          <w:spacing w:val="21"/>
          <w:sz w:val="16"/>
        </w:rPr>
        <w:t xml:space="preserve"> </w:t>
      </w:r>
      <w:r>
        <w:rPr>
          <w:i/>
          <w:color w:val="546F8A"/>
          <w:sz w:val="16"/>
        </w:rPr>
        <w:t>en</w:t>
      </w:r>
      <w:r>
        <w:rPr>
          <w:i/>
          <w:color w:val="546F8A"/>
          <w:spacing w:val="21"/>
          <w:sz w:val="16"/>
        </w:rPr>
        <w:t xml:space="preserve"> </w:t>
      </w:r>
      <w:r>
        <w:rPr>
          <w:i/>
          <w:color w:val="546F8A"/>
          <w:sz w:val="16"/>
        </w:rPr>
        <w:t>la</w:t>
      </w:r>
      <w:r>
        <w:rPr>
          <w:i/>
          <w:color w:val="546F8A"/>
          <w:spacing w:val="21"/>
          <w:sz w:val="16"/>
        </w:rPr>
        <w:t xml:space="preserve"> </w:t>
      </w:r>
      <w:r>
        <w:rPr>
          <w:i/>
          <w:color w:val="546F8A"/>
          <w:sz w:val="16"/>
        </w:rPr>
        <w:t>negociación</w:t>
      </w:r>
      <w:r>
        <w:rPr>
          <w:i/>
          <w:color w:val="546F8A"/>
          <w:spacing w:val="21"/>
          <w:sz w:val="16"/>
        </w:rPr>
        <w:t xml:space="preserve"> </w:t>
      </w:r>
      <w:r>
        <w:rPr>
          <w:i/>
          <w:color w:val="546F8A"/>
          <w:sz w:val="16"/>
        </w:rPr>
        <w:t>de los acuerdos a que se refiere este apartado, incluido el compromiso previo de someter las discrepancias a un arbitraje vinculante, en cuyo caso el laudo arbitral tendrá la misma eficacia que los acuerdos en periodo de consultas y solo será recurrible conforme al procedimiento y en base a los motivos establecidos en el artículo 91.</w:t>
      </w:r>
    </w:p>
    <w:p w14:paraId="511F19E5" w14:textId="77777777" w:rsidR="00CA3E46" w:rsidRDefault="00CA3E46">
      <w:pPr>
        <w:pStyle w:val="Textoindependiente"/>
        <w:spacing w:before="55"/>
        <w:rPr>
          <w:i/>
          <w:sz w:val="16"/>
        </w:rPr>
      </w:pPr>
    </w:p>
    <w:p w14:paraId="31314820" w14:textId="77777777" w:rsidR="00CA3E46" w:rsidRDefault="00000000">
      <w:pPr>
        <w:spacing w:line="328" w:lineRule="auto"/>
        <w:ind w:left="157" w:right="956"/>
        <w:jc w:val="both"/>
        <w:rPr>
          <w:i/>
          <w:sz w:val="16"/>
        </w:rPr>
      </w:pPr>
      <w:r>
        <w:rPr>
          <w:noProof/>
        </w:rPr>
        <mc:AlternateContent>
          <mc:Choice Requires="wps">
            <w:drawing>
              <wp:anchor distT="0" distB="0" distL="0" distR="0" simplePos="0" relativeHeight="15740416" behindDoc="0" locked="0" layoutInCell="1" allowOverlap="1" wp14:anchorId="15D1D284" wp14:editId="2D85CFEC">
                <wp:simplePos x="0" y="0"/>
                <wp:positionH relativeFrom="page">
                  <wp:posOffset>6807090</wp:posOffset>
                </wp:positionH>
                <wp:positionV relativeFrom="paragraph">
                  <wp:posOffset>461268</wp:posOffset>
                </wp:positionV>
                <wp:extent cx="419734" cy="318706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425995"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7370E9"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15D1D284" id="Textbox 37" o:spid="_x0000_s1045" type="#_x0000_t202" style="position:absolute;left:0;text-align:left;margin-left:536pt;margin-top:36.3pt;width:33.05pt;height:250.9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8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" filled="f" stroked="f">
                <v:textbox style="layout-flow:vertical;mso-layout-flow-alt:bottom-to-top" inset="0,0,0,0">
                  <w:txbxContent>
                    <w:p w14:paraId="20425995"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7370E9"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color w:val="546F8A"/>
          <w:sz w:val="16"/>
        </w:rPr>
        <w:t>Cuando el periodo de consultas finalice sin acuerdo y no fueran aplicables los procedimientos a los que se refiere el párrafo anterior o estos no hubieran solucionado la discrepancia, cualquiera de las partes podrá someter la solución de la misma a la Comisión</w:t>
      </w:r>
      <w:r>
        <w:rPr>
          <w:i/>
          <w:color w:val="546F8A"/>
          <w:spacing w:val="39"/>
          <w:sz w:val="16"/>
        </w:rPr>
        <w:t xml:space="preserve"> </w:t>
      </w:r>
      <w:r>
        <w:rPr>
          <w:i/>
          <w:color w:val="546F8A"/>
          <w:sz w:val="16"/>
        </w:rPr>
        <w:t>Consultiva</w:t>
      </w:r>
      <w:r>
        <w:rPr>
          <w:i/>
          <w:color w:val="546F8A"/>
          <w:spacing w:val="39"/>
          <w:sz w:val="16"/>
        </w:rPr>
        <w:t xml:space="preserve"> </w:t>
      </w:r>
      <w:r>
        <w:rPr>
          <w:i/>
          <w:color w:val="546F8A"/>
          <w:sz w:val="16"/>
        </w:rPr>
        <w:t>Nacional</w:t>
      </w:r>
      <w:r>
        <w:rPr>
          <w:i/>
          <w:color w:val="546F8A"/>
          <w:spacing w:val="39"/>
          <w:sz w:val="16"/>
        </w:rPr>
        <w:t xml:space="preserve"> </w:t>
      </w:r>
      <w:r>
        <w:rPr>
          <w:i/>
          <w:color w:val="546F8A"/>
          <w:sz w:val="16"/>
        </w:rPr>
        <w:t>de</w:t>
      </w:r>
      <w:r>
        <w:rPr>
          <w:i/>
          <w:color w:val="546F8A"/>
          <w:spacing w:val="39"/>
          <w:sz w:val="16"/>
        </w:rPr>
        <w:t xml:space="preserve"> </w:t>
      </w:r>
      <w:r>
        <w:rPr>
          <w:i/>
          <w:color w:val="546F8A"/>
          <w:sz w:val="16"/>
        </w:rPr>
        <w:t>Convenios</w:t>
      </w:r>
      <w:r>
        <w:rPr>
          <w:i/>
          <w:color w:val="546F8A"/>
          <w:spacing w:val="39"/>
          <w:sz w:val="16"/>
        </w:rPr>
        <w:t xml:space="preserve"> </w:t>
      </w:r>
      <w:r>
        <w:rPr>
          <w:i/>
          <w:color w:val="546F8A"/>
          <w:sz w:val="16"/>
        </w:rPr>
        <w:t>Colectivos</w:t>
      </w:r>
      <w:r>
        <w:rPr>
          <w:i/>
          <w:color w:val="546F8A"/>
          <w:spacing w:val="39"/>
          <w:sz w:val="16"/>
        </w:rPr>
        <w:t xml:space="preserve"> </w:t>
      </w:r>
      <w:r>
        <w:rPr>
          <w:i/>
          <w:color w:val="546F8A"/>
          <w:sz w:val="16"/>
        </w:rPr>
        <w:t>cuando</w:t>
      </w:r>
      <w:r>
        <w:rPr>
          <w:i/>
          <w:color w:val="546F8A"/>
          <w:spacing w:val="39"/>
          <w:sz w:val="16"/>
        </w:rPr>
        <w:t xml:space="preserve"> </w:t>
      </w:r>
      <w:r>
        <w:rPr>
          <w:i/>
          <w:color w:val="546F8A"/>
          <w:sz w:val="16"/>
        </w:rPr>
        <w:t>la</w:t>
      </w:r>
      <w:r>
        <w:rPr>
          <w:i/>
          <w:color w:val="546F8A"/>
          <w:spacing w:val="39"/>
          <w:sz w:val="16"/>
        </w:rPr>
        <w:t xml:space="preserve"> </w:t>
      </w:r>
      <w:r>
        <w:rPr>
          <w:i/>
          <w:color w:val="546F8A"/>
          <w:sz w:val="16"/>
        </w:rPr>
        <w:t>inaplicación</w:t>
      </w:r>
      <w:r>
        <w:rPr>
          <w:i/>
          <w:color w:val="546F8A"/>
          <w:spacing w:val="39"/>
          <w:sz w:val="16"/>
        </w:rPr>
        <w:t xml:space="preserve"> </w:t>
      </w:r>
      <w:r>
        <w:rPr>
          <w:i/>
          <w:color w:val="546F8A"/>
          <w:sz w:val="16"/>
        </w:rPr>
        <w:t>de</w:t>
      </w:r>
      <w:r>
        <w:rPr>
          <w:i/>
          <w:color w:val="546F8A"/>
          <w:spacing w:val="39"/>
          <w:sz w:val="16"/>
        </w:rPr>
        <w:t xml:space="preserve"> </w:t>
      </w:r>
      <w:r>
        <w:rPr>
          <w:i/>
          <w:color w:val="546F8A"/>
          <w:sz w:val="16"/>
        </w:rPr>
        <w:t>las</w:t>
      </w:r>
      <w:r>
        <w:rPr>
          <w:i/>
          <w:color w:val="546F8A"/>
          <w:spacing w:val="39"/>
          <w:sz w:val="16"/>
        </w:rPr>
        <w:t xml:space="preserve"> </w:t>
      </w:r>
      <w:r>
        <w:rPr>
          <w:i/>
          <w:color w:val="546F8A"/>
          <w:sz w:val="16"/>
        </w:rPr>
        <w:t>condiciones</w:t>
      </w:r>
      <w:r>
        <w:rPr>
          <w:i/>
          <w:color w:val="546F8A"/>
          <w:spacing w:val="39"/>
          <w:sz w:val="16"/>
        </w:rPr>
        <w:t xml:space="preserve"> </w:t>
      </w:r>
      <w:r>
        <w:rPr>
          <w:i/>
          <w:color w:val="546F8A"/>
          <w:sz w:val="16"/>
        </w:rPr>
        <w:t>de</w:t>
      </w:r>
      <w:r>
        <w:rPr>
          <w:i/>
          <w:color w:val="546F8A"/>
          <w:spacing w:val="39"/>
          <w:sz w:val="16"/>
        </w:rPr>
        <w:t xml:space="preserve"> </w:t>
      </w:r>
      <w:r>
        <w:rPr>
          <w:i/>
          <w:color w:val="546F8A"/>
          <w:sz w:val="16"/>
        </w:rPr>
        <w:t>trabajo</w:t>
      </w:r>
      <w:r>
        <w:rPr>
          <w:i/>
          <w:color w:val="546F8A"/>
          <w:spacing w:val="39"/>
          <w:sz w:val="16"/>
        </w:rPr>
        <w:t xml:space="preserve"> </w:t>
      </w:r>
      <w:r>
        <w:rPr>
          <w:i/>
          <w:color w:val="546F8A"/>
          <w:sz w:val="16"/>
        </w:rPr>
        <w:t>afectase</w:t>
      </w:r>
      <w:r>
        <w:rPr>
          <w:i/>
          <w:color w:val="546F8A"/>
          <w:spacing w:val="39"/>
          <w:sz w:val="16"/>
        </w:rPr>
        <w:t xml:space="preserve"> </w:t>
      </w:r>
      <w:r>
        <w:rPr>
          <w:i/>
          <w:color w:val="546F8A"/>
          <w:sz w:val="16"/>
        </w:rPr>
        <w:t>a centros de trabajo de la empresa situados en el territorio de más de una comunidad autónoma, o a los órganos correspondientes</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las</w:t>
      </w:r>
      <w:r>
        <w:rPr>
          <w:i/>
          <w:color w:val="546F8A"/>
          <w:spacing w:val="40"/>
          <w:sz w:val="16"/>
        </w:rPr>
        <w:t xml:space="preserve"> </w:t>
      </w:r>
      <w:r>
        <w:rPr>
          <w:i/>
          <w:color w:val="546F8A"/>
          <w:sz w:val="16"/>
        </w:rPr>
        <w:t>comunidades</w:t>
      </w:r>
      <w:r>
        <w:rPr>
          <w:i/>
          <w:color w:val="546F8A"/>
          <w:spacing w:val="40"/>
          <w:sz w:val="16"/>
        </w:rPr>
        <w:t xml:space="preserve"> </w:t>
      </w:r>
      <w:r>
        <w:rPr>
          <w:i/>
          <w:color w:val="546F8A"/>
          <w:sz w:val="16"/>
        </w:rPr>
        <w:t>autónomas</w:t>
      </w:r>
      <w:r>
        <w:rPr>
          <w:i/>
          <w:color w:val="546F8A"/>
          <w:spacing w:val="40"/>
          <w:sz w:val="16"/>
        </w:rPr>
        <w:t xml:space="preserve"> </w:t>
      </w:r>
      <w:r>
        <w:rPr>
          <w:i/>
          <w:color w:val="546F8A"/>
          <w:sz w:val="16"/>
        </w:rPr>
        <w:t>en</w:t>
      </w:r>
      <w:r>
        <w:rPr>
          <w:i/>
          <w:color w:val="546F8A"/>
          <w:spacing w:val="40"/>
          <w:sz w:val="16"/>
        </w:rPr>
        <w:t xml:space="preserve"> </w:t>
      </w:r>
      <w:r>
        <w:rPr>
          <w:i/>
          <w:color w:val="546F8A"/>
          <w:sz w:val="16"/>
        </w:rPr>
        <w:t>los</w:t>
      </w:r>
      <w:r>
        <w:rPr>
          <w:i/>
          <w:color w:val="546F8A"/>
          <w:spacing w:val="40"/>
          <w:sz w:val="16"/>
        </w:rPr>
        <w:t xml:space="preserve"> </w:t>
      </w:r>
      <w:r>
        <w:rPr>
          <w:i/>
          <w:color w:val="546F8A"/>
          <w:sz w:val="16"/>
        </w:rPr>
        <w:t>demás</w:t>
      </w:r>
      <w:r>
        <w:rPr>
          <w:i/>
          <w:color w:val="546F8A"/>
          <w:spacing w:val="40"/>
          <w:sz w:val="16"/>
        </w:rPr>
        <w:t xml:space="preserve"> </w:t>
      </w:r>
      <w:r>
        <w:rPr>
          <w:i/>
          <w:color w:val="546F8A"/>
          <w:sz w:val="16"/>
        </w:rPr>
        <w:t>casos.</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decisión</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estos</w:t>
      </w:r>
      <w:r>
        <w:rPr>
          <w:i/>
          <w:color w:val="546F8A"/>
          <w:spacing w:val="40"/>
          <w:sz w:val="16"/>
        </w:rPr>
        <w:t xml:space="preserve"> </w:t>
      </w:r>
      <w:r>
        <w:rPr>
          <w:i/>
          <w:color w:val="546F8A"/>
          <w:sz w:val="16"/>
        </w:rPr>
        <w:t>órganos,</w:t>
      </w:r>
      <w:r>
        <w:rPr>
          <w:i/>
          <w:color w:val="546F8A"/>
          <w:spacing w:val="40"/>
          <w:sz w:val="16"/>
        </w:rPr>
        <w:t xml:space="preserve"> </w:t>
      </w:r>
      <w:r>
        <w:rPr>
          <w:i/>
          <w:color w:val="546F8A"/>
          <w:sz w:val="16"/>
        </w:rPr>
        <w:t>que</w:t>
      </w:r>
      <w:r>
        <w:rPr>
          <w:i/>
          <w:color w:val="546F8A"/>
          <w:spacing w:val="40"/>
          <w:sz w:val="16"/>
        </w:rPr>
        <w:t xml:space="preserve"> </w:t>
      </w:r>
      <w:r>
        <w:rPr>
          <w:i/>
          <w:color w:val="546F8A"/>
          <w:sz w:val="16"/>
        </w:rPr>
        <w:t>podrá</w:t>
      </w:r>
      <w:r>
        <w:rPr>
          <w:i/>
          <w:color w:val="546F8A"/>
          <w:spacing w:val="40"/>
          <w:sz w:val="16"/>
        </w:rPr>
        <w:t xml:space="preserve"> </w:t>
      </w:r>
      <w:r>
        <w:rPr>
          <w:i/>
          <w:color w:val="546F8A"/>
          <w:sz w:val="16"/>
        </w:rPr>
        <w:t>ser adoptada</w:t>
      </w:r>
      <w:r>
        <w:rPr>
          <w:i/>
          <w:color w:val="546F8A"/>
          <w:spacing w:val="16"/>
          <w:sz w:val="16"/>
        </w:rPr>
        <w:t xml:space="preserve"> </w:t>
      </w:r>
      <w:r>
        <w:rPr>
          <w:i/>
          <w:color w:val="546F8A"/>
          <w:sz w:val="16"/>
        </w:rPr>
        <w:t>en</w:t>
      </w:r>
      <w:r>
        <w:rPr>
          <w:i/>
          <w:color w:val="546F8A"/>
          <w:spacing w:val="16"/>
          <w:sz w:val="16"/>
        </w:rPr>
        <w:t xml:space="preserve"> </w:t>
      </w:r>
      <w:r>
        <w:rPr>
          <w:i/>
          <w:color w:val="546F8A"/>
          <w:sz w:val="16"/>
        </w:rPr>
        <w:t>su</w:t>
      </w:r>
      <w:r>
        <w:rPr>
          <w:i/>
          <w:color w:val="546F8A"/>
          <w:spacing w:val="16"/>
          <w:sz w:val="16"/>
        </w:rPr>
        <w:t xml:space="preserve"> </w:t>
      </w:r>
      <w:r>
        <w:rPr>
          <w:i/>
          <w:color w:val="546F8A"/>
          <w:sz w:val="16"/>
        </w:rPr>
        <w:t>propio</w:t>
      </w:r>
      <w:r>
        <w:rPr>
          <w:i/>
          <w:color w:val="546F8A"/>
          <w:spacing w:val="16"/>
          <w:sz w:val="16"/>
        </w:rPr>
        <w:t xml:space="preserve"> </w:t>
      </w:r>
      <w:r>
        <w:rPr>
          <w:i/>
          <w:color w:val="546F8A"/>
          <w:sz w:val="16"/>
        </w:rPr>
        <w:t>seno</w:t>
      </w:r>
      <w:r>
        <w:rPr>
          <w:i/>
          <w:color w:val="546F8A"/>
          <w:spacing w:val="16"/>
          <w:sz w:val="16"/>
        </w:rPr>
        <w:t xml:space="preserve"> </w:t>
      </w:r>
      <w:r>
        <w:rPr>
          <w:i/>
          <w:color w:val="546F8A"/>
          <w:sz w:val="16"/>
        </w:rPr>
        <w:t>o</w:t>
      </w:r>
      <w:r>
        <w:rPr>
          <w:i/>
          <w:color w:val="546F8A"/>
          <w:spacing w:val="16"/>
          <w:sz w:val="16"/>
        </w:rPr>
        <w:t xml:space="preserve"> </w:t>
      </w:r>
      <w:r>
        <w:rPr>
          <w:i/>
          <w:color w:val="546F8A"/>
          <w:sz w:val="16"/>
        </w:rPr>
        <w:t>por</w:t>
      </w:r>
      <w:r>
        <w:rPr>
          <w:i/>
          <w:color w:val="546F8A"/>
          <w:spacing w:val="16"/>
          <w:sz w:val="16"/>
        </w:rPr>
        <w:t xml:space="preserve"> </w:t>
      </w:r>
      <w:r>
        <w:rPr>
          <w:i/>
          <w:color w:val="546F8A"/>
          <w:sz w:val="16"/>
        </w:rPr>
        <w:t>un</w:t>
      </w:r>
      <w:r>
        <w:rPr>
          <w:i/>
          <w:color w:val="546F8A"/>
          <w:spacing w:val="16"/>
          <w:sz w:val="16"/>
        </w:rPr>
        <w:t xml:space="preserve"> </w:t>
      </w:r>
      <w:r>
        <w:rPr>
          <w:i/>
          <w:color w:val="546F8A"/>
          <w:sz w:val="16"/>
        </w:rPr>
        <w:t>árbitro</w:t>
      </w:r>
      <w:r>
        <w:rPr>
          <w:i/>
          <w:color w:val="546F8A"/>
          <w:spacing w:val="16"/>
          <w:sz w:val="16"/>
        </w:rPr>
        <w:t xml:space="preserve"> </w:t>
      </w:r>
      <w:r>
        <w:rPr>
          <w:i/>
          <w:color w:val="546F8A"/>
          <w:sz w:val="16"/>
        </w:rPr>
        <w:t>designado</w:t>
      </w:r>
      <w:r>
        <w:rPr>
          <w:i/>
          <w:color w:val="546F8A"/>
          <w:spacing w:val="16"/>
          <w:sz w:val="16"/>
        </w:rPr>
        <w:t xml:space="preserve"> </w:t>
      </w:r>
      <w:r>
        <w:rPr>
          <w:i/>
          <w:color w:val="546F8A"/>
          <w:sz w:val="16"/>
        </w:rPr>
        <w:t>al</w:t>
      </w:r>
      <w:r>
        <w:rPr>
          <w:i/>
          <w:color w:val="546F8A"/>
          <w:spacing w:val="16"/>
          <w:sz w:val="16"/>
        </w:rPr>
        <w:t xml:space="preserve"> </w:t>
      </w:r>
      <w:r>
        <w:rPr>
          <w:i/>
          <w:color w:val="546F8A"/>
          <w:sz w:val="16"/>
        </w:rPr>
        <w:t>efecto</w:t>
      </w:r>
      <w:r>
        <w:rPr>
          <w:i/>
          <w:color w:val="546F8A"/>
          <w:spacing w:val="16"/>
          <w:sz w:val="16"/>
        </w:rPr>
        <w:t xml:space="preserve"> </w:t>
      </w:r>
      <w:r>
        <w:rPr>
          <w:i/>
          <w:color w:val="546F8A"/>
          <w:sz w:val="16"/>
        </w:rPr>
        <w:t>por</w:t>
      </w:r>
      <w:r>
        <w:rPr>
          <w:i/>
          <w:color w:val="546F8A"/>
          <w:spacing w:val="16"/>
          <w:sz w:val="16"/>
        </w:rPr>
        <w:t xml:space="preserve"> </w:t>
      </w:r>
      <w:r>
        <w:rPr>
          <w:i/>
          <w:color w:val="546F8A"/>
          <w:sz w:val="16"/>
        </w:rPr>
        <w:t>ellos</w:t>
      </w:r>
      <w:r>
        <w:rPr>
          <w:i/>
          <w:color w:val="546F8A"/>
          <w:spacing w:val="16"/>
          <w:sz w:val="16"/>
        </w:rPr>
        <w:t xml:space="preserve"> </w:t>
      </w:r>
      <w:r>
        <w:rPr>
          <w:i/>
          <w:color w:val="546F8A"/>
          <w:sz w:val="16"/>
        </w:rPr>
        <w:t>mismos</w:t>
      </w:r>
      <w:r>
        <w:rPr>
          <w:i/>
          <w:color w:val="546F8A"/>
          <w:spacing w:val="16"/>
          <w:sz w:val="16"/>
        </w:rPr>
        <w:t xml:space="preserve"> </w:t>
      </w:r>
      <w:r>
        <w:rPr>
          <w:i/>
          <w:color w:val="546F8A"/>
          <w:sz w:val="16"/>
        </w:rPr>
        <w:t>con</w:t>
      </w:r>
      <w:r>
        <w:rPr>
          <w:i/>
          <w:color w:val="546F8A"/>
          <w:spacing w:val="16"/>
          <w:sz w:val="16"/>
        </w:rPr>
        <w:t xml:space="preserve"> </w:t>
      </w:r>
      <w:r>
        <w:rPr>
          <w:i/>
          <w:color w:val="546F8A"/>
          <w:sz w:val="16"/>
        </w:rPr>
        <w:t>las</w:t>
      </w:r>
      <w:r>
        <w:rPr>
          <w:i/>
          <w:color w:val="546F8A"/>
          <w:spacing w:val="16"/>
          <w:sz w:val="16"/>
        </w:rPr>
        <w:t xml:space="preserve"> </w:t>
      </w:r>
      <w:r>
        <w:rPr>
          <w:i/>
          <w:color w:val="546F8A"/>
          <w:sz w:val="16"/>
        </w:rPr>
        <w:t>debidas</w:t>
      </w:r>
      <w:r>
        <w:rPr>
          <w:i/>
          <w:color w:val="546F8A"/>
          <w:spacing w:val="16"/>
          <w:sz w:val="16"/>
        </w:rPr>
        <w:t xml:space="preserve"> </w:t>
      </w:r>
      <w:r>
        <w:rPr>
          <w:i/>
          <w:color w:val="546F8A"/>
          <w:sz w:val="16"/>
        </w:rPr>
        <w:t>garantías</w:t>
      </w:r>
      <w:r>
        <w:rPr>
          <w:i/>
          <w:color w:val="546F8A"/>
          <w:spacing w:val="16"/>
          <w:sz w:val="16"/>
        </w:rPr>
        <w:t xml:space="preserve"> </w:t>
      </w:r>
      <w:r>
        <w:rPr>
          <w:i/>
          <w:color w:val="546F8A"/>
          <w:sz w:val="16"/>
        </w:rPr>
        <w:t>para</w:t>
      </w:r>
      <w:r>
        <w:rPr>
          <w:i/>
          <w:color w:val="546F8A"/>
          <w:spacing w:val="16"/>
          <w:sz w:val="16"/>
        </w:rPr>
        <w:t xml:space="preserve"> </w:t>
      </w:r>
      <w:r>
        <w:rPr>
          <w:i/>
          <w:color w:val="546F8A"/>
          <w:sz w:val="16"/>
        </w:rPr>
        <w:t>asegurar su imparcialidad, habrá de dictarse en plazo no superior a veinticinco días a contar desde la fecha del sometimiento del</w:t>
      </w:r>
      <w:r>
        <w:rPr>
          <w:i/>
          <w:color w:val="546F8A"/>
          <w:spacing w:val="40"/>
          <w:sz w:val="16"/>
        </w:rPr>
        <w:t xml:space="preserve"> </w:t>
      </w:r>
      <w:r>
        <w:rPr>
          <w:i/>
          <w:color w:val="546F8A"/>
          <w:sz w:val="16"/>
        </w:rPr>
        <w:t>conflicto ante dichos órganos. Tal decisión tendrá la eficacia de los acuerdos alcanzados en periodo de consultas y solo será recurrible conforme al procedimiento y en base a los motivos establecidos en el artículo 91.</w:t>
      </w:r>
    </w:p>
    <w:p w14:paraId="4AA8B69C" w14:textId="77777777" w:rsidR="00CA3E46" w:rsidRDefault="00CA3E46">
      <w:pPr>
        <w:pStyle w:val="Textoindependiente"/>
        <w:spacing w:before="56"/>
        <w:rPr>
          <w:i/>
          <w:sz w:val="16"/>
        </w:rPr>
      </w:pPr>
    </w:p>
    <w:p w14:paraId="45726759" w14:textId="77777777" w:rsidR="00CA3E46" w:rsidRDefault="00000000">
      <w:pPr>
        <w:spacing w:line="328" w:lineRule="auto"/>
        <w:ind w:left="157" w:right="957"/>
        <w:jc w:val="both"/>
        <w:rPr>
          <w:i/>
          <w:sz w:val="16"/>
        </w:rPr>
      </w:pPr>
      <w:r>
        <w:rPr>
          <w:i/>
          <w:color w:val="546F8A"/>
          <w:sz w:val="16"/>
        </w:rPr>
        <w:t>El resultado de los procedimientos a que se refieren los párrafos anteriores que haya finalizado con la inaplicación de condiciones de trabajo deberá ser comunicado a la autoridad laboral a los solos efectos de depósito.</w:t>
      </w:r>
    </w:p>
    <w:p w14:paraId="50F391A8" w14:textId="77777777" w:rsidR="00CA3E46" w:rsidRDefault="00CA3E46">
      <w:pPr>
        <w:pStyle w:val="Textoindependiente"/>
        <w:spacing w:before="56"/>
        <w:rPr>
          <w:i/>
          <w:sz w:val="16"/>
        </w:rPr>
      </w:pPr>
    </w:p>
    <w:p w14:paraId="2B27A915" w14:textId="77777777" w:rsidR="00CA3E46" w:rsidRDefault="00000000">
      <w:pPr>
        <w:pStyle w:val="Prrafodelista"/>
        <w:numPr>
          <w:ilvl w:val="2"/>
          <w:numId w:val="40"/>
        </w:numPr>
        <w:tabs>
          <w:tab w:val="left" w:pos="364"/>
        </w:tabs>
        <w:spacing w:line="328" w:lineRule="auto"/>
        <w:ind w:right="956" w:firstLine="0"/>
        <w:jc w:val="both"/>
        <w:rPr>
          <w:i/>
          <w:sz w:val="16"/>
        </w:rPr>
      </w:pPr>
      <w:r>
        <w:rPr>
          <w:i/>
          <w:color w:val="546F8A"/>
          <w:sz w:val="16"/>
        </w:rPr>
        <w:t>El convenio colectivo que sucede a uno anterior puede disponer sobre los derechos reconocidos en aquel. En dicho supuesto se aplicará, íntegramente, lo regulado en el nuevo convenio.</w:t>
      </w:r>
    </w:p>
    <w:p w14:paraId="2B8E564F" w14:textId="77777777" w:rsidR="00CA3E46" w:rsidRDefault="00CA3E46">
      <w:pPr>
        <w:pStyle w:val="Textoindependiente"/>
        <w:spacing w:before="56"/>
        <w:rPr>
          <w:i/>
          <w:sz w:val="16"/>
        </w:rPr>
      </w:pPr>
    </w:p>
    <w:p w14:paraId="0E91D9B6" w14:textId="77777777" w:rsidR="00CA3E46" w:rsidRDefault="00000000">
      <w:pPr>
        <w:ind w:left="157"/>
        <w:jc w:val="both"/>
        <w:rPr>
          <w:i/>
          <w:sz w:val="16"/>
        </w:rPr>
      </w:pPr>
      <w:r>
        <w:rPr>
          <w:i/>
          <w:color w:val="546F8A"/>
          <w:sz w:val="16"/>
        </w:rPr>
        <w:t xml:space="preserve">Artículo 87. </w:t>
      </w:r>
      <w:r>
        <w:rPr>
          <w:i/>
          <w:color w:val="546F8A"/>
          <w:spacing w:val="-2"/>
          <w:sz w:val="16"/>
        </w:rPr>
        <w:t>Legitimación.</w:t>
      </w:r>
    </w:p>
    <w:p w14:paraId="0C59D9C3" w14:textId="77777777" w:rsidR="00CA3E46" w:rsidRDefault="00CA3E46">
      <w:pPr>
        <w:pStyle w:val="Textoindependiente"/>
        <w:spacing w:before="124"/>
        <w:rPr>
          <w:i/>
          <w:sz w:val="16"/>
        </w:rPr>
      </w:pPr>
    </w:p>
    <w:p w14:paraId="6E03BB9E" w14:textId="77777777" w:rsidR="00CA3E46" w:rsidRDefault="00000000">
      <w:pPr>
        <w:pStyle w:val="Prrafodelista"/>
        <w:numPr>
          <w:ilvl w:val="0"/>
          <w:numId w:val="39"/>
        </w:numPr>
        <w:tabs>
          <w:tab w:val="left" w:pos="369"/>
        </w:tabs>
        <w:spacing w:line="328" w:lineRule="auto"/>
        <w:ind w:right="957" w:firstLine="0"/>
        <w:jc w:val="both"/>
        <w:rPr>
          <w:i/>
          <w:sz w:val="16"/>
        </w:rPr>
      </w:pPr>
      <w:r>
        <w:rPr>
          <w:i/>
          <w:color w:val="546F8A"/>
          <w:sz w:val="16"/>
        </w:rPr>
        <w:t>En</w:t>
      </w:r>
      <w:r>
        <w:rPr>
          <w:i/>
          <w:color w:val="546F8A"/>
          <w:spacing w:val="40"/>
          <w:sz w:val="16"/>
        </w:rPr>
        <w:t xml:space="preserve"> </w:t>
      </w:r>
      <w:r>
        <w:rPr>
          <w:i/>
          <w:color w:val="546F8A"/>
          <w:sz w:val="16"/>
        </w:rPr>
        <w:t>representación</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los</w:t>
      </w:r>
      <w:r>
        <w:rPr>
          <w:i/>
          <w:color w:val="546F8A"/>
          <w:spacing w:val="40"/>
          <w:sz w:val="16"/>
        </w:rPr>
        <w:t xml:space="preserve"> </w:t>
      </w:r>
      <w:r>
        <w:rPr>
          <w:i/>
          <w:color w:val="546F8A"/>
          <w:sz w:val="16"/>
        </w:rPr>
        <w:t>trabajadores</w:t>
      </w:r>
      <w:r>
        <w:rPr>
          <w:i/>
          <w:color w:val="546F8A"/>
          <w:spacing w:val="40"/>
          <w:sz w:val="16"/>
        </w:rPr>
        <w:t xml:space="preserve"> </w:t>
      </w:r>
      <w:r>
        <w:rPr>
          <w:i/>
          <w:color w:val="546F8A"/>
          <w:sz w:val="16"/>
        </w:rPr>
        <w:t>estarán</w:t>
      </w:r>
      <w:r>
        <w:rPr>
          <w:i/>
          <w:color w:val="546F8A"/>
          <w:spacing w:val="40"/>
          <w:sz w:val="16"/>
        </w:rPr>
        <w:t xml:space="preserve"> </w:t>
      </w:r>
      <w:r>
        <w:rPr>
          <w:i/>
          <w:color w:val="546F8A"/>
          <w:sz w:val="16"/>
        </w:rPr>
        <w:t>legitimados</w:t>
      </w:r>
      <w:r>
        <w:rPr>
          <w:i/>
          <w:color w:val="546F8A"/>
          <w:spacing w:val="40"/>
          <w:sz w:val="16"/>
        </w:rPr>
        <w:t xml:space="preserve"> </w:t>
      </w:r>
      <w:r>
        <w:rPr>
          <w:i/>
          <w:color w:val="546F8A"/>
          <w:sz w:val="16"/>
        </w:rPr>
        <w:t>para</w:t>
      </w:r>
      <w:r>
        <w:rPr>
          <w:i/>
          <w:color w:val="546F8A"/>
          <w:spacing w:val="40"/>
          <w:sz w:val="16"/>
        </w:rPr>
        <w:t xml:space="preserve"> </w:t>
      </w:r>
      <w:r>
        <w:rPr>
          <w:i/>
          <w:color w:val="546F8A"/>
          <w:sz w:val="16"/>
        </w:rPr>
        <w:t>negociar</w:t>
      </w:r>
      <w:r>
        <w:rPr>
          <w:i/>
          <w:color w:val="546F8A"/>
          <w:spacing w:val="40"/>
          <w:sz w:val="16"/>
        </w:rPr>
        <w:t xml:space="preserve"> </w:t>
      </w:r>
      <w:r>
        <w:rPr>
          <w:i/>
          <w:color w:val="546F8A"/>
          <w:sz w:val="16"/>
        </w:rPr>
        <w:t>en</w:t>
      </w:r>
      <w:r>
        <w:rPr>
          <w:i/>
          <w:color w:val="546F8A"/>
          <w:spacing w:val="40"/>
          <w:sz w:val="16"/>
        </w:rPr>
        <w:t xml:space="preserve"> </w:t>
      </w:r>
      <w:r>
        <w:rPr>
          <w:i/>
          <w:color w:val="546F8A"/>
          <w:sz w:val="16"/>
        </w:rPr>
        <w:t>los</w:t>
      </w:r>
      <w:r>
        <w:rPr>
          <w:i/>
          <w:color w:val="546F8A"/>
          <w:spacing w:val="40"/>
          <w:sz w:val="16"/>
        </w:rPr>
        <w:t xml:space="preserve"> </w:t>
      </w:r>
      <w:r>
        <w:rPr>
          <w:i/>
          <w:color w:val="546F8A"/>
          <w:sz w:val="16"/>
        </w:rPr>
        <w:t>convenios</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empresa</w:t>
      </w:r>
      <w:r>
        <w:rPr>
          <w:i/>
          <w:color w:val="546F8A"/>
          <w:spacing w:val="40"/>
          <w:sz w:val="16"/>
        </w:rPr>
        <w:t xml:space="preserve"> </w:t>
      </w:r>
      <w:r>
        <w:rPr>
          <w:i/>
          <w:color w:val="546F8A"/>
          <w:sz w:val="16"/>
        </w:rPr>
        <w:t>y</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ámbito inferior, el comité de empresa, los delegados de personal, en su caso, o las secciones sindicales si las hubiere que, en su conjunto, sumen la mayoría de los miembros del comité.</w:t>
      </w:r>
    </w:p>
    <w:p w14:paraId="20419BEE" w14:textId="77777777" w:rsidR="00CA3E46" w:rsidRDefault="00CA3E46">
      <w:pPr>
        <w:pStyle w:val="Textoindependiente"/>
        <w:spacing w:before="55"/>
        <w:rPr>
          <w:i/>
          <w:sz w:val="16"/>
        </w:rPr>
      </w:pPr>
    </w:p>
    <w:p w14:paraId="1007B2EF" w14:textId="77777777" w:rsidR="00CA3E46" w:rsidRDefault="00000000">
      <w:pPr>
        <w:spacing w:before="1" w:line="328" w:lineRule="auto"/>
        <w:ind w:left="157" w:right="957"/>
        <w:jc w:val="both"/>
        <w:rPr>
          <w:i/>
          <w:sz w:val="16"/>
        </w:rPr>
      </w:pPr>
      <w:r>
        <w:rPr>
          <w:i/>
          <w:color w:val="546F8A"/>
          <w:sz w:val="16"/>
        </w:rPr>
        <w:t>La</w:t>
      </w:r>
      <w:r>
        <w:rPr>
          <w:i/>
          <w:color w:val="546F8A"/>
          <w:spacing w:val="37"/>
          <w:sz w:val="16"/>
        </w:rPr>
        <w:t xml:space="preserve"> </w:t>
      </w:r>
      <w:r>
        <w:rPr>
          <w:i/>
          <w:color w:val="546F8A"/>
          <w:sz w:val="16"/>
        </w:rPr>
        <w:t>intervención</w:t>
      </w:r>
      <w:r>
        <w:rPr>
          <w:i/>
          <w:color w:val="546F8A"/>
          <w:spacing w:val="37"/>
          <w:sz w:val="16"/>
        </w:rPr>
        <w:t xml:space="preserve"> </w:t>
      </w:r>
      <w:r>
        <w:rPr>
          <w:i/>
          <w:color w:val="546F8A"/>
          <w:sz w:val="16"/>
        </w:rPr>
        <w:t>en</w:t>
      </w:r>
      <w:r>
        <w:rPr>
          <w:i/>
          <w:color w:val="546F8A"/>
          <w:spacing w:val="37"/>
          <w:sz w:val="16"/>
        </w:rPr>
        <w:t xml:space="preserve"> </w:t>
      </w:r>
      <w:r>
        <w:rPr>
          <w:i/>
          <w:color w:val="546F8A"/>
          <w:sz w:val="16"/>
        </w:rPr>
        <w:t>la</w:t>
      </w:r>
      <w:r>
        <w:rPr>
          <w:i/>
          <w:color w:val="546F8A"/>
          <w:spacing w:val="37"/>
          <w:sz w:val="16"/>
        </w:rPr>
        <w:t xml:space="preserve"> </w:t>
      </w:r>
      <w:r>
        <w:rPr>
          <w:i/>
          <w:color w:val="546F8A"/>
          <w:sz w:val="16"/>
        </w:rPr>
        <w:t>negociación</w:t>
      </w:r>
      <w:r>
        <w:rPr>
          <w:i/>
          <w:color w:val="546F8A"/>
          <w:spacing w:val="37"/>
          <w:sz w:val="16"/>
        </w:rPr>
        <w:t xml:space="preserve"> </w:t>
      </w:r>
      <w:r>
        <w:rPr>
          <w:i/>
          <w:color w:val="546F8A"/>
          <w:sz w:val="16"/>
        </w:rPr>
        <w:t>corresponderá</w:t>
      </w:r>
      <w:r>
        <w:rPr>
          <w:i/>
          <w:color w:val="546F8A"/>
          <w:spacing w:val="37"/>
          <w:sz w:val="16"/>
        </w:rPr>
        <w:t xml:space="preserve"> </w:t>
      </w:r>
      <w:r>
        <w:rPr>
          <w:i/>
          <w:color w:val="546F8A"/>
          <w:sz w:val="16"/>
        </w:rPr>
        <w:t>a</w:t>
      </w:r>
      <w:r>
        <w:rPr>
          <w:i/>
          <w:color w:val="546F8A"/>
          <w:spacing w:val="37"/>
          <w:sz w:val="16"/>
        </w:rPr>
        <w:t xml:space="preserve"> </w:t>
      </w:r>
      <w:r>
        <w:rPr>
          <w:i/>
          <w:color w:val="546F8A"/>
          <w:sz w:val="16"/>
        </w:rPr>
        <w:t>las</w:t>
      </w:r>
      <w:r>
        <w:rPr>
          <w:i/>
          <w:color w:val="546F8A"/>
          <w:spacing w:val="37"/>
          <w:sz w:val="16"/>
        </w:rPr>
        <w:t xml:space="preserve"> </w:t>
      </w:r>
      <w:r>
        <w:rPr>
          <w:i/>
          <w:color w:val="546F8A"/>
          <w:sz w:val="16"/>
        </w:rPr>
        <w:t>secciones</w:t>
      </w:r>
      <w:r>
        <w:rPr>
          <w:i/>
          <w:color w:val="546F8A"/>
          <w:spacing w:val="37"/>
          <w:sz w:val="16"/>
        </w:rPr>
        <w:t xml:space="preserve"> </w:t>
      </w:r>
      <w:r>
        <w:rPr>
          <w:i/>
          <w:color w:val="546F8A"/>
          <w:sz w:val="16"/>
        </w:rPr>
        <w:t>sindicales</w:t>
      </w:r>
      <w:r>
        <w:rPr>
          <w:i/>
          <w:color w:val="546F8A"/>
          <w:spacing w:val="37"/>
          <w:sz w:val="16"/>
        </w:rPr>
        <w:t xml:space="preserve"> </w:t>
      </w:r>
      <w:r>
        <w:rPr>
          <w:i/>
          <w:color w:val="546F8A"/>
          <w:sz w:val="16"/>
        </w:rPr>
        <w:t>cuando</w:t>
      </w:r>
      <w:r>
        <w:rPr>
          <w:i/>
          <w:color w:val="546F8A"/>
          <w:spacing w:val="37"/>
          <w:sz w:val="16"/>
        </w:rPr>
        <w:t xml:space="preserve"> </w:t>
      </w:r>
      <w:r>
        <w:rPr>
          <w:i/>
          <w:color w:val="546F8A"/>
          <w:sz w:val="16"/>
        </w:rPr>
        <w:t>estas</w:t>
      </w:r>
      <w:r>
        <w:rPr>
          <w:i/>
          <w:color w:val="546F8A"/>
          <w:spacing w:val="37"/>
          <w:sz w:val="16"/>
        </w:rPr>
        <w:t xml:space="preserve"> </w:t>
      </w:r>
      <w:r>
        <w:rPr>
          <w:i/>
          <w:color w:val="546F8A"/>
          <w:sz w:val="16"/>
        </w:rPr>
        <w:t>así</w:t>
      </w:r>
      <w:r>
        <w:rPr>
          <w:i/>
          <w:color w:val="546F8A"/>
          <w:spacing w:val="37"/>
          <w:sz w:val="16"/>
        </w:rPr>
        <w:t xml:space="preserve"> </w:t>
      </w:r>
      <w:r>
        <w:rPr>
          <w:i/>
          <w:color w:val="546F8A"/>
          <w:sz w:val="16"/>
        </w:rPr>
        <w:t>lo</w:t>
      </w:r>
      <w:r>
        <w:rPr>
          <w:i/>
          <w:color w:val="546F8A"/>
          <w:spacing w:val="37"/>
          <w:sz w:val="16"/>
        </w:rPr>
        <w:t xml:space="preserve"> </w:t>
      </w:r>
      <w:r>
        <w:rPr>
          <w:i/>
          <w:color w:val="546F8A"/>
          <w:sz w:val="16"/>
        </w:rPr>
        <w:t>acuerden,</w:t>
      </w:r>
      <w:r>
        <w:rPr>
          <w:i/>
          <w:color w:val="546F8A"/>
          <w:spacing w:val="37"/>
          <w:sz w:val="16"/>
        </w:rPr>
        <w:t xml:space="preserve"> </w:t>
      </w:r>
      <w:r>
        <w:rPr>
          <w:i/>
          <w:color w:val="546F8A"/>
          <w:sz w:val="16"/>
        </w:rPr>
        <w:t>siempre</w:t>
      </w:r>
      <w:r>
        <w:rPr>
          <w:i/>
          <w:color w:val="546F8A"/>
          <w:spacing w:val="37"/>
          <w:sz w:val="16"/>
        </w:rPr>
        <w:t xml:space="preserve"> </w:t>
      </w:r>
      <w:r>
        <w:rPr>
          <w:i/>
          <w:color w:val="546F8A"/>
          <w:sz w:val="16"/>
        </w:rPr>
        <w:t>que sumen la mayoría de los miembros del comité de empresa o entre los delegados de personal.</w:t>
      </w:r>
    </w:p>
    <w:p w14:paraId="12683A84" w14:textId="77777777" w:rsidR="00CA3E46" w:rsidRDefault="00CA3E46">
      <w:pPr>
        <w:pStyle w:val="Textoindependiente"/>
        <w:spacing w:before="55"/>
        <w:rPr>
          <w:i/>
          <w:sz w:val="16"/>
        </w:rPr>
      </w:pPr>
    </w:p>
    <w:p w14:paraId="43999C91" w14:textId="5B0F7445" w:rsidR="00CA3E46" w:rsidRDefault="00000000">
      <w:pPr>
        <w:spacing w:line="328" w:lineRule="auto"/>
        <w:ind w:left="157" w:right="957"/>
        <w:jc w:val="both"/>
        <w:rPr>
          <w:i/>
          <w:sz w:val="16"/>
        </w:rPr>
      </w:pPr>
      <w:r>
        <w:rPr>
          <w:i/>
          <w:color w:val="546F8A"/>
          <w:sz w:val="16"/>
        </w:rPr>
        <w:t>Cuando se trate de convenios para un grupo de empresas, así como en los convenios que afecten a una pluralidad de empresas vinculadas por razones organizativas o productivas y nominativamente identificadas en su ámbito de aplicación, la legitimación</w:t>
      </w:r>
      <w:r>
        <w:rPr>
          <w:i/>
          <w:color w:val="546F8A"/>
          <w:spacing w:val="40"/>
          <w:sz w:val="16"/>
        </w:rPr>
        <w:t xml:space="preserve"> </w:t>
      </w:r>
      <w:r>
        <w:rPr>
          <w:i/>
          <w:color w:val="546F8A"/>
          <w:sz w:val="16"/>
        </w:rPr>
        <w:t>para</w:t>
      </w:r>
      <w:r>
        <w:rPr>
          <w:i/>
          <w:color w:val="546F8A"/>
          <w:spacing w:val="40"/>
          <w:sz w:val="16"/>
        </w:rPr>
        <w:t xml:space="preserve"> </w:t>
      </w:r>
      <w:r>
        <w:rPr>
          <w:i/>
          <w:color w:val="546F8A"/>
          <w:sz w:val="16"/>
        </w:rPr>
        <w:t>negociar</w:t>
      </w:r>
      <w:r>
        <w:rPr>
          <w:i/>
          <w:color w:val="546F8A"/>
          <w:spacing w:val="40"/>
          <w:sz w:val="16"/>
        </w:rPr>
        <w:t xml:space="preserve"> </w:t>
      </w:r>
      <w:r>
        <w:rPr>
          <w:i/>
          <w:color w:val="546F8A"/>
          <w:sz w:val="16"/>
        </w:rPr>
        <w:t>en</w:t>
      </w:r>
      <w:r>
        <w:rPr>
          <w:i/>
          <w:color w:val="546F8A"/>
          <w:spacing w:val="40"/>
          <w:sz w:val="16"/>
        </w:rPr>
        <w:t xml:space="preserve"> </w:t>
      </w:r>
      <w:r>
        <w:rPr>
          <w:i/>
          <w:color w:val="546F8A"/>
          <w:sz w:val="16"/>
        </w:rPr>
        <w:t>representación</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los</w:t>
      </w:r>
      <w:r>
        <w:rPr>
          <w:i/>
          <w:color w:val="546F8A"/>
          <w:spacing w:val="40"/>
          <w:sz w:val="16"/>
        </w:rPr>
        <w:t xml:space="preserve"> </w:t>
      </w:r>
      <w:r>
        <w:rPr>
          <w:i/>
          <w:color w:val="546F8A"/>
          <w:sz w:val="16"/>
        </w:rPr>
        <w:t>trabajadores</w:t>
      </w:r>
      <w:r>
        <w:rPr>
          <w:i/>
          <w:color w:val="546F8A"/>
          <w:spacing w:val="40"/>
          <w:sz w:val="16"/>
        </w:rPr>
        <w:t xml:space="preserve"> </w:t>
      </w:r>
      <w:r>
        <w:rPr>
          <w:i/>
          <w:color w:val="546F8A"/>
          <w:sz w:val="16"/>
        </w:rPr>
        <w:t>será</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que</w:t>
      </w:r>
      <w:r>
        <w:rPr>
          <w:i/>
          <w:color w:val="546F8A"/>
          <w:spacing w:val="40"/>
          <w:sz w:val="16"/>
        </w:rPr>
        <w:t xml:space="preserve"> </w:t>
      </w:r>
      <w:r>
        <w:rPr>
          <w:i/>
          <w:color w:val="546F8A"/>
          <w:sz w:val="16"/>
        </w:rPr>
        <w:t>se</w:t>
      </w:r>
      <w:r>
        <w:rPr>
          <w:i/>
          <w:color w:val="546F8A"/>
          <w:spacing w:val="40"/>
          <w:sz w:val="16"/>
        </w:rPr>
        <w:t xml:space="preserve"> </w:t>
      </w:r>
      <w:r>
        <w:rPr>
          <w:i/>
          <w:color w:val="546F8A"/>
          <w:sz w:val="16"/>
        </w:rPr>
        <w:t>establece</w:t>
      </w:r>
      <w:r>
        <w:rPr>
          <w:i/>
          <w:color w:val="546F8A"/>
          <w:spacing w:val="40"/>
          <w:sz w:val="16"/>
        </w:rPr>
        <w:t xml:space="preserve"> </w:t>
      </w:r>
      <w:r>
        <w:rPr>
          <w:i/>
          <w:color w:val="546F8A"/>
          <w:sz w:val="16"/>
        </w:rPr>
        <w:t>en</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apartado</w:t>
      </w:r>
      <w:r>
        <w:rPr>
          <w:i/>
          <w:color w:val="546F8A"/>
          <w:spacing w:val="40"/>
          <w:sz w:val="16"/>
        </w:rPr>
        <w:t xml:space="preserve"> </w:t>
      </w:r>
      <w:r>
        <w:rPr>
          <w:i/>
          <w:color w:val="546F8A"/>
          <w:sz w:val="16"/>
        </w:rPr>
        <w:t>2</w:t>
      </w:r>
      <w:r>
        <w:rPr>
          <w:i/>
          <w:color w:val="546F8A"/>
          <w:spacing w:val="40"/>
          <w:sz w:val="16"/>
        </w:rPr>
        <w:t xml:space="preserve"> </w:t>
      </w:r>
      <w:r>
        <w:rPr>
          <w:i/>
          <w:color w:val="546F8A"/>
          <w:sz w:val="16"/>
        </w:rPr>
        <w:t>para</w:t>
      </w:r>
      <w:r>
        <w:rPr>
          <w:i/>
          <w:color w:val="546F8A"/>
          <w:spacing w:val="40"/>
          <w:sz w:val="16"/>
        </w:rPr>
        <w:t xml:space="preserve"> </w:t>
      </w:r>
      <w:r>
        <w:rPr>
          <w:i/>
          <w:color w:val="546F8A"/>
          <w:sz w:val="16"/>
        </w:rPr>
        <w:t>la negociación de los convenios sectoriales.</w:t>
      </w:r>
    </w:p>
    <w:p w14:paraId="77182C82" w14:textId="77777777" w:rsidR="00CA3E46" w:rsidRDefault="00CA3E46">
      <w:pPr>
        <w:pStyle w:val="Textoindependiente"/>
        <w:spacing w:before="56"/>
        <w:rPr>
          <w:i/>
          <w:sz w:val="16"/>
        </w:rPr>
      </w:pPr>
    </w:p>
    <w:p w14:paraId="75705C27" w14:textId="77777777" w:rsidR="00CA3E46" w:rsidRDefault="00000000">
      <w:pPr>
        <w:spacing w:line="328" w:lineRule="auto"/>
        <w:ind w:left="156" w:right="957"/>
        <w:jc w:val="both"/>
        <w:rPr>
          <w:i/>
          <w:sz w:val="16"/>
        </w:rPr>
      </w:pPr>
      <w:r>
        <w:rPr>
          <w:i/>
          <w:color w:val="546F8A"/>
          <w:sz w:val="16"/>
        </w:rPr>
        <w:t>En los convenios dirigidos a un grupo de trabajadores con perfil profesional específico, estarán legitimadas para negociar las secciones</w:t>
      </w:r>
      <w:r>
        <w:rPr>
          <w:i/>
          <w:color w:val="546F8A"/>
          <w:spacing w:val="35"/>
          <w:sz w:val="16"/>
        </w:rPr>
        <w:t xml:space="preserve"> </w:t>
      </w:r>
      <w:r>
        <w:rPr>
          <w:i/>
          <w:color w:val="546F8A"/>
          <w:sz w:val="16"/>
        </w:rPr>
        <w:t>sindicales</w:t>
      </w:r>
      <w:r>
        <w:rPr>
          <w:i/>
          <w:color w:val="546F8A"/>
          <w:spacing w:val="35"/>
          <w:sz w:val="16"/>
        </w:rPr>
        <w:t xml:space="preserve"> </w:t>
      </w:r>
      <w:r>
        <w:rPr>
          <w:i/>
          <w:color w:val="546F8A"/>
          <w:sz w:val="16"/>
        </w:rPr>
        <w:t>que</w:t>
      </w:r>
      <w:r>
        <w:rPr>
          <w:i/>
          <w:color w:val="546F8A"/>
          <w:spacing w:val="35"/>
          <w:sz w:val="16"/>
        </w:rPr>
        <w:t xml:space="preserve"> </w:t>
      </w:r>
      <w:r>
        <w:rPr>
          <w:i/>
          <w:color w:val="546F8A"/>
          <w:sz w:val="16"/>
        </w:rPr>
        <w:t>hayan</w:t>
      </w:r>
      <w:r>
        <w:rPr>
          <w:i/>
          <w:color w:val="546F8A"/>
          <w:spacing w:val="35"/>
          <w:sz w:val="16"/>
        </w:rPr>
        <w:t xml:space="preserve"> </w:t>
      </w:r>
      <w:r>
        <w:rPr>
          <w:i/>
          <w:color w:val="546F8A"/>
          <w:sz w:val="16"/>
        </w:rPr>
        <w:t>sido</w:t>
      </w:r>
      <w:r>
        <w:rPr>
          <w:i/>
          <w:color w:val="546F8A"/>
          <w:spacing w:val="35"/>
          <w:sz w:val="16"/>
        </w:rPr>
        <w:t xml:space="preserve"> </w:t>
      </w:r>
      <w:r>
        <w:rPr>
          <w:i/>
          <w:color w:val="546F8A"/>
          <w:sz w:val="16"/>
        </w:rPr>
        <w:t>designadas</w:t>
      </w:r>
      <w:r>
        <w:rPr>
          <w:i/>
          <w:color w:val="546F8A"/>
          <w:spacing w:val="35"/>
          <w:sz w:val="16"/>
        </w:rPr>
        <w:t xml:space="preserve"> </w:t>
      </w:r>
      <w:r>
        <w:rPr>
          <w:i/>
          <w:color w:val="546F8A"/>
          <w:sz w:val="16"/>
        </w:rPr>
        <w:t>mayoritariamente</w:t>
      </w:r>
      <w:r>
        <w:rPr>
          <w:i/>
          <w:color w:val="546F8A"/>
          <w:spacing w:val="35"/>
          <w:sz w:val="16"/>
        </w:rPr>
        <w:t xml:space="preserve"> </w:t>
      </w:r>
      <w:r>
        <w:rPr>
          <w:i/>
          <w:color w:val="546F8A"/>
          <w:sz w:val="16"/>
        </w:rPr>
        <w:t>por</w:t>
      </w:r>
      <w:r>
        <w:rPr>
          <w:i/>
          <w:color w:val="546F8A"/>
          <w:spacing w:val="35"/>
          <w:sz w:val="16"/>
        </w:rPr>
        <w:t xml:space="preserve"> </w:t>
      </w:r>
      <w:r>
        <w:rPr>
          <w:i/>
          <w:color w:val="546F8A"/>
          <w:sz w:val="16"/>
        </w:rPr>
        <w:t>sus</w:t>
      </w:r>
      <w:r>
        <w:rPr>
          <w:i/>
          <w:color w:val="546F8A"/>
          <w:spacing w:val="35"/>
          <w:sz w:val="16"/>
        </w:rPr>
        <w:t xml:space="preserve"> </w:t>
      </w:r>
      <w:r>
        <w:rPr>
          <w:i/>
          <w:color w:val="546F8A"/>
          <w:sz w:val="16"/>
        </w:rPr>
        <w:t>representados</w:t>
      </w:r>
      <w:r>
        <w:rPr>
          <w:i/>
          <w:color w:val="546F8A"/>
          <w:spacing w:val="35"/>
          <w:sz w:val="16"/>
        </w:rPr>
        <w:t xml:space="preserve"> </w:t>
      </w:r>
      <w:r>
        <w:rPr>
          <w:i/>
          <w:color w:val="546F8A"/>
          <w:sz w:val="16"/>
        </w:rPr>
        <w:t>a</w:t>
      </w:r>
      <w:r>
        <w:rPr>
          <w:i/>
          <w:color w:val="546F8A"/>
          <w:spacing w:val="35"/>
          <w:sz w:val="16"/>
        </w:rPr>
        <w:t xml:space="preserve"> </w:t>
      </w:r>
      <w:r>
        <w:rPr>
          <w:i/>
          <w:color w:val="546F8A"/>
          <w:sz w:val="16"/>
        </w:rPr>
        <w:t>través</w:t>
      </w:r>
      <w:r>
        <w:rPr>
          <w:i/>
          <w:color w:val="546F8A"/>
          <w:spacing w:val="35"/>
          <w:sz w:val="16"/>
        </w:rPr>
        <w:t xml:space="preserve"> </w:t>
      </w:r>
      <w:r>
        <w:rPr>
          <w:i/>
          <w:color w:val="546F8A"/>
          <w:sz w:val="16"/>
        </w:rPr>
        <w:t>de</w:t>
      </w:r>
      <w:r>
        <w:rPr>
          <w:i/>
          <w:color w:val="546F8A"/>
          <w:spacing w:val="35"/>
          <w:sz w:val="16"/>
        </w:rPr>
        <w:t xml:space="preserve"> </w:t>
      </w:r>
      <w:r>
        <w:rPr>
          <w:i/>
          <w:color w:val="546F8A"/>
          <w:sz w:val="16"/>
        </w:rPr>
        <w:t>votación</w:t>
      </w:r>
      <w:r>
        <w:rPr>
          <w:i/>
          <w:color w:val="546F8A"/>
          <w:spacing w:val="35"/>
          <w:sz w:val="16"/>
        </w:rPr>
        <w:t xml:space="preserve"> </w:t>
      </w:r>
      <w:r>
        <w:rPr>
          <w:i/>
          <w:color w:val="546F8A"/>
          <w:sz w:val="16"/>
        </w:rPr>
        <w:t>personal, libre, directa y secreta.</w:t>
      </w:r>
    </w:p>
    <w:p w14:paraId="728C37C8" w14:textId="77777777" w:rsidR="00CA3E46" w:rsidRDefault="00CA3E46">
      <w:pPr>
        <w:pStyle w:val="Textoindependiente"/>
        <w:spacing w:before="56"/>
        <w:rPr>
          <w:i/>
          <w:sz w:val="16"/>
        </w:rPr>
      </w:pPr>
    </w:p>
    <w:p w14:paraId="0844D7FD" w14:textId="77777777" w:rsidR="00CA3E46" w:rsidRDefault="00000000">
      <w:pPr>
        <w:pStyle w:val="Prrafodelista"/>
        <w:numPr>
          <w:ilvl w:val="0"/>
          <w:numId w:val="39"/>
        </w:numPr>
        <w:tabs>
          <w:tab w:val="left" w:pos="335"/>
        </w:tabs>
        <w:ind w:left="335" w:hanging="179"/>
        <w:jc w:val="both"/>
        <w:rPr>
          <w:i/>
          <w:sz w:val="16"/>
        </w:rPr>
      </w:pPr>
      <w:r>
        <w:rPr>
          <w:i/>
          <w:color w:val="546F8A"/>
          <w:sz w:val="16"/>
        </w:rPr>
        <w:t>En</w:t>
      </w:r>
      <w:r>
        <w:rPr>
          <w:i/>
          <w:color w:val="546F8A"/>
          <w:spacing w:val="2"/>
          <w:sz w:val="16"/>
        </w:rPr>
        <w:t xml:space="preserve"> </w:t>
      </w:r>
      <w:r>
        <w:rPr>
          <w:i/>
          <w:color w:val="546F8A"/>
          <w:sz w:val="16"/>
        </w:rPr>
        <w:t>los</w:t>
      </w:r>
      <w:r>
        <w:rPr>
          <w:i/>
          <w:color w:val="546F8A"/>
          <w:spacing w:val="3"/>
          <w:sz w:val="16"/>
        </w:rPr>
        <w:t xml:space="preserve"> </w:t>
      </w:r>
      <w:r>
        <w:rPr>
          <w:i/>
          <w:color w:val="546F8A"/>
          <w:sz w:val="16"/>
        </w:rPr>
        <w:t>convenios</w:t>
      </w:r>
      <w:r>
        <w:rPr>
          <w:i/>
          <w:color w:val="546F8A"/>
          <w:spacing w:val="3"/>
          <w:sz w:val="16"/>
        </w:rPr>
        <w:t xml:space="preserve"> </w:t>
      </w:r>
      <w:r>
        <w:rPr>
          <w:i/>
          <w:color w:val="546F8A"/>
          <w:sz w:val="16"/>
        </w:rPr>
        <w:t>sectoriales</w:t>
      </w:r>
      <w:r>
        <w:rPr>
          <w:i/>
          <w:color w:val="546F8A"/>
          <w:spacing w:val="2"/>
          <w:sz w:val="16"/>
        </w:rPr>
        <w:t xml:space="preserve"> </w:t>
      </w:r>
      <w:r>
        <w:rPr>
          <w:i/>
          <w:color w:val="546F8A"/>
          <w:sz w:val="16"/>
        </w:rPr>
        <w:t>estarán</w:t>
      </w:r>
      <w:r>
        <w:rPr>
          <w:i/>
          <w:color w:val="546F8A"/>
          <w:spacing w:val="3"/>
          <w:sz w:val="16"/>
        </w:rPr>
        <w:t xml:space="preserve"> </w:t>
      </w:r>
      <w:r>
        <w:rPr>
          <w:i/>
          <w:color w:val="546F8A"/>
          <w:sz w:val="16"/>
        </w:rPr>
        <w:t>legitimados</w:t>
      </w:r>
      <w:r>
        <w:rPr>
          <w:i/>
          <w:color w:val="546F8A"/>
          <w:spacing w:val="3"/>
          <w:sz w:val="16"/>
        </w:rPr>
        <w:t xml:space="preserve"> </w:t>
      </w:r>
      <w:r>
        <w:rPr>
          <w:i/>
          <w:color w:val="546F8A"/>
          <w:sz w:val="16"/>
        </w:rPr>
        <w:t>para</w:t>
      </w:r>
      <w:r>
        <w:rPr>
          <w:i/>
          <w:color w:val="546F8A"/>
          <w:spacing w:val="3"/>
          <w:sz w:val="16"/>
        </w:rPr>
        <w:t xml:space="preserve"> </w:t>
      </w:r>
      <w:r>
        <w:rPr>
          <w:i/>
          <w:color w:val="546F8A"/>
          <w:sz w:val="16"/>
        </w:rPr>
        <w:t>negociar</w:t>
      </w:r>
      <w:r>
        <w:rPr>
          <w:i/>
          <w:color w:val="546F8A"/>
          <w:spacing w:val="2"/>
          <w:sz w:val="16"/>
        </w:rPr>
        <w:t xml:space="preserve"> </w:t>
      </w:r>
      <w:r>
        <w:rPr>
          <w:i/>
          <w:color w:val="546F8A"/>
          <w:sz w:val="16"/>
        </w:rPr>
        <w:t>en</w:t>
      </w:r>
      <w:r>
        <w:rPr>
          <w:i/>
          <w:color w:val="546F8A"/>
          <w:spacing w:val="3"/>
          <w:sz w:val="16"/>
        </w:rPr>
        <w:t xml:space="preserve"> </w:t>
      </w:r>
      <w:r>
        <w:rPr>
          <w:i/>
          <w:color w:val="546F8A"/>
          <w:sz w:val="16"/>
        </w:rPr>
        <w:t>representación</w:t>
      </w:r>
      <w:r>
        <w:rPr>
          <w:i/>
          <w:color w:val="546F8A"/>
          <w:spacing w:val="3"/>
          <w:sz w:val="16"/>
        </w:rPr>
        <w:t xml:space="preserve"> </w:t>
      </w:r>
      <w:r>
        <w:rPr>
          <w:i/>
          <w:color w:val="546F8A"/>
          <w:sz w:val="16"/>
        </w:rPr>
        <w:t>de</w:t>
      </w:r>
      <w:r>
        <w:rPr>
          <w:i/>
          <w:color w:val="546F8A"/>
          <w:spacing w:val="3"/>
          <w:sz w:val="16"/>
        </w:rPr>
        <w:t xml:space="preserve"> </w:t>
      </w:r>
      <w:r>
        <w:rPr>
          <w:i/>
          <w:color w:val="546F8A"/>
          <w:sz w:val="16"/>
        </w:rPr>
        <w:t>los</w:t>
      </w:r>
      <w:r>
        <w:rPr>
          <w:i/>
          <w:color w:val="546F8A"/>
          <w:spacing w:val="2"/>
          <w:sz w:val="16"/>
        </w:rPr>
        <w:t xml:space="preserve"> </w:t>
      </w:r>
      <w:r>
        <w:rPr>
          <w:i/>
          <w:color w:val="546F8A"/>
          <w:spacing w:val="-2"/>
          <w:sz w:val="16"/>
        </w:rPr>
        <w:t>trabajadores:</w:t>
      </w:r>
    </w:p>
    <w:p w14:paraId="541EC0C7" w14:textId="77777777" w:rsidR="00CA3E46" w:rsidRDefault="00CA3E46">
      <w:pPr>
        <w:pStyle w:val="Textoindependiente"/>
        <w:spacing w:before="124"/>
        <w:rPr>
          <w:i/>
          <w:sz w:val="16"/>
        </w:rPr>
      </w:pPr>
    </w:p>
    <w:p w14:paraId="3AD67127" w14:textId="77777777" w:rsidR="00CA3E46" w:rsidRDefault="00000000">
      <w:pPr>
        <w:pStyle w:val="Prrafodelista"/>
        <w:numPr>
          <w:ilvl w:val="1"/>
          <w:numId w:val="39"/>
        </w:numPr>
        <w:tabs>
          <w:tab w:val="left" w:pos="353"/>
        </w:tabs>
        <w:spacing w:line="328" w:lineRule="auto"/>
        <w:ind w:right="957" w:firstLine="0"/>
        <w:jc w:val="both"/>
        <w:rPr>
          <w:i/>
          <w:sz w:val="16"/>
        </w:rPr>
      </w:pPr>
      <w:r>
        <w:rPr>
          <w:i/>
          <w:color w:val="546F8A"/>
          <w:sz w:val="16"/>
        </w:rPr>
        <w:t>Los</w:t>
      </w:r>
      <w:r>
        <w:rPr>
          <w:i/>
          <w:color w:val="546F8A"/>
          <w:spacing w:val="14"/>
          <w:sz w:val="16"/>
        </w:rPr>
        <w:t xml:space="preserve"> </w:t>
      </w:r>
      <w:r>
        <w:rPr>
          <w:i/>
          <w:color w:val="546F8A"/>
          <w:sz w:val="16"/>
        </w:rPr>
        <w:t>sindicatos</w:t>
      </w:r>
      <w:r>
        <w:rPr>
          <w:i/>
          <w:color w:val="546F8A"/>
          <w:spacing w:val="14"/>
          <w:sz w:val="16"/>
        </w:rPr>
        <w:t xml:space="preserve"> </w:t>
      </w:r>
      <w:r>
        <w:rPr>
          <w:i/>
          <w:color w:val="546F8A"/>
          <w:sz w:val="16"/>
        </w:rPr>
        <w:t>que</w:t>
      </w:r>
      <w:r>
        <w:rPr>
          <w:i/>
          <w:color w:val="546F8A"/>
          <w:spacing w:val="14"/>
          <w:sz w:val="16"/>
        </w:rPr>
        <w:t xml:space="preserve"> </w:t>
      </w:r>
      <w:r>
        <w:rPr>
          <w:i/>
          <w:color w:val="546F8A"/>
          <w:sz w:val="16"/>
        </w:rPr>
        <w:t>tengan</w:t>
      </w:r>
      <w:r>
        <w:rPr>
          <w:i/>
          <w:color w:val="546F8A"/>
          <w:spacing w:val="14"/>
          <w:sz w:val="16"/>
        </w:rPr>
        <w:t xml:space="preserve"> </w:t>
      </w:r>
      <w:r>
        <w:rPr>
          <w:i/>
          <w:color w:val="546F8A"/>
          <w:sz w:val="16"/>
        </w:rPr>
        <w:t>la</w:t>
      </w:r>
      <w:r>
        <w:rPr>
          <w:i/>
          <w:color w:val="546F8A"/>
          <w:spacing w:val="14"/>
          <w:sz w:val="16"/>
        </w:rPr>
        <w:t xml:space="preserve"> </w:t>
      </w:r>
      <w:r>
        <w:rPr>
          <w:i/>
          <w:color w:val="546F8A"/>
          <w:sz w:val="16"/>
        </w:rPr>
        <w:t>consideración</w:t>
      </w:r>
      <w:r>
        <w:rPr>
          <w:i/>
          <w:color w:val="546F8A"/>
          <w:spacing w:val="14"/>
          <w:sz w:val="16"/>
        </w:rPr>
        <w:t xml:space="preserve"> </w:t>
      </w:r>
      <w:r>
        <w:rPr>
          <w:i/>
          <w:color w:val="546F8A"/>
          <w:sz w:val="16"/>
        </w:rPr>
        <w:t>de</w:t>
      </w:r>
      <w:r>
        <w:rPr>
          <w:i/>
          <w:color w:val="546F8A"/>
          <w:spacing w:val="14"/>
          <w:sz w:val="16"/>
        </w:rPr>
        <w:t xml:space="preserve"> </w:t>
      </w:r>
      <w:r>
        <w:rPr>
          <w:i/>
          <w:color w:val="546F8A"/>
          <w:sz w:val="16"/>
        </w:rPr>
        <w:t>más</w:t>
      </w:r>
      <w:r>
        <w:rPr>
          <w:i/>
          <w:color w:val="546F8A"/>
          <w:spacing w:val="14"/>
          <w:sz w:val="16"/>
        </w:rPr>
        <w:t xml:space="preserve"> </w:t>
      </w:r>
      <w:r>
        <w:rPr>
          <w:i/>
          <w:color w:val="546F8A"/>
          <w:sz w:val="16"/>
        </w:rPr>
        <w:t>representativos</w:t>
      </w:r>
      <w:r>
        <w:rPr>
          <w:i/>
          <w:color w:val="546F8A"/>
          <w:spacing w:val="14"/>
          <w:sz w:val="16"/>
        </w:rPr>
        <w:t xml:space="preserve"> </w:t>
      </w:r>
      <w:r>
        <w:rPr>
          <w:i/>
          <w:color w:val="546F8A"/>
          <w:sz w:val="16"/>
        </w:rPr>
        <w:t>a</w:t>
      </w:r>
      <w:r>
        <w:rPr>
          <w:i/>
          <w:color w:val="546F8A"/>
          <w:spacing w:val="14"/>
          <w:sz w:val="16"/>
        </w:rPr>
        <w:t xml:space="preserve"> </w:t>
      </w:r>
      <w:r>
        <w:rPr>
          <w:i/>
          <w:color w:val="546F8A"/>
          <w:sz w:val="16"/>
        </w:rPr>
        <w:t>nivel</w:t>
      </w:r>
      <w:r>
        <w:rPr>
          <w:i/>
          <w:color w:val="546F8A"/>
          <w:spacing w:val="14"/>
          <w:sz w:val="16"/>
        </w:rPr>
        <w:t xml:space="preserve"> </w:t>
      </w:r>
      <w:r>
        <w:rPr>
          <w:i/>
          <w:color w:val="546F8A"/>
          <w:sz w:val="16"/>
        </w:rPr>
        <w:t>estatal,</w:t>
      </w:r>
      <w:r>
        <w:rPr>
          <w:i/>
          <w:color w:val="546F8A"/>
          <w:spacing w:val="14"/>
          <w:sz w:val="16"/>
        </w:rPr>
        <w:t xml:space="preserve"> </w:t>
      </w:r>
      <w:r>
        <w:rPr>
          <w:i/>
          <w:color w:val="546F8A"/>
          <w:sz w:val="16"/>
        </w:rPr>
        <w:t>así</w:t>
      </w:r>
      <w:r>
        <w:rPr>
          <w:i/>
          <w:color w:val="546F8A"/>
          <w:spacing w:val="14"/>
          <w:sz w:val="16"/>
        </w:rPr>
        <w:t xml:space="preserve"> </w:t>
      </w:r>
      <w:r>
        <w:rPr>
          <w:i/>
          <w:color w:val="546F8A"/>
          <w:sz w:val="16"/>
        </w:rPr>
        <w:t>como,</w:t>
      </w:r>
      <w:r>
        <w:rPr>
          <w:i/>
          <w:color w:val="546F8A"/>
          <w:spacing w:val="14"/>
          <w:sz w:val="16"/>
        </w:rPr>
        <w:t xml:space="preserve"> </w:t>
      </w:r>
      <w:r>
        <w:rPr>
          <w:i/>
          <w:color w:val="546F8A"/>
          <w:sz w:val="16"/>
        </w:rPr>
        <w:t>en</w:t>
      </w:r>
      <w:r>
        <w:rPr>
          <w:i/>
          <w:color w:val="546F8A"/>
          <w:spacing w:val="14"/>
          <w:sz w:val="16"/>
        </w:rPr>
        <w:t xml:space="preserve"> </w:t>
      </w:r>
      <w:r>
        <w:rPr>
          <w:i/>
          <w:color w:val="546F8A"/>
          <w:sz w:val="16"/>
        </w:rPr>
        <w:t>sus</w:t>
      </w:r>
      <w:r>
        <w:rPr>
          <w:i/>
          <w:color w:val="546F8A"/>
          <w:spacing w:val="14"/>
          <w:sz w:val="16"/>
        </w:rPr>
        <w:t xml:space="preserve"> </w:t>
      </w:r>
      <w:r>
        <w:rPr>
          <w:i/>
          <w:color w:val="546F8A"/>
          <w:sz w:val="16"/>
        </w:rPr>
        <w:t>respectivos</w:t>
      </w:r>
      <w:r>
        <w:rPr>
          <w:i/>
          <w:color w:val="546F8A"/>
          <w:spacing w:val="14"/>
          <w:sz w:val="16"/>
        </w:rPr>
        <w:t xml:space="preserve"> </w:t>
      </w:r>
      <w:r>
        <w:rPr>
          <w:i/>
          <w:color w:val="546F8A"/>
          <w:sz w:val="16"/>
        </w:rPr>
        <w:t>ámbitos, las organizaciones sindicales afiliadas, federadas o confederadas a los mismos.</w:t>
      </w:r>
    </w:p>
    <w:p w14:paraId="4FBFBD5C" w14:textId="77777777" w:rsidR="00CA3E46" w:rsidRDefault="00CA3E46">
      <w:pPr>
        <w:pStyle w:val="Textoindependiente"/>
        <w:spacing w:before="56"/>
        <w:rPr>
          <w:i/>
          <w:sz w:val="16"/>
        </w:rPr>
      </w:pPr>
    </w:p>
    <w:p w14:paraId="09D0443F" w14:textId="77777777" w:rsidR="00CA3E46" w:rsidRDefault="00000000">
      <w:pPr>
        <w:pStyle w:val="Prrafodelista"/>
        <w:numPr>
          <w:ilvl w:val="1"/>
          <w:numId w:val="39"/>
        </w:numPr>
        <w:tabs>
          <w:tab w:val="left" w:pos="373"/>
        </w:tabs>
        <w:spacing w:line="328" w:lineRule="auto"/>
        <w:ind w:right="957" w:firstLine="0"/>
        <w:jc w:val="both"/>
        <w:rPr>
          <w:i/>
          <w:sz w:val="16"/>
        </w:rPr>
      </w:pPr>
      <w:r>
        <w:rPr>
          <w:i/>
          <w:color w:val="546F8A"/>
          <w:sz w:val="16"/>
        </w:rPr>
        <w:t>Los sindicatos que tengan la consideración de más representativos a nivel de comunidad autónoma respecto de los convenios que no trasciendan de dicho ámbito territorial, así como, en sus respectivos ámbitos, las organizaciones sindicales afiliadas, federadas o confederadas a los mismos.</w:t>
      </w:r>
    </w:p>
    <w:p w14:paraId="15D6E5DA" w14:textId="77777777" w:rsidR="00CA3E46" w:rsidRDefault="00CA3E46">
      <w:pPr>
        <w:pStyle w:val="Textoindependiente"/>
        <w:spacing w:before="56"/>
        <w:rPr>
          <w:i/>
          <w:sz w:val="16"/>
        </w:rPr>
      </w:pPr>
    </w:p>
    <w:p w14:paraId="703CA22D" w14:textId="77777777" w:rsidR="00CA3E46" w:rsidRDefault="00000000">
      <w:pPr>
        <w:pStyle w:val="Prrafodelista"/>
        <w:numPr>
          <w:ilvl w:val="1"/>
          <w:numId w:val="39"/>
        </w:numPr>
        <w:tabs>
          <w:tab w:val="left" w:pos="339"/>
        </w:tabs>
        <w:spacing w:line="328" w:lineRule="auto"/>
        <w:ind w:right="957" w:firstLine="0"/>
        <w:jc w:val="both"/>
        <w:rPr>
          <w:i/>
          <w:sz w:val="16"/>
        </w:rPr>
      </w:pPr>
      <w:r>
        <w:rPr>
          <w:i/>
          <w:color w:val="546F8A"/>
          <w:sz w:val="16"/>
        </w:rPr>
        <w:t>Los sindicatos que cuenten con un mínimo del diez por ciento de los miembros de los comités de empresa o delegados de personal en el ámbito geográfico y funcional al que se refiera el convenio.</w:t>
      </w:r>
    </w:p>
    <w:p w14:paraId="61268B36" w14:textId="77777777" w:rsidR="00CA3E46" w:rsidRDefault="00CA3E46">
      <w:pPr>
        <w:pStyle w:val="Textoindependiente"/>
        <w:spacing w:before="56"/>
        <w:rPr>
          <w:i/>
          <w:sz w:val="16"/>
        </w:rPr>
      </w:pPr>
    </w:p>
    <w:p w14:paraId="1EB781FE" w14:textId="77777777" w:rsidR="00CA3E46" w:rsidRDefault="00000000">
      <w:pPr>
        <w:pStyle w:val="Prrafodelista"/>
        <w:numPr>
          <w:ilvl w:val="0"/>
          <w:numId w:val="39"/>
        </w:numPr>
        <w:tabs>
          <w:tab w:val="left" w:pos="335"/>
        </w:tabs>
        <w:ind w:left="335" w:hanging="179"/>
        <w:jc w:val="both"/>
        <w:rPr>
          <w:i/>
          <w:sz w:val="16"/>
        </w:rPr>
      </w:pPr>
      <w:r>
        <w:rPr>
          <w:i/>
          <w:color w:val="546F8A"/>
          <w:sz w:val="16"/>
        </w:rPr>
        <w:t>En</w:t>
      </w:r>
      <w:r>
        <w:rPr>
          <w:i/>
          <w:color w:val="546F8A"/>
          <w:spacing w:val="2"/>
          <w:sz w:val="16"/>
        </w:rPr>
        <w:t xml:space="preserve"> </w:t>
      </w:r>
      <w:r>
        <w:rPr>
          <w:i/>
          <w:color w:val="546F8A"/>
          <w:sz w:val="16"/>
        </w:rPr>
        <w:t>representación</w:t>
      </w:r>
      <w:r>
        <w:rPr>
          <w:i/>
          <w:color w:val="546F8A"/>
          <w:spacing w:val="2"/>
          <w:sz w:val="16"/>
        </w:rPr>
        <w:t xml:space="preserve"> </w:t>
      </w:r>
      <w:r>
        <w:rPr>
          <w:i/>
          <w:color w:val="546F8A"/>
          <w:sz w:val="16"/>
        </w:rPr>
        <w:t>de</w:t>
      </w:r>
      <w:r>
        <w:rPr>
          <w:i/>
          <w:color w:val="546F8A"/>
          <w:spacing w:val="2"/>
          <w:sz w:val="16"/>
        </w:rPr>
        <w:t xml:space="preserve"> </w:t>
      </w:r>
      <w:r>
        <w:rPr>
          <w:i/>
          <w:color w:val="546F8A"/>
          <w:sz w:val="16"/>
        </w:rPr>
        <w:t>los</w:t>
      </w:r>
      <w:r>
        <w:rPr>
          <w:i/>
          <w:color w:val="546F8A"/>
          <w:spacing w:val="2"/>
          <w:sz w:val="16"/>
        </w:rPr>
        <w:t xml:space="preserve"> </w:t>
      </w:r>
      <w:r>
        <w:rPr>
          <w:i/>
          <w:color w:val="546F8A"/>
          <w:sz w:val="16"/>
        </w:rPr>
        <w:t>empresarios</w:t>
      </w:r>
      <w:r>
        <w:rPr>
          <w:i/>
          <w:color w:val="546F8A"/>
          <w:spacing w:val="3"/>
          <w:sz w:val="16"/>
        </w:rPr>
        <w:t xml:space="preserve"> </w:t>
      </w:r>
      <w:r>
        <w:rPr>
          <w:i/>
          <w:color w:val="546F8A"/>
          <w:sz w:val="16"/>
        </w:rPr>
        <w:t>estarán</w:t>
      </w:r>
      <w:r>
        <w:rPr>
          <w:i/>
          <w:color w:val="546F8A"/>
          <w:spacing w:val="2"/>
          <w:sz w:val="16"/>
        </w:rPr>
        <w:t xml:space="preserve"> </w:t>
      </w:r>
      <w:r>
        <w:rPr>
          <w:i/>
          <w:color w:val="546F8A"/>
          <w:sz w:val="16"/>
        </w:rPr>
        <w:t>legitimados</w:t>
      </w:r>
      <w:r>
        <w:rPr>
          <w:i/>
          <w:color w:val="546F8A"/>
          <w:spacing w:val="2"/>
          <w:sz w:val="16"/>
        </w:rPr>
        <w:t xml:space="preserve"> </w:t>
      </w:r>
      <w:r>
        <w:rPr>
          <w:i/>
          <w:color w:val="546F8A"/>
          <w:sz w:val="16"/>
        </w:rPr>
        <w:t>para</w:t>
      </w:r>
      <w:r>
        <w:rPr>
          <w:i/>
          <w:color w:val="546F8A"/>
          <w:spacing w:val="2"/>
          <w:sz w:val="16"/>
        </w:rPr>
        <w:t xml:space="preserve"> </w:t>
      </w:r>
      <w:r>
        <w:rPr>
          <w:i/>
          <w:color w:val="546F8A"/>
          <w:spacing w:val="-2"/>
          <w:sz w:val="16"/>
        </w:rPr>
        <w:t>negociar:</w:t>
      </w:r>
    </w:p>
    <w:p w14:paraId="0102ABEB" w14:textId="77777777" w:rsidR="00CA3E46" w:rsidRDefault="00CA3E46">
      <w:pPr>
        <w:jc w:val="both"/>
        <w:rPr>
          <w:sz w:val="16"/>
        </w:rPr>
        <w:sectPr w:rsidR="00CA3E46">
          <w:pgSz w:w="11910" w:h="16840"/>
          <w:pgMar w:top="1260" w:right="459" w:bottom="1260" w:left="1260" w:header="225" w:footer="1060" w:gutter="0"/>
          <w:cols w:space="720"/>
        </w:sectPr>
      </w:pPr>
    </w:p>
    <w:p w14:paraId="5E8A0427" w14:textId="77777777" w:rsidR="00CA3E46" w:rsidRDefault="00CA3E46">
      <w:pPr>
        <w:pStyle w:val="Textoindependiente"/>
        <w:rPr>
          <w:i/>
          <w:sz w:val="16"/>
        </w:rPr>
      </w:pPr>
    </w:p>
    <w:p w14:paraId="6FCE2555" w14:textId="77777777" w:rsidR="00CA3E46" w:rsidRDefault="00CA3E46">
      <w:pPr>
        <w:pStyle w:val="Textoindependiente"/>
        <w:spacing w:before="21"/>
        <w:rPr>
          <w:i/>
          <w:sz w:val="16"/>
        </w:rPr>
      </w:pPr>
    </w:p>
    <w:p w14:paraId="527B1907" w14:textId="77777777" w:rsidR="00CA3E46" w:rsidRDefault="00000000">
      <w:pPr>
        <w:pStyle w:val="Prrafodelista"/>
        <w:numPr>
          <w:ilvl w:val="1"/>
          <w:numId w:val="39"/>
        </w:numPr>
        <w:tabs>
          <w:tab w:val="left" w:pos="345"/>
        </w:tabs>
        <w:ind w:left="345" w:hanging="188"/>
        <w:jc w:val="both"/>
        <w:rPr>
          <w:i/>
          <w:sz w:val="16"/>
        </w:rPr>
      </w:pPr>
      <w:r>
        <w:rPr>
          <w:i/>
          <w:color w:val="546F8A"/>
          <w:sz w:val="16"/>
        </w:rPr>
        <w:t>En</w:t>
      </w:r>
      <w:r>
        <w:rPr>
          <w:i/>
          <w:color w:val="546F8A"/>
          <w:spacing w:val="1"/>
          <w:sz w:val="16"/>
        </w:rPr>
        <w:t xml:space="preserve"> </w:t>
      </w:r>
      <w:r>
        <w:rPr>
          <w:i/>
          <w:color w:val="546F8A"/>
          <w:sz w:val="16"/>
        </w:rPr>
        <w:t>los</w:t>
      </w:r>
      <w:r>
        <w:rPr>
          <w:i/>
          <w:color w:val="546F8A"/>
          <w:spacing w:val="2"/>
          <w:sz w:val="16"/>
        </w:rPr>
        <w:t xml:space="preserve"> </w:t>
      </w:r>
      <w:r>
        <w:rPr>
          <w:i/>
          <w:color w:val="546F8A"/>
          <w:sz w:val="16"/>
        </w:rPr>
        <w:t>convenios</w:t>
      </w:r>
      <w:r>
        <w:rPr>
          <w:i/>
          <w:color w:val="546F8A"/>
          <w:spacing w:val="2"/>
          <w:sz w:val="16"/>
        </w:rPr>
        <w:t xml:space="preserve"> </w:t>
      </w:r>
      <w:r>
        <w:rPr>
          <w:i/>
          <w:color w:val="546F8A"/>
          <w:sz w:val="16"/>
        </w:rPr>
        <w:t>de</w:t>
      </w:r>
      <w:r>
        <w:rPr>
          <w:i/>
          <w:color w:val="546F8A"/>
          <w:spacing w:val="1"/>
          <w:sz w:val="16"/>
        </w:rPr>
        <w:t xml:space="preserve"> </w:t>
      </w:r>
      <w:r>
        <w:rPr>
          <w:i/>
          <w:color w:val="546F8A"/>
          <w:sz w:val="16"/>
        </w:rPr>
        <w:t>empresa</w:t>
      </w:r>
      <w:r>
        <w:rPr>
          <w:i/>
          <w:color w:val="546F8A"/>
          <w:spacing w:val="2"/>
          <w:sz w:val="16"/>
        </w:rPr>
        <w:t xml:space="preserve"> </w:t>
      </w:r>
      <w:r>
        <w:rPr>
          <w:i/>
          <w:color w:val="546F8A"/>
          <w:sz w:val="16"/>
        </w:rPr>
        <w:t>o</w:t>
      </w:r>
      <w:r>
        <w:rPr>
          <w:i/>
          <w:color w:val="546F8A"/>
          <w:spacing w:val="2"/>
          <w:sz w:val="16"/>
        </w:rPr>
        <w:t xml:space="preserve"> </w:t>
      </w:r>
      <w:r>
        <w:rPr>
          <w:i/>
          <w:color w:val="546F8A"/>
          <w:sz w:val="16"/>
        </w:rPr>
        <w:t>ámbito</w:t>
      </w:r>
      <w:r>
        <w:rPr>
          <w:i/>
          <w:color w:val="546F8A"/>
          <w:spacing w:val="1"/>
          <w:sz w:val="16"/>
        </w:rPr>
        <w:t xml:space="preserve"> </w:t>
      </w:r>
      <w:r>
        <w:rPr>
          <w:i/>
          <w:color w:val="546F8A"/>
          <w:sz w:val="16"/>
        </w:rPr>
        <w:t>inferior,</w:t>
      </w:r>
      <w:r>
        <w:rPr>
          <w:i/>
          <w:color w:val="546F8A"/>
          <w:spacing w:val="2"/>
          <w:sz w:val="16"/>
        </w:rPr>
        <w:t xml:space="preserve"> </w:t>
      </w:r>
      <w:r>
        <w:rPr>
          <w:i/>
          <w:color w:val="546F8A"/>
          <w:sz w:val="16"/>
        </w:rPr>
        <w:t>el</w:t>
      </w:r>
      <w:r>
        <w:rPr>
          <w:i/>
          <w:color w:val="546F8A"/>
          <w:spacing w:val="2"/>
          <w:sz w:val="16"/>
        </w:rPr>
        <w:t xml:space="preserve"> </w:t>
      </w:r>
      <w:r>
        <w:rPr>
          <w:i/>
          <w:color w:val="546F8A"/>
          <w:sz w:val="16"/>
        </w:rPr>
        <w:t>propio</w:t>
      </w:r>
      <w:r>
        <w:rPr>
          <w:i/>
          <w:color w:val="546F8A"/>
          <w:spacing w:val="1"/>
          <w:sz w:val="16"/>
        </w:rPr>
        <w:t xml:space="preserve"> </w:t>
      </w:r>
      <w:r>
        <w:rPr>
          <w:i/>
          <w:color w:val="546F8A"/>
          <w:spacing w:val="-2"/>
          <w:sz w:val="16"/>
        </w:rPr>
        <w:t>empresario.</w:t>
      </w:r>
    </w:p>
    <w:p w14:paraId="577BF1CA" w14:textId="77777777" w:rsidR="00CA3E46" w:rsidRDefault="00CA3E46">
      <w:pPr>
        <w:pStyle w:val="Textoindependiente"/>
        <w:spacing w:before="124"/>
        <w:rPr>
          <w:i/>
          <w:sz w:val="16"/>
        </w:rPr>
      </w:pPr>
    </w:p>
    <w:p w14:paraId="48F7C0D4" w14:textId="77777777" w:rsidR="00CA3E46" w:rsidRDefault="00000000">
      <w:pPr>
        <w:pStyle w:val="Prrafodelista"/>
        <w:numPr>
          <w:ilvl w:val="1"/>
          <w:numId w:val="39"/>
        </w:numPr>
        <w:tabs>
          <w:tab w:val="left" w:pos="371"/>
        </w:tabs>
        <w:spacing w:line="328" w:lineRule="auto"/>
        <w:ind w:left="157" w:right="956" w:firstLine="0"/>
        <w:jc w:val="both"/>
        <w:rPr>
          <w:i/>
          <w:sz w:val="16"/>
        </w:rPr>
      </w:pPr>
      <w:r>
        <w:rPr>
          <w:i/>
          <w:color w:val="546F8A"/>
          <w:sz w:val="16"/>
        </w:rPr>
        <w:t>En los convenios de grupo de empresas y en los que afecten a una pluralidad de empresas vinculadas por razones organizativas</w:t>
      </w:r>
      <w:r>
        <w:rPr>
          <w:i/>
          <w:color w:val="546F8A"/>
          <w:spacing w:val="40"/>
          <w:sz w:val="16"/>
        </w:rPr>
        <w:t xml:space="preserve"> </w:t>
      </w:r>
      <w:r>
        <w:rPr>
          <w:i/>
          <w:color w:val="546F8A"/>
          <w:sz w:val="16"/>
        </w:rPr>
        <w:t>o</w:t>
      </w:r>
      <w:r>
        <w:rPr>
          <w:i/>
          <w:color w:val="546F8A"/>
          <w:spacing w:val="40"/>
          <w:sz w:val="16"/>
        </w:rPr>
        <w:t xml:space="preserve"> </w:t>
      </w:r>
      <w:r>
        <w:rPr>
          <w:i/>
          <w:color w:val="546F8A"/>
          <w:sz w:val="16"/>
        </w:rPr>
        <w:t>productivas</w:t>
      </w:r>
      <w:r>
        <w:rPr>
          <w:i/>
          <w:color w:val="546F8A"/>
          <w:spacing w:val="40"/>
          <w:sz w:val="16"/>
        </w:rPr>
        <w:t xml:space="preserve"> </w:t>
      </w:r>
      <w:r>
        <w:rPr>
          <w:i/>
          <w:color w:val="546F8A"/>
          <w:sz w:val="16"/>
        </w:rPr>
        <w:t>y</w:t>
      </w:r>
      <w:r>
        <w:rPr>
          <w:i/>
          <w:color w:val="546F8A"/>
          <w:spacing w:val="40"/>
          <w:sz w:val="16"/>
        </w:rPr>
        <w:t xml:space="preserve"> </w:t>
      </w:r>
      <w:r>
        <w:rPr>
          <w:i/>
          <w:color w:val="546F8A"/>
          <w:sz w:val="16"/>
        </w:rPr>
        <w:t>nominativamente</w:t>
      </w:r>
      <w:r>
        <w:rPr>
          <w:i/>
          <w:color w:val="546F8A"/>
          <w:spacing w:val="40"/>
          <w:sz w:val="16"/>
        </w:rPr>
        <w:t xml:space="preserve"> </w:t>
      </w:r>
      <w:r>
        <w:rPr>
          <w:i/>
          <w:color w:val="546F8A"/>
          <w:sz w:val="16"/>
        </w:rPr>
        <w:t>identificadas</w:t>
      </w:r>
      <w:r>
        <w:rPr>
          <w:i/>
          <w:color w:val="546F8A"/>
          <w:spacing w:val="40"/>
          <w:sz w:val="16"/>
        </w:rPr>
        <w:t xml:space="preserve"> </w:t>
      </w:r>
      <w:r>
        <w:rPr>
          <w:i/>
          <w:color w:val="546F8A"/>
          <w:sz w:val="16"/>
        </w:rPr>
        <w:t>en</w:t>
      </w:r>
      <w:r>
        <w:rPr>
          <w:i/>
          <w:color w:val="546F8A"/>
          <w:spacing w:val="40"/>
          <w:sz w:val="16"/>
        </w:rPr>
        <w:t xml:space="preserve"> </w:t>
      </w:r>
      <w:r>
        <w:rPr>
          <w:i/>
          <w:color w:val="546F8A"/>
          <w:sz w:val="16"/>
        </w:rPr>
        <w:t>su</w:t>
      </w:r>
      <w:r>
        <w:rPr>
          <w:i/>
          <w:color w:val="546F8A"/>
          <w:spacing w:val="40"/>
          <w:sz w:val="16"/>
        </w:rPr>
        <w:t xml:space="preserve"> </w:t>
      </w:r>
      <w:r>
        <w:rPr>
          <w:i/>
          <w:color w:val="546F8A"/>
          <w:sz w:val="16"/>
        </w:rPr>
        <w:t>ámbito</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aplicación,</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representación</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 xml:space="preserve">dichas </w:t>
      </w:r>
      <w:r>
        <w:rPr>
          <w:i/>
          <w:color w:val="546F8A"/>
          <w:spacing w:val="-2"/>
          <w:sz w:val="16"/>
        </w:rPr>
        <w:t>empresas.</w:t>
      </w:r>
    </w:p>
    <w:p w14:paraId="63AD54D0" w14:textId="77777777" w:rsidR="00CA3E46" w:rsidRDefault="00CA3E46">
      <w:pPr>
        <w:pStyle w:val="Textoindependiente"/>
        <w:spacing w:before="56"/>
        <w:rPr>
          <w:i/>
          <w:sz w:val="16"/>
        </w:rPr>
      </w:pPr>
    </w:p>
    <w:p w14:paraId="0B9B9A90" w14:textId="77777777" w:rsidR="00CA3E46" w:rsidRDefault="00000000">
      <w:pPr>
        <w:pStyle w:val="Prrafodelista"/>
        <w:numPr>
          <w:ilvl w:val="1"/>
          <w:numId w:val="39"/>
        </w:numPr>
        <w:tabs>
          <w:tab w:val="left" w:pos="369"/>
        </w:tabs>
        <w:spacing w:line="328" w:lineRule="auto"/>
        <w:ind w:left="157" w:right="956" w:firstLine="0"/>
        <w:jc w:val="both"/>
        <w:rPr>
          <w:i/>
          <w:sz w:val="16"/>
        </w:rPr>
      </w:pPr>
      <w:r>
        <w:rPr>
          <w:i/>
          <w:color w:val="546F8A"/>
          <w:sz w:val="16"/>
        </w:rPr>
        <w:t>En los convenios colectivos sectoriales, las asociaciones empresariales que en el ámbito geográfico y funcional del</w:t>
      </w:r>
      <w:r>
        <w:rPr>
          <w:i/>
          <w:color w:val="546F8A"/>
          <w:spacing w:val="80"/>
          <w:sz w:val="16"/>
        </w:rPr>
        <w:t xml:space="preserve"> </w:t>
      </w:r>
      <w:r>
        <w:rPr>
          <w:i/>
          <w:color w:val="546F8A"/>
          <w:sz w:val="16"/>
        </w:rPr>
        <w:t>convenio</w:t>
      </w:r>
      <w:r>
        <w:rPr>
          <w:i/>
          <w:color w:val="546F8A"/>
          <w:spacing w:val="6"/>
          <w:sz w:val="16"/>
        </w:rPr>
        <w:t xml:space="preserve"> </w:t>
      </w:r>
      <w:r>
        <w:rPr>
          <w:i/>
          <w:color w:val="546F8A"/>
          <w:sz w:val="16"/>
        </w:rPr>
        <w:t>cuenten</w:t>
      </w:r>
      <w:r>
        <w:rPr>
          <w:i/>
          <w:color w:val="546F8A"/>
          <w:spacing w:val="6"/>
          <w:sz w:val="16"/>
        </w:rPr>
        <w:t xml:space="preserve"> </w:t>
      </w:r>
      <w:r>
        <w:rPr>
          <w:i/>
          <w:color w:val="546F8A"/>
          <w:sz w:val="16"/>
        </w:rPr>
        <w:t>con</w:t>
      </w:r>
      <w:r>
        <w:rPr>
          <w:i/>
          <w:color w:val="546F8A"/>
          <w:spacing w:val="6"/>
          <w:sz w:val="16"/>
        </w:rPr>
        <w:t xml:space="preserve"> </w:t>
      </w:r>
      <w:r>
        <w:rPr>
          <w:i/>
          <w:color w:val="546F8A"/>
          <w:sz w:val="16"/>
        </w:rPr>
        <w:t>el</w:t>
      </w:r>
      <w:r>
        <w:rPr>
          <w:i/>
          <w:color w:val="546F8A"/>
          <w:spacing w:val="6"/>
          <w:sz w:val="16"/>
        </w:rPr>
        <w:t xml:space="preserve"> </w:t>
      </w:r>
      <w:r>
        <w:rPr>
          <w:i/>
          <w:color w:val="546F8A"/>
          <w:sz w:val="16"/>
        </w:rPr>
        <w:t>diez</w:t>
      </w:r>
      <w:r>
        <w:rPr>
          <w:i/>
          <w:color w:val="546F8A"/>
          <w:spacing w:val="6"/>
          <w:sz w:val="16"/>
        </w:rPr>
        <w:t xml:space="preserve"> </w:t>
      </w:r>
      <w:r>
        <w:rPr>
          <w:i/>
          <w:color w:val="546F8A"/>
          <w:sz w:val="16"/>
        </w:rPr>
        <w:t>por</w:t>
      </w:r>
      <w:r>
        <w:rPr>
          <w:i/>
          <w:color w:val="546F8A"/>
          <w:spacing w:val="6"/>
          <w:sz w:val="16"/>
        </w:rPr>
        <w:t xml:space="preserve"> </w:t>
      </w:r>
      <w:r>
        <w:rPr>
          <w:i/>
          <w:color w:val="546F8A"/>
          <w:sz w:val="16"/>
        </w:rPr>
        <w:t>ciento</w:t>
      </w:r>
      <w:r>
        <w:rPr>
          <w:i/>
          <w:color w:val="546F8A"/>
          <w:spacing w:val="6"/>
          <w:sz w:val="16"/>
        </w:rPr>
        <w:t xml:space="preserve"> </w:t>
      </w:r>
      <w:r>
        <w:rPr>
          <w:i/>
          <w:color w:val="546F8A"/>
          <w:sz w:val="16"/>
        </w:rPr>
        <w:t>de</w:t>
      </w:r>
      <w:r>
        <w:rPr>
          <w:i/>
          <w:color w:val="546F8A"/>
          <w:spacing w:val="6"/>
          <w:sz w:val="16"/>
        </w:rPr>
        <w:t xml:space="preserve"> </w:t>
      </w:r>
      <w:r>
        <w:rPr>
          <w:i/>
          <w:color w:val="546F8A"/>
          <w:sz w:val="16"/>
        </w:rPr>
        <w:t>los</w:t>
      </w:r>
      <w:r>
        <w:rPr>
          <w:i/>
          <w:color w:val="546F8A"/>
          <w:spacing w:val="6"/>
          <w:sz w:val="16"/>
        </w:rPr>
        <w:t xml:space="preserve"> </w:t>
      </w:r>
      <w:r>
        <w:rPr>
          <w:i/>
          <w:color w:val="546F8A"/>
          <w:sz w:val="16"/>
        </w:rPr>
        <w:t>empresarios,</w:t>
      </w:r>
      <w:r>
        <w:rPr>
          <w:i/>
          <w:color w:val="546F8A"/>
          <w:spacing w:val="6"/>
          <w:sz w:val="16"/>
        </w:rPr>
        <w:t xml:space="preserve"> </w:t>
      </w:r>
      <w:r>
        <w:rPr>
          <w:i/>
          <w:color w:val="546F8A"/>
          <w:sz w:val="16"/>
        </w:rPr>
        <w:t>en</w:t>
      </w:r>
      <w:r>
        <w:rPr>
          <w:i/>
          <w:color w:val="546F8A"/>
          <w:spacing w:val="6"/>
          <w:sz w:val="16"/>
        </w:rPr>
        <w:t xml:space="preserve"> </w:t>
      </w:r>
      <w:r>
        <w:rPr>
          <w:i/>
          <w:color w:val="546F8A"/>
          <w:sz w:val="16"/>
        </w:rPr>
        <w:t>el</w:t>
      </w:r>
      <w:r>
        <w:rPr>
          <w:i/>
          <w:color w:val="546F8A"/>
          <w:spacing w:val="6"/>
          <w:sz w:val="16"/>
        </w:rPr>
        <w:t xml:space="preserve"> </w:t>
      </w:r>
      <w:r>
        <w:rPr>
          <w:i/>
          <w:color w:val="546F8A"/>
          <w:sz w:val="16"/>
        </w:rPr>
        <w:t>sentido</w:t>
      </w:r>
      <w:r>
        <w:rPr>
          <w:i/>
          <w:color w:val="546F8A"/>
          <w:spacing w:val="6"/>
          <w:sz w:val="16"/>
        </w:rPr>
        <w:t xml:space="preserve"> </w:t>
      </w:r>
      <w:r>
        <w:rPr>
          <w:i/>
          <w:color w:val="546F8A"/>
          <w:sz w:val="16"/>
        </w:rPr>
        <w:t>del</w:t>
      </w:r>
      <w:r>
        <w:rPr>
          <w:i/>
          <w:color w:val="546F8A"/>
          <w:spacing w:val="6"/>
          <w:sz w:val="16"/>
        </w:rPr>
        <w:t xml:space="preserve"> </w:t>
      </w:r>
      <w:r>
        <w:rPr>
          <w:i/>
          <w:color w:val="546F8A"/>
          <w:sz w:val="16"/>
        </w:rPr>
        <w:t>artículo</w:t>
      </w:r>
      <w:r>
        <w:rPr>
          <w:i/>
          <w:color w:val="546F8A"/>
          <w:spacing w:val="6"/>
          <w:sz w:val="16"/>
        </w:rPr>
        <w:t xml:space="preserve"> </w:t>
      </w:r>
      <w:r>
        <w:rPr>
          <w:i/>
          <w:color w:val="546F8A"/>
          <w:sz w:val="16"/>
        </w:rPr>
        <w:t>1.2,</w:t>
      </w:r>
      <w:r>
        <w:rPr>
          <w:i/>
          <w:color w:val="546F8A"/>
          <w:spacing w:val="6"/>
          <w:sz w:val="16"/>
        </w:rPr>
        <w:t xml:space="preserve"> </w:t>
      </w:r>
      <w:r>
        <w:rPr>
          <w:i/>
          <w:color w:val="546F8A"/>
          <w:sz w:val="16"/>
        </w:rPr>
        <w:t>y</w:t>
      </w:r>
      <w:r>
        <w:rPr>
          <w:i/>
          <w:color w:val="546F8A"/>
          <w:spacing w:val="6"/>
          <w:sz w:val="16"/>
        </w:rPr>
        <w:t xml:space="preserve"> </w:t>
      </w:r>
      <w:r>
        <w:rPr>
          <w:i/>
          <w:color w:val="546F8A"/>
          <w:sz w:val="16"/>
        </w:rPr>
        <w:t>siempre</w:t>
      </w:r>
      <w:r>
        <w:rPr>
          <w:i/>
          <w:color w:val="546F8A"/>
          <w:spacing w:val="6"/>
          <w:sz w:val="16"/>
        </w:rPr>
        <w:t xml:space="preserve"> </w:t>
      </w:r>
      <w:r>
        <w:rPr>
          <w:i/>
          <w:color w:val="546F8A"/>
          <w:sz w:val="16"/>
        </w:rPr>
        <w:t>que</w:t>
      </w:r>
      <w:r>
        <w:rPr>
          <w:i/>
          <w:color w:val="546F8A"/>
          <w:spacing w:val="6"/>
          <w:sz w:val="16"/>
        </w:rPr>
        <w:t xml:space="preserve"> </w:t>
      </w:r>
      <w:r>
        <w:rPr>
          <w:i/>
          <w:color w:val="546F8A"/>
          <w:sz w:val="16"/>
        </w:rPr>
        <w:t>estas</w:t>
      </w:r>
      <w:r>
        <w:rPr>
          <w:i/>
          <w:color w:val="546F8A"/>
          <w:spacing w:val="6"/>
          <w:sz w:val="16"/>
        </w:rPr>
        <w:t xml:space="preserve"> </w:t>
      </w:r>
      <w:r>
        <w:rPr>
          <w:i/>
          <w:color w:val="546F8A"/>
          <w:sz w:val="16"/>
        </w:rPr>
        <w:t>den</w:t>
      </w:r>
      <w:r>
        <w:rPr>
          <w:i/>
          <w:color w:val="546F8A"/>
          <w:spacing w:val="6"/>
          <w:sz w:val="16"/>
        </w:rPr>
        <w:t xml:space="preserve"> </w:t>
      </w:r>
      <w:r>
        <w:rPr>
          <w:i/>
          <w:color w:val="546F8A"/>
          <w:sz w:val="16"/>
        </w:rPr>
        <w:t>ocupación a igual porcentaje de los trabajadores afectados, así como aquellas asociaciones empresariales que en dicho ámbito den ocupación al quince por ciento de los trabajadores afectados.</w:t>
      </w:r>
    </w:p>
    <w:p w14:paraId="6B854879" w14:textId="77777777" w:rsidR="00CA3E46" w:rsidRDefault="00CA3E46">
      <w:pPr>
        <w:pStyle w:val="Textoindependiente"/>
        <w:spacing w:before="56"/>
        <w:rPr>
          <w:i/>
          <w:sz w:val="16"/>
        </w:rPr>
      </w:pPr>
    </w:p>
    <w:p w14:paraId="733A32B4" w14:textId="77777777" w:rsidR="00CA3E46" w:rsidRDefault="00000000">
      <w:pPr>
        <w:spacing w:line="328" w:lineRule="auto"/>
        <w:ind w:left="157" w:right="956"/>
        <w:jc w:val="both"/>
        <w:rPr>
          <w:i/>
          <w:sz w:val="16"/>
        </w:rPr>
      </w:pPr>
      <w:r>
        <w:rPr>
          <w:noProof/>
        </w:rPr>
        <mc:AlternateContent>
          <mc:Choice Requires="wps">
            <w:drawing>
              <wp:anchor distT="0" distB="0" distL="0" distR="0" simplePos="0" relativeHeight="15741440" behindDoc="0" locked="0" layoutInCell="1" allowOverlap="1" wp14:anchorId="6B6DE322" wp14:editId="71AF92A9">
                <wp:simplePos x="0" y="0"/>
                <wp:positionH relativeFrom="page">
                  <wp:posOffset>6807090</wp:posOffset>
                </wp:positionH>
                <wp:positionV relativeFrom="paragraph">
                  <wp:posOffset>33355</wp:posOffset>
                </wp:positionV>
                <wp:extent cx="419734" cy="318706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D36D3E"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12A948"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6B6DE322" id="Textbox 39" o:spid="_x0000_s1046" type="#_x0000_t202" style="position:absolute;left:0;text-align:left;margin-left:536pt;margin-top:2.65pt;width:33.05pt;height:250.9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C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" filled="f" stroked="f">
                <v:textbox style="layout-flow:vertical;mso-layout-flow-alt:bottom-to-top" inset="0,0,0,0">
                  <w:txbxContent>
                    <w:p w14:paraId="29D36D3E"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12A948"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color w:val="546F8A"/>
          <w:sz w:val="16"/>
        </w:rPr>
        <w:t>En</w:t>
      </w:r>
      <w:r>
        <w:rPr>
          <w:i/>
          <w:color w:val="546F8A"/>
          <w:spacing w:val="36"/>
          <w:sz w:val="16"/>
        </w:rPr>
        <w:t xml:space="preserve"> </w:t>
      </w:r>
      <w:r>
        <w:rPr>
          <w:i/>
          <w:color w:val="546F8A"/>
          <w:sz w:val="16"/>
        </w:rPr>
        <w:t>aquellos</w:t>
      </w:r>
      <w:r>
        <w:rPr>
          <w:i/>
          <w:color w:val="546F8A"/>
          <w:spacing w:val="36"/>
          <w:sz w:val="16"/>
        </w:rPr>
        <w:t xml:space="preserve"> </w:t>
      </w:r>
      <w:r>
        <w:rPr>
          <w:i/>
          <w:color w:val="546F8A"/>
          <w:sz w:val="16"/>
        </w:rPr>
        <w:t>sectores</w:t>
      </w:r>
      <w:r>
        <w:rPr>
          <w:i/>
          <w:color w:val="546F8A"/>
          <w:spacing w:val="36"/>
          <w:sz w:val="16"/>
        </w:rPr>
        <w:t xml:space="preserve"> </w:t>
      </w:r>
      <w:r>
        <w:rPr>
          <w:i/>
          <w:color w:val="546F8A"/>
          <w:sz w:val="16"/>
        </w:rPr>
        <w:t>en</w:t>
      </w:r>
      <w:r>
        <w:rPr>
          <w:i/>
          <w:color w:val="546F8A"/>
          <w:spacing w:val="36"/>
          <w:sz w:val="16"/>
        </w:rPr>
        <w:t xml:space="preserve"> </w:t>
      </w:r>
      <w:r>
        <w:rPr>
          <w:i/>
          <w:color w:val="546F8A"/>
          <w:sz w:val="16"/>
        </w:rPr>
        <w:t>los</w:t>
      </w:r>
      <w:r>
        <w:rPr>
          <w:i/>
          <w:color w:val="546F8A"/>
          <w:spacing w:val="36"/>
          <w:sz w:val="16"/>
        </w:rPr>
        <w:t xml:space="preserve"> </w:t>
      </w:r>
      <w:r>
        <w:rPr>
          <w:i/>
          <w:color w:val="546F8A"/>
          <w:sz w:val="16"/>
        </w:rPr>
        <w:t>que</w:t>
      </w:r>
      <w:r>
        <w:rPr>
          <w:i/>
          <w:color w:val="546F8A"/>
          <w:spacing w:val="36"/>
          <w:sz w:val="16"/>
        </w:rPr>
        <w:t xml:space="preserve"> </w:t>
      </w:r>
      <w:r>
        <w:rPr>
          <w:i/>
          <w:color w:val="546F8A"/>
          <w:sz w:val="16"/>
        </w:rPr>
        <w:t>no</w:t>
      </w:r>
      <w:r>
        <w:rPr>
          <w:i/>
          <w:color w:val="546F8A"/>
          <w:spacing w:val="36"/>
          <w:sz w:val="16"/>
        </w:rPr>
        <w:t xml:space="preserve"> </w:t>
      </w:r>
      <w:r>
        <w:rPr>
          <w:i/>
          <w:color w:val="546F8A"/>
          <w:sz w:val="16"/>
        </w:rPr>
        <w:t>existan</w:t>
      </w:r>
      <w:r>
        <w:rPr>
          <w:i/>
          <w:color w:val="546F8A"/>
          <w:spacing w:val="36"/>
          <w:sz w:val="16"/>
        </w:rPr>
        <w:t xml:space="preserve"> </w:t>
      </w:r>
      <w:r>
        <w:rPr>
          <w:i/>
          <w:color w:val="546F8A"/>
          <w:sz w:val="16"/>
        </w:rPr>
        <w:t>asociaciones</w:t>
      </w:r>
      <w:r>
        <w:rPr>
          <w:i/>
          <w:color w:val="546F8A"/>
          <w:spacing w:val="36"/>
          <w:sz w:val="16"/>
        </w:rPr>
        <w:t xml:space="preserve"> </w:t>
      </w:r>
      <w:r>
        <w:rPr>
          <w:i/>
          <w:color w:val="546F8A"/>
          <w:sz w:val="16"/>
        </w:rPr>
        <w:t>empresariales</w:t>
      </w:r>
      <w:r>
        <w:rPr>
          <w:i/>
          <w:color w:val="546F8A"/>
          <w:spacing w:val="36"/>
          <w:sz w:val="16"/>
        </w:rPr>
        <w:t xml:space="preserve"> </w:t>
      </w:r>
      <w:r>
        <w:rPr>
          <w:i/>
          <w:color w:val="546F8A"/>
          <w:sz w:val="16"/>
        </w:rPr>
        <w:t>que</w:t>
      </w:r>
      <w:r>
        <w:rPr>
          <w:i/>
          <w:color w:val="546F8A"/>
          <w:spacing w:val="36"/>
          <w:sz w:val="16"/>
        </w:rPr>
        <w:t xml:space="preserve"> </w:t>
      </w:r>
      <w:r>
        <w:rPr>
          <w:i/>
          <w:color w:val="546F8A"/>
          <w:sz w:val="16"/>
        </w:rPr>
        <w:t>cuenten</w:t>
      </w:r>
      <w:r>
        <w:rPr>
          <w:i/>
          <w:color w:val="546F8A"/>
          <w:spacing w:val="36"/>
          <w:sz w:val="16"/>
        </w:rPr>
        <w:t xml:space="preserve"> </w:t>
      </w:r>
      <w:r>
        <w:rPr>
          <w:i/>
          <w:color w:val="546F8A"/>
          <w:sz w:val="16"/>
        </w:rPr>
        <w:t>con</w:t>
      </w:r>
      <w:r>
        <w:rPr>
          <w:i/>
          <w:color w:val="546F8A"/>
          <w:spacing w:val="36"/>
          <w:sz w:val="16"/>
        </w:rPr>
        <w:t xml:space="preserve"> </w:t>
      </w:r>
      <w:r>
        <w:rPr>
          <w:i/>
          <w:color w:val="546F8A"/>
          <w:sz w:val="16"/>
        </w:rPr>
        <w:t>la</w:t>
      </w:r>
      <w:r>
        <w:rPr>
          <w:i/>
          <w:color w:val="546F8A"/>
          <w:spacing w:val="36"/>
          <w:sz w:val="16"/>
        </w:rPr>
        <w:t xml:space="preserve"> </w:t>
      </w:r>
      <w:r>
        <w:rPr>
          <w:i/>
          <w:color w:val="546F8A"/>
          <w:sz w:val="16"/>
        </w:rPr>
        <w:t>suficiente</w:t>
      </w:r>
      <w:r>
        <w:rPr>
          <w:i/>
          <w:color w:val="546F8A"/>
          <w:spacing w:val="36"/>
          <w:sz w:val="16"/>
        </w:rPr>
        <w:t xml:space="preserve"> </w:t>
      </w:r>
      <w:r>
        <w:rPr>
          <w:i/>
          <w:color w:val="546F8A"/>
          <w:sz w:val="16"/>
        </w:rPr>
        <w:t>representatividad, según</w:t>
      </w:r>
      <w:r>
        <w:rPr>
          <w:i/>
          <w:color w:val="546F8A"/>
          <w:spacing w:val="36"/>
          <w:sz w:val="16"/>
        </w:rPr>
        <w:t xml:space="preserve"> </w:t>
      </w:r>
      <w:r>
        <w:rPr>
          <w:i/>
          <w:color w:val="546F8A"/>
          <w:sz w:val="16"/>
        </w:rPr>
        <w:t>lo</w:t>
      </w:r>
      <w:r>
        <w:rPr>
          <w:i/>
          <w:color w:val="546F8A"/>
          <w:spacing w:val="36"/>
          <w:sz w:val="16"/>
        </w:rPr>
        <w:t xml:space="preserve"> </w:t>
      </w:r>
      <w:r>
        <w:rPr>
          <w:i/>
          <w:color w:val="546F8A"/>
          <w:sz w:val="16"/>
        </w:rPr>
        <w:t>previsto</w:t>
      </w:r>
      <w:r>
        <w:rPr>
          <w:i/>
          <w:color w:val="546F8A"/>
          <w:spacing w:val="36"/>
          <w:sz w:val="16"/>
        </w:rPr>
        <w:t xml:space="preserve"> </w:t>
      </w:r>
      <w:r>
        <w:rPr>
          <w:i/>
          <w:color w:val="546F8A"/>
          <w:sz w:val="16"/>
        </w:rPr>
        <w:t>en</w:t>
      </w:r>
      <w:r>
        <w:rPr>
          <w:i/>
          <w:color w:val="546F8A"/>
          <w:spacing w:val="36"/>
          <w:sz w:val="16"/>
        </w:rPr>
        <w:t xml:space="preserve"> </w:t>
      </w:r>
      <w:r>
        <w:rPr>
          <w:i/>
          <w:color w:val="546F8A"/>
          <w:sz w:val="16"/>
        </w:rPr>
        <w:t>el</w:t>
      </w:r>
      <w:r>
        <w:rPr>
          <w:i/>
          <w:color w:val="546F8A"/>
          <w:spacing w:val="36"/>
          <w:sz w:val="16"/>
        </w:rPr>
        <w:t xml:space="preserve"> </w:t>
      </w:r>
      <w:r>
        <w:rPr>
          <w:i/>
          <w:color w:val="546F8A"/>
          <w:sz w:val="16"/>
        </w:rPr>
        <w:t>párrafo</w:t>
      </w:r>
      <w:r>
        <w:rPr>
          <w:i/>
          <w:color w:val="546F8A"/>
          <w:spacing w:val="36"/>
          <w:sz w:val="16"/>
        </w:rPr>
        <w:t xml:space="preserve"> </w:t>
      </w:r>
      <w:r>
        <w:rPr>
          <w:i/>
          <w:color w:val="546F8A"/>
          <w:sz w:val="16"/>
        </w:rPr>
        <w:t>anterior,</w:t>
      </w:r>
      <w:r>
        <w:rPr>
          <w:i/>
          <w:color w:val="546F8A"/>
          <w:spacing w:val="36"/>
          <w:sz w:val="16"/>
        </w:rPr>
        <w:t xml:space="preserve"> </w:t>
      </w:r>
      <w:r>
        <w:rPr>
          <w:i/>
          <w:color w:val="546F8A"/>
          <w:sz w:val="16"/>
        </w:rPr>
        <w:t>estarán</w:t>
      </w:r>
      <w:r>
        <w:rPr>
          <w:i/>
          <w:color w:val="546F8A"/>
          <w:spacing w:val="36"/>
          <w:sz w:val="16"/>
        </w:rPr>
        <w:t xml:space="preserve"> </w:t>
      </w:r>
      <w:r>
        <w:rPr>
          <w:i/>
          <w:color w:val="546F8A"/>
          <w:sz w:val="16"/>
        </w:rPr>
        <w:t>legitimadas</w:t>
      </w:r>
      <w:r>
        <w:rPr>
          <w:i/>
          <w:color w:val="546F8A"/>
          <w:spacing w:val="36"/>
          <w:sz w:val="16"/>
        </w:rPr>
        <w:t xml:space="preserve"> </w:t>
      </w:r>
      <w:r>
        <w:rPr>
          <w:i/>
          <w:color w:val="546F8A"/>
          <w:sz w:val="16"/>
        </w:rPr>
        <w:t>para</w:t>
      </w:r>
      <w:r>
        <w:rPr>
          <w:i/>
          <w:color w:val="546F8A"/>
          <w:spacing w:val="36"/>
          <w:sz w:val="16"/>
        </w:rPr>
        <w:t xml:space="preserve"> </w:t>
      </w:r>
      <w:r>
        <w:rPr>
          <w:i/>
          <w:color w:val="546F8A"/>
          <w:sz w:val="16"/>
        </w:rPr>
        <w:t>negociar</w:t>
      </w:r>
      <w:r>
        <w:rPr>
          <w:i/>
          <w:color w:val="546F8A"/>
          <w:spacing w:val="36"/>
          <w:sz w:val="16"/>
        </w:rPr>
        <w:t xml:space="preserve"> </w:t>
      </w:r>
      <w:r>
        <w:rPr>
          <w:i/>
          <w:color w:val="546F8A"/>
          <w:sz w:val="16"/>
        </w:rPr>
        <w:t>los</w:t>
      </w:r>
      <w:r>
        <w:rPr>
          <w:i/>
          <w:color w:val="546F8A"/>
          <w:spacing w:val="36"/>
          <w:sz w:val="16"/>
        </w:rPr>
        <w:t xml:space="preserve"> </w:t>
      </w:r>
      <w:r>
        <w:rPr>
          <w:i/>
          <w:color w:val="546F8A"/>
          <w:sz w:val="16"/>
        </w:rPr>
        <w:t>correspondientes</w:t>
      </w:r>
      <w:r>
        <w:rPr>
          <w:i/>
          <w:color w:val="546F8A"/>
          <w:spacing w:val="36"/>
          <w:sz w:val="16"/>
        </w:rPr>
        <w:t xml:space="preserve"> </w:t>
      </w:r>
      <w:r>
        <w:rPr>
          <w:i/>
          <w:color w:val="546F8A"/>
          <w:sz w:val="16"/>
        </w:rPr>
        <w:t>convenios</w:t>
      </w:r>
      <w:r>
        <w:rPr>
          <w:i/>
          <w:color w:val="546F8A"/>
          <w:spacing w:val="36"/>
          <w:sz w:val="16"/>
        </w:rPr>
        <w:t xml:space="preserve"> </w:t>
      </w:r>
      <w:r>
        <w:rPr>
          <w:i/>
          <w:color w:val="546F8A"/>
          <w:sz w:val="16"/>
        </w:rPr>
        <w:t>colectivos</w:t>
      </w:r>
      <w:r>
        <w:rPr>
          <w:i/>
          <w:color w:val="546F8A"/>
          <w:spacing w:val="36"/>
          <w:sz w:val="16"/>
        </w:rPr>
        <w:t xml:space="preserve"> </w:t>
      </w:r>
      <w:r>
        <w:rPr>
          <w:i/>
          <w:color w:val="546F8A"/>
          <w:sz w:val="16"/>
        </w:rPr>
        <w:t>de sector las asociaciones empresariales de ámbito estatal que cuenten con el diez por ciento o más de las empresas o trabajadores</w:t>
      </w:r>
      <w:r>
        <w:rPr>
          <w:i/>
          <w:color w:val="546F8A"/>
          <w:spacing w:val="25"/>
          <w:sz w:val="16"/>
        </w:rPr>
        <w:t xml:space="preserve"> </w:t>
      </w:r>
      <w:r>
        <w:rPr>
          <w:i/>
          <w:color w:val="546F8A"/>
          <w:sz w:val="16"/>
        </w:rPr>
        <w:t>en</w:t>
      </w:r>
      <w:r>
        <w:rPr>
          <w:i/>
          <w:color w:val="546F8A"/>
          <w:spacing w:val="25"/>
          <w:sz w:val="16"/>
        </w:rPr>
        <w:t xml:space="preserve"> </w:t>
      </w:r>
      <w:r>
        <w:rPr>
          <w:i/>
          <w:color w:val="546F8A"/>
          <w:sz w:val="16"/>
        </w:rPr>
        <w:t>el</w:t>
      </w:r>
      <w:r>
        <w:rPr>
          <w:i/>
          <w:color w:val="546F8A"/>
          <w:spacing w:val="25"/>
          <w:sz w:val="16"/>
        </w:rPr>
        <w:t xml:space="preserve"> </w:t>
      </w:r>
      <w:r>
        <w:rPr>
          <w:i/>
          <w:color w:val="546F8A"/>
          <w:sz w:val="16"/>
        </w:rPr>
        <w:t>ámbito</w:t>
      </w:r>
      <w:r>
        <w:rPr>
          <w:i/>
          <w:color w:val="546F8A"/>
          <w:spacing w:val="25"/>
          <w:sz w:val="16"/>
        </w:rPr>
        <w:t xml:space="preserve"> </w:t>
      </w:r>
      <w:r>
        <w:rPr>
          <w:i/>
          <w:color w:val="546F8A"/>
          <w:sz w:val="16"/>
        </w:rPr>
        <w:t>estatal,</w:t>
      </w:r>
      <w:r>
        <w:rPr>
          <w:i/>
          <w:color w:val="546F8A"/>
          <w:spacing w:val="25"/>
          <w:sz w:val="16"/>
        </w:rPr>
        <w:t xml:space="preserve"> </w:t>
      </w:r>
      <w:r>
        <w:rPr>
          <w:i/>
          <w:color w:val="546F8A"/>
          <w:sz w:val="16"/>
        </w:rPr>
        <w:t>así</w:t>
      </w:r>
      <w:r>
        <w:rPr>
          <w:i/>
          <w:color w:val="546F8A"/>
          <w:spacing w:val="25"/>
          <w:sz w:val="16"/>
        </w:rPr>
        <w:t xml:space="preserve"> </w:t>
      </w:r>
      <w:r>
        <w:rPr>
          <w:i/>
          <w:color w:val="546F8A"/>
          <w:sz w:val="16"/>
        </w:rPr>
        <w:t>como</w:t>
      </w:r>
      <w:r>
        <w:rPr>
          <w:i/>
          <w:color w:val="546F8A"/>
          <w:spacing w:val="25"/>
          <w:sz w:val="16"/>
        </w:rPr>
        <w:t xml:space="preserve"> </w:t>
      </w:r>
      <w:r>
        <w:rPr>
          <w:i/>
          <w:color w:val="546F8A"/>
          <w:sz w:val="16"/>
        </w:rPr>
        <w:t>las</w:t>
      </w:r>
      <w:r>
        <w:rPr>
          <w:i/>
          <w:color w:val="546F8A"/>
          <w:spacing w:val="25"/>
          <w:sz w:val="16"/>
        </w:rPr>
        <w:t xml:space="preserve"> </w:t>
      </w:r>
      <w:r>
        <w:rPr>
          <w:i/>
          <w:color w:val="546F8A"/>
          <w:sz w:val="16"/>
        </w:rPr>
        <w:t>asociaciones</w:t>
      </w:r>
      <w:r>
        <w:rPr>
          <w:i/>
          <w:color w:val="546F8A"/>
          <w:spacing w:val="25"/>
          <w:sz w:val="16"/>
        </w:rPr>
        <w:t xml:space="preserve"> </w:t>
      </w:r>
      <w:r>
        <w:rPr>
          <w:i/>
          <w:color w:val="546F8A"/>
          <w:sz w:val="16"/>
        </w:rPr>
        <w:t>empresariales</w:t>
      </w:r>
      <w:r>
        <w:rPr>
          <w:i/>
          <w:color w:val="546F8A"/>
          <w:spacing w:val="25"/>
          <w:sz w:val="16"/>
        </w:rPr>
        <w:t xml:space="preserve"> </w:t>
      </w:r>
      <w:r>
        <w:rPr>
          <w:i/>
          <w:color w:val="546F8A"/>
          <w:sz w:val="16"/>
        </w:rPr>
        <w:t>de</w:t>
      </w:r>
      <w:r>
        <w:rPr>
          <w:i/>
          <w:color w:val="546F8A"/>
          <w:spacing w:val="25"/>
          <w:sz w:val="16"/>
        </w:rPr>
        <w:t xml:space="preserve"> </w:t>
      </w:r>
      <w:r>
        <w:rPr>
          <w:i/>
          <w:color w:val="546F8A"/>
          <w:sz w:val="16"/>
        </w:rPr>
        <w:t>comunidad</w:t>
      </w:r>
      <w:r>
        <w:rPr>
          <w:i/>
          <w:color w:val="546F8A"/>
          <w:spacing w:val="25"/>
          <w:sz w:val="16"/>
        </w:rPr>
        <w:t xml:space="preserve"> </w:t>
      </w:r>
      <w:r>
        <w:rPr>
          <w:i/>
          <w:color w:val="546F8A"/>
          <w:sz w:val="16"/>
        </w:rPr>
        <w:t>autónoma</w:t>
      </w:r>
      <w:r>
        <w:rPr>
          <w:i/>
          <w:color w:val="546F8A"/>
          <w:spacing w:val="25"/>
          <w:sz w:val="16"/>
        </w:rPr>
        <w:t xml:space="preserve"> </w:t>
      </w:r>
      <w:r>
        <w:rPr>
          <w:i/>
          <w:color w:val="546F8A"/>
          <w:sz w:val="16"/>
        </w:rPr>
        <w:t>que</w:t>
      </w:r>
      <w:r>
        <w:rPr>
          <w:i/>
          <w:color w:val="546F8A"/>
          <w:spacing w:val="25"/>
          <w:sz w:val="16"/>
        </w:rPr>
        <w:t xml:space="preserve"> </w:t>
      </w:r>
      <w:r>
        <w:rPr>
          <w:i/>
          <w:color w:val="546F8A"/>
          <w:sz w:val="16"/>
        </w:rPr>
        <w:t>cuenten</w:t>
      </w:r>
      <w:r>
        <w:rPr>
          <w:i/>
          <w:color w:val="546F8A"/>
          <w:spacing w:val="25"/>
          <w:sz w:val="16"/>
        </w:rPr>
        <w:t xml:space="preserve"> </w:t>
      </w:r>
      <w:r>
        <w:rPr>
          <w:i/>
          <w:color w:val="546F8A"/>
          <w:sz w:val="16"/>
        </w:rPr>
        <w:t>en</w:t>
      </w:r>
      <w:r>
        <w:rPr>
          <w:i/>
          <w:color w:val="546F8A"/>
          <w:spacing w:val="25"/>
          <w:sz w:val="16"/>
        </w:rPr>
        <w:t xml:space="preserve"> </w:t>
      </w:r>
      <w:r>
        <w:rPr>
          <w:i/>
          <w:color w:val="546F8A"/>
          <w:sz w:val="16"/>
        </w:rPr>
        <w:t>esta con un mínimo del quince por ciento de las empresas o trabajadores.</w:t>
      </w:r>
    </w:p>
    <w:p w14:paraId="1AB82133" w14:textId="77777777" w:rsidR="00CA3E46" w:rsidRDefault="00CA3E46">
      <w:pPr>
        <w:pStyle w:val="Textoindependiente"/>
        <w:spacing w:before="56"/>
        <w:rPr>
          <w:i/>
          <w:sz w:val="16"/>
        </w:rPr>
      </w:pPr>
    </w:p>
    <w:p w14:paraId="24DE541B" w14:textId="7AEC5773" w:rsidR="00CA3E46" w:rsidRDefault="00000000">
      <w:pPr>
        <w:pStyle w:val="Prrafodelista"/>
        <w:numPr>
          <w:ilvl w:val="0"/>
          <w:numId w:val="39"/>
        </w:numPr>
        <w:tabs>
          <w:tab w:val="left" w:pos="353"/>
        </w:tabs>
        <w:spacing w:line="328" w:lineRule="auto"/>
        <w:ind w:right="957" w:firstLine="0"/>
        <w:jc w:val="both"/>
        <w:rPr>
          <w:i/>
          <w:sz w:val="16"/>
        </w:rPr>
      </w:pPr>
      <w:r>
        <w:rPr>
          <w:i/>
          <w:color w:val="546F8A"/>
          <w:sz w:val="16"/>
        </w:rPr>
        <w:t>Asimismo</w:t>
      </w:r>
      <w:r w:rsidR="002131FB">
        <w:rPr>
          <w:i/>
          <w:color w:val="546F8A"/>
          <w:sz w:val="16"/>
        </w:rPr>
        <w:t>,</w:t>
      </w:r>
      <w:r>
        <w:rPr>
          <w:i/>
          <w:color w:val="546F8A"/>
          <w:sz w:val="16"/>
        </w:rPr>
        <w:t xml:space="preserve"> estarán legitimados en los convenios de ámbito estatal los sindicatos de comunidad autónoma que tengan la consideración</w:t>
      </w:r>
      <w:r>
        <w:rPr>
          <w:i/>
          <w:color w:val="546F8A"/>
          <w:spacing w:val="14"/>
          <w:sz w:val="16"/>
        </w:rPr>
        <w:t xml:space="preserve"> </w:t>
      </w:r>
      <w:r>
        <w:rPr>
          <w:i/>
          <w:color w:val="546F8A"/>
          <w:sz w:val="16"/>
        </w:rPr>
        <w:t>de</w:t>
      </w:r>
      <w:r>
        <w:rPr>
          <w:i/>
          <w:color w:val="546F8A"/>
          <w:spacing w:val="14"/>
          <w:sz w:val="16"/>
        </w:rPr>
        <w:t xml:space="preserve"> </w:t>
      </w:r>
      <w:r>
        <w:rPr>
          <w:i/>
          <w:color w:val="546F8A"/>
          <w:sz w:val="16"/>
        </w:rPr>
        <w:t>más</w:t>
      </w:r>
      <w:r>
        <w:rPr>
          <w:i/>
          <w:color w:val="546F8A"/>
          <w:spacing w:val="14"/>
          <w:sz w:val="16"/>
        </w:rPr>
        <w:t xml:space="preserve"> </w:t>
      </w:r>
      <w:r>
        <w:rPr>
          <w:i/>
          <w:color w:val="546F8A"/>
          <w:sz w:val="16"/>
        </w:rPr>
        <w:t>representativos</w:t>
      </w:r>
      <w:r>
        <w:rPr>
          <w:i/>
          <w:color w:val="546F8A"/>
          <w:spacing w:val="14"/>
          <w:sz w:val="16"/>
        </w:rPr>
        <w:t xml:space="preserve"> </w:t>
      </w:r>
      <w:r>
        <w:rPr>
          <w:i/>
          <w:color w:val="546F8A"/>
          <w:sz w:val="16"/>
        </w:rPr>
        <w:t>conforme</w:t>
      </w:r>
      <w:r>
        <w:rPr>
          <w:i/>
          <w:color w:val="546F8A"/>
          <w:spacing w:val="14"/>
          <w:sz w:val="16"/>
        </w:rPr>
        <w:t xml:space="preserve"> </w:t>
      </w:r>
      <w:r>
        <w:rPr>
          <w:i/>
          <w:color w:val="546F8A"/>
          <w:sz w:val="16"/>
        </w:rPr>
        <w:t>a</w:t>
      </w:r>
      <w:r>
        <w:rPr>
          <w:i/>
          <w:color w:val="546F8A"/>
          <w:spacing w:val="14"/>
          <w:sz w:val="16"/>
        </w:rPr>
        <w:t xml:space="preserve"> </w:t>
      </w:r>
      <w:r>
        <w:rPr>
          <w:i/>
          <w:color w:val="546F8A"/>
          <w:sz w:val="16"/>
        </w:rPr>
        <w:t>lo</w:t>
      </w:r>
      <w:r>
        <w:rPr>
          <w:i/>
          <w:color w:val="546F8A"/>
          <w:spacing w:val="14"/>
          <w:sz w:val="16"/>
        </w:rPr>
        <w:t xml:space="preserve"> </w:t>
      </w:r>
      <w:r>
        <w:rPr>
          <w:i/>
          <w:color w:val="546F8A"/>
          <w:sz w:val="16"/>
        </w:rPr>
        <w:t>previsto</w:t>
      </w:r>
      <w:r>
        <w:rPr>
          <w:i/>
          <w:color w:val="546F8A"/>
          <w:spacing w:val="14"/>
          <w:sz w:val="16"/>
        </w:rPr>
        <w:t xml:space="preserve"> </w:t>
      </w:r>
      <w:r>
        <w:rPr>
          <w:i/>
          <w:color w:val="546F8A"/>
          <w:sz w:val="16"/>
        </w:rPr>
        <w:t>en</w:t>
      </w:r>
      <w:r>
        <w:rPr>
          <w:i/>
          <w:color w:val="546F8A"/>
          <w:spacing w:val="14"/>
          <w:sz w:val="16"/>
        </w:rPr>
        <w:t xml:space="preserve"> </w:t>
      </w:r>
      <w:r>
        <w:rPr>
          <w:i/>
          <w:color w:val="546F8A"/>
          <w:sz w:val="16"/>
        </w:rPr>
        <w:t>el</w:t>
      </w:r>
      <w:r>
        <w:rPr>
          <w:i/>
          <w:color w:val="546F8A"/>
          <w:spacing w:val="14"/>
          <w:sz w:val="16"/>
        </w:rPr>
        <w:t xml:space="preserve"> </w:t>
      </w:r>
      <w:r>
        <w:rPr>
          <w:i/>
          <w:color w:val="546F8A"/>
          <w:sz w:val="16"/>
        </w:rPr>
        <w:t>artículo</w:t>
      </w:r>
      <w:r>
        <w:rPr>
          <w:i/>
          <w:color w:val="546F8A"/>
          <w:spacing w:val="14"/>
          <w:sz w:val="16"/>
        </w:rPr>
        <w:t xml:space="preserve"> </w:t>
      </w:r>
      <w:r>
        <w:rPr>
          <w:i/>
          <w:color w:val="546F8A"/>
          <w:sz w:val="16"/>
        </w:rPr>
        <w:t>7.1</w:t>
      </w:r>
      <w:r>
        <w:rPr>
          <w:i/>
          <w:color w:val="546F8A"/>
          <w:spacing w:val="14"/>
          <w:sz w:val="16"/>
        </w:rPr>
        <w:t xml:space="preserve"> </w:t>
      </w:r>
      <w:r>
        <w:rPr>
          <w:i/>
          <w:color w:val="546F8A"/>
          <w:sz w:val="16"/>
        </w:rPr>
        <w:t>de</w:t>
      </w:r>
      <w:r>
        <w:rPr>
          <w:i/>
          <w:color w:val="546F8A"/>
          <w:spacing w:val="14"/>
          <w:sz w:val="16"/>
        </w:rPr>
        <w:t xml:space="preserve"> </w:t>
      </w:r>
      <w:r>
        <w:rPr>
          <w:i/>
          <w:color w:val="546F8A"/>
          <w:sz w:val="16"/>
        </w:rPr>
        <w:t>la</w:t>
      </w:r>
      <w:r>
        <w:rPr>
          <w:i/>
          <w:color w:val="546F8A"/>
          <w:spacing w:val="14"/>
          <w:sz w:val="16"/>
        </w:rPr>
        <w:t xml:space="preserve"> </w:t>
      </w:r>
      <w:r>
        <w:rPr>
          <w:i/>
          <w:color w:val="546F8A"/>
          <w:sz w:val="16"/>
        </w:rPr>
        <w:t>Ley</w:t>
      </w:r>
      <w:r>
        <w:rPr>
          <w:i/>
          <w:color w:val="546F8A"/>
          <w:spacing w:val="14"/>
          <w:sz w:val="16"/>
        </w:rPr>
        <w:t xml:space="preserve"> </w:t>
      </w:r>
      <w:r>
        <w:rPr>
          <w:i/>
          <w:color w:val="546F8A"/>
          <w:sz w:val="16"/>
        </w:rPr>
        <w:t>Orgánica</w:t>
      </w:r>
      <w:r>
        <w:rPr>
          <w:i/>
          <w:color w:val="546F8A"/>
          <w:spacing w:val="14"/>
          <w:sz w:val="16"/>
        </w:rPr>
        <w:t xml:space="preserve"> </w:t>
      </w:r>
      <w:r>
        <w:rPr>
          <w:i/>
          <w:color w:val="546F8A"/>
          <w:sz w:val="16"/>
        </w:rPr>
        <w:t>11/1985,</w:t>
      </w:r>
      <w:r>
        <w:rPr>
          <w:i/>
          <w:color w:val="546F8A"/>
          <w:spacing w:val="14"/>
          <w:sz w:val="16"/>
        </w:rPr>
        <w:t xml:space="preserve"> </w:t>
      </w:r>
      <w:r>
        <w:rPr>
          <w:i/>
          <w:color w:val="546F8A"/>
          <w:sz w:val="16"/>
        </w:rPr>
        <w:t>de</w:t>
      </w:r>
      <w:r>
        <w:rPr>
          <w:i/>
          <w:color w:val="546F8A"/>
          <w:spacing w:val="14"/>
          <w:sz w:val="16"/>
        </w:rPr>
        <w:t xml:space="preserve"> </w:t>
      </w:r>
      <w:r>
        <w:rPr>
          <w:i/>
          <w:color w:val="546F8A"/>
          <w:sz w:val="16"/>
        </w:rPr>
        <w:t>2</w:t>
      </w:r>
      <w:r>
        <w:rPr>
          <w:i/>
          <w:color w:val="546F8A"/>
          <w:spacing w:val="14"/>
          <w:sz w:val="16"/>
        </w:rPr>
        <w:t xml:space="preserve"> </w:t>
      </w:r>
      <w:r>
        <w:rPr>
          <w:i/>
          <w:color w:val="546F8A"/>
          <w:sz w:val="16"/>
        </w:rPr>
        <w:t>de</w:t>
      </w:r>
      <w:r>
        <w:rPr>
          <w:i/>
          <w:color w:val="546F8A"/>
          <w:spacing w:val="14"/>
          <w:sz w:val="16"/>
        </w:rPr>
        <w:t xml:space="preserve"> </w:t>
      </w:r>
      <w:r>
        <w:rPr>
          <w:i/>
          <w:color w:val="546F8A"/>
          <w:sz w:val="16"/>
        </w:rPr>
        <w:t>agosto, de Libertad Sindical, y las asociaciones empresariales de la comunidad autónoma que reúnan los requisitos señalados en la disposición adicional sexta de la presente ley.</w:t>
      </w:r>
    </w:p>
    <w:p w14:paraId="004D5A97" w14:textId="77777777" w:rsidR="00CA3E46" w:rsidRDefault="00CA3E46">
      <w:pPr>
        <w:pStyle w:val="Textoindependiente"/>
        <w:spacing w:before="55"/>
        <w:rPr>
          <w:i/>
          <w:sz w:val="16"/>
        </w:rPr>
      </w:pPr>
    </w:p>
    <w:p w14:paraId="329910F9" w14:textId="77777777" w:rsidR="00CA3E46" w:rsidRDefault="00000000">
      <w:pPr>
        <w:pStyle w:val="Prrafodelista"/>
        <w:numPr>
          <w:ilvl w:val="0"/>
          <w:numId w:val="39"/>
        </w:numPr>
        <w:tabs>
          <w:tab w:val="left" w:pos="347"/>
        </w:tabs>
        <w:spacing w:before="1" w:line="328" w:lineRule="auto"/>
        <w:ind w:right="957" w:firstLine="0"/>
        <w:jc w:val="both"/>
        <w:rPr>
          <w:i/>
          <w:sz w:val="16"/>
        </w:rPr>
      </w:pPr>
      <w:r>
        <w:rPr>
          <w:i/>
          <w:color w:val="546F8A"/>
          <w:sz w:val="16"/>
        </w:rPr>
        <w:t>Todo sindicato, federación o confederación sindical, y toda asociación empresarial que reúna el requisito de legitimación, tendrá derecho a formar parte de la comisión negociadora.”</w:t>
      </w:r>
    </w:p>
    <w:p w14:paraId="352CEA30" w14:textId="77777777" w:rsidR="00CA3E46" w:rsidRDefault="00CA3E46">
      <w:pPr>
        <w:pStyle w:val="Textoindependiente"/>
        <w:spacing w:before="55"/>
        <w:rPr>
          <w:i/>
          <w:sz w:val="16"/>
        </w:rPr>
      </w:pPr>
    </w:p>
    <w:p w14:paraId="1721117A" w14:textId="77777777" w:rsidR="00CA3E46" w:rsidRDefault="00000000">
      <w:pPr>
        <w:spacing w:line="328" w:lineRule="auto"/>
        <w:ind w:left="157" w:right="956"/>
        <w:jc w:val="both"/>
        <w:rPr>
          <w:i/>
          <w:sz w:val="16"/>
        </w:rPr>
      </w:pPr>
      <w:r>
        <w:rPr>
          <w:i/>
          <w:color w:val="546F8A"/>
          <w:sz w:val="16"/>
        </w:rPr>
        <w:t>El</w:t>
      </w:r>
      <w:r>
        <w:rPr>
          <w:i/>
          <w:color w:val="546F8A"/>
          <w:spacing w:val="40"/>
          <w:sz w:val="16"/>
        </w:rPr>
        <w:t xml:space="preserve"> </w:t>
      </w:r>
      <w:r>
        <w:rPr>
          <w:i/>
          <w:color w:val="546F8A"/>
          <w:sz w:val="16"/>
        </w:rPr>
        <w:t>artículo</w:t>
      </w:r>
      <w:r>
        <w:rPr>
          <w:i/>
          <w:color w:val="546F8A"/>
          <w:spacing w:val="40"/>
          <w:sz w:val="16"/>
        </w:rPr>
        <w:t xml:space="preserve"> </w:t>
      </w:r>
      <w:r>
        <w:rPr>
          <w:i/>
          <w:color w:val="546F8A"/>
          <w:sz w:val="16"/>
        </w:rPr>
        <w:t>16.4</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Ley</w:t>
      </w:r>
      <w:r>
        <w:rPr>
          <w:i/>
          <w:color w:val="546F8A"/>
          <w:spacing w:val="40"/>
          <w:sz w:val="16"/>
        </w:rPr>
        <w:t xml:space="preserve"> </w:t>
      </w:r>
      <w:r>
        <w:rPr>
          <w:i/>
          <w:color w:val="546F8A"/>
          <w:sz w:val="16"/>
        </w:rPr>
        <w:t>53/1984,</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26</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diciembre,</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Incompatibilidades</w:t>
      </w:r>
      <w:r>
        <w:rPr>
          <w:i/>
          <w:color w:val="546F8A"/>
          <w:spacing w:val="40"/>
          <w:sz w:val="16"/>
        </w:rPr>
        <w:t xml:space="preserve"> </w:t>
      </w:r>
      <w:r>
        <w:rPr>
          <w:i/>
          <w:color w:val="546F8A"/>
          <w:sz w:val="16"/>
        </w:rPr>
        <w:t>del</w:t>
      </w:r>
      <w:r>
        <w:rPr>
          <w:i/>
          <w:color w:val="546F8A"/>
          <w:spacing w:val="40"/>
          <w:sz w:val="16"/>
        </w:rPr>
        <w:t xml:space="preserve"> </w:t>
      </w:r>
      <w:r>
        <w:rPr>
          <w:i/>
          <w:color w:val="546F8A"/>
          <w:sz w:val="16"/>
        </w:rPr>
        <w:t>Personal</w:t>
      </w:r>
      <w:r>
        <w:rPr>
          <w:i/>
          <w:color w:val="546F8A"/>
          <w:spacing w:val="40"/>
          <w:sz w:val="16"/>
        </w:rPr>
        <w:t xml:space="preserve"> </w:t>
      </w:r>
      <w:r>
        <w:rPr>
          <w:i/>
          <w:color w:val="546F8A"/>
          <w:sz w:val="16"/>
        </w:rPr>
        <w:t>al</w:t>
      </w:r>
      <w:r>
        <w:rPr>
          <w:i/>
          <w:color w:val="546F8A"/>
          <w:spacing w:val="40"/>
          <w:sz w:val="16"/>
        </w:rPr>
        <w:t xml:space="preserve"> </w:t>
      </w:r>
      <w:r>
        <w:rPr>
          <w:i/>
          <w:color w:val="546F8A"/>
          <w:sz w:val="16"/>
        </w:rPr>
        <w:t>Servicio</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las Administraciones Públicas, determina que “podrá reconocerse compatibilidad para el ejercicio de actividades privadas al personal que desempeñe puestos de trabajo que comporten la percepción de complementos específicos, o concepto equiparable,</w:t>
      </w:r>
      <w:r>
        <w:rPr>
          <w:i/>
          <w:color w:val="546F8A"/>
          <w:spacing w:val="9"/>
          <w:sz w:val="16"/>
        </w:rPr>
        <w:t xml:space="preserve"> </w:t>
      </w:r>
      <w:r>
        <w:rPr>
          <w:i/>
          <w:color w:val="546F8A"/>
          <w:sz w:val="16"/>
        </w:rPr>
        <w:t>cuya</w:t>
      </w:r>
      <w:r>
        <w:rPr>
          <w:i/>
          <w:color w:val="546F8A"/>
          <w:spacing w:val="9"/>
          <w:sz w:val="16"/>
        </w:rPr>
        <w:t xml:space="preserve"> </w:t>
      </w:r>
      <w:r>
        <w:rPr>
          <w:i/>
          <w:color w:val="546F8A"/>
          <w:sz w:val="16"/>
        </w:rPr>
        <w:t>cuantía</w:t>
      </w:r>
      <w:r>
        <w:rPr>
          <w:i/>
          <w:color w:val="546F8A"/>
          <w:spacing w:val="9"/>
          <w:sz w:val="16"/>
        </w:rPr>
        <w:t xml:space="preserve"> </w:t>
      </w:r>
      <w:r>
        <w:rPr>
          <w:i/>
          <w:color w:val="546F8A"/>
          <w:sz w:val="16"/>
        </w:rPr>
        <w:t>no</w:t>
      </w:r>
      <w:r>
        <w:rPr>
          <w:i/>
          <w:color w:val="546F8A"/>
          <w:spacing w:val="9"/>
          <w:sz w:val="16"/>
        </w:rPr>
        <w:t xml:space="preserve"> </w:t>
      </w:r>
      <w:r>
        <w:rPr>
          <w:i/>
          <w:color w:val="546F8A"/>
          <w:sz w:val="16"/>
        </w:rPr>
        <w:t>supere</w:t>
      </w:r>
      <w:r>
        <w:rPr>
          <w:i/>
          <w:color w:val="546F8A"/>
          <w:spacing w:val="9"/>
          <w:sz w:val="16"/>
        </w:rPr>
        <w:t xml:space="preserve"> </w:t>
      </w:r>
      <w:r>
        <w:rPr>
          <w:i/>
          <w:color w:val="546F8A"/>
          <w:sz w:val="16"/>
        </w:rPr>
        <w:t>el</w:t>
      </w:r>
      <w:r>
        <w:rPr>
          <w:i/>
          <w:color w:val="546F8A"/>
          <w:spacing w:val="9"/>
          <w:sz w:val="16"/>
        </w:rPr>
        <w:t xml:space="preserve"> </w:t>
      </w:r>
      <w:r>
        <w:rPr>
          <w:i/>
          <w:color w:val="546F8A"/>
          <w:sz w:val="16"/>
        </w:rPr>
        <w:t>30</w:t>
      </w:r>
      <w:r>
        <w:rPr>
          <w:i/>
          <w:color w:val="546F8A"/>
          <w:spacing w:val="9"/>
          <w:sz w:val="16"/>
        </w:rPr>
        <w:t xml:space="preserve"> </w:t>
      </w:r>
      <w:r>
        <w:rPr>
          <w:i/>
          <w:color w:val="546F8A"/>
          <w:sz w:val="16"/>
        </w:rPr>
        <w:t>por</w:t>
      </w:r>
      <w:r>
        <w:rPr>
          <w:i/>
          <w:color w:val="546F8A"/>
          <w:spacing w:val="9"/>
          <w:sz w:val="16"/>
        </w:rPr>
        <w:t xml:space="preserve"> </w:t>
      </w:r>
      <w:r>
        <w:rPr>
          <w:i/>
          <w:color w:val="546F8A"/>
          <w:sz w:val="16"/>
        </w:rPr>
        <w:t>100</w:t>
      </w:r>
      <w:r>
        <w:rPr>
          <w:i/>
          <w:color w:val="546F8A"/>
          <w:spacing w:val="9"/>
          <w:sz w:val="16"/>
        </w:rPr>
        <w:t xml:space="preserve"> </w:t>
      </w:r>
      <w:r>
        <w:rPr>
          <w:i/>
          <w:color w:val="546F8A"/>
          <w:sz w:val="16"/>
        </w:rPr>
        <w:t>de</w:t>
      </w:r>
      <w:r>
        <w:rPr>
          <w:i/>
          <w:color w:val="546F8A"/>
          <w:spacing w:val="9"/>
          <w:sz w:val="16"/>
        </w:rPr>
        <w:t xml:space="preserve"> </w:t>
      </w:r>
      <w:r>
        <w:rPr>
          <w:i/>
          <w:color w:val="546F8A"/>
          <w:sz w:val="16"/>
        </w:rPr>
        <w:t>su</w:t>
      </w:r>
      <w:r>
        <w:rPr>
          <w:i/>
          <w:color w:val="546F8A"/>
          <w:spacing w:val="9"/>
          <w:sz w:val="16"/>
        </w:rPr>
        <w:t xml:space="preserve"> </w:t>
      </w:r>
      <w:r>
        <w:rPr>
          <w:i/>
          <w:color w:val="546F8A"/>
          <w:sz w:val="16"/>
        </w:rPr>
        <w:t>retribución</w:t>
      </w:r>
      <w:r>
        <w:rPr>
          <w:i/>
          <w:color w:val="546F8A"/>
          <w:spacing w:val="9"/>
          <w:sz w:val="16"/>
        </w:rPr>
        <w:t xml:space="preserve"> </w:t>
      </w:r>
      <w:r>
        <w:rPr>
          <w:i/>
          <w:color w:val="546F8A"/>
          <w:sz w:val="16"/>
        </w:rPr>
        <w:t>básica,</w:t>
      </w:r>
      <w:r>
        <w:rPr>
          <w:i/>
          <w:color w:val="546F8A"/>
          <w:spacing w:val="9"/>
          <w:sz w:val="16"/>
        </w:rPr>
        <w:t xml:space="preserve"> </w:t>
      </w:r>
      <w:r>
        <w:rPr>
          <w:i/>
          <w:color w:val="546F8A"/>
          <w:sz w:val="16"/>
        </w:rPr>
        <w:t>excluidos</w:t>
      </w:r>
      <w:r>
        <w:rPr>
          <w:i/>
          <w:color w:val="546F8A"/>
          <w:spacing w:val="9"/>
          <w:sz w:val="16"/>
        </w:rPr>
        <w:t xml:space="preserve"> </w:t>
      </w:r>
      <w:r>
        <w:rPr>
          <w:i/>
          <w:color w:val="546F8A"/>
          <w:sz w:val="16"/>
        </w:rPr>
        <w:t>los</w:t>
      </w:r>
      <w:r>
        <w:rPr>
          <w:i/>
          <w:color w:val="546F8A"/>
          <w:spacing w:val="9"/>
          <w:sz w:val="16"/>
        </w:rPr>
        <w:t xml:space="preserve"> </w:t>
      </w:r>
      <w:r>
        <w:rPr>
          <w:i/>
          <w:color w:val="546F8A"/>
          <w:sz w:val="16"/>
        </w:rPr>
        <w:t>conceptos</w:t>
      </w:r>
      <w:r>
        <w:rPr>
          <w:i/>
          <w:color w:val="546F8A"/>
          <w:spacing w:val="9"/>
          <w:sz w:val="16"/>
        </w:rPr>
        <w:t xml:space="preserve"> </w:t>
      </w:r>
      <w:r>
        <w:rPr>
          <w:i/>
          <w:color w:val="546F8A"/>
          <w:sz w:val="16"/>
        </w:rPr>
        <w:t>que</w:t>
      </w:r>
      <w:r>
        <w:rPr>
          <w:i/>
          <w:color w:val="546F8A"/>
          <w:spacing w:val="9"/>
          <w:sz w:val="16"/>
        </w:rPr>
        <w:t xml:space="preserve"> </w:t>
      </w:r>
      <w:r>
        <w:rPr>
          <w:i/>
          <w:color w:val="546F8A"/>
          <w:sz w:val="16"/>
        </w:rPr>
        <w:t>tengan</w:t>
      </w:r>
      <w:r>
        <w:rPr>
          <w:i/>
          <w:color w:val="546F8A"/>
          <w:spacing w:val="9"/>
          <w:sz w:val="16"/>
        </w:rPr>
        <w:t xml:space="preserve"> </w:t>
      </w:r>
      <w:r>
        <w:rPr>
          <w:i/>
          <w:color w:val="546F8A"/>
          <w:sz w:val="16"/>
        </w:rPr>
        <w:t>su</w:t>
      </w:r>
      <w:r>
        <w:rPr>
          <w:i/>
          <w:color w:val="546F8A"/>
          <w:spacing w:val="9"/>
          <w:sz w:val="16"/>
        </w:rPr>
        <w:t xml:space="preserve"> </w:t>
      </w:r>
      <w:r>
        <w:rPr>
          <w:i/>
          <w:color w:val="546F8A"/>
          <w:sz w:val="16"/>
        </w:rPr>
        <w:t>origen</w:t>
      </w:r>
      <w:r>
        <w:rPr>
          <w:i/>
          <w:color w:val="546F8A"/>
          <w:spacing w:val="9"/>
          <w:sz w:val="16"/>
        </w:rPr>
        <w:t xml:space="preserve"> </w:t>
      </w:r>
      <w:r>
        <w:rPr>
          <w:i/>
          <w:color w:val="546F8A"/>
          <w:sz w:val="16"/>
        </w:rPr>
        <w:t>en la antigüedad”.</w:t>
      </w:r>
    </w:p>
    <w:p w14:paraId="6AA82738" w14:textId="77777777" w:rsidR="00CA3E46" w:rsidRDefault="00CA3E46">
      <w:pPr>
        <w:pStyle w:val="Textoindependiente"/>
        <w:spacing w:before="56"/>
        <w:rPr>
          <w:i/>
          <w:sz w:val="16"/>
        </w:rPr>
      </w:pPr>
    </w:p>
    <w:p w14:paraId="4FF58E7F" w14:textId="57E3D58E" w:rsidR="00CA3E46" w:rsidRDefault="00000000">
      <w:pPr>
        <w:spacing w:line="328" w:lineRule="auto"/>
        <w:ind w:left="157" w:right="957"/>
        <w:jc w:val="both"/>
        <w:rPr>
          <w:i/>
          <w:sz w:val="16"/>
        </w:rPr>
      </w:pPr>
      <w:r>
        <w:rPr>
          <w:i/>
          <w:color w:val="546F8A"/>
          <w:sz w:val="16"/>
        </w:rPr>
        <w:t>En el ámbito de la Administración del Estado, la posibilidad de que el personal funcionario pueda solicitar, voluntariamente, la minoración de la cuantía correspondiente al complemento específico, posibilitando así la citada compatibilidad dentro de los límites retributivos exigidos por la normativa básica en materia de incompatibilidades y sin menoscabo de las obligaciones propias del servicio, se estableció inicialmente por acuerdo de Consejo de Ministros de 16 de diciembre de 2011, conforme al que se aprueba el procedimiento para la reducción, a petición propia, del complemento específico de los funcionarios de la Administración General del Estado pertenecientes a los Subgrupos C1, C2 y E, publicado mediante Resolución de 20 de diciembre de 2011, de la Secretaría de Estado para la Función Pública.</w:t>
      </w:r>
    </w:p>
    <w:p w14:paraId="1A688158" w14:textId="77777777" w:rsidR="00CA3E46" w:rsidRDefault="00CA3E46">
      <w:pPr>
        <w:pStyle w:val="Textoindependiente"/>
        <w:spacing w:before="56"/>
        <w:rPr>
          <w:i/>
          <w:sz w:val="16"/>
        </w:rPr>
      </w:pPr>
    </w:p>
    <w:p w14:paraId="3636D354" w14:textId="77777777" w:rsidR="00CA3E46" w:rsidRDefault="00000000">
      <w:pPr>
        <w:spacing w:line="328" w:lineRule="auto"/>
        <w:ind w:left="156" w:right="956"/>
        <w:jc w:val="both"/>
        <w:rPr>
          <w:i/>
          <w:sz w:val="16"/>
        </w:rPr>
      </w:pPr>
      <w:r>
        <w:rPr>
          <w:i/>
          <w:color w:val="546F8A"/>
          <w:sz w:val="16"/>
        </w:rPr>
        <w:t>La disposición adicional quinta del Real Decreto-Ley 20/2012, de 13 de julio, de Medidas para Garantizar la Estabilidad Presupuestaria</w:t>
      </w:r>
      <w:r>
        <w:rPr>
          <w:i/>
          <w:color w:val="546F8A"/>
          <w:spacing w:val="15"/>
          <w:sz w:val="16"/>
        </w:rPr>
        <w:t xml:space="preserve"> </w:t>
      </w:r>
      <w:r>
        <w:rPr>
          <w:i/>
          <w:color w:val="546F8A"/>
          <w:sz w:val="16"/>
        </w:rPr>
        <w:t>y</w:t>
      </w:r>
      <w:r>
        <w:rPr>
          <w:i/>
          <w:color w:val="546F8A"/>
          <w:spacing w:val="15"/>
          <w:sz w:val="16"/>
        </w:rPr>
        <w:t xml:space="preserve"> </w:t>
      </w:r>
      <w:r>
        <w:rPr>
          <w:i/>
          <w:color w:val="546F8A"/>
          <w:sz w:val="16"/>
        </w:rPr>
        <w:t>de</w:t>
      </w:r>
      <w:r>
        <w:rPr>
          <w:i/>
          <w:color w:val="546F8A"/>
          <w:spacing w:val="15"/>
          <w:sz w:val="16"/>
        </w:rPr>
        <w:t xml:space="preserve"> </w:t>
      </w:r>
      <w:r>
        <w:rPr>
          <w:i/>
          <w:color w:val="546F8A"/>
          <w:sz w:val="16"/>
        </w:rPr>
        <w:t>Fomento</w:t>
      </w:r>
      <w:r>
        <w:rPr>
          <w:i/>
          <w:color w:val="546F8A"/>
          <w:spacing w:val="15"/>
          <w:sz w:val="16"/>
        </w:rPr>
        <w:t xml:space="preserve"> </w:t>
      </w:r>
      <w:r>
        <w:rPr>
          <w:i/>
          <w:color w:val="546F8A"/>
          <w:sz w:val="16"/>
        </w:rPr>
        <w:t>de</w:t>
      </w:r>
      <w:r>
        <w:rPr>
          <w:i/>
          <w:color w:val="546F8A"/>
          <w:spacing w:val="15"/>
          <w:sz w:val="16"/>
        </w:rPr>
        <w:t xml:space="preserve"> </w:t>
      </w:r>
      <w:r>
        <w:rPr>
          <w:i/>
          <w:color w:val="546F8A"/>
          <w:sz w:val="16"/>
        </w:rPr>
        <w:t>la</w:t>
      </w:r>
      <w:r>
        <w:rPr>
          <w:i/>
          <w:color w:val="546F8A"/>
          <w:spacing w:val="15"/>
          <w:sz w:val="16"/>
        </w:rPr>
        <w:t xml:space="preserve"> </w:t>
      </w:r>
      <w:r>
        <w:rPr>
          <w:i/>
          <w:color w:val="546F8A"/>
          <w:sz w:val="16"/>
        </w:rPr>
        <w:t>Competitividad</w:t>
      </w:r>
      <w:r>
        <w:rPr>
          <w:i/>
          <w:color w:val="546F8A"/>
          <w:spacing w:val="15"/>
          <w:sz w:val="16"/>
        </w:rPr>
        <w:t xml:space="preserve"> </w:t>
      </w:r>
      <w:r>
        <w:rPr>
          <w:i/>
          <w:color w:val="546F8A"/>
          <w:sz w:val="16"/>
        </w:rPr>
        <w:t>,</w:t>
      </w:r>
      <w:r>
        <w:rPr>
          <w:i/>
          <w:color w:val="546F8A"/>
          <w:spacing w:val="15"/>
          <w:sz w:val="16"/>
        </w:rPr>
        <w:t xml:space="preserve"> </w:t>
      </w:r>
      <w:r>
        <w:rPr>
          <w:i/>
          <w:color w:val="546F8A"/>
          <w:sz w:val="16"/>
        </w:rPr>
        <w:t>establece,</w:t>
      </w:r>
      <w:r>
        <w:rPr>
          <w:i/>
          <w:color w:val="546F8A"/>
          <w:spacing w:val="15"/>
          <w:sz w:val="16"/>
        </w:rPr>
        <w:t xml:space="preserve"> </w:t>
      </w:r>
      <w:r>
        <w:rPr>
          <w:i/>
          <w:color w:val="546F8A"/>
          <w:sz w:val="16"/>
        </w:rPr>
        <w:t>a</w:t>
      </w:r>
      <w:r>
        <w:rPr>
          <w:i/>
          <w:color w:val="546F8A"/>
          <w:spacing w:val="15"/>
          <w:sz w:val="16"/>
        </w:rPr>
        <w:t xml:space="preserve"> </w:t>
      </w:r>
      <w:r>
        <w:rPr>
          <w:i/>
          <w:color w:val="546F8A"/>
          <w:sz w:val="16"/>
        </w:rPr>
        <w:t>su</w:t>
      </w:r>
      <w:r>
        <w:rPr>
          <w:i/>
          <w:color w:val="546F8A"/>
          <w:spacing w:val="15"/>
          <w:sz w:val="16"/>
        </w:rPr>
        <w:t xml:space="preserve"> </w:t>
      </w:r>
      <w:r>
        <w:rPr>
          <w:i/>
          <w:color w:val="546F8A"/>
          <w:sz w:val="16"/>
        </w:rPr>
        <w:t>vez,</w:t>
      </w:r>
      <w:r>
        <w:rPr>
          <w:i/>
          <w:color w:val="546F8A"/>
          <w:spacing w:val="15"/>
          <w:sz w:val="16"/>
        </w:rPr>
        <w:t xml:space="preserve"> </w:t>
      </w:r>
      <w:r>
        <w:rPr>
          <w:i/>
          <w:color w:val="546F8A"/>
          <w:sz w:val="16"/>
        </w:rPr>
        <w:t>que</w:t>
      </w:r>
      <w:r>
        <w:rPr>
          <w:i/>
          <w:color w:val="546F8A"/>
          <w:spacing w:val="15"/>
          <w:sz w:val="16"/>
        </w:rPr>
        <w:t xml:space="preserve"> </w:t>
      </w:r>
      <w:r>
        <w:rPr>
          <w:i/>
          <w:color w:val="546F8A"/>
          <w:sz w:val="16"/>
        </w:rPr>
        <w:t>“los</w:t>
      </w:r>
      <w:r>
        <w:rPr>
          <w:i/>
          <w:color w:val="546F8A"/>
          <w:spacing w:val="15"/>
          <w:sz w:val="16"/>
        </w:rPr>
        <w:t xml:space="preserve"> </w:t>
      </w:r>
      <w:r>
        <w:rPr>
          <w:i/>
          <w:color w:val="546F8A"/>
          <w:sz w:val="16"/>
        </w:rPr>
        <w:t>funcionarios</w:t>
      </w:r>
      <w:r>
        <w:rPr>
          <w:i/>
          <w:color w:val="546F8A"/>
          <w:spacing w:val="15"/>
          <w:sz w:val="16"/>
        </w:rPr>
        <w:t xml:space="preserve"> </w:t>
      </w:r>
      <w:r>
        <w:rPr>
          <w:i/>
          <w:color w:val="546F8A"/>
          <w:sz w:val="16"/>
        </w:rPr>
        <w:t>de</w:t>
      </w:r>
      <w:r>
        <w:rPr>
          <w:i/>
          <w:color w:val="546F8A"/>
          <w:spacing w:val="15"/>
          <w:sz w:val="16"/>
        </w:rPr>
        <w:t xml:space="preserve"> </w:t>
      </w:r>
      <w:r>
        <w:rPr>
          <w:i/>
          <w:color w:val="546F8A"/>
          <w:sz w:val="16"/>
        </w:rPr>
        <w:t>la</w:t>
      </w:r>
      <w:r>
        <w:rPr>
          <w:i/>
          <w:color w:val="546F8A"/>
          <w:spacing w:val="15"/>
          <w:sz w:val="16"/>
        </w:rPr>
        <w:t xml:space="preserve"> </w:t>
      </w:r>
      <w:r>
        <w:rPr>
          <w:i/>
          <w:color w:val="546F8A"/>
          <w:sz w:val="16"/>
        </w:rPr>
        <w:t>Administración</w:t>
      </w:r>
      <w:r>
        <w:rPr>
          <w:i/>
          <w:color w:val="546F8A"/>
          <w:spacing w:val="15"/>
          <w:sz w:val="16"/>
        </w:rPr>
        <w:t xml:space="preserve"> </w:t>
      </w:r>
      <w:r>
        <w:rPr>
          <w:i/>
          <w:color w:val="546F8A"/>
          <w:sz w:val="16"/>
        </w:rPr>
        <w:t>General del</w:t>
      </w:r>
      <w:r>
        <w:rPr>
          <w:i/>
          <w:color w:val="546F8A"/>
          <w:spacing w:val="17"/>
          <w:sz w:val="16"/>
        </w:rPr>
        <w:t xml:space="preserve"> </w:t>
      </w:r>
      <w:r>
        <w:rPr>
          <w:i/>
          <w:color w:val="546F8A"/>
          <w:sz w:val="16"/>
        </w:rPr>
        <w:t>Estado</w:t>
      </w:r>
      <w:r>
        <w:rPr>
          <w:i/>
          <w:color w:val="546F8A"/>
          <w:spacing w:val="16"/>
          <w:sz w:val="16"/>
        </w:rPr>
        <w:t xml:space="preserve"> </w:t>
      </w:r>
      <w:r>
        <w:rPr>
          <w:i/>
          <w:color w:val="546F8A"/>
          <w:sz w:val="16"/>
        </w:rPr>
        <w:t>pertenecientes</w:t>
      </w:r>
      <w:r>
        <w:rPr>
          <w:i/>
          <w:color w:val="546F8A"/>
          <w:spacing w:val="17"/>
          <w:sz w:val="16"/>
        </w:rPr>
        <w:t xml:space="preserve"> </w:t>
      </w:r>
      <w:r>
        <w:rPr>
          <w:i/>
          <w:color w:val="546F8A"/>
          <w:sz w:val="16"/>
        </w:rPr>
        <w:t>a</w:t>
      </w:r>
      <w:r>
        <w:rPr>
          <w:i/>
          <w:color w:val="546F8A"/>
          <w:spacing w:val="16"/>
          <w:sz w:val="16"/>
        </w:rPr>
        <w:t xml:space="preserve"> </w:t>
      </w:r>
      <w:r>
        <w:rPr>
          <w:i/>
          <w:color w:val="546F8A"/>
          <w:sz w:val="16"/>
        </w:rPr>
        <w:t>los</w:t>
      </w:r>
      <w:r>
        <w:rPr>
          <w:i/>
          <w:color w:val="546F8A"/>
          <w:spacing w:val="17"/>
          <w:sz w:val="16"/>
        </w:rPr>
        <w:t xml:space="preserve"> </w:t>
      </w:r>
      <w:r>
        <w:rPr>
          <w:i/>
          <w:color w:val="546F8A"/>
          <w:sz w:val="16"/>
        </w:rPr>
        <w:t>Subgrupos</w:t>
      </w:r>
      <w:r>
        <w:rPr>
          <w:i/>
          <w:color w:val="546F8A"/>
          <w:spacing w:val="16"/>
          <w:sz w:val="16"/>
        </w:rPr>
        <w:t xml:space="preserve"> </w:t>
      </w:r>
      <w:r>
        <w:rPr>
          <w:i/>
          <w:color w:val="546F8A"/>
          <w:sz w:val="16"/>
        </w:rPr>
        <w:t>A1</w:t>
      </w:r>
      <w:r>
        <w:rPr>
          <w:i/>
          <w:color w:val="546F8A"/>
          <w:spacing w:val="17"/>
          <w:sz w:val="16"/>
        </w:rPr>
        <w:t xml:space="preserve"> </w:t>
      </w:r>
      <w:r>
        <w:rPr>
          <w:i/>
          <w:color w:val="546F8A"/>
          <w:sz w:val="16"/>
        </w:rPr>
        <w:t>y</w:t>
      </w:r>
      <w:r>
        <w:rPr>
          <w:i/>
          <w:color w:val="546F8A"/>
          <w:spacing w:val="16"/>
          <w:sz w:val="16"/>
        </w:rPr>
        <w:t xml:space="preserve"> </w:t>
      </w:r>
      <w:r>
        <w:rPr>
          <w:i/>
          <w:color w:val="546F8A"/>
          <w:sz w:val="16"/>
        </w:rPr>
        <w:t>A2,</w:t>
      </w:r>
      <w:r>
        <w:rPr>
          <w:i/>
          <w:color w:val="546F8A"/>
          <w:spacing w:val="17"/>
          <w:sz w:val="16"/>
        </w:rPr>
        <w:t xml:space="preserve"> </w:t>
      </w:r>
      <w:r>
        <w:rPr>
          <w:i/>
          <w:color w:val="546F8A"/>
          <w:sz w:val="16"/>
        </w:rPr>
        <w:t>incluidos</w:t>
      </w:r>
      <w:r>
        <w:rPr>
          <w:i/>
          <w:color w:val="546F8A"/>
          <w:spacing w:val="16"/>
          <w:sz w:val="16"/>
        </w:rPr>
        <w:t xml:space="preserve"> </w:t>
      </w:r>
      <w:r>
        <w:rPr>
          <w:i/>
          <w:color w:val="546F8A"/>
          <w:sz w:val="16"/>
        </w:rPr>
        <w:t>en</w:t>
      </w:r>
      <w:r>
        <w:rPr>
          <w:i/>
          <w:color w:val="546F8A"/>
          <w:spacing w:val="17"/>
          <w:sz w:val="16"/>
        </w:rPr>
        <w:t xml:space="preserve"> </w:t>
      </w:r>
      <w:r>
        <w:rPr>
          <w:i/>
          <w:color w:val="546F8A"/>
          <w:sz w:val="16"/>
        </w:rPr>
        <w:t>el</w:t>
      </w:r>
      <w:r>
        <w:rPr>
          <w:i/>
          <w:color w:val="546F8A"/>
          <w:spacing w:val="16"/>
          <w:sz w:val="16"/>
        </w:rPr>
        <w:t xml:space="preserve"> </w:t>
      </w:r>
      <w:r>
        <w:rPr>
          <w:i/>
          <w:color w:val="546F8A"/>
          <w:sz w:val="16"/>
        </w:rPr>
        <w:t>ámbito</w:t>
      </w:r>
      <w:r>
        <w:rPr>
          <w:i/>
          <w:color w:val="546F8A"/>
          <w:spacing w:val="17"/>
          <w:sz w:val="16"/>
        </w:rPr>
        <w:t xml:space="preserve"> </w:t>
      </w:r>
      <w:r>
        <w:rPr>
          <w:i/>
          <w:color w:val="546F8A"/>
          <w:sz w:val="16"/>
        </w:rPr>
        <w:t>de</w:t>
      </w:r>
      <w:r>
        <w:rPr>
          <w:i/>
          <w:color w:val="546F8A"/>
          <w:spacing w:val="16"/>
          <w:sz w:val="16"/>
        </w:rPr>
        <w:t xml:space="preserve"> </w:t>
      </w:r>
      <w:r>
        <w:rPr>
          <w:i/>
          <w:color w:val="546F8A"/>
          <w:sz w:val="16"/>
        </w:rPr>
        <w:t>aplicación</w:t>
      </w:r>
      <w:r>
        <w:rPr>
          <w:i/>
          <w:color w:val="546F8A"/>
          <w:spacing w:val="17"/>
          <w:sz w:val="16"/>
        </w:rPr>
        <w:t xml:space="preserve"> </w:t>
      </w:r>
      <w:r>
        <w:rPr>
          <w:i/>
          <w:color w:val="546F8A"/>
          <w:sz w:val="16"/>
        </w:rPr>
        <w:t>del</w:t>
      </w:r>
      <w:r>
        <w:rPr>
          <w:i/>
          <w:color w:val="546F8A"/>
          <w:spacing w:val="16"/>
          <w:sz w:val="16"/>
        </w:rPr>
        <w:t xml:space="preserve"> </w:t>
      </w:r>
      <w:r>
        <w:rPr>
          <w:i/>
          <w:color w:val="546F8A"/>
          <w:sz w:val="16"/>
        </w:rPr>
        <w:t>Real</w:t>
      </w:r>
      <w:r>
        <w:rPr>
          <w:i/>
          <w:color w:val="546F8A"/>
          <w:spacing w:val="17"/>
          <w:sz w:val="16"/>
        </w:rPr>
        <w:t xml:space="preserve"> </w:t>
      </w:r>
      <w:r>
        <w:rPr>
          <w:i/>
          <w:color w:val="546F8A"/>
          <w:sz w:val="16"/>
        </w:rPr>
        <w:t>Decreto</w:t>
      </w:r>
      <w:r>
        <w:rPr>
          <w:i/>
          <w:color w:val="546F8A"/>
          <w:spacing w:val="16"/>
          <w:sz w:val="16"/>
        </w:rPr>
        <w:t xml:space="preserve"> </w:t>
      </w:r>
      <w:r>
        <w:rPr>
          <w:i/>
          <w:color w:val="546F8A"/>
          <w:sz w:val="16"/>
        </w:rPr>
        <w:t>598/1985,</w:t>
      </w:r>
      <w:r>
        <w:rPr>
          <w:i/>
          <w:color w:val="546F8A"/>
          <w:spacing w:val="17"/>
          <w:sz w:val="16"/>
        </w:rPr>
        <w:t xml:space="preserve"> </w:t>
      </w:r>
      <w:r>
        <w:rPr>
          <w:i/>
          <w:color w:val="546F8A"/>
          <w:sz w:val="16"/>
        </w:rPr>
        <w:t>de</w:t>
      </w:r>
      <w:r>
        <w:rPr>
          <w:i/>
          <w:color w:val="546F8A"/>
          <w:spacing w:val="16"/>
          <w:sz w:val="16"/>
        </w:rPr>
        <w:t xml:space="preserve"> </w:t>
      </w:r>
      <w:r>
        <w:rPr>
          <w:i/>
          <w:color w:val="546F8A"/>
          <w:sz w:val="16"/>
        </w:rPr>
        <w:t>30 de abril, podrán solicitar ante los órganos y unidades de personal con competencias en materia de personal de los Departamentos, Organismos Autónomos y Entidades Gestoras de la Seguridad Social en los que estén destinados, la</w:t>
      </w:r>
      <w:r>
        <w:rPr>
          <w:i/>
          <w:color w:val="546F8A"/>
          <w:spacing w:val="40"/>
          <w:sz w:val="16"/>
        </w:rPr>
        <w:t xml:space="preserve"> </w:t>
      </w:r>
      <w:r>
        <w:rPr>
          <w:i/>
          <w:color w:val="546F8A"/>
          <w:sz w:val="16"/>
        </w:rPr>
        <w:t>reducción del importe del complemento específico correspondiente al puesto que desempeñan al objeto de adecuarlo al porcentaje al que se refiere el artículo 16.4 de la Ley 53/1984, de 26 de diciembre, de Incompatibilidades del Personal al Servicio de las Administraciones Públicas”.</w:t>
      </w:r>
    </w:p>
    <w:p w14:paraId="7056067E" w14:textId="77777777" w:rsidR="00CA3E46" w:rsidRDefault="00CA3E46">
      <w:pPr>
        <w:pStyle w:val="Textoindependiente"/>
        <w:spacing w:before="55"/>
        <w:rPr>
          <w:i/>
          <w:sz w:val="16"/>
        </w:rPr>
      </w:pPr>
    </w:p>
    <w:p w14:paraId="2F440CD5" w14:textId="77777777" w:rsidR="00CA3E46" w:rsidRDefault="00000000">
      <w:pPr>
        <w:spacing w:line="328" w:lineRule="auto"/>
        <w:ind w:left="156" w:right="957"/>
        <w:jc w:val="both"/>
        <w:rPr>
          <w:i/>
          <w:sz w:val="16"/>
        </w:rPr>
      </w:pPr>
      <w:r>
        <w:rPr>
          <w:i/>
          <w:color w:val="546F8A"/>
          <w:sz w:val="16"/>
        </w:rPr>
        <w:t>La Administración Local carece a estos efectos de una regulación propia en la materia de compatibilidades del personal a su servicio y, recientemente se han producido pronunciamientos judiciales que declaran la aplicación supletoria de la normativa estatal, no básica en la materia, y en particular, en lo que atañe a la posibilidad de reducción del importe del complemento específico, o concepto equiparable. (Sentencia 558/2021 del Tribunal Supremo, de 26 de abril de 2021).</w:t>
      </w:r>
    </w:p>
    <w:p w14:paraId="60AD00FF" w14:textId="77777777" w:rsidR="00CA3E46" w:rsidRDefault="00CA3E46">
      <w:pPr>
        <w:pStyle w:val="Textoindependiente"/>
        <w:spacing w:before="56"/>
        <w:rPr>
          <w:i/>
          <w:sz w:val="16"/>
        </w:rPr>
      </w:pPr>
    </w:p>
    <w:p w14:paraId="680C2AA0" w14:textId="5A848F50" w:rsidR="00CA3E46" w:rsidRDefault="00000000">
      <w:pPr>
        <w:spacing w:line="328" w:lineRule="auto"/>
        <w:ind w:left="156" w:right="957"/>
        <w:jc w:val="both"/>
        <w:rPr>
          <w:i/>
          <w:sz w:val="16"/>
        </w:rPr>
      </w:pPr>
      <w:r>
        <w:rPr>
          <w:i/>
          <w:color w:val="546F8A"/>
          <w:sz w:val="16"/>
        </w:rPr>
        <w:t>En este sentido, entendemos que la normativa estatal referenciada, es de aplicación analógica, al personal laboral del Ayuntamiento de Las Rozas de Madrid</w:t>
      </w:r>
      <w:r w:rsidR="002131FB">
        <w:rPr>
          <w:i/>
          <w:color w:val="546F8A"/>
          <w:sz w:val="16"/>
        </w:rPr>
        <w:t>.</w:t>
      </w:r>
    </w:p>
    <w:p w14:paraId="35CC1CDC" w14:textId="77777777" w:rsidR="00CA3E46" w:rsidRDefault="00CA3E46">
      <w:pPr>
        <w:spacing w:line="328" w:lineRule="auto"/>
        <w:jc w:val="both"/>
        <w:rPr>
          <w:sz w:val="16"/>
        </w:rPr>
        <w:sectPr w:rsidR="00CA3E46">
          <w:pgSz w:w="11910" w:h="16840"/>
          <w:pgMar w:top="1260" w:right="459" w:bottom="1260" w:left="1260" w:header="225" w:footer="1060" w:gutter="0"/>
          <w:cols w:space="720"/>
        </w:sectPr>
      </w:pPr>
    </w:p>
    <w:p w14:paraId="727BEA80" w14:textId="77777777" w:rsidR="00CA3E46" w:rsidRDefault="00CA3E46">
      <w:pPr>
        <w:pStyle w:val="Textoindependiente"/>
        <w:spacing w:before="183"/>
        <w:rPr>
          <w:i/>
          <w:sz w:val="16"/>
        </w:rPr>
      </w:pPr>
    </w:p>
    <w:p w14:paraId="16E034C0" w14:textId="43CB92A6" w:rsidR="00CA3E46" w:rsidRDefault="00000000">
      <w:pPr>
        <w:spacing w:line="328" w:lineRule="auto"/>
        <w:ind w:left="157" w:right="956"/>
        <w:jc w:val="both"/>
        <w:rPr>
          <w:i/>
          <w:sz w:val="16"/>
        </w:rPr>
      </w:pPr>
      <w:r>
        <w:rPr>
          <w:i/>
          <w:color w:val="546F8A"/>
          <w:sz w:val="16"/>
        </w:rPr>
        <w:t>De conformidad con lo establecido en el artículo 38.3 del Real Decreto Legislativo 5/2015, de 30 de octubre, por el que se aprueba el texto refundido de la Ley del Estatuto Básico del Empleado Público, los acuerdos que regulan condiciones de</w:t>
      </w:r>
      <w:r>
        <w:rPr>
          <w:i/>
          <w:color w:val="546F8A"/>
          <w:spacing w:val="40"/>
          <w:sz w:val="16"/>
        </w:rPr>
        <w:t xml:space="preserve"> </w:t>
      </w:r>
      <w:r>
        <w:rPr>
          <w:i/>
          <w:color w:val="546F8A"/>
          <w:sz w:val="16"/>
        </w:rPr>
        <w:t>trabajo de los funcionarios necesitan para su validez y eficacia la aprobación expresa y formal de los órganos de gobierno de</w:t>
      </w:r>
      <w:r>
        <w:rPr>
          <w:i/>
          <w:color w:val="546F8A"/>
          <w:spacing w:val="40"/>
          <w:sz w:val="16"/>
        </w:rPr>
        <w:t xml:space="preserve"> </w:t>
      </w:r>
      <w:r>
        <w:rPr>
          <w:i/>
          <w:color w:val="546F8A"/>
          <w:sz w:val="16"/>
        </w:rPr>
        <w:t xml:space="preserve">las Administraciones Públicas. El mencionado artículo no determina cuáles son los órganos competentes en cada una de las </w:t>
      </w:r>
      <w:r w:rsidR="002131FB">
        <w:rPr>
          <w:i/>
          <w:color w:val="546F8A"/>
          <w:sz w:val="16"/>
        </w:rPr>
        <w:t>Administración</w:t>
      </w:r>
      <w:r>
        <w:rPr>
          <w:i/>
          <w:color w:val="546F8A"/>
          <w:sz w:val="16"/>
        </w:rPr>
        <w:t>.</w:t>
      </w:r>
      <w:r>
        <w:rPr>
          <w:i/>
          <w:color w:val="546F8A"/>
          <w:spacing w:val="40"/>
          <w:sz w:val="16"/>
        </w:rPr>
        <w:t xml:space="preserve"> </w:t>
      </w:r>
      <w:r>
        <w:rPr>
          <w:i/>
          <w:color w:val="546F8A"/>
          <w:sz w:val="16"/>
        </w:rPr>
        <w:t>En</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ámbito</w:t>
      </w:r>
      <w:r>
        <w:rPr>
          <w:i/>
          <w:color w:val="546F8A"/>
          <w:spacing w:val="40"/>
          <w:sz w:val="16"/>
        </w:rPr>
        <w:t xml:space="preserve"> </w:t>
      </w:r>
      <w:r>
        <w:rPr>
          <w:i/>
          <w:color w:val="546F8A"/>
          <w:sz w:val="16"/>
        </w:rPr>
        <w:t>local</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competencia</w:t>
      </w:r>
      <w:r>
        <w:rPr>
          <w:i/>
          <w:color w:val="546F8A"/>
          <w:spacing w:val="40"/>
          <w:sz w:val="16"/>
        </w:rPr>
        <w:t xml:space="preserve"> </w:t>
      </w:r>
      <w:r>
        <w:rPr>
          <w:i/>
          <w:color w:val="546F8A"/>
          <w:sz w:val="16"/>
        </w:rPr>
        <w:t>para</w:t>
      </w:r>
      <w:r>
        <w:rPr>
          <w:i/>
          <w:color w:val="546F8A"/>
          <w:spacing w:val="40"/>
          <w:sz w:val="16"/>
        </w:rPr>
        <w:t xml:space="preserve"> </w:t>
      </w:r>
      <w:r>
        <w:rPr>
          <w:i/>
          <w:color w:val="546F8A"/>
          <w:sz w:val="16"/>
        </w:rPr>
        <w:t>aprobar</w:t>
      </w:r>
      <w:r>
        <w:rPr>
          <w:i/>
          <w:color w:val="546F8A"/>
          <w:spacing w:val="40"/>
          <w:sz w:val="16"/>
        </w:rPr>
        <w:t xml:space="preserve"> </w:t>
      </w:r>
      <w:r>
        <w:rPr>
          <w:i/>
          <w:color w:val="546F8A"/>
          <w:sz w:val="16"/>
        </w:rPr>
        <w:t>dichos</w:t>
      </w:r>
      <w:r>
        <w:rPr>
          <w:i/>
          <w:color w:val="546F8A"/>
          <w:spacing w:val="40"/>
          <w:sz w:val="16"/>
        </w:rPr>
        <w:t xml:space="preserve"> </w:t>
      </w:r>
      <w:r>
        <w:rPr>
          <w:i/>
          <w:color w:val="546F8A"/>
          <w:sz w:val="16"/>
        </w:rPr>
        <w:t>acuerdos</w:t>
      </w:r>
      <w:r>
        <w:rPr>
          <w:i/>
          <w:color w:val="546F8A"/>
          <w:spacing w:val="40"/>
          <w:sz w:val="16"/>
        </w:rPr>
        <w:t xml:space="preserve"> </w:t>
      </w:r>
      <w:r>
        <w:rPr>
          <w:i/>
          <w:color w:val="546F8A"/>
          <w:sz w:val="16"/>
        </w:rPr>
        <w:t>tampoco</w:t>
      </w:r>
      <w:r>
        <w:rPr>
          <w:i/>
          <w:color w:val="546F8A"/>
          <w:spacing w:val="40"/>
          <w:sz w:val="16"/>
        </w:rPr>
        <w:t xml:space="preserve"> </w:t>
      </w:r>
      <w:r>
        <w:rPr>
          <w:i/>
          <w:color w:val="546F8A"/>
          <w:sz w:val="16"/>
        </w:rPr>
        <w:t>se</w:t>
      </w:r>
      <w:r>
        <w:rPr>
          <w:i/>
          <w:color w:val="546F8A"/>
          <w:spacing w:val="40"/>
          <w:sz w:val="16"/>
        </w:rPr>
        <w:t xml:space="preserve"> </w:t>
      </w:r>
      <w:r>
        <w:rPr>
          <w:i/>
          <w:color w:val="546F8A"/>
          <w:sz w:val="16"/>
        </w:rPr>
        <w:t>encuentra</w:t>
      </w:r>
      <w:r>
        <w:rPr>
          <w:i/>
          <w:color w:val="546F8A"/>
          <w:spacing w:val="40"/>
          <w:sz w:val="16"/>
        </w:rPr>
        <w:t xml:space="preserve"> </w:t>
      </w:r>
      <w:r>
        <w:rPr>
          <w:i/>
          <w:color w:val="546F8A"/>
          <w:sz w:val="16"/>
        </w:rPr>
        <w:t>expresamente atribuida a ningún órgano municipal.</w:t>
      </w:r>
    </w:p>
    <w:p w14:paraId="32547428" w14:textId="77777777" w:rsidR="00CA3E46" w:rsidRDefault="00CA3E46">
      <w:pPr>
        <w:pStyle w:val="Textoindependiente"/>
        <w:spacing w:before="55"/>
        <w:rPr>
          <w:i/>
          <w:sz w:val="16"/>
        </w:rPr>
      </w:pPr>
    </w:p>
    <w:p w14:paraId="6CF8E42B" w14:textId="77777777" w:rsidR="00CA3E46" w:rsidRDefault="00000000">
      <w:pPr>
        <w:spacing w:before="1" w:line="328" w:lineRule="auto"/>
        <w:ind w:left="157" w:right="956"/>
        <w:jc w:val="both"/>
        <w:rPr>
          <w:i/>
          <w:sz w:val="16"/>
        </w:rPr>
      </w:pPr>
      <w:r>
        <w:rPr>
          <w:noProof/>
        </w:rPr>
        <mc:AlternateContent>
          <mc:Choice Requires="wps">
            <w:drawing>
              <wp:anchor distT="0" distB="0" distL="0" distR="0" simplePos="0" relativeHeight="15742464" behindDoc="0" locked="0" layoutInCell="1" allowOverlap="1" wp14:anchorId="1F177893" wp14:editId="62794F94">
                <wp:simplePos x="0" y="0"/>
                <wp:positionH relativeFrom="page">
                  <wp:posOffset>6807090</wp:posOffset>
                </wp:positionH>
                <wp:positionV relativeFrom="paragraph">
                  <wp:posOffset>672798</wp:posOffset>
                </wp:positionV>
                <wp:extent cx="419734" cy="318706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673D23"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A13904"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1F177893" id="Textbox 41" o:spid="_x0000_s1047" type="#_x0000_t202" style="position:absolute;left:0;text-align:left;margin-left:536pt;margin-top:53pt;width:33.05pt;height:250.95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Sy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" filled="f" stroked="f">
                <v:textbox style="layout-flow:vertical;mso-layout-flow-alt:bottom-to-top" inset="0,0,0,0">
                  <w:txbxContent>
                    <w:p w14:paraId="25673D23"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A13904"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color w:val="546F8A"/>
          <w:sz w:val="16"/>
        </w:rPr>
        <w:t>Conforme a la regulación establecida para los municipios de gran población en el Título X de la Ley 7/1985, de 2 de abril, Reguladora de las Bases de Régimen Local, la competencia corresponde a la Junta de Gobierno Local de acuerdo con lo establecido en el artículo 127.h), que en el párrafo primero establece como competencia de la Junta de Gobierno Local las demás decisiones en materia de personal que no estén expresamente atribuidas a otro órgano.</w:t>
      </w:r>
    </w:p>
    <w:p w14:paraId="235623F5" w14:textId="77777777" w:rsidR="00CA3E46" w:rsidRDefault="00CA3E46">
      <w:pPr>
        <w:pStyle w:val="Textoindependiente"/>
        <w:spacing w:before="55"/>
        <w:rPr>
          <w:i/>
          <w:sz w:val="16"/>
        </w:rPr>
      </w:pPr>
    </w:p>
    <w:p w14:paraId="3AAE3BDB" w14:textId="072D5828" w:rsidR="00CA3E46" w:rsidRDefault="00000000">
      <w:pPr>
        <w:spacing w:line="328" w:lineRule="auto"/>
        <w:ind w:left="157" w:right="957"/>
        <w:jc w:val="both"/>
        <w:rPr>
          <w:i/>
          <w:sz w:val="16"/>
        </w:rPr>
      </w:pPr>
      <w:r>
        <w:rPr>
          <w:i/>
          <w:color w:val="546F8A"/>
          <w:sz w:val="16"/>
        </w:rPr>
        <w:t>Es</w:t>
      </w:r>
      <w:r>
        <w:rPr>
          <w:i/>
          <w:color w:val="546F8A"/>
          <w:spacing w:val="19"/>
          <w:sz w:val="16"/>
        </w:rPr>
        <w:t xml:space="preserve"> </w:t>
      </w:r>
      <w:r>
        <w:rPr>
          <w:i/>
          <w:color w:val="546F8A"/>
          <w:sz w:val="16"/>
        </w:rPr>
        <w:t>competencia</w:t>
      </w:r>
      <w:r>
        <w:rPr>
          <w:i/>
          <w:color w:val="546F8A"/>
          <w:spacing w:val="19"/>
          <w:sz w:val="16"/>
        </w:rPr>
        <w:t xml:space="preserve"> </w:t>
      </w:r>
      <w:r>
        <w:rPr>
          <w:i/>
          <w:color w:val="546F8A"/>
          <w:sz w:val="16"/>
        </w:rPr>
        <w:t>del</w:t>
      </w:r>
      <w:r>
        <w:rPr>
          <w:i/>
          <w:color w:val="546F8A"/>
          <w:spacing w:val="19"/>
          <w:sz w:val="16"/>
        </w:rPr>
        <w:t xml:space="preserve"> </w:t>
      </w:r>
      <w:proofErr w:type="gramStart"/>
      <w:r>
        <w:rPr>
          <w:i/>
          <w:color w:val="546F8A"/>
          <w:sz w:val="16"/>
        </w:rPr>
        <w:t>Concejal</w:t>
      </w:r>
      <w:proofErr w:type="gramEnd"/>
      <w:r w:rsidR="002131FB">
        <w:rPr>
          <w:i/>
          <w:color w:val="546F8A"/>
          <w:spacing w:val="19"/>
          <w:sz w:val="16"/>
        </w:rPr>
        <w:t>-</w:t>
      </w:r>
      <w:r>
        <w:rPr>
          <w:i/>
          <w:color w:val="546F8A"/>
          <w:sz w:val="16"/>
        </w:rPr>
        <w:t>Delegado</w:t>
      </w:r>
      <w:r>
        <w:rPr>
          <w:i/>
          <w:color w:val="546F8A"/>
          <w:spacing w:val="19"/>
          <w:sz w:val="16"/>
        </w:rPr>
        <w:t xml:space="preserve"> </w:t>
      </w:r>
      <w:r>
        <w:rPr>
          <w:i/>
          <w:color w:val="546F8A"/>
          <w:sz w:val="16"/>
        </w:rPr>
        <w:t>de</w:t>
      </w:r>
      <w:r>
        <w:rPr>
          <w:i/>
          <w:color w:val="546F8A"/>
          <w:spacing w:val="19"/>
          <w:sz w:val="16"/>
        </w:rPr>
        <w:t xml:space="preserve"> </w:t>
      </w:r>
      <w:r>
        <w:rPr>
          <w:i/>
          <w:color w:val="546F8A"/>
          <w:sz w:val="16"/>
        </w:rPr>
        <w:t>Recursos</w:t>
      </w:r>
      <w:r>
        <w:rPr>
          <w:i/>
          <w:color w:val="546F8A"/>
          <w:spacing w:val="19"/>
          <w:sz w:val="16"/>
        </w:rPr>
        <w:t xml:space="preserve"> </w:t>
      </w:r>
      <w:r>
        <w:rPr>
          <w:i/>
          <w:color w:val="546F8A"/>
          <w:sz w:val="16"/>
        </w:rPr>
        <w:t>Humanos</w:t>
      </w:r>
      <w:r>
        <w:rPr>
          <w:i/>
          <w:color w:val="546F8A"/>
          <w:spacing w:val="19"/>
          <w:sz w:val="16"/>
        </w:rPr>
        <w:t xml:space="preserve"> </w:t>
      </w:r>
      <w:r>
        <w:rPr>
          <w:i/>
          <w:color w:val="546F8A"/>
          <w:sz w:val="16"/>
        </w:rPr>
        <w:t>proponer</w:t>
      </w:r>
      <w:r>
        <w:rPr>
          <w:i/>
          <w:color w:val="546F8A"/>
          <w:spacing w:val="19"/>
          <w:sz w:val="16"/>
        </w:rPr>
        <w:t xml:space="preserve"> </w:t>
      </w:r>
      <w:r>
        <w:rPr>
          <w:i/>
          <w:color w:val="546F8A"/>
          <w:sz w:val="16"/>
        </w:rPr>
        <w:t>a</w:t>
      </w:r>
      <w:r>
        <w:rPr>
          <w:i/>
          <w:color w:val="546F8A"/>
          <w:spacing w:val="19"/>
          <w:sz w:val="16"/>
        </w:rPr>
        <w:t xml:space="preserve"> </w:t>
      </w:r>
      <w:r>
        <w:rPr>
          <w:i/>
          <w:color w:val="546F8A"/>
          <w:sz w:val="16"/>
        </w:rPr>
        <w:t>la</w:t>
      </w:r>
      <w:r>
        <w:rPr>
          <w:i/>
          <w:color w:val="546F8A"/>
          <w:spacing w:val="19"/>
          <w:sz w:val="16"/>
        </w:rPr>
        <w:t xml:space="preserve"> </w:t>
      </w:r>
      <w:r>
        <w:rPr>
          <w:i/>
          <w:color w:val="546F8A"/>
          <w:sz w:val="16"/>
        </w:rPr>
        <w:t>Junta</w:t>
      </w:r>
      <w:r>
        <w:rPr>
          <w:i/>
          <w:color w:val="546F8A"/>
          <w:spacing w:val="19"/>
          <w:sz w:val="16"/>
        </w:rPr>
        <w:t xml:space="preserve"> </w:t>
      </w:r>
      <w:r>
        <w:rPr>
          <w:i/>
          <w:color w:val="546F8A"/>
          <w:sz w:val="16"/>
        </w:rPr>
        <w:t>de</w:t>
      </w:r>
      <w:r>
        <w:rPr>
          <w:i/>
          <w:color w:val="546F8A"/>
          <w:spacing w:val="19"/>
          <w:sz w:val="16"/>
        </w:rPr>
        <w:t xml:space="preserve"> </w:t>
      </w:r>
      <w:r>
        <w:rPr>
          <w:i/>
          <w:color w:val="546F8A"/>
          <w:sz w:val="16"/>
        </w:rPr>
        <w:t>Gobierno</w:t>
      </w:r>
      <w:r>
        <w:rPr>
          <w:i/>
          <w:color w:val="546F8A"/>
          <w:spacing w:val="19"/>
          <w:sz w:val="16"/>
        </w:rPr>
        <w:t xml:space="preserve"> </w:t>
      </w:r>
      <w:r>
        <w:rPr>
          <w:i/>
          <w:color w:val="546F8A"/>
          <w:sz w:val="16"/>
        </w:rPr>
        <w:t>Local</w:t>
      </w:r>
      <w:r>
        <w:rPr>
          <w:i/>
          <w:color w:val="546F8A"/>
          <w:spacing w:val="19"/>
          <w:sz w:val="16"/>
        </w:rPr>
        <w:t xml:space="preserve"> </w:t>
      </w:r>
      <w:r>
        <w:rPr>
          <w:i/>
          <w:color w:val="546F8A"/>
          <w:sz w:val="16"/>
        </w:rPr>
        <w:t>la</w:t>
      </w:r>
      <w:r>
        <w:rPr>
          <w:i/>
          <w:color w:val="546F8A"/>
          <w:spacing w:val="19"/>
          <w:sz w:val="16"/>
        </w:rPr>
        <w:t xml:space="preserve"> </w:t>
      </w:r>
      <w:r>
        <w:rPr>
          <w:i/>
          <w:color w:val="546F8A"/>
          <w:sz w:val="16"/>
        </w:rPr>
        <w:t>ratificación</w:t>
      </w:r>
      <w:r>
        <w:rPr>
          <w:i/>
          <w:color w:val="546F8A"/>
          <w:spacing w:val="19"/>
          <w:sz w:val="16"/>
        </w:rPr>
        <w:t xml:space="preserve"> </w:t>
      </w:r>
      <w:r>
        <w:rPr>
          <w:i/>
          <w:color w:val="546F8A"/>
          <w:sz w:val="16"/>
        </w:rPr>
        <w:t>de</w:t>
      </w:r>
      <w:r>
        <w:rPr>
          <w:i/>
          <w:color w:val="546F8A"/>
          <w:spacing w:val="19"/>
          <w:sz w:val="16"/>
        </w:rPr>
        <w:t xml:space="preserve"> </w:t>
      </w:r>
      <w:r>
        <w:rPr>
          <w:i/>
          <w:color w:val="546F8A"/>
          <w:sz w:val="16"/>
        </w:rPr>
        <w:t>los de los Acuerdos adoptados con las organizaciones sindicales en materia de negociación colectiva, conforme establece el Acuerdo de Junta de Gobierno Local de 23 de junio de 2023.</w:t>
      </w:r>
    </w:p>
    <w:p w14:paraId="493B0FD5" w14:textId="77777777" w:rsidR="00CA3E46" w:rsidRDefault="00CA3E46">
      <w:pPr>
        <w:pStyle w:val="Textoindependiente"/>
        <w:spacing w:before="56"/>
        <w:rPr>
          <w:i/>
          <w:sz w:val="16"/>
        </w:rPr>
      </w:pPr>
    </w:p>
    <w:p w14:paraId="79DB3EF5" w14:textId="719BB3E5" w:rsidR="00CA3E46" w:rsidRDefault="00000000">
      <w:pPr>
        <w:ind w:left="157"/>
        <w:jc w:val="both"/>
        <w:rPr>
          <w:i/>
          <w:sz w:val="16"/>
        </w:rPr>
      </w:pPr>
      <w:r>
        <w:rPr>
          <w:i/>
          <w:color w:val="546F8A"/>
          <w:sz w:val="16"/>
        </w:rPr>
        <w:t>Las</w:t>
      </w:r>
      <w:r>
        <w:rPr>
          <w:i/>
          <w:color w:val="546F8A"/>
          <w:spacing w:val="1"/>
          <w:sz w:val="16"/>
        </w:rPr>
        <w:t xml:space="preserve"> </w:t>
      </w:r>
      <w:r>
        <w:rPr>
          <w:i/>
          <w:color w:val="546F8A"/>
          <w:sz w:val="16"/>
        </w:rPr>
        <w:t>Rozas</w:t>
      </w:r>
      <w:r>
        <w:rPr>
          <w:i/>
          <w:color w:val="546F8A"/>
          <w:spacing w:val="2"/>
          <w:sz w:val="16"/>
        </w:rPr>
        <w:t xml:space="preserve"> </w:t>
      </w:r>
      <w:r>
        <w:rPr>
          <w:i/>
          <w:color w:val="546F8A"/>
          <w:sz w:val="16"/>
        </w:rPr>
        <w:t>de</w:t>
      </w:r>
      <w:r>
        <w:rPr>
          <w:i/>
          <w:color w:val="546F8A"/>
          <w:spacing w:val="1"/>
          <w:sz w:val="16"/>
        </w:rPr>
        <w:t xml:space="preserve"> </w:t>
      </w:r>
      <w:r>
        <w:rPr>
          <w:i/>
          <w:color w:val="546F8A"/>
          <w:sz w:val="16"/>
        </w:rPr>
        <w:t>Madrid,</w:t>
      </w:r>
      <w:r>
        <w:rPr>
          <w:i/>
          <w:color w:val="546F8A"/>
          <w:spacing w:val="2"/>
          <w:sz w:val="16"/>
        </w:rPr>
        <w:t xml:space="preserve"> </w:t>
      </w:r>
      <w:r>
        <w:rPr>
          <w:i/>
          <w:color w:val="546F8A"/>
          <w:sz w:val="16"/>
        </w:rPr>
        <w:t>a</w:t>
      </w:r>
      <w:r>
        <w:rPr>
          <w:i/>
          <w:color w:val="546F8A"/>
          <w:spacing w:val="2"/>
          <w:sz w:val="16"/>
        </w:rPr>
        <w:t xml:space="preserve"> </w:t>
      </w:r>
      <w:r>
        <w:rPr>
          <w:i/>
          <w:color w:val="546F8A"/>
          <w:sz w:val="16"/>
        </w:rPr>
        <w:t>fecha</w:t>
      </w:r>
      <w:r>
        <w:rPr>
          <w:i/>
          <w:color w:val="546F8A"/>
          <w:spacing w:val="1"/>
          <w:sz w:val="16"/>
        </w:rPr>
        <w:t xml:space="preserve"> </w:t>
      </w:r>
      <w:r>
        <w:rPr>
          <w:i/>
          <w:color w:val="546F8A"/>
          <w:sz w:val="16"/>
        </w:rPr>
        <w:t>de</w:t>
      </w:r>
      <w:r>
        <w:rPr>
          <w:i/>
          <w:color w:val="546F8A"/>
          <w:spacing w:val="2"/>
          <w:sz w:val="16"/>
        </w:rPr>
        <w:t xml:space="preserve"> </w:t>
      </w:r>
      <w:r>
        <w:rPr>
          <w:i/>
          <w:color w:val="546F8A"/>
          <w:sz w:val="16"/>
        </w:rPr>
        <w:t>la</w:t>
      </w:r>
      <w:r>
        <w:rPr>
          <w:i/>
          <w:color w:val="546F8A"/>
          <w:spacing w:val="2"/>
          <w:sz w:val="16"/>
        </w:rPr>
        <w:t xml:space="preserve"> </w:t>
      </w:r>
      <w:r>
        <w:rPr>
          <w:i/>
          <w:color w:val="546F8A"/>
          <w:sz w:val="16"/>
        </w:rPr>
        <w:t>firma</w:t>
      </w:r>
      <w:r>
        <w:rPr>
          <w:i/>
          <w:color w:val="546F8A"/>
          <w:spacing w:val="1"/>
          <w:sz w:val="16"/>
        </w:rPr>
        <w:t xml:space="preserve"> </w:t>
      </w:r>
      <w:r>
        <w:rPr>
          <w:i/>
          <w:color w:val="546F8A"/>
          <w:spacing w:val="-2"/>
          <w:sz w:val="16"/>
        </w:rPr>
        <w:t>electrónica”</w:t>
      </w:r>
      <w:r w:rsidR="002131FB">
        <w:rPr>
          <w:i/>
          <w:color w:val="546F8A"/>
          <w:spacing w:val="-2"/>
          <w:sz w:val="16"/>
        </w:rPr>
        <w:t>.</w:t>
      </w:r>
    </w:p>
    <w:p w14:paraId="6B0B4260" w14:textId="77777777" w:rsidR="00CA3E46" w:rsidRDefault="00CA3E46">
      <w:pPr>
        <w:pStyle w:val="Textoindependiente"/>
        <w:spacing w:before="108"/>
        <w:rPr>
          <w:i/>
          <w:sz w:val="16"/>
        </w:rPr>
      </w:pPr>
    </w:p>
    <w:p w14:paraId="29FE4301" w14:textId="335D1C2A" w:rsidR="00CA3E46" w:rsidRDefault="00000000">
      <w:pPr>
        <w:pStyle w:val="Textoindependiente"/>
        <w:spacing w:line="292" w:lineRule="auto"/>
        <w:ind w:left="157" w:right="957"/>
        <w:jc w:val="both"/>
      </w:pPr>
      <w:r>
        <w:t xml:space="preserve">La competencia para proponer el presente acuerdo es del </w:t>
      </w:r>
      <w:proofErr w:type="gramStart"/>
      <w:r>
        <w:t>Concejal</w:t>
      </w:r>
      <w:proofErr w:type="gramEnd"/>
      <w:r w:rsidR="002131FB">
        <w:t>-</w:t>
      </w:r>
      <w:r>
        <w:t>Delegado de Recursos Humanos conforme establece el Acuerdo de Junta de Gobierno Local de 23 de junio de 2023</w:t>
      </w:r>
    </w:p>
    <w:p w14:paraId="1A5D4705" w14:textId="77777777" w:rsidR="00CA3E46" w:rsidRDefault="00CA3E46">
      <w:pPr>
        <w:pStyle w:val="Textoindependiente"/>
        <w:spacing w:before="10"/>
      </w:pPr>
    </w:p>
    <w:p w14:paraId="077A5380" w14:textId="77777777" w:rsidR="00CA3E46"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PR/2024/7679</w:t>
      </w:r>
      <w:r>
        <w:rPr>
          <w:spacing w:val="-4"/>
        </w:rPr>
        <w:t xml:space="preserve"> </w:t>
      </w:r>
      <w:r>
        <w:t>de</w:t>
      </w:r>
      <w:r>
        <w:rPr>
          <w:spacing w:val="-4"/>
        </w:rPr>
        <w:t xml:space="preserve"> </w:t>
      </w:r>
      <w:r>
        <w:t>15</w:t>
      </w:r>
      <w:r>
        <w:rPr>
          <w:spacing w:val="-4"/>
        </w:rPr>
        <w:t xml:space="preserve"> </w:t>
      </w:r>
      <w:r>
        <w:t>de</w:t>
      </w:r>
      <w:r>
        <w:rPr>
          <w:spacing w:val="-4"/>
        </w:rPr>
        <w:t xml:space="preserve"> </w:t>
      </w:r>
      <w:r>
        <w:t>octubre</w:t>
      </w:r>
      <w:r>
        <w:rPr>
          <w:spacing w:val="-4"/>
        </w:rPr>
        <w:t xml:space="preserve"> </w:t>
      </w:r>
      <w:r>
        <w:t>de</w:t>
      </w:r>
      <w:r>
        <w:rPr>
          <w:spacing w:val="-4"/>
        </w:rPr>
        <w:t xml:space="preserve"> </w:t>
      </w:r>
      <w:r>
        <w:rPr>
          <w:spacing w:val="-2"/>
        </w:rPr>
        <w:t>2024.</w:t>
      </w:r>
    </w:p>
    <w:p w14:paraId="7AE21051" w14:textId="77777777" w:rsidR="00CA3E46" w:rsidRDefault="00CA3E46">
      <w:pPr>
        <w:pStyle w:val="Textoindependiente"/>
        <w:spacing w:before="60"/>
      </w:pPr>
    </w:p>
    <w:p w14:paraId="4D98E3D1" w14:textId="77777777" w:rsidR="00CA3E46" w:rsidRDefault="00000000">
      <w:pPr>
        <w:pStyle w:val="Ttulo3"/>
      </w:pPr>
      <w:r>
        <w:rPr>
          <w:spacing w:val="-2"/>
        </w:rPr>
        <w:t>Resolución:</w:t>
      </w:r>
    </w:p>
    <w:p w14:paraId="7D68B472" w14:textId="77777777" w:rsidR="00CA3E46" w:rsidRDefault="00CA3E46">
      <w:pPr>
        <w:pStyle w:val="Textoindependiente"/>
        <w:spacing w:before="61"/>
        <w:rPr>
          <w:b/>
        </w:rPr>
      </w:pPr>
    </w:p>
    <w:p w14:paraId="34DF6C5B" w14:textId="77777777" w:rsidR="00CA3E46" w:rsidRDefault="00000000">
      <w:pPr>
        <w:pStyle w:val="Textoindependiente"/>
        <w:spacing w:line="292" w:lineRule="auto"/>
        <w:ind w:left="157" w:right="956"/>
        <w:jc w:val="both"/>
      </w:pPr>
      <w:r>
        <w:t>Acuerdo de la Comisión Negociadora del Personal Laboral, reunida el 3 de octubre de 2024, por el que se establece la posibilidad de que el personal laboral pueda solicitar, voluntariamente, la minoración de la cuantía correspondiente al complemento de actividad, posibilitando así la autorización de compatibilidad con una actividad privada, dentro de los límites retributivos exigidos</w:t>
      </w:r>
      <w:r>
        <w:rPr>
          <w:spacing w:val="40"/>
        </w:rPr>
        <w:t xml:space="preserve"> </w:t>
      </w:r>
      <w:r>
        <w:t>por el artículo 16.4 de la Ley 53/1984, de 26 de diciembre, sin menoscabo de las obligaciones</w:t>
      </w:r>
      <w:r>
        <w:rPr>
          <w:spacing w:val="80"/>
        </w:rPr>
        <w:t xml:space="preserve"> </w:t>
      </w:r>
      <w:r>
        <w:t>propias del servicio.</w:t>
      </w:r>
    </w:p>
    <w:p w14:paraId="7A4CAB1C" w14:textId="77777777" w:rsidR="00CA3E46" w:rsidRDefault="00CA3E46">
      <w:pPr>
        <w:pStyle w:val="Textoindependiente"/>
        <w:spacing w:before="10"/>
      </w:pPr>
    </w:p>
    <w:p w14:paraId="6A4D3905" w14:textId="160E3839" w:rsidR="00CA3E46" w:rsidRDefault="00000000">
      <w:pPr>
        <w:pStyle w:val="Textoindependiente"/>
        <w:spacing w:line="292" w:lineRule="auto"/>
        <w:ind w:left="157" w:right="958"/>
        <w:jc w:val="both"/>
      </w:pPr>
      <w:r>
        <w:t>El presente acuerdo se fundamenta en la aplicación analógica de la normativa estatal, no básica en</w:t>
      </w:r>
      <w:r>
        <w:rPr>
          <w:spacing w:val="80"/>
        </w:rPr>
        <w:t xml:space="preserve"> </w:t>
      </w:r>
      <w:r>
        <w:t>la materia, Resolución de 20 de diciembre de 2011, de la Secretaría de Estado para la Función Pública y la disposición adicional quinta del Real Decreto Ley 20/2012, de 13 de julio, y en particular, en lo que atañe a la posibilidad de reducción del importe del complemento específico o concepto equiparable, hasta situarlo en el límite del 30%, a fin de hacer posible el reconocimiento de compatibilidad para el ejercicio de una segunda actividad en el sector privado, siempre que se den el resto de los requisitos exigidos por la legislación aplicable.</w:t>
      </w:r>
    </w:p>
    <w:p w14:paraId="2F916BBB" w14:textId="77777777" w:rsidR="00CA3E46" w:rsidRDefault="00CA3E46">
      <w:pPr>
        <w:pStyle w:val="Textoindependiente"/>
        <w:spacing w:before="9"/>
      </w:pPr>
    </w:p>
    <w:p w14:paraId="78DEA286" w14:textId="77777777" w:rsidR="00CA3E46" w:rsidRDefault="00000000">
      <w:pPr>
        <w:pStyle w:val="Textoindependiente"/>
        <w:spacing w:line="292" w:lineRule="auto"/>
        <w:ind w:left="157" w:right="957"/>
        <w:jc w:val="both"/>
      </w:pPr>
      <w:r>
        <w:t>Se excluye de esta posibilidad al personal laboral que desempeñen puestos que tengan asignado complemento de responsabilidad nivel 8 y 9.</w:t>
      </w:r>
    </w:p>
    <w:p w14:paraId="100DD45C" w14:textId="77777777" w:rsidR="00CA3E46" w:rsidRDefault="00CA3E46">
      <w:pPr>
        <w:pStyle w:val="Textoindependiente"/>
        <w:spacing w:before="10"/>
      </w:pPr>
    </w:p>
    <w:p w14:paraId="7D9893A0" w14:textId="77777777" w:rsidR="00CA3E46" w:rsidRDefault="00000000">
      <w:pPr>
        <w:pStyle w:val="Textoindependiente"/>
        <w:ind w:left="157"/>
      </w:pPr>
      <w:r>
        <w:t>Procedimiento</w:t>
      </w:r>
      <w:r>
        <w:rPr>
          <w:spacing w:val="-6"/>
        </w:rPr>
        <w:t xml:space="preserve"> </w:t>
      </w:r>
      <w:r>
        <w:t>para</w:t>
      </w:r>
      <w:r>
        <w:rPr>
          <w:spacing w:val="-6"/>
        </w:rPr>
        <w:t xml:space="preserve"> </w:t>
      </w:r>
      <w:r>
        <w:t>la</w:t>
      </w:r>
      <w:r>
        <w:rPr>
          <w:spacing w:val="-6"/>
        </w:rPr>
        <w:t xml:space="preserve"> </w:t>
      </w:r>
      <w:r>
        <w:t>reducción</w:t>
      </w:r>
      <w:r>
        <w:rPr>
          <w:spacing w:val="-5"/>
        </w:rPr>
        <w:t xml:space="preserve"> </w:t>
      </w:r>
      <w:r>
        <w:t>voluntaria</w:t>
      </w:r>
      <w:r>
        <w:rPr>
          <w:spacing w:val="-6"/>
        </w:rPr>
        <w:t xml:space="preserve"> </w:t>
      </w:r>
      <w:r>
        <w:t>del</w:t>
      </w:r>
      <w:r>
        <w:rPr>
          <w:spacing w:val="-6"/>
        </w:rPr>
        <w:t xml:space="preserve"> </w:t>
      </w:r>
      <w:r>
        <w:t>complemento</w:t>
      </w:r>
      <w:r>
        <w:rPr>
          <w:spacing w:val="-6"/>
        </w:rPr>
        <w:t xml:space="preserve"> </w:t>
      </w:r>
      <w:r>
        <w:t>de</w:t>
      </w:r>
      <w:r>
        <w:rPr>
          <w:spacing w:val="-5"/>
        </w:rPr>
        <w:t xml:space="preserve"> </w:t>
      </w:r>
      <w:r>
        <w:rPr>
          <w:spacing w:val="-2"/>
        </w:rPr>
        <w:t>actividad:</w:t>
      </w:r>
    </w:p>
    <w:p w14:paraId="616468E5" w14:textId="77777777" w:rsidR="00CA3E46" w:rsidRDefault="00CA3E46">
      <w:pPr>
        <w:pStyle w:val="Textoindependiente"/>
        <w:spacing w:before="61"/>
      </w:pPr>
    </w:p>
    <w:p w14:paraId="6418F820" w14:textId="77777777" w:rsidR="00CA3E46" w:rsidRDefault="00000000">
      <w:pPr>
        <w:pStyle w:val="Prrafodelista"/>
        <w:numPr>
          <w:ilvl w:val="0"/>
          <w:numId w:val="38"/>
        </w:numPr>
        <w:tabs>
          <w:tab w:val="left" w:pos="326"/>
        </w:tabs>
        <w:spacing w:line="292" w:lineRule="auto"/>
        <w:ind w:right="956" w:firstLine="0"/>
        <w:jc w:val="both"/>
        <w:rPr>
          <w:sz w:val="20"/>
        </w:rPr>
      </w:pPr>
      <w:r>
        <w:rPr>
          <w:sz w:val="20"/>
        </w:rPr>
        <w:t xml:space="preserve">El procedimiento se iniciará a instancias del interesado, con carácter previo a la solicitud de compatibilidad de conformidad con el modelo de solicitud que confeccione el Servicio de Recursos </w:t>
      </w:r>
      <w:r>
        <w:rPr>
          <w:spacing w:val="-2"/>
          <w:sz w:val="20"/>
        </w:rPr>
        <w:t>Humanos.</w:t>
      </w:r>
    </w:p>
    <w:p w14:paraId="2CF3C2C9" w14:textId="77777777" w:rsidR="00CA3E46" w:rsidRDefault="00CA3E46">
      <w:pPr>
        <w:spacing w:line="292" w:lineRule="auto"/>
        <w:jc w:val="both"/>
        <w:rPr>
          <w:sz w:val="20"/>
        </w:rPr>
        <w:sectPr w:rsidR="00CA3E46">
          <w:pgSz w:w="11910" w:h="16840"/>
          <w:pgMar w:top="1260" w:right="459" w:bottom="1260" w:left="1260" w:header="225" w:footer="1060" w:gutter="0"/>
          <w:cols w:space="720"/>
        </w:sectPr>
      </w:pPr>
    </w:p>
    <w:p w14:paraId="1E8466B9" w14:textId="77777777" w:rsidR="00CA3E46" w:rsidRDefault="00000000">
      <w:pPr>
        <w:pStyle w:val="Prrafodelista"/>
        <w:numPr>
          <w:ilvl w:val="0"/>
          <w:numId w:val="38"/>
        </w:numPr>
        <w:tabs>
          <w:tab w:val="left" w:pos="324"/>
        </w:tabs>
        <w:spacing w:before="180" w:line="292" w:lineRule="auto"/>
        <w:ind w:right="956" w:firstLine="0"/>
        <w:jc w:val="both"/>
        <w:rPr>
          <w:sz w:val="20"/>
        </w:rPr>
      </w:pPr>
      <w:r>
        <w:rPr>
          <w:sz w:val="20"/>
        </w:rPr>
        <w:lastRenderedPageBreak/>
        <w:t xml:space="preserve">La </w:t>
      </w:r>
      <w:proofErr w:type="gramStart"/>
      <w:r>
        <w:rPr>
          <w:sz w:val="20"/>
        </w:rPr>
        <w:t>Concejalía</w:t>
      </w:r>
      <w:proofErr w:type="gramEnd"/>
      <w:r>
        <w:rPr>
          <w:sz w:val="20"/>
        </w:rPr>
        <w:t xml:space="preserve"> de Recursos Humanos formulará la correspondiente propuesta de resolución de la solicitud a la Junta de Gobierno Local. En el supuesto que se estimará por la </w:t>
      </w:r>
      <w:proofErr w:type="gramStart"/>
      <w:r>
        <w:rPr>
          <w:sz w:val="20"/>
        </w:rPr>
        <w:t>Concejalía</w:t>
      </w:r>
      <w:proofErr w:type="gramEnd"/>
      <w:r>
        <w:rPr>
          <w:sz w:val="20"/>
        </w:rPr>
        <w:t xml:space="preserve"> de Recursos Humanos que alguna solicitud no debe ser aceptada por la naturaleza del puesto de trabajo, la negativa deberá ser motivada.</w:t>
      </w:r>
    </w:p>
    <w:p w14:paraId="5865888B" w14:textId="77777777" w:rsidR="00CA3E46" w:rsidRDefault="00CA3E46">
      <w:pPr>
        <w:pStyle w:val="Textoindependiente"/>
        <w:spacing w:before="10"/>
      </w:pPr>
    </w:p>
    <w:p w14:paraId="4A342552" w14:textId="77777777" w:rsidR="00CA3E46" w:rsidRDefault="00000000">
      <w:pPr>
        <w:pStyle w:val="Prrafodelista"/>
        <w:numPr>
          <w:ilvl w:val="0"/>
          <w:numId w:val="38"/>
        </w:numPr>
        <w:tabs>
          <w:tab w:val="left" w:pos="324"/>
        </w:tabs>
        <w:spacing w:line="292" w:lineRule="auto"/>
        <w:ind w:right="956" w:firstLine="0"/>
        <w:jc w:val="both"/>
        <w:rPr>
          <w:sz w:val="20"/>
        </w:rPr>
      </w:pPr>
      <w:r>
        <w:rPr>
          <w:noProof/>
        </w:rPr>
        <mc:AlternateContent>
          <mc:Choice Requires="wps">
            <w:drawing>
              <wp:anchor distT="0" distB="0" distL="0" distR="0" simplePos="0" relativeHeight="15743488" behindDoc="0" locked="0" layoutInCell="1" allowOverlap="1" wp14:anchorId="55A0D912" wp14:editId="16B47B28">
                <wp:simplePos x="0" y="0"/>
                <wp:positionH relativeFrom="page">
                  <wp:posOffset>6807090</wp:posOffset>
                </wp:positionH>
                <wp:positionV relativeFrom="paragraph">
                  <wp:posOffset>1038580</wp:posOffset>
                </wp:positionV>
                <wp:extent cx="419734" cy="318706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5E3D82"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6A5EE6"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55A0D912" id="Textbox 43" o:spid="_x0000_s1048" type="#_x0000_t202" style="position:absolute;left:0;text-align:left;margin-left:536pt;margin-top:81.8pt;width:33.05pt;height:250.9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t4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" filled="f" stroked="f">
                <v:textbox style="layout-flow:vertical;mso-layout-flow-alt:bottom-to-top" inset="0,0,0,0">
                  <w:txbxContent>
                    <w:p w14:paraId="0C5E3D82"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6A5EE6"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z w:val="20"/>
        </w:rPr>
        <w:t>La resolución de la solicitud corresponderá a la Junta de Gobierno Local competente en materia de retribuciones, que acordará la reducción del complemento de actividad del puesto que desempeña el solicitante al objeto de adecuarlo al porcentaje al que se refiere el artículo 16.4 de la Ley 53/1984, de 26 de diciembre, de Incompatibilidades del personal al servicio de las Administraciones Públicas. La reducción del complemento de actividad surtirá efectos desde el mismo día que se le conceda el reconocimiento de compatibilidad con una actividad privada que en su caso haya solicitado y se mantendrá mientras se desarrolle la segunda actividad privada.</w:t>
      </w:r>
    </w:p>
    <w:p w14:paraId="4D88990C" w14:textId="77777777" w:rsidR="00CA3E46" w:rsidRDefault="00CA3E46">
      <w:pPr>
        <w:pStyle w:val="Textoindependiente"/>
        <w:spacing w:before="9"/>
      </w:pPr>
    </w:p>
    <w:p w14:paraId="0C644E89" w14:textId="77777777" w:rsidR="00CA3E46" w:rsidRDefault="00000000">
      <w:pPr>
        <w:pStyle w:val="Prrafodelista"/>
        <w:numPr>
          <w:ilvl w:val="0"/>
          <w:numId w:val="38"/>
        </w:numPr>
        <w:tabs>
          <w:tab w:val="left" w:pos="326"/>
        </w:tabs>
        <w:spacing w:line="292" w:lineRule="auto"/>
        <w:ind w:right="957" w:firstLine="0"/>
        <w:jc w:val="both"/>
        <w:rPr>
          <w:sz w:val="20"/>
        </w:rPr>
      </w:pPr>
      <w:r>
        <w:rPr>
          <w:sz w:val="20"/>
        </w:rPr>
        <w:t xml:space="preserve">Extinguida la causa que motivó la concesión de la reducción del complemento de actividad, la persona interesada deberá solicitar a la </w:t>
      </w:r>
      <w:proofErr w:type="gramStart"/>
      <w:r>
        <w:rPr>
          <w:sz w:val="20"/>
        </w:rPr>
        <w:t>Concejalía</w:t>
      </w:r>
      <w:proofErr w:type="gramEnd"/>
      <w:r>
        <w:rPr>
          <w:sz w:val="20"/>
        </w:rPr>
        <w:t xml:space="preserve"> de Recursos Humanos la percepción íntegra del complemento de actividad de su puesto de trabajo.</w:t>
      </w:r>
    </w:p>
    <w:p w14:paraId="7F2583D4" w14:textId="77777777" w:rsidR="00CA3E46" w:rsidRDefault="00CA3E46">
      <w:pPr>
        <w:pStyle w:val="Textoindependiente"/>
        <w:spacing w:before="10"/>
      </w:pPr>
    </w:p>
    <w:p w14:paraId="5D3F66B5" w14:textId="77777777" w:rsidR="00CA3E46" w:rsidRDefault="00000000">
      <w:pPr>
        <w:pStyle w:val="Textoindependiente"/>
        <w:spacing w:line="292" w:lineRule="auto"/>
        <w:ind w:left="157" w:right="956"/>
        <w:jc w:val="both"/>
      </w:pPr>
      <w:r>
        <w:t>En</w:t>
      </w:r>
      <w:r>
        <w:rPr>
          <w:spacing w:val="40"/>
        </w:rPr>
        <w:t xml:space="preserve"> </w:t>
      </w:r>
      <w:r>
        <w:t>todo</w:t>
      </w:r>
      <w:r>
        <w:rPr>
          <w:spacing w:val="40"/>
        </w:rPr>
        <w:t xml:space="preserve"> </w:t>
      </w:r>
      <w:r>
        <w:t>caso,</w:t>
      </w:r>
      <w:r>
        <w:rPr>
          <w:spacing w:val="40"/>
        </w:rPr>
        <w:t xml:space="preserve"> </w:t>
      </w:r>
      <w:r>
        <w:t>la</w:t>
      </w:r>
      <w:r>
        <w:rPr>
          <w:spacing w:val="40"/>
        </w:rPr>
        <w:t xml:space="preserve"> </w:t>
      </w:r>
      <w:r>
        <w:t>reducción</w:t>
      </w:r>
      <w:r>
        <w:rPr>
          <w:spacing w:val="40"/>
        </w:rPr>
        <w:t xml:space="preserve"> </w:t>
      </w:r>
      <w:r>
        <w:t>del</w:t>
      </w:r>
      <w:r>
        <w:rPr>
          <w:spacing w:val="40"/>
        </w:rPr>
        <w:t xml:space="preserve"> </w:t>
      </w:r>
      <w:r>
        <w:t>complemento</w:t>
      </w:r>
      <w:r>
        <w:rPr>
          <w:spacing w:val="40"/>
        </w:rPr>
        <w:t xml:space="preserve"> </w:t>
      </w:r>
      <w:r>
        <w:t>de</w:t>
      </w:r>
      <w:r>
        <w:rPr>
          <w:spacing w:val="40"/>
        </w:rPr>
        <w:t xml:space="preserve"> </w:t>
      </w:r>
      <w:r>
        <w:t>actividad</w:t>
      </w:r>
      <w:r>
        <w:rPr>
          <w:spacing w:val="40"/>
        </w:rPr>
        <w:t xml:space="preserve"> </w:t>
      </w:r>
      <w:r>
        <w:t>no</w:t>
      </w:r>
      <w:r>
        <w:rPr>
          <w:spacing w:val="40"/>
        </w:rPr>
        <w:t xml:space="preserve"> </w:t>
      </w:r>
      <w:r>
        <w:t>comportará</w:t>
      </w:r>
      <w:r>
        <w:rPr>
          <w:spacing w:val="40"/>
        </w:rPr>
        <w:t xml:space="preserve"> </w:t>
      </w:r>
      <w:r>
        <w:t>la</w:t>
      </w:r>
      <w:r>
        <w:rPr>
          <w:spacing w:val="40"/>
        </w:rPr>
        <w:t xml:space="preserve"> </w:t>
      </w:r>
      <w:r>
        <w:t>modificación</w:t>
      </w:r>
      <w:r>
        <w:rPr>
          <w:spacing w:val="40"/>
        </w:rPr>
        <w:t xml:space="preserve"> </w:t>
      </w:r>
      <w:r>
        <w:t>de</w:t>
      </w:r>
      <w:r>
        <w:rPr>
          <w:spacing w:val="40"/>
        </w:rPr>
        <w:t xml:space="preserve"> </w:t>
      </w:r>
      <w:r>
        <w:t>la relación de puestos de trabajo.</w:t>
      </w:r>
    </w:p>
    <w:p w14:paraId="64540FFC" w14:textId="77777777" w:rsidR="00CA3E46" w:rsidRDefault="00CA3E46">
      <w:pPr>
        <w:pStyle w:val="Textoindependiente"/>
        <w:spacing w:before="1" w:after="1"/>
        <w:rPr>
          <w:sz w:val="18"/>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CA3E46" w14:paraId="06A00EFA" w14:textId="77777777">
        <w:trPr>
          <w:trHeight w:val="1543"/>
        </w:trPr>
        <w:tc>
          <w:tcPr>
            <w:tcW w:w="9062" w:type="dxa"/>
            <w:gridSpan w:val="2"/>
            <w:tcBorders>
              <w:left w:val="single" w:sz="4" w:space="0" w:color="CCCCCC"/>
              <w:right w:val="single" w:sz="4" w:space="0" w:color="CCCCCC"/>
            </w:tcBorders>
            <w:shd w:val="clear" w:color="auto" w:fill="F3F3F3"/>
          </w:tcPr>
          <w:p w14:paraId="07F61569" w14:textId="34475ACE" w:rsidR="00CA3E46" w:rsidRDefault="00000000">
            <w:pPr>
              <w:pStyle w:val="TableParagraph"/>
              <w:spacing w:before="79" w:line="297" w:lineRule="auto"/>
              <w:ind w:left="62" w:right="52"/>
              <w:jc w:val="both"/>
              <w:rPr>
                <w:b/>
                <w:sz w:val="20"/>
              </w:rPr>
            </w:pPr>
            <w:r>
              <w:rPr>
                <w:b/>
                <w:sz w:val="20"/>
              </w:rPr>
              <w:t>Retrotraer proceso estabilización y consolidación empleo temporal Ayto. Las Rozas de Madrid</w:t>
            </w:r>
            <w:r w:rsidR="002131FB">
              <w:rPr>
                <w:b/>
                <w:sz w:val="20"/>
              </w:rPr>
              <w:t xml:space="preserve"> </w:t>
            </w:r>
            <w:r>
              <w:rPr>
                <w:b/>
                <w:sz w:val="20"/>
              </w:rPr>
              <w:t xml:space="preserve">(ES082/2022) y rectificar error material de propuesta de Concejalía RRHH y Acuerdo JGL fundamentado en anterior, sesión ordinaria de 26 de julio de 2024, para cobertura de 6 PLAZAS TÉCNICO EMERGENCIAS SANITARIAS, personal laboral fijo, jornada completa, categoría E, 200.E.6, 200.E.15, 200.E.30, 200.E.31 </w:t>
            </w:r>
            <w:proofErr w:type="gramStart"/>
            <w:r>
              <w:rPr>
                <w:b/>
                <w:sz w:val="20"/>
              </w:rPr>
              <w:t>200.E.</w:t>
            </w:r>
            <w:proofErr w:type="gramEnd"/>
            <w:r>
              <w:rPr>
                <w:b/>
                <w:sz w:val="20"/>
              </w:rPr>
              <w:t xml:space="preserve">32 y 200.E.34. </w:t>
            </w:r>
            <w:proofErr w:type="spellStart"/>
            <w:r>
              <w:rPr>
                <w:b/>
                <w:sz w:val="20"/>
              </w:rPr>
              <w:t>Expte</w:t>
            </w:r>
            <w:proofErr w:type="spellEnd"/>
            <w:r>
              <w:rPr>
                <w:b/>
                <w:sz w:val="20"/>
              </w:rPr>
              <w:t>. 20680/2024.</w:t>
            </w:r>
          </w:p>
        </w:tc>
      </w:tr>
      <w:tr w:rsidR="00CA3E46" w14:paraId="62C7E23E" w14:textId="77777777">
        <w:trPr>
          <w:trHeight w:val="403"/>
        </w:trPr>
        <w:tc>
          <w:tcPr>
            <w:tcW w:w="1877" w:type="dxa"/>
            <w:tcBorders>
              <w:left w:val="single" w:sz="4" w:space="0" w:color="CCCCCC"/>
              <w:bottom w:val="single" w:sz="6" w:space="0" w:color="CCCCCC"/>
              <w:right w:val="single" w:sz="6" w:space="0" w:color="CCCCCC"/>
            </w:tcBorders>
          </w:tcPr>
          <w:p w14:paraId="456B3847" w14:textId="77777777" w:rsidR="00CA3E46" w:rsidRDefault="00000000">
            <w:pPr>
              <w:pStyle w:val="TableParagraph"/>
              <w:spacing w:before="79"/>
              <w:ind w:left="62"/>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3D5AE31F" w14:textId="77777777" w:rsidR="00CA3E46"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93F5764" w14:textId="77777777" w:rsidR="00CA3E46" w:rsidRDefault="00CA3E46">
      <w:pPr>
        <w:pStyle w:val="Textoindependiente"/>
        <w:spacing w:before="144"/>
      </w:pPr>
    </w:p>
    <w:p w14:paraId="7E085C42" w14:textId="77777777" w:rsidR="00CA3E46"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1C85461" w14:textId="77777777" w:rsidR="00CA3E46" w:rsidRDefault="00CA3E46">
      <w:pPr>
        <w:pStyle w:val="Textoindependiente"/>
        <w:spacing w:before="61"/>
        <w:rPr>
          <w:b/>
        </w:rPr>
      </w:pPr>
    </w:p>
    <w:p w14:paraId="1D59BF38" w14:textId="307355C5" w:rsidR="00CA3E46" w:rsidRDefault="00000000">
      <w:pPr>
        <w:pStyle w:val="Textoindependiente"/>
        <w:spacing w:line="292" w:lineRule="auto"/>
        <w:ind w:left="157" w:right="956"/>
        <w:jc w:val="both"/>
      </w:pPr>
      <w:r>
        <w:t>Visto Acuerdo de la Junta de Gobierno Local celebrada en sesión ordinaria de fecha 16 de diciembre de 2022, donde se aprobaron las Bases Específicas que rigen la convocatoria para la cobertura por turno libre mediante Concurso de méritos de SEIS PLAZAS DE TÉCNICO CONDUCTOR DE EMERGENCIAS SANITARIAS, como personal laboral fijo a jornada completa, con los códigos n.º 200.E.6, 200.E.15, 200.E.30, 200.E.31 200.E.32 y 200.E.34 de la Relación de Puestos de Trabajo, categoría E, correspondiente a los procesos selectivos de estabilización y consolidación de empleo temporal del Ayuntamiento de Las Rozas de Madrid, EXPEDIENTE (ES/082/2022) incluidas en la OEP de 2021 publicada en el BOCM n.º 5 de 07 de enero de 2022.</w:t>
      </w:r>
    </w:p>
    <w:p w14:paraId="170980BE" w14:textId="77777777" w:rsidR="00CA3E46" w:rsidRDefault="00CA3E46">
      <w:pPr>
        <w:pStyle w:val="Textoindependiente"/>
        <w:spacing w:before="9"/>
      </w:pPr>
    </w:p>
    <w:p w14:paraId="629CB1BE" w14:textId="77777777" w:rsidR="00CA3E46" w:rsidRDefault="00000000">
      <w:pPr>
        <w:pStyle w:val="Textoindependiente"/>
        <w:spacing w:before="1" w:line="292" w:lineRule="auto"/>
        <w:ind w:left="157" w:right="956"/>
        <w:jc w:val="both"/>
      </w:pPr>
      <w:r>
        <w:t>Las referidas bases fueron publicadas en el Boletín Oficial de la Comunidad de Madrid número 310</w:t>
      </w:r>
      <w:r>
        <w:rPr>
          <w:spacing w:val="80"/>
        </w:rPr>
        <w:t xml:space="preserve"> </w:t>
      </w:r>
      <w:r>
        <w:t>de fecha 29 de diciembre de 2022 y posteriormente en Boletín Oficial del Estado número 147 de</w:t>
      </w:r>
      <w:r>
        <w:rPr>
          <w:spacing w:val="40"/>
        </w:rPr>
        <w:t xml:space="preserve"> </w:t>
      </w:r>
      <w:r>
        <w:t>fecha 18 de junio de 2024 con corrección publicada en el BOE n.º 149 de 20 de junio de 2024.</w:t>
      </w:r>
    </w:p>
    <w:p w14:paraId="305BB31F" w14:textId="77777777" w:rsidR="00CA3E46" w:rsidRDefault="00CA3E46">
      <w:pPr>
        <w:pStyle w:val="Textoindependiente"/>
        <w:spacing w:before="9"/>
      </w:pPr>
    </w:p>
    <w:p w14:paraId="48F371B8" w14:textId="77777777" w:rsidR="00CA3E46" w:rsidRDefault="00000000">
      <w:pPr>
        <w:pStyle w:val="Textoindependiente"/>
        <w:spacing w:line="292" w:lineRule="auto"/>
        <w:ind w:left="157" w:right="956"/>
        <w:jc w:val="both"/>
      </w:pPr>
      <w:r>
        <w:t>Visto Acuerdo de la Junta de Gobierno Local en sesión ordinaria de fecha 26 de julio de 2024, donde se aprobaron las Listas Provisionales de aspirantes admitidos y excluidos al proceso selectivo para proveer</w:t>
      </w:r>
      <w:r>
        <w:rPr>
          <w:spacing w:val="74"/>
        </w:rPr>
        <w:t xml:space="preserve"> </w:t>
      </w:r>
      <w:r>
        <w:t>SEIS</w:t>
      </w:r>
      <w:r>
        <w:rPr>
          <w:spacing w:val="74"/>
        </w:rPr>
        <w:t xml:space="preserve"> </w:t>
      </w:r>
      <w:r>
        <w:t>PLAZAS</w:t>
      </w:r>
      <w:r>
        <w:rPr>
          <w:spacing w:val="74"/>
        </w:rPr>
        <w:t xml:space="preserve"> </w:t>
      </w:r>
      <w:r>
        <w:t>DE</w:t>
      </w:r>
      <w:r>
        <w:rPr>
          <w:spacing w:val="74"/>
        </w:rPr>
        <w:t xml:space="preserve"> </w:t>
      </w:r>
      <w:r>
        <w:t>TÉCNICO</w:t>
      </w:r>
      <w:r>
        <w:rPr>
          <w:spacing w:val="74"/>
        </w:rPr>
        <w:t xml:space="preserve"> </w:t>
      </w:r>
      <w:r>
        <w:t>CONDUCTOR</w:t>
      </w:r>
      <w:r>
        <w:rPr>
          <w:spacing w:val="74"/>
        </w:rPr>
        <w:t xml:space="preserve"> </w:t>
      </w:r>
      <w:r>
        <w:t>DE</w:t>
      </w:r>
      <w:r>
        <w:rPr>
          <w:spacing w:val="74"/>
        </w:rPr>
        <w:t xml:space="preserve"> </w:t>
      </w:r>
      <w:r>
        <w:t>EMERGENCIAS</w:t>
      </w:r>
      <w:r>
        <w:rPr>
          <w:spacing w:val="74"/>
        </w:rPr>
        <w:t xml:space="preserve"> </w:t>
      </w:r>
      <w:r>
        <w:t>SANITARIAS,</w:t>
      </w:r>
      <w:r>
        <w:rPr>
          <w:spacing w:val="75"/>
        </w:rPr>
        <w:t xml:space="preserve"> </w:t>
      </w:r>
      <w:r>
        <w:rPr>
          <w:spacing w:val="-4"/>
        </w:rPr>
        <w:t>como</w:t>
      </w:r>
    </w:p>
    <w:p w14:paraId="3E5E884B" w14:textId="77777777" w:rsidR="00CA3E46" w:rsidRDefault="00000000">
      <w:pPr>
        <w:pStyle w:val="Textoindependiente"/>
        <w:spacing w:line="292" w:lineRule="auto"/>
        <w:ind w:left="157" w:right="957"/>
        <w:jc w:val="both"/>
      </w:pPr>
      <w:r>
        <w:t>personal laboral a tiempo completo, correspondiente a los procesos selectivos de estabilización y consolidación de empleo temporal del Ayuntamiento de Las Rozas de Madrid, EXPEDIENTE (ES/082</w:t>
      </w:r>
    </w:p>
    <w:p w14:paraId="4B9F8707" w14:textId="77777777" w:rsidR="00CA3E46" w:rsidRDefault="00000000">
      <w:pPr>
        <w:pStyle w:val="Textoindependiente"/>
        <w:spacing w:line="292" w:lineRule="auto"/>
        <w:ind w:left="157" w:right="957"/>
        <w:jc w:val="both"/>
      </w:pPr>
      <w:r>
        <w:t xml:space="preserve">/2022) con los códigos n.º 200.E.6, 200.E.15, 200.E.30, 200.E.31 </w:t>
      </w:r>
      <w:proofErr w:type="gramStart"/>
      <w:r>
        <w:t>200.E.</w:t>
      </w:r>
      <w:proofErr w:type="gramEnd"/>
      <w:r>
        <w:t>32 y 200.E.34 de la Relación de</w:t>
      </w:r>
      <w:r>
        <w:rPr>
          <w:spacing w:val="16"/>
        </w:rPr>
        <w:t xml:space="preserve"> </w:t>
      </w:r>
      <w:r>
        <w:t>Puestos</w:t>
      </w:r>
      <w:r>
        <w:rPr>
          <w:spacing w:val="16"/>
        </w:rPr>
        <w:t xml:space="preserve"> </w:t>
      </w:r>
      <w:r>
        <w:t>de</w:t>
      </w:r>
      <w:r>
        <w:rPr>
          <w:spacing w:val="16"/>
        </w:rPr>
        <w:t xml:space="preserve"> </w:t>
      </w:r>
      <w:r>
        <w:t>Trabajo,</w:t>
      </w:r>
      <w:r>
        <w:rPr>
          <w:spacing w:val="16"/>
        </w:rPr>
        <w:t xml:space="preserve"> </w:t>
      </w:r>
      <w:r>
        <w:t>categoría</w:t>
      </w:r>
      <w:r>
        <w:rPr>
          <w:spacing w:val="16"/>
        </w:rPr>
        <w:t xml:space="preserve"> </w:t>
      </w:r>
      <w:r>
        <w:t>E,</w:t>
      </w:r>
      <w:r>
        <w:rPr>
          <w:spacing w:val="16"/>
        </w:rPr>
        <w:t xml:space="preserve"> </w:t>
      </w:r>
      <w:r>
        <w:t>que</w:t>
      </w:r>
      <w:r>
        <w:rPr>
          <w:spacing w:val="16"/>
        </w:rPr>
        <w:t xml:space="preserve"> </w:t>
      </w:r>
      <w:r>
        <w:t>figuran</w:t>
      </w:r>
      <w:r>
        <w:rPr>
          <w:spacing w:val="16"/>
        </w:rPr>
        <w:t xml:space="preserve"> </w:t>
      </w:r>
      <w:r>
        <w:t>como</w:t>
      </w:r>
      <w:r>
        <w:rPr>
          <w:spacing w:val="16"/>
        </w:rPr>
        <w:t xml:space="preserve"> </w:t>
      </w:r>
      <w:r>
        <w:t>Anexos</w:t>
      </w:r>
      <w:r>
        <w:rPr>
          <w:spacing w:val="16"/>
        </w:rPr>
        <w:t xml:space="preserve"> </w:t>
      </w:r>
      <w:r>
        <w:t>I</w:t>
      </w:r>
      <w:r>
        <w:rPr>
          <w:spacing w:val="16"/>
        </w:rPr>
        <w:t xml:space="preserve"> </w:t>
      </w:r>
      <w:r>
        <w:t>y</w:t>
      </w:r>
      <w:r>
        <w:rPr>
          <w:spacing w:val="16"/>
        </w:rPr>
        <w:t xml:space="preserve"> </w:t>
      </w:r>
      <w:r>
        <w:t>II</w:t>
      </w:r>
      <w:r>
        <w:rPr>
          <w:spacing w:val="16"/>
        </w:rPr>
        <w:t xml:space="preserve"> </w:t>
      </w:r>
      <w:r>
        <w:t>en</w:t>
      </w:r>
      <w:r>
        <w:rPr>
          <w:spacing w:val="16"/>
        </w:rPr>
        <w:t xml:space="preserve"> </w:t>
      </w:r>
      <w:r>
        <w:t>dicho</w:t>
      </w:r>
      <w:r>
        <w:rPr>
          <w:spacing w:val="16"/>
        </w:rPr>
        <w:t xml:space="preserve"> </w:t>
      </w:r>
      <w:r>
        <w:t>Acuerdo,</w:t>
      </w:r>
      <w:r>
        <w:rPr>
          <w:spacing w:val="16"/>
        </w:rPr>
        <w:t xml:space="preserve"> </w:t>
      </w:r>
      <w:r>
        <w:t>otorgando</w:t>
      </w:r>
      <w:r>
        <w:rPr>
          <w:spacing w:val="16"/>
        </w:rPr>
        <w:t xml:space="preserve"> </w:t>
      </w:r>
      <w:r>
        <w:t>a</w:t>
      </w:r>
    </w:p>
    <w:p w14:paraId="420BF2F5" w14:textId="77777777" w:rsidR="00CA3E46" w:rsidRDefault="00CA3E46">
      <w:pPr>
        <w:spacing w:line="292" w:lineRule="auto"/>
        <w:jc w:val="both"/>
        <w:sectPr w:rsidR="00CA3E46">
          <w:pgSz w:w="11910" w:h="16840"/>
          <w:pgMar w:top="1260" w:right="459" w:bottom="1260" w:left="1260" w:header="225" w:footer="1060" w:gutter="0"/>
          <w:cols w:space="720"/>
        </w:sectPr>
      </w:pPr>
    </w:p>
    <w:p w14:paraId="5F746B8E" w14:textId="77777777" w:rsidR="00CA3E46" w:rsidRDefault="00000000">
      <w:pPr>
        <w:pStyle w:val="Textoindependiente"/>
        <w:spacing w:before="180" w:line="292" w:lineRule="auto"/>
        <w:ind w:left="157" w:right="957"/>
        <w:jc w:val="both"/>
      </w:pPr>
      <w:r>
        <w:lastRenderedPageBreak/>
        <w:t>los aspirantes el plazo de diez días hábiles para subsanar el defecto que hubiese motivado la exclusión o la no inclusión expresa en las listas, siendo definitivamente excluidos del proceso</w:t>
      </w:r>
      <w:r>
        <w:rPr>
          <w:spacing w:val="40"/>
        </w:rPr>
        <w:t xml:space="preserve"> </w:t>
      </w:r>
      <w:r>
        <w:t>selectivo</w:t>
      </w:r>
      <w:r>
        <w:rPr>
          <w:spacing w:val="17"/>
        </w:rPr>
        <w:t xml:space="preserve"> </w:t>
      </w:r>
      <w:r>
        <w:t>quienes</w:t>
      </w:r>
      <w:r>
        <w:rPr>
          <w:spacing w:val="17"/>
        </w:rPr>
        <w:t xml:space="preserve"> </w:t>
      </w:r>
      <w:r>
        <w:t>no</w:t>
      </w:r>
      <w:r>
        <w:rPr>
          <w:spacing w:val="17"/>
        </w:rPr>
        <w:t xml:space="preserve"> </w:t>
      </w:r>
      <w:r>
        <w:t>subsanaran</w:t>
      </w:r>
      <w:r>
        <w:rPr>
          <w:spacing w:val="17"/>
        </w:rPr>
        <w:t xml:space="preserve"> </w:t>
      </w:r>
      <w:r>
        <w:t>los</w:t>
      </w:r>
      <w:r>
        <w:rPr>
          <w:spacing w:val="17"/>
        </w:rPr>
        <w:t xml:space="preserve"> </w:t>
      </w:r>
      <w:r>
        <w:t>defectos</w:t>
      </w:r>
      <w:r>
        <w:rPr>
          <w:spacing w:val="17"/>
        </w:rPr>
        <w:t xml:space="preserve"> </w:t>
      </w:r>
      <w:r>
        <w:t>dentro</w:t>
      </w:r>
      <w:r>
        <w:rPr>
          <w:spacing w:val="17"/>
        </w:rPr>
        <w:t xml:space="preserve"> </w:t>
      </w:r>
      <w:r>
        <w:t>del</w:t>
      </w:r>
      <w:r>
        <w:rPr>
          <w:spacing w:val="17"/>
        </w:rPr>
        <w:t xml:space="preserve"> </w:t>
      </w:r>
      <w:r>
        <w:t>plazo</w:t>
      </w:r>
      <w:r>
        <w:rPr>
          <w:spacing w:val="17"/>
        </w:rPr>
        <w:t xml:space="preserve"> </w:t>
      </w:r>
      <w:r>
        <w:t>señalado.</w:t>
      </w:r>
      <w:r>
        <w:rPr>
          <w:spacing w:val="17"/>
        </w:rPr>
        <w:t xml:space="preserve"> </w:t>
      </w:r>
      <w:r>
        <w:t>El</w:t>
      </w:r>
      <w:r>
        <w:rPr>
          <w:spacing w:val="17"/>
        </w:rPr>
        <w:t xml:space="preserve"> </w:t>
      </w:r>
      <w:r>
        <w:t>extracto</w:t>
      </w:r>
      <w:r>
        <w:rPr>
          <w:spacing w:val="17"/>
        </w:rPr>
        <w:t xml:space="preserve"> </w:t>
      </w:r>
      <w:r>
        <w:t>del</w:t>
      </w:r>
      <w:r>
        <w:rPr>
          <w:spacing w:val="17"/>
        </w:rPr>
        <w:t xml:space="preserve"> </w:t>
      </w:r>
      <w:r>
        <w:t>anuncio</w:t>
      </w:r>
      <w:r>
        <w:rPr>
          <w:spacing w:val="17"/>
        </w:rPr>
        <w:t xml:space="preserve"> </w:t>
      </w:r>
      <w:r>
        <w:t>de la aprobación de las Listas Provisionales fue publicado en el BOCM n.º 191 de 12 de agosto de 2024.</w:t>
      </w:r>
    </w:p>
    <w:p w14:paraId="104F1C87" w14:textId="77777777" w:rsidR="00CA3E46" w:rsidRDefault="00CA3E46">
      <w:pPr>
        <w:pStyle w:val="Textoindependiente"/>
        <w:spacing w:before="10"/>
      </w:pPr>
    </w:p>
    <w:p w14:paraId="460616C6" w14:textId="77777777" w:rsidR="00CA3E46" w:rsidRDefault="00000000">
      <w:pPr>
        <w:pStyle w:val="Textoindependiente"/>
        <w:spacing w:line="292" w:lineRule="auto"/>
        <w:ind w:left="157" w:right="957"/>
        <w:jc w:val="both"/>
      </w:pPr>
      <w:r>
        <w:t>Visto Acuerdo de la Junta de Gobierno Local del Ayuntamiento de Las Rozas de Madrid, celebrado</w:t>
      </w:r>
      <w:r>
        <w:rPr>
          <w:spacing w:val="80"/>
        </w:rPr>
        <w:t xml:space="preserve"> </w:t>
      </w:r>
      <w:r>
        <w:t>en sesión ordinaria de fecha 06 de septiembre de 2024 donde se aprobaron las listas definitivas de aspirantes admitidos y excluidos y el nombramiento del Tribunal Calificador del proceso selectivo de referencia (Expediente ES082/2022).</w:t>
      </w:r>
    </w:p>
    <w:p w14:paraId="72A47874" w14:textId="77777777" w:rsidR="00CA3E46" w:rsidRDefault="00CA3E46">
      <w:pPr>
        <w:pStyle w:val="Textoindependiente"/>
        <w:spacing w:before="9"/>
      </w:pPr>
    </w:p>
    <w:p w14:paraId="2AADE1C5" w14:textId="77777777" w:rsidR="00CA3E46" w:rsidRDefault="00000000">
      <w:pPr>
        <w:pStyle w:val="Textoindependiente"/>
        <w:spacing w:before="1" w:line="292" w:lineRule="auto"/>
        <w:ind w:left="157" w:right="956"/>
        <w:jc w:val="both"/>
      </w:pPr>
      <w:r>
        <w:rPr>
          <w:noProof/>
        </w:rPr>
        <mc:AlternateContent>
          <mc:Choice Requires="wps">
            <w:drawing>
              <wp:anchor distT="0" distB="0" distL="0" distR="0" simplePos="0" relativeHeight="15744512" behindDoc="0" locked="0" layoutInCell="1" allowOverlap="1" wp14:anchorId="5754F859" wp14:editId="71C841B9">
                <wp:simplePos x="0" y="0"/>
                <wp:positionH relativeFrom="page">
                  <wp:posOffset>6807090</wp:posOffset>
                </wp:positionH>
                <wp:positionV relativeFrom="paragraph">
                  <wp:posOffset>174164</wp:posOffset>
                </wp:positionV>
                <wp:extent cx="419734" cy="318706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BC3E7A6"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9AC3CA"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5754F859" id="Textbox 45" o:spid="_x0000_s1049" type="#_x0000_t202" style="position:absolute;left:0;text-align:left;margin-left:536pt;margin-top:13.7pt;width:33.05pt;height:250.9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GI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" filled="f" stroked="f">
                <v:textbox style="layout-flow:vertical;mso-layout-flow-alt:bottom-to-top" inset="0,0,0,0">
                  <w:txbxContent>
                    <w:p w14:paraId="6BC3E7A6"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9AC3CA"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El anuncio del nombramiento del Tribunal Calificador fue publicado en el BOCM n.º 219 de 13 de septiembre de 2024.</w:t>
      </w:r>
    </w:p>
    <w:p w14:paraId="6BBAFE22" w14:textId="77777777" w:rsidR="00CA3E46" w:rsidRDefault="00CA3E46">
      <w:pPr>
        <w:pStyle w:val="Textoindependiente"/>
        <w:spacing w:before="9"/>
      </w:pPr>
    </w:p>
    <w:p w14:paraId="7FB447B2" w14:textId="77777777" w:rsidR="00CA3E46" w:rsidRDefault="00000000">
      <w:pPr>
        <w:pStyle w:val="Textoindependiente"/>
        <w:spacing w:line="292" w:lineRule="auto"/>
        <w:ind w:left="157" w:right="956"/>
        <w:jc w:val="both"/>
      </w:pPr>
      <w:r>
        <w:t>Vista Acta n.º 2 de la convocatoria del Tribunal Calificador nombrado al efecto con fecha 01 de</w:t>
      </w:r>
      <w:r>
        <w:rPr>
          <w:spacing w:val="40"/>
        </w:rPr>
        <w:t xml:space="preserve"> </w:t>
      </w:r>
      <w:r>
        <w:t>octubre de 2024, en cuanto se valora los méritos aportados por los candidatos y, una vez revisada la documentación aportada por los mismo, se aprecian dudas fundadas sobre cómo han de</w:t>
      </w:r>
      <w:r>
        <w:rPr>
          <w:spacing w:val="80"/>
        </w:rPr>
        <w:t xml:space="preserve"> </w:t>
      </w:r>
      <w:r>
        <w:t>interpretarse las Bases del proceso en referencia a los requisitos de admisión, concretamente a la Base Tercera donde se expone:</w:t>
      </w:r>
    </w:p>
    <w:p w14:paraId="422F86DA" w14:textId="77777777" w:rsidR="00CA3E46" w:rsidRDefault="00CA3E46">
      <w:pPr>
        <w:pStyle w:val="Textoindependiente"/>
        <w:spacing w:before="10"/>
      </w:pPr>
    </w:p>
    <w:p w14:paraId="34553788" w14:textId="77777777" w:rsidR="00CA3E46" w:rsidRPr="002131FB" w:rsidRDefault="00000000">
      <w:pPr>
        <w:pStyle w:val="Textoindependiente"/>
        <w:spacing w:line="292" w:lineRule="auto"/>
        <w:ind w:left="157" w:right="957"/>
        <w:jc w:val="both"/>
        <w:rPr>
          <w:i/>
          <w:iCs/>
        </w:rPr>
      </w:pPr>
      <w:r w:rsidRPr="002131FB">
        <w:rPr>
          <w:i/>
          <w:iCs/>
        </w:rPr>
        <w:t xml:space="preserve">“Tercera. - Titulación exigible y documentación a </w:t>
      </w:r>
      <w:proofErr w:type="gramStart"/>
      <w:r w:rsidRPr="002131FB">
        <w:rPr>
          <w:i/>
          <w:iCs/>
        </w:rPr>
        <w:t>presentar.-</w:t>
      </w:r>
      <w:proofErr w:type="gramEnd"/>
      <w:r w:rsidRPr="002131FB">
        <w:rPr>
          <w:i/>
          <w:iCs/>
        </w:rPr>
        <w:t xml:space="preserve"> Los/las aspirantes que concurran deberán estar en posesión la fecha de finalización del plazo de presentación de instancias del título</w:t>
      </w:r>
      <w:r w:rsidRPr="002131FB">
        <w:rPr>
          <w:i/>
          <w:iCs/>
          <w:spacing w:val="40"/>
        </w:rPr>
        <w:t xml:space="preserve"> </w:t>
      </w:r>
      <w:r w:rsidRPr="002131FB">
        <w:rPr>
          <w:i/>
          <w:iCs/>
        </w:rPr>
        <w:t>de CERTIFICADO DE ESCOLARIDAD O EQUIVALENTE Y HABILITACION COMO CONDUCTOR DE AMBULANCIAS ASISTENCIALES, DE CONFORMIDAD CON EL RD 836/2012, O EL TITULO</w:t>
      </w:r>
      <w:r w:rsidRPr="002131FB">
        <w:rPr>
          <w:i/>
          <w:iCs/>
          <w:spacing w:val="80"/>
        </w:rPr>
        <w:t xml:space="preserve"> </w:t>
      </w:r>
      <w:r w:rsidRPr="002131FB">
        <w:rPr>
          <w:i/>
          <w:iCs/>
        </w:rPr>
        <w:t>DE TECNICO EN EMERGENCIAS SANITARIAS o TITULACION EQUIVALENTE y CARNÉ DE CONDUCIR B”.</w:t>
      </w:r>
    </w:p>
    <w:p w14:paraId="44402A2F" w14:textId="77777777" w:rsidR="00CA3E46" w:rsidRDefault="00CA3E46">
      <w:pPr>
        <w:pStyle w:val="Textoindependiente"/>
        <w:spacing w:before="9"/>
      </w:pPr>
    </w:p>
    <w:p w14:paraId="6C9F1561" w14:textId="77777777" w:rsidR="00CA3E46" w:rsidRDefault="00000000">
      <w:pPr>
        <w:pStyle w:val="Textoindependiente"/>
        <w:spacing w:before="1" w:line="292" w:lineRule="auto"/>
        <w:ind w:left="157" w:right="956"/>
        <w:jc w:val="both"/>
      </w:pPr>
      <w:r>
        <w:t>Al observar que no se da una coincidencia en la formación habilitante entre los aspirantes ni en su</w:t>
      </w:r>
      <w:r>
        <w:rPr>
          <w:spacing w:val="40"/>
        </w:rPr>
        <w:t xml:space="preserve"> </w:t>
      </w:r>
      <w:r>
        <w:t>tipo ni en su denominación se estima necesaria la aclaración de ésta antes de poder realizar la valoración de la fase de concurso no solo para delimitar los criterios de admisión sino también para poder diferenciar qué formación debe valorarse en el concurso en su caso o debe ser considerada como de acceso y por lo tanto no tenerse en cuenta.</w:t>
      </w:r>
    </w:p>
    <w:p w14:paraId="2E040EF1" w14:textId="77777777" w:rsidR="00CA3E46" w:rsidRDefault="00CA3E46">
      <w:pPr>
        <w:pStyle w:val="Textoindependiente"/>
        <w:spacing w:before="9"/>
      </w:pPr>
    </w:p>
    <w:p w14:paraId="6CBE122F" w14:textId="53AE449A" w:rsidR="00CA3E46" w:rsidRDefault="00000000">
      <w:pPr>
        <w:pStyle w:val="Textoindependiente"/>
        <w:spacing w:line="292" w:lineRule="auto"/>
        <w:ind w:left="157" w:right="957"/>
        <w:jc w:val="both"/>
      </w:pPr>
      <w:r>
        <w:t>En atención a ello, se acuerda por el tribunal elevar al Área de Recursos Humanos una consulta</w:t>
      </w:r>
      <w:r>
        <w:rPr>
          <w:spacing w:val="40"/>
        </w:rPr>
        <w:t xml:space="preserve"> </w:t>
      </w:r>
      <w:r>
        <w:t xml:space="preserve">sobre qué titulación o habilitación específica deben de disponer los aspirantes para su admisión en el proceso. Se acuerda igualmente suspender las valoraciones hasta que se produzca la aclaración </w:t>
      </w:r>
      <w:r>
        <w:rPr>
          <w:spacing w:val="-2"/>
        </w:rPr>
        <w:t>solicitada.</w:t>
      </w:r>
    </w:p>
    <w:p w14:paraId="52CC7EB9" w14:textId="77777777" w:rsidR="00CA3E46" w:rsidRDefault="00CA3E46">
      <w:pPr>
        <w:pStyle w:val="Textoindependiente"/>
        <w:spacing w:before="10"/>
      </w:pPr>
    </w:p>
    <w:p w14:paraId="0A265D8C" w14:textId="77777777" w:rsidR="00CA3E46" w:rsidRDefault="00000000">
      <w:pPr>
        <w:pStyle w:val="Textoindependiente"/>
        <w:spacing w:line="292" w:lineRule="auto"/>
        <w:ind w:left="157" w:right="957"/>
        <w:jc w:val="both"/>
      </w:pPr>
      <w:r>
        <w:t>Vista reunión en fecha 11 de octubre de 2024 en el departamento de RRHH con personal integrante del servicio de SAMER y revisada todas las solicitudes presentadas por los aspirantes al proceso de referencia, se comprueba que la titulación presentada por uno de los aspirantes, que constaba como admitido, no reúne los requisitos establecidos en la base tercera de las bases específicas que rigen</w:t>
      </w:r>
      <w:r>
        <w:rPr>
          <w:spacing w:val="80"/>
        </w:rPr>
        <w:t xml:space="preserve"> </w:t>
      </w:r>
      <w:r>
        <w:t>la presente convocatoria. Se trata del aspirante ALBERTO BRAGADO MEANA que presenta el título de Técnico de Emergencias Médicas y el de Diplomado Universitario en Enfermería (DUE) sin que,</w:t>
      </w:r>
      <w:r>
        <w:rPr>
          <w:spacing w:val="80"/>
        </w:rPr>
        <w:t xml:space="preserve"> </w:t>
      </w:r>
      <w:r>
        <w:t xml:space="preserve">en ninguno de ambos casos, dicha titulación pueda entenderse como </w:t>
      </w:r>
      <w:r w:rsidRPr="002131FB">
        <w:rPr>
          <w:i/>
          <w:iCs/>
        </w:rPr>
        <w:t>“equivalente”</w:t>
      </w:r>
      <w:r>
        <w:t xml:space="preserve"> a la titulación en Técnico de Emergencias Sanitarias, exigida en las bases de la convocatoria.</w:t>
      </w:r>
    </w:p>
    <w:p w14:paraId="7CDF6B45" w14:textId="77777777" w:rsidR="00CA3E46" w:rsidRDefault="00CA3E46">
      <w:pPr>
        <w:pStyle w:val="Textoindependiente"/>
        <w:spacing w:before="9"/>
      </w:pPr>
    </w:p>
    <w:p w14:paraId="222324BD" w14:textId="77777777" w:rsidR="00CA3E46" w:rsidRDefault="00000000">
      <w:pPr>
        <w:pStyle w:val="Textoindependiente"/>
        <w:spacing w:line="292" w:lineRule="auto"/>
        <w:ind w:left="157" w:right="956"/>
        <w:jc w:val="both"/>
      </w:pPr>
      <w:r>
        <w:t>Visto informe de fecha 15 de octubre de 2024 emitido por la Adjunta al Departamento de Recursos Humanos y, considerando que se trata de un error en las listas definitivas de admitidos y excluidos aprobadas por Junta de Gobierno Local celebrada en fecha 06 de septiembre de 2024, con fundamento en las listas provisionales de admitidos y excluidos aprobadas en Junta de Gobierno Local celebrada en sesión ordinaria de fecha 26 de julio de 2024, publicadas en el BOCM n.º 191 de</w:t>
      </w:r>
    </w:p>
    <w:p w14:paraId="39452513" w14:textId="77777777" w:rsidR="00CA3E46" w:rsidRDefault="00CA3E46">
      <w:pPr>
        <w:spacing w:line="292" w:lineRule="auto"/>
        <w:jc w:val="both"/>
        <w:sectPr w:rsidR="00CA3E46">
          <w:pgSz w:w="11910" w:h="16840"/>
          <w:pgMar w:top="1260" w:right="459" w:bottom="1260" w:left="1260" w:header="225" w:footer="1060" w:gutter="0"/>
          <w:cols w:space="720"/>
        </w:sectPr>
      </w:pPr>
    </w:p>
    <w:p w14:paraId="2CAC2F82" w14:textId="448978A2" w:rsidR="00CA3E46" w:rsidRDefault="00000000">
      <w:pPr>
        <w:pStyle w:val="Textoindependiente"/>
        <w:spacing w:before="180" w:line="292" w:lineRule="auto"/>
        <w:ind w:left="157" w:right="956"/>
        <w:jc w:val="both"/>
      </w:pPr>
      <w:r>
        <w:lastRenderedPageBreak/>
        <w:t xml:space="preserve">fecha 12 de agosto de 2024, por el que se admite al proceso selectivo al candidato </w:t>
      </w:r>
      <w:r w:rsidR="002131FB">
        <w:t xml:space="preserve">D. </w:t>
      </w:r>
      <w:r>
        <w:t>Alberto Bragado Meana</w:t>
      </w:r>
      <w:r w:rsidR="002131FB">
        <w:t>,</w:t>
      </w:r>
      <w:r>
        <w:t xml:space="preserve"> </w:t>
      </w:r>
      <w:r w:rsidR="002131FB">
        <w:t>aun</w:t>
      </w:r>
      <w:r>
        <w:t xml:space="preserve"> no cumpliendo los requisitos establecidos en la base tercera de las Bases Especificas</w:t>
      </w:r>
      <w:r>
        <w:rPr>
          <w:spacing w:val="80"/>
        </w:rPr>
        <w:t xml:space="preserve"> </w:t>
      </w:r>
      <w:r>
        <w:t>que rigen la presente convocatoria y, de conformidad con el artículo 109.2 de la Ley 39/2015, de 1 de octubre, del Procedimiento Administrativo Común de las Administraciones Públicas se propone la corrección de errores.</w:t>
      </w:r>
    </w:p>
    <w:p w14:paraId="64A74D64" w14:textId="77777777" w:rsidR="00CA3E46" w:rsidRDefault="00CA3E46">
      <w:pPr>
        <w:pStyle w:val="Textoindependiente"/>
        <w:spacing w:before="10"/>
      </w:pPr>
    </w:p>
    <w:p w14:paraId="0150D3E4" w14:textId="77777777" w:rsidR="00CA3E46" w:rsidRDefault="00000000">
      <w:pPr>
        <w:pStyle w:val="Textoindependiente"/>
        <w:spacing w:line="292" w:lineRule="auto"/>
        <w:ind w:left="157" w:right="956"/>
        <w:jc w:val="both"/>
      </w:pPr>
      <w:r>
        <w:t>El órgano competente para proponer este acuerdo es el concejal delegado de Recursos Humanos de conformidad con las delegaciones establecidas por Acuerdo de la Junta de Gobierno Local de fecha 23 de junio de 2023.</w:t>
      </w:r>
    </w:p>
    <w:p w14:paraId="14DD8E26" w14:textId="77777777" w:rsidR="00CA3E46" w:rsidRDefault="00CA3E46">
      <w:pPr>
        <w:pStyle w:val="Textoindependiente"/>
        <w:spacing w:before="9"/>
      </w:pPr>
    </w:p>
    <w:p w14:paraId="12A303C0" w14:textId="77777777" w:rsidR="00CA3E46" w:rsidRDefault="00000000">
      <w:pPr>
        <w:pStyle w:val="Textoindependiente"/>
        <w:spacing w:before="1" w:line="292" w:lineRule="auto"/>
        <w:ind w:left="157" w:right="956"/>
        <w:jc w:val="both"/>
      </w:pPr>
      <w:r>
        <w:rPr>
          <w:noProof/>
        </w:rPr>
        <mc:AlternateContent>
          <mc:Choice Requires="wps">
            <w:drawing>
              <wp:anchor distT="0" distB="0" distL="0" distR="0" simplePos="0" relativeHeight="15745536" behindDoc="0" locked="0" layoutInCell="1" allowOverlap="1" wp14:anchorId="781A1305" wp14:editId="1B5894E3">
                <wp:simplePos x="0" y="0"/>
                <wp:positionH relativeFrom="page">
                  <wp:posOffset>6807090</wp:posOffset>
                </wp:positionH>
                <wp:positionV relativeFrom="paragraph">
                  <wp:posOffset>174164</wp:posOffset>
                </wp:positionV>
                <wp:extent cx="419734" cy="318706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7B3809"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218112"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781A1305" id="Textbox 47" o:spid="_x0000_s1050" type="#_x0000_t202" style="position:absolute;left:0;text-align:left;margin-left:536pt;margin-top:13.7pt;width:33.05pt;height:250.95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Pf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" filled="f" stroked="f">
                <v:textbox style="layout-flow:vertical;mso-layout-flow-alt:bottom-to-top" inset="0,0,0,0">
                  <w:txbxContent>
                    <w:p w14:paraId="1A7B3809"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218112"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La competencia para la aprobación del presente acuerdo es la Junta de Gobierno Local de conformidad con el artículo 127.1.h) de la Ley 7/1985, de 2 de abril, reguladora de las Bases de Régimen Local.</w:t>
      </w:r>
    </w:p>
    <w:p w14:paraId="12D3A7B8" w14:textId="77777777" w:rsidR="00CA3E46" w:rsidRDefault="00CA3E46">
      <w:pPr>
        <w:pStyle w:val="Textoindependiente"/>
        <w:spacing w:before="9"/>
      </w:pPr>
    </w:p>
    <w:p w14:paraId="5CD5FA32" w14:textId="516F3E83" w:rsidR="00CA3E46" w:rsidRDefault="00000000">
      <w:pPr>
        <w:pStyle w:val="Textoindependiente"/>
        <w:spacing w:line="292" w:lineRule="auto"/>
        <w:ind w:left="157" w:right="956"/>
        <w:jc w:val="both"/>
      </w:pPr>
      <w:r>
        <w:t xml:space="preserve">Visto cuanto antecede, en mi condición de </w:t>
      </w:r>
      <w:proofErr w:type="gramStart"/>
      <w:r>
        <w:t>Concejal</w:t>
      </w:r>
      <w:proofErr w:type="gramEnd"/>
      <w:r w:rsidR="002131FB">
        <w:t>-</w:t>
      </w:r>
      <w:r>
        <w:t>Delegado de Recursos Humanos, y de conformidad con las competencias delegadas establecidas por Acuerdo de la Junta de Gobierno</w:t>
      </w:r>
      <w:r>
        <w:rPr>
          <w:spacing w:val="40"/>
        </w:rPr>
        <w:t xml:space="preserve"> </w:t>
      </w:r>
      <w:r>
        <w:t>Local de fecha 23 de junio de 2023, vengo en formular la siguiente:</w:t>
      </w:r>
    </w:p>
    <w:p w14:paraId="17EC4923" w14:textId="77777777" w:rsidR="00CA3E46" w:rsidRDefault="00CA3E46">
      <w:pPr>
        <w:pStyle w:val="Textoindependiente"/>
        <w:spacing w:before="10"/>
      </w:pPr>
    </w:p>
    <w:p w14:paraId="5EBE9456" w14:textId="77777777" w:rsidR="00CA3E46"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PR/2024/7690</w:t>
      </w:r>
      <w:r>
        <w:rPr>
          <w:spacing w:val="-4"/>
        </w:rPr>
        <w:t xml:space="preserve"> </w:t>
      </w:r>
      <w:r>
        <w:t>de</w:t>
      </w:r>
      <w:r>
        <w:rPr>
          <w:spacing w:val="-4"/>
        </w:rPr>
        <w:t xml:space="preserve"> </w:t>
      </w:r>
      <w:r>
        <w:t>15</w:t>
      </w:r>
      <w:r>
        <w:rPr>
          <w:spacing w:val="-4"/>
        </w:rPr>
        <w:t xml:space="preserve"> </w:t>
      </w:r>
      <w:r>
        <w:t>de</w:t>
      </w:r>
      <w:r>
        <w:rPr>
          <w:spacing w:val="-4"/>
        </w:rPr>
        <w:t xml:space="preserve"> </w:t>
      </w:r>
      <w:r>
        <w:t>octubre</w:t>
      </w:r>
      <w:r>
        <w:rPr>
          <w:spacing w:val="-4"/>
        </w:rPr>
        <w:t xml:space="preserve"> </w:t>
      </w:r>
      <w:r>
        <w:t>de</w:t>
      </w:r>
      <w:r>
        <w:rPr>
          <w:spacing w:val="-4"/>
        </w:rPr>
        <w:t xml:space="preserve"> </w:t>
      </w:r>
      <w:r>
        <w:rPr>
          <w:spacing w:val="-2"/>
        </w:rPr>
        <w:t>2024.</w:t>
      </w:r>
    </w:p>
    <w:p w14:paraId="504D922A" w14:textId="77777777" w:rsidR="00CA3E46" w:rsidRDefault="00CA3E46">
      <w:pPr>
        <w:pStyle w:val="Textoindependiente"/>
        <w:spacing w:before="60"/>
      </w:pPr>
    </w:p>
    <w:p w14:paraId="4AED36D0" w14:textId="77777777" w:rsidR="00CA3E46" w:rsidRDefault="00000000">
      <w:pPr>
        <w:pStyle w:val="Ttulo3"/>
      </w:pPr>
      <w:r>
        <w:rPr>
          <w:spacing w:val="-2"/>
        </w:rPr>
        <w:t>Resolución:</w:t>
      </w:r>
    </w:p>
    <w:p w14:paraId="095CB670" w14:textId="77777777" w:rsidR="00CA3E46" w:rsidRDefault="00CA3E46">
      <w:pPr>
        <w:pStyle w:val="Textoindependiente"/>
        <w:spacing w:before="61"/>
        <w:rPr>
          <w:b/>
        </w:rPr>
      </w:pPr>
    </w:p>
    <w:p w14:paraId="44CF973E" w14:textId="4DC0F51B" w:rsidR="00CA3E46" w:rsidRDefault="00000000">
      <w:pPr>
        <w:pStyle w:val="Textoindependiente"/>
        <w:spacing w:line="292" w:lineRule="auto"/>
        <w:ind w:left="157" w:right="957"/>
        <w:jc w:val="both"/>
      </w:pPr>
      <w:r>
        <w:t>PRIMERO: Retrotraer el proceso selectivo de estabilización y consolidación de empleo temporal del Ayuntamiento de Las Rozas de Madrid</w:t>
      </w:r>
      <w:r w:rsidR="004E7AEB">
        <w:t>.</w:t>
      </w:r>
      <w:r>
        <w:t xml:space="preserve"> EXPEDIENTE (ES082/2022)</w:t>
      </w:r>
      <w:r w:rsidR="004E7AEB">
        <w:t>.</w:t>
      </w:r>
    </w:p>
    <w:p w14:paraId="6AE9F3F9" w14:textId="77777777" w:rsidR="00CA3E46" w:rsidRDefault="00CA3E46">
      <w:pPr>
        <w:pStyle w:val="Textoindependiente"/>
        <w:spacing w:before="10"/>
      </w:pPr>
    </w:p>
    <w:p w14:paraId="2C41781E" w14:textId="77777777" w:rsidR="00CA3E46" w:rsidRDefault="00000000">
      <w:pPr>
        <w:pStyle w:val="Textoindependiente"/>
        <w:spacing w:line="292" w:lineRule="auto"/>
        <w:ind w:left="157" w:right="957"/>
        <w:jc w:val="both"/>
      </w:pPr>
      <w:r>
        <w:t xml:space="preserve">SEGUNDO: Rectificar el error material en las Listas Provisionales de admitidos y excluidos para la cobertura por turno libre mediante Concurso de méritos de SEIS PLAZAS DE TÉCNICO DE EMERGENCIAS SANITARIAS, como personal laboral fijo a jornada completa, categoría E, con los códigos n.º 200.E.6, 200.E.15, 200.E.30, 200.E.31 </w:t>
      </w:r>
      <w:proofErr w:type="gramStart"/>
      <w:r>
        <w:t>200.E.</w:t>
      </w:r>
      <w:proofErr w:type="gramEnd"/>
      <w:r>
        <w:t>32 y 200.E.34 de la Relación de Puestos de Trabajo según se detalla en el Anexo I.</w:t>
      </w:r>
    </w:p>
    <w:p w14:paraId="66A9D6A9" w14:textId="77777777" w:rsidR="00CA3E46" w:rsidRDefault="00CA3E46">
      <w:pPr>
        <w:pStyle w:val="Textoindependiente"/>
        <w:spacing w:before="10"/>
      </w:pPr>
    </w:p>
    <w:p w14:paraId="1C9D0157" w14:textId="7ED10A09" w:rsidR="00CA3E46" w:rsidRDefault="00000000">
      <w:pPr>
        <w:pStyle w:val="Textoindependiente"/>
        <w:spacing w:line="292" w:lineRule="auto"/>
        <w:ind w:left="157" w:right="957"/>
        <w:jc w:val="both"/>
      </w:pPr>
      <w:r>
        <w:t>TERCERO: Publicar la corrección del error material detectado en el Boletín Oficial de la Comunidad de</w:t>
      </w:r>
      <w:r>
        <w:rPr>
          <w:spacing w:val="40"/>
        </w:rPr>
        <w:t xml:space="preserve"> </w:t>
      </w:r>
      <w:r>
        <w:t>Madrid,</w:t>
      </w:r>
      <w:r>
        <w:rPr>
          <w:spacing w:val="40"/>
        </w:rPr>
        <w:t xml:space="preserve"> </w:t>
      </w:r>
      <w:r>
        <w:t>así</w:t>
      </w:r>
      <w:r>
        <w:rPr>
          <w:spacing w:val="40"/>
        </w:rPr>
        <w:t xml:space="preserve"> </w:t>
      </w:r>
      <w:r>
        <w:t>como</w:t>
      </w:r>
      <w:r>
        <w:rPr>
          <w:spacing w:val="40"/>
        </w:rPr>
        <w:t xml:space="preserve"> </w:t>
      </w:r>
      <w:r>
        <w:t>anuncio</w:t>
      </w:r>
      <w:r>
        <w:rPr>
          <w:spacing w:val="40"/>
        </w:rPr>
        <w:t xml:space="preserve"> </w:t>
      </w:r>
      <w:r>
        <w:t>indicativo</w:t>
      </w:r>
      <w:r>
        <w:rPr>
          <w:spacing w:val="40"/>
        </w:rPr>
        <w:t xml:space="preserve"> </w:t>
      </w:r>
      <w:r>
        <w:t>en</w:t>
      </w:r>
      <w:r>
        <w:rPr>
          <w:spacing w:val="40"/>
        </w:rPr>
        <w:t xml:space="preserve"> </w:t>
      </w:r>
      <w:r>
        <w:t>la</w:t>
      </w:r>
      <w:r>
        <w:rPr>
          <w:spacing w:val="40"/>
        </w:rPr>
        <w:t xml:space="preserve"> </w:t>
      </w:r>
      <w:r>
        <w:t>web</w:t>
      </w:r>
      <w:r>
        <w:rPr>
          <w:spacing w:val="40"/>
        </w:rPr>
        <w:t xml:space="preserve"> </w:t>
      </w:r>
      <w:r>
        <w:t>municipal</w:t>
      </w:r>
      <w:r>
        <w:rPr>
          <w:spacing w:val="40"/>
        </w:rPr>
        <w:t xml:space="preserve"> </w:t>
      </w:r>
      <w:r>
        <w:t>Estabilización</w:t>
      </w:r>
      <w:r>
        <w:rPr>
          <w:spacing w:val="40"/>
        </w:rPr>
        <w:t xml:space="preserve"> </w:t>
      </w:r>
      <w:r>
        <w:t>y</w:t>
      </w:r>
      <w:r>
        <w:rPr>
          <w:spacing w:val="40"/>
        </w:rPr>
        <w:t xml:space="preserve"> </w:t>
      </w:r>
      <w:r>
        <w:t>Consolidación</w:t>
      </w:r>
      <w:r>
        <w:rPr>
          <w:spacing w:val="40"/>
        </w:rPr>
        <w:t xml:space="preserve"> </w:t>
      </w:r>
      <w:r>
        <w:t>de Empleo Temporal | Ayuntamiento de Las Rozas de Madrid</w:t>
      </w:r>
      <w:r w:rsidR="004E7AEB">
        <w:t>.</w:t>
      </w:r>
    </w:p>
    <w:p w14:paraId="4E492851" w14:textId="77777777" w:rsidR="00CA3E46" w:rsidRDefault="00CA3E46">
      <w:pPr>
        <w:pStyle w:val="Textoindependiente"/>
        <w:spacing w:before="9"/>
      </w:pPr>
    </w:p>
    <w:p w14:paraId="679C90BA" w14:textId="5C27E4FF" w:rsidR="00CA3E46" w:rsidRDefault="00000000">
      <w:pPr>
        <w:pStyle w:val="Textoindependiente"/>
        <w:spacing w:line="292" w:lineRule="auto"/>
        <w:ind w:left="157" w:right="956"/>
        <w:jc w:val="both"/>
      </w:pPr>
      <w:proofErr w:type="gramStart"/>
      <w:r>
        <w:t>CUARTO :</w:t>
      </w:r>
      <w:proofErr w:type="gramEnd"/>
      <w:r>
        <w:t xml:space="preserve"> El aspirante ahora excluido, dispondrá de un plazo único e improrrogable de diez días hábiles, contados a partir del día siguiente al de la publicación en la </w:t>
      </w:r>
      <w:r w:rsidR="004E7AEB">
        <w:t>w</w:t>
      </w:r>
      <w:r>
        <w:t xml:space="preserve">eb </w:t>
      </w:r>
      <w:r w:rsidR="004E7AEB">
        <w:t>m</w:t>
      </w:r>
      <w:r>
        <w:t xml:space="preserve">unicipal del anuncio indicativo en el Boletín Oficial de la Comunidad de Madrid, para subsanar el defecto que haya motivado su exclusión, siendo definitivamente excluido si no subsana los defectos dentro del plazo </w:t>
      </w:r>
      <w:r>
        <w:rPr>
          <w:spacing w:val="-2"/>
        </w:rPr>
        <w:t>señalado.</w:t>
      </w:r>
    </w:p>
    <w:p w14:paraId="7C691F96" w14:textId="77777777" w:rsidR="00CA3E46" w:rsidRDefault="00CA3E46">
      <w:pPr>
        <w:pStyle w:val="Textoindependiente"/>
        <w:spacing w:before="9"/>
      </w:pPr>
    </w:p>
    <w:p w14:paraId="67EDAC89" w14:textId="77777777" w:rsidR="00CA3E46" w:rsidRDefault="00000000">
      <w:pPr>
        <w:pStyle w:val="Ttulo3"/>
      </w:pPr>
      <w:r>
        <w:t>Documentos</w:t>
      </w:r>
      <w:r>
        <w:rPr>
          <w:spacing w:val="-9"/>
        </w:rPr>
        <w:t xml:space="preserve"> </w:t>
      </w:r>
      <w:r>
        <w:rPr>
          <w:spacing w:val="-2"/>
        </w:rPr>
        <w:t>anexos:</w:t>
      </w:r>
    </w:p>
    <w:p w14:paraId="2400E51A" w14:textId="77777777" w:rsidR="00CA3E46" w:rsidRDefault="00CA3E46">
      <w:pPr>
        <w:pStyle w:val="Textoindependiente"/>
        <w:spacing w:before="61"/>
        <w:rPr>
          <w:b/>
        </w:rPr>
      </w:pPr>
    </w:p>
    <w:p w14:paraId="5161EE69" w14:textId="0188F94F" w:rsidR="00CA3E46" w:rsidRDefault="00000000">
      <w:pPr>
        <w:pStyle w:val="Textoindependiente"/>
        <w:spacing w:before="1"/>
        <w:ind w:left="385"/>
      </w:pPr>
      <w:r>
        <w:rPr>
          <w:noProof/>
          <w:position w:val="2"/>
        </w:rPr>
        <w:drawing>
          <wp:inline distT="0" distB="0" distL="0" distR="0" wp14:anchorId="56A5FF85" wp14:editId="394865B0">
            <wp:extent cx="57619" cy="57632"/>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35"/>
        </w:rPr>
        <w:t xml:space="preserve"> </w:t>
      </w:r>
      <w:r>
        <w:t>Anexo 1. ANEXO I Subsanación errores Listas Definitivas</w:t>
      </w:r>
      <w:r w:rsidR="004E7AEB">
        <w:t>.</w:t>
      </w:r>
    </w:p>
    <w:p w14:paraId="3504156D" w14:textId="77777777" w:rsidR="00CA3E46" w:rsidRDefault="00CA3E46">
      <w:pPr>
        <w:pStyle w:val="Textoindependiente"/>
        <w:spacing w:before="29"/>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CA3E46" w14:paraId="16871FF6" w14:textId="77777777">
        <w:trPr>
          <w:trHeight w:val="1257"/>
        </w:trPr>
        <w:tc>
          <w:tcPr>
            <w:tcW w:w="9062" w:type="dxa"/>
            <w:gridSpan w:val="2"/>
            <w:tcBorders>
              <w:left w:val="single" w:sz="4" w:space="0" w:color="CCCCCC"/>
              <w:right w:val="single" w:sz="4" w:space="0" w:color="CCCCCC"/>
            </w:tcBorders>
            <w:shd w:val="clear" w:color="auto" w:fill="F3F3F3"/>
          </w:tcPr>
          <w:p w14:paraId="78B6C3EC" w14:textId="77777777" w:rsidR="00CA3E46" w:rsidRDefault="00000000">
            <w:pPr>
              <w:pStyle w:val="TableParagraph"/>
              <w:spacing w:before="79" w:line="297" w:lineRule="auto"/>
              <w:ind w:left="62" w:right="52"/>
              <w:jc w:val="both"/>
              <w:rPr>
                <w:b/>
                <w:sz w:val="20"/>
              </w:rPr>
            </w:pPr>
            <w:r>
              <w:rPr>
                <w:b/>
                <w:sz w:val="20"/>
              </w:rPr>
              <w:t>Aprobación de los miembros de la comisión de Valoración del Concurso General de Méritos (CGM-01/2024) para la Convocatoria para provisión por el sistema de Concurso General de Méritos de un puesto de personal funcionario, Administrativo de Administración General,</w:t>
            </w:r>
            <w:r>
              <w:rPr>
                <w:b/>
                <w:spacing w:val="80"/>
                <w:sz w:val="20"/>
              </w:rPr>
              <w:t xml:space="preserve"> </w:t>
            </w:r>
            <w:r>
              <w:rPr>
                <w:b/>
                <w:sz w:val="20"/>
              </w:rPr>
              <w:t xml:space="preserve">con código de puesto 5.C.6 con adscripción al área de Secretaría. </w:t>
            </w:r>
            <w:proofErr w:type="spellStart"/>
            <w:r>
              <w:rPr>
                <w:b/>
                <w:sz w:val="20"/>
              </w:rPr>
              <w:t>Expte</w:t>
            </w:r>
            <w:proofErr w:type="spellEnd"/>
            <w:r>
              <w:rPr>
                <w:b/>
                <w:sz w:val="20"/>
              </w:rPr>
              <w:t>. 19725/2024.</w:t>
            </w:r>
          </w:p>
        </w:tc>
      </w:tr>
      <w:tr w:rsidR="00CA3E46" w14:paraId="1CCB7568" w14:textId="77777777">
        <w:trPr>
          <w:trHeight w:val="403"/>
        </w:trPr>
        <w:tc>
          <w:tcPr>
            <w:tcW w:w="1877" w:type="dxa"/>
            <w:tcBorders>
              <w:left w:val="single" w:sz="4" w:space="0" w:color="CCCCCC"/>
              <w:bottom w:val="single" w:sz="6" w:space="0" w:color="CCCCCC"/>
              <w:right w:val="single" w:sz="6" w:space="0" w:color="CCCCCC"/>
            </w:tcBorders>
          </w:tcPr>
          <w:p w14:paraId="58E1D125" w14:textId="77777777" w:rsidR="00CA3E46" w:rsidRDefault="00000000">
            <w:pPr>
              <w:pStyle w:val="TableParagraph"/>
              <w:spacing w:before="79"/>
              <w:ind w:left="62"/>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6A215BCB" w14:textId="77777777" w:rsidR="00CA3E46"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463D785" w14:textId="77777777" w:rsidR="00CA3E46" w:rsidRDefault="00CA3E46">
      <w:pPr>
        <w:rPr>
          <w:sz w:val="20"/>
        </w:rPr>
        <w:sectPr w:rsidR="00CA3E46">
          <w:pgSz w:w="11910" w:h="16840"/>
          <w:pgMar w:top="1260" w:right="459" w:bottom="1260" w:left="1260" w:header="225" w:footer="1060" w:gutter="0"/>
          <w:cols w:space="720"/>
        </w:sectPr>
      </w:pPr>
    </w:p>
    <w:p w14:paraId="454FE0C2" w14:textId="77777777" w:rsidR="00CA3E46" w:rsidRDefault="00CA3E46">
      <w:pPr>
        <w:pStyle w:val="Textoindependiente"/>
        <w:spacing w:before="142"/>
      </w:pPr>
    </w:p>
    <w:p w14:paraId="246E4B58" w14:textId="77777777" w:rsidR="00CA3E46"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64D32C8" w14:textId="77777777" w:rsidR="00CA3E46" w:rsidRDefault="00CA3E46">
      <w:pPr>
        <w:pStyle w:val="Textoindependiente"/>
        <w:spacing w:before="61"/>
        <w:rPr>
          <w:b/>
        </w:rPr>
      </w:pPr>
    </w:p>
    <w:p w14:paraId="4AA1E4E4" w14:textId="77777777" w:rsidR="00CA3E46" w:rsidRDefault="00000000">
      <w:pPr>
        <w:pStyle w:val="Textoindependiente"/>
        <w:spacing w:line="292" w:lineRule="auto"/>
        <w:ind w:left="157" w:right="957"/>
        <w:jc w:val="both"/>
      </w:pPr>
      <w:r>
        <w:t xml:space="preserve">De conformidad con lo previsto en el artículo 127.1.h)) de la Ley 7/1985 de 2 de abril, reguladora de las Bases de Régimen Local, vista la providencia de la </w:t>
      </w:r>
      <w:proofErr w:type="gramStart"/>
      <w:r>
        <w:t>Concejalía</w:t>
      </w:r>
      <w:proofErr w:type="gramEnd"/>
      <w:r>
        <w:t xml:space="preserve"> de Recursos Humanos, de fecha</w:t>
      </w:r>
      <w:r>
        <w:rPr>
          <w:spacing w:val="40"/>
        </w:rPr>
        <w:t xml:space="preserve"> </w:t>
      </w:r>
      <w:r>
        <w:t>28 de Mayo de 2024, relativa a la provisión por el sistema de concurso general de méritos, de un puesto de trabajo de Administrativo, grupo C1, reservado a personal funcionario y abierto a otras Administraciones Públicas, con adscripción al área de Secretaría, con código 5.C.6.</w:t>
      </w:r>
    </w:p>
    <w:p w14:paraId="3FD6EE8C" w14:textId="77777777" w:rsidR="00CA3E46" w:rsidRDefault="00CA3E46">
      <w:pPr>
        <w:pStyle w:val="Textoindependiente"/>
        <w:spacing w:before="10"/>
      </w:pPr>
    </w:p>
    <w:p w14:paraId="338A4408" w14:textId="77777777" w:rsidR="00CA3E46" w:rsidRDefault="00000000">
      <w:pPr>
        <w:pStyle w:val="Textoindependiente"/>
        <w:spacing w:line="292" w:lineRule="auto"/>
        <w:ind w:left="157" w:right="956"/>
        <w:jc w:val="both"/>
      </w:pPr>
      <w:r>
        <w:rPr>
          <w:noProof/>
        </w:rPr>
        <mc:AlternateContent>
          <mc:Choice Requires="wps">
            <w:drawing>
              <wp:anchor distT="0" distB="0" distL="0" distR="0" simplePos="0" relativeHeight="15746560" behindDoc="0" locked="0" layoutInCell="1" allowOverlap="1" wp14:anchorId="2971D8A5" wp14:editId="0F910544">
                <wp:simplePos x="0" y="0"/>
                <wp:positionH relativeFrom="page">
                  <wp:posOffset>6807090</wp:posOffset>
                </wp:positionH>
                <wp:positionV relativeFrom="paragraph">
                  <wp:posOffset>407696</wp:posOffset>
                </wp:positionV>
                <wp:extent cx="419734" cy="318706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95C9D10"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025769"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2971D8A5" id="Textbox 50" o:spid="_x0000_s1051" type="#_x0000_t202" style="position:absolute;left:0;text-align:left;margin-left:536pt;margin-top:32.1pt;width:33.05pt;height:250.95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kv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" filled="f" stroked="f">
                <v:textbox style="layout-flow:vertical;mso-layout-flow-alt:bottom-to-top" inset="0,0,0,0">
                  <w:txbxContent>
                    <w:p w14:paraId="595C9D10"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025769"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Visto el informe de necesidad suscrito por el Concejal delegado de Hacienda y Fiestas y Concejal- Secretario de la Junta de Gobierno Local, D. Enrique González Gutiérrez en fecha 16 de febrero de 2024 y del Director de la Oficina de Apoyo a la Junta de Gobierno Local, D. Antonio Díaz Calvo de fecha 18 de febrero de 2024 para la provisión del puesto de trabajo 5.C.6, con previsión de adscripción a la Oficina de Apoyo a la Junta de Gobierno Local, debido a un déficit de personal en</w:t>
      </w:r>
      <w:r>
        <w:rPr>
          <w:spacing w:val="40"/>
        </w:rPr>
        <w:t xml:space="preserve"> </w:t>
      </w:r>
      <w:r>
        <w:t>que se encuentra dicha Unidad en este momento, para poder gestionar los servicios esenciales desempeñados en la Secretaría del Ayuntamiento, tal y como se motiva en dicho informe.</w:t>
      </w:r>
    </w:p>
    <w:p w14:paraId="5A60B235" w14:textId="77777777" w:rsidR="00CA3E46" w:rsidRDefault="00CA3E46">
      <w:pPr>
        <w:pStyle w:val="Textoindependiente"/>
        <w:spacing w:before="9"/>
      </w:pPr>
    </w:p>
    <w:p w14:paraId="4AA18A26" w14:textId="77777777" w:rsidR="00CA3E46" w:rsidRDefault="00000000">
      <w:pPr>
        <w:pStyle w:val="Textoindependiente"/>
        <w:spacing w:before="1" w:line="292" w:lineRule="auto"/>
        <w:ind w:left="157" w:right="957"/>
        <w:jc w:val="both"/>
      </w:pPr>
      <w:r>
        <w:t>Visto el Acuerdo de la Junta de Gobierno Local de este Ayuntamiento, en sesión ordinaria celebrada</w:t>
      </w:r>
      <w:r>
        <w:rPr>
          <w:spacing w:val="40"/>
        </w:rPr>
        <w:t xml:space="preserve"> </w:t>
      </w:r>
      <w:r>
        <w:t xml:space="preserve">el día 21 de junio de 2024 por el que se aprobaron las bases y la convocatoria del Concurso General de Méritos (CGM 01/2024) para la provisión de un puesto de trabajo de personal funcionario, con código 5.C.6 en el área de Secretaría de la </w:t>
      </w:r>
      <w:proofErr w:type="gramStart"/>
      <w:r>
        <w:t>Concejalía</w:t>
      </w:r>
      <w:proofErr w:type="gramEnd"/>
      <w:r>
        <w:t xml:space="preserve"> de Hacienda y Fiestas.</w:t>
      </w:r>
    </w:p>
    <w:p w14:paraId="323DA70D" w14:textId="77777777" w:rsidR="00CA3E46" w:rsidRDefault="00CA3E46">
      <w:pPr>
        <w:pStyle w:val="Textoindependiente"/>
        <w:spacing w:before="9"/>
      </w:pPr>
    </w:p>
    <w:p w14:paraId="023E6FFF" w14:textId="77777777" w:rsidR="00CA3E46" w:rsidRDefault="00000000">
      <w:pPr>
        <w:pStyle w:val="Textoindependiente"/>
        <w:spacing w:line="292" w:lineRule="auto"/>
        <w:ind w:left="157" w:right="956"/>
        <w:jc w:val="both"/>
      </w:pPr>
      <w:r>
        <w:t>El extracto de las bases de la convocatoria fue publicado en el BOCM n.º 310 de 29 de diciembre de 2022 así como las bases íntegras en la web municipal y posteriormente se publicó en el BOE n.º 85 de 06 de abril de 2024 y en la web del Ayuntamiento de Las Rozas de Madrid (</w:t>
      </w:r>
      <w:r>
        <w:rPr>
          <w:u w:val="single"/>
        </w:rPr>
        <w:t>Estabilización y</w:t>
      </w:r>
      <w:r>
        <w:t xml:space="preserve"> </w:t>
      </w:r>
      <w:r>
        <w:rPr>
          <w:u w:val="single"/>
        </w:rPr>
        <w:t>Consolidación de Empleo Temporal | Ayuntamiento de Las Rozas de Madrid</w:t>
      </w:r>
      <w:r>
        <w:t>)</w:t>
      </w:r>
    </w:p>
    <w:p w14:paraId="305B4E0C" w14:textId="77777777" w:rsidR="00CA3E46" w:rsidRDefault="00CA3E46">
      <w:pPr>
        <w:pStyle w:val="Textoindependiente"/>
        <w:spacing w:before="10"/>
      </w:pPr>
    </w:p>
    <w:p w14:paraId="39CDF5FB" w14:textId="77777777" w:rsidR="00CA3E46" w:rsidRDefault="00000000">
      <w:pPr>
        <w:pStyle w:val="Textoindependiente"/>
        <w:ind w:left="157"/>
      </w:pPr>
      <w:r>
        <w:t>De</w:t>
      </w:r>
      <w:r>
        <w:rPr>
          <w:spacing w:val="-3"/>
        </w:rPr>
        <w:t xml:space="preserve"> </w:t>
      </w:r>
      <w:r>
        <w:t>acuerdo</w:t>
      </w:r>
      <w:r>
        <w:rPr>
          <w:spacing w:val="-3"/>
        </w:rPr>
        <w:t xml:space="preserve"> </w:t>
      </w:r>
      <w:r>
        <w:t>con</w:t>
      </w:r>
      <w:r>
        <w:rPr>
          <w:spacing w:val="-2"/>
        </w:rPr>
        <w:t xml:space="preserve"> </w:t>
      </w:r>
      <w:r>
        <w:t>lo</w:t>
      </w:r>
      <w:r>
        <w:rPr>
          <w:spacing w:val="-3"/>
        </w:rPr>
        <w:t xml:space="preserve"> </w:t>
      </w:r>
      <w:r>
        <w:t>previsto</w:t>
      </w:r>
      <w:r>
        <w:rPr>
          <w:spacing w:val="-2"/>
        </w:rPr>
        <w:t xml:space="preserve"> </w:t>
      </w:r>
      <w:r>
        <w:t>en</w:t>
      </w:r>
      <w:r>
        <w:rPr>
          <w:spacing w:val="-3"/>
        </w:rPr>
        <w:t xml:space="preserve"> </w:t>
      </w:r>
      <w:r>
        <w:t>el</w:t>
      </w:r>
      <w:r>
        <w:rPr>
          <w:spacing w:val="-2"/>
        </w:rPr>
        <w:t xml:space="preserve"> </w:t>
      </w:r>
      <w:r>
        <w:t>punto</w:t>
      </w:r>
      <w:r>
        <w:rPr>
          <w:spacing w:val="-3"/>
        </w:rPr>
        <w:t xml:space="preserve"> </w:t>
      </w:r>
      <w:r>
        <w:t>Sexto</w:t>
      </w:r>
      <w:r>
        <w:rPr>
          <w:spacing w:val="-2"/>
        </w:rPr>
        <w:t xml:space="preserve"> </w:t>
      </w:r>
      <w:r>
        <w:t>de</w:t>
      </w:r>
      <w:r>
        <w:rPr>
          <w:spacing w:val="-3"/>
        </w:rPr>
        <w:t xml:space="preserve"> </w:t>
      </w:r>
      <w:r>
        <w:t>las</w:t>
      </w:r>
      <w:r>
        <w:rPr>
          <w:spacing w:val="-2"/>
        </w:rPr>
        <w:t xml:space="preserve"> bases:</w:t>
      </w:r>
    </w:p>
    <w:p w14:paraId="2D6283F0" w14:textId="77777777" w:rsidR="00CA3E46" w:rsidRDefault="00CA3E46">
      <w:pPr>
        <w:pStyle w:val="Textoindependiente"/>
        <w:spacing w:before="60"/>
      </w:pPr>
    </w:p>
    <w:p w14:paraId="376C5B4A" w14:textId="77777777" w:rsidR="00CA3E46" w:rsidRDefault="00000000">
      <w:pPr>
        <w:ind w:left="157"/>
        <w:rPr>
          <w:i/>
          <w:sz w:val="20"/>
        </w:rPr>
      </w:pPr>
      <w:r>
        <w:rPr>
          <w:i/>
          <w:sz w:val="20"/>
        </w:rPr>
        <w:t>“Sexto.</w:t>
      </w:r>
      <w:r>
        <w:rPr>
          <w:i/>
          <w:spacing w:val="-3"/>
          <w:sz w:val="20"/>
        </w:rPr>
        <w:t xml:space="preserve"> </w:t>
      </w:r>
      <w:r>
        <w:rPr>
          <w:i/>
          <w:sz w:val="20"/>
        </w:rPr>
        <w:t>Comisión</w:t>
      </w:r>
      <w:r>
        <w:rPr>
          <w:i/>
          <w:spacing w:val="-3"/>
          <w:sz w:val="20"/>
        </w:rPr>
        <w:t xml:space="preserve"> </w:t>
      </w:r>
      <w:r>
        <w:rPr>
          <w:i/>
          <w:sz w:val="20"/>
        </w:rPr>
        <w:t>de</w:t>
      </w:r>
      <w:r>
        <w:rPr>
          <w:i/>
          <w:spacing w:val="-2"/>
          <w:sz w:val="20"/>
        </w:rPr>
        <w:t xml:space="preserve"> Valoración</w:t>
      </w:r>
    </w:p>
    <w:p w14:paraId="52F6FC33" w14:textId="77777777" w:rsidR="00CA3E46" w:rsidRDefault="00CA3E46">
      <w:pPr>
        <w:pStyle w:val="Textoindependiente"/>
        <w:spacing w:before="60"/>
        <w:rPr>
          <w:i/>
        </w:rPr>
      </w:pPr>
    </w:p>
    <w:p w14:paraId="683613F4" w14:textId="347B0045" w:rsidR="00CA3E46" w:rsidRDefault="00000000">
      <w:pPr>
        <w:spacing w:line="292" w:lineRule="auto"/>
        <w:ind w:left="157" w:right="957"/>
        <w:jc w:val="both"/>
        <w:rPr>
          <w:i/>
          <w:sz w:val="20"/>
        </w:rPr>
      </w:pPr>
      <w:r>
        <w:rPr>
          <w:i/>
          <w:sz w:val="20"/>
        </w:rPr>
        <w:t>La Comisión de Valoración viene regulada en el artículo 46 del Real Decreto 364/1995, de 10 de marzo Reglamento General de Ingreso del personal al servicio de la Administración General del Estado y de provisión de puestos de trabajo y promoción profesional de los funcionarios civiles de la Administración General del Estado.</w:t>
      </w:r>
    </w:p>
    <w:p w14:paraId="7DA87943" w14:textId="77777777" w:rsidR="00CA3E46" w:rsidRDefault="00CA3E46">
      <w:pPr>
        <w:pStyle w:val="Textoindependiente"/>
        <w:spacing w:before="10"/>
        <w:rPr>
          <w:i/>
        </w:rPr>
      </w:pPr>
    </w:p>
    <w:p w14:paraId="434108AF" w14:textId="77777777" w:rsidR="00CA3E46" w:rsidRDefault="00000000">
      <w:pPr>
        <w:spacing w:line="292" w:lineRule="auto"/>
        <w:ind w:left="157" w:right="957"/>
        <w:jc w:val="both"/>
        <w:rPr>
          <w:i/>
          <w:sz w:val="20"/>
        </w:rPr>
      </w:pPr>
      <w:r>
        <w:rPr>
          <w:i/>
          <w:sz w:val="20"/>
        </w:rPr>
        <w:t xml:space="preserve">La Comisión de Valoración en la presente convocatoria estará compuesta por los siguientes </w:t>
      </w:r>
      <w:r>
        <w:rPr>
          <w:i/>
          <w:spacing w:val="-2"/>
          <w:sz w:val="20"/>
        </w:rPr>
        <w:t>miembros:</w:t>
      </w:r>
    </w:p>
    <w:p w14:paraId="30F6F977" w14:textId="77777777" w:rsidR="00CA3E46" w:rsidRDefault="00CA3E46">
      <w:pPr>
        <w:pStyle w:val="Textoindependiente"/>
        <w:spacing w:before="10"/>
        <w:rPr>
          <w:i/>
        </w:rPr>
      </w:pPr>
    </w:p>
    <w:p w14:paraId="0DCD268C" w14:textId="77777777" w:rsidR="00CA3E46" w:rsidRDefault="00000000">
      <w:pPr>
        <w:pStyle w:val="Prrafodelista"/>
        <w:numPr>
          <w:ilvl w:val="0"/>
          <w:numId w:val="37"/>
        </w:numPr>
        <w:tabs>
          <w:tab w:val="left" w:pos="279"/>
        </w:tabs>
        <w:ind w:left="279" w:hanging="122"/>
        <w:jc w:val="left"/>
        <w:rPr>
          <w:i/>
          <w:sz w:val="20"/>
        </w:rPr>
      </w:pPr>
      <w:r>
        <w:rPr>
          <w:i/>
          <w:sz w:val="20"/>
        </w:rPr>
        <w:t>Un</w:t>
      </w:r>
      <w:r>
        <w:rPr>
          <w:i/>
          <w:spacing w:val="-3"/>
          <w:sz w:val="20"/>
        </w:rPr>
        <w:t xml:space="preserve"> </w:t>
      </w:r>
      <w:proofErr w:type="gramStart"/>
      <w:r>
        <w:rPr>
          <w:i/>
          <w:sz w:val="20"/>
        </w:rPr>
        <w:t>Presidente</w:t>
      </w:r>
      <w:proofErr w:type="gramEnd"/>
      <w:r>
        <w:rPr>
          <w:i/>
          <w:sz w:val="20"/>
        </w:rPr>
        <w:t>,</w:t>
      </w:r>
      <w:r>
        <w:rPr>
          <w:i/>
          <w:spacing w:val="-2"/>
          <w:sz w:val="20"/>
        </w:rPr>
        <w:t xml:space="preserve"> </w:t>
      </w:r>
      <w:r>
        <w:rPr>
          <w:i/>
          <w:sz w:val="20"/>
        </w:rPr>
        <w:t>a</w:t>
      </w:r>
      <w:r>
        <w:rPr>
          <w:i/>
          <w:spacing w:val="-2"/>
          <w:sz w:val="20"/>
        </w:rPr>
        <w:t xml:space="preserve"> </w:t>
      </w:r>
      <w:r>
        <w:rPr>
          <w:i/>
          <w:sz w:val="20"/>
        </w:rPr>
        <w:t>propuesta</w:t>
      </w:r>
      <w:r>
        <w:rPr>
          <w:i/>
          <w:spacing w:val="-3"/>
          <w:sz w:val="20"/>
        </w:rPr>
        <w:t xml:space="preserve"> </w:t>
      </w:r>
      <w:r>
        <w:rPr>
          <w:i/>
          <w:sz w:val="20"/>
        </w:rPr>
        <w:t>de</w:t>
      </w:r>
      <w:r>
        <w:rPr>
          <w:i/>
          <w:spacing w:val="-2"/>
          <w:sz w:val="20"/>
        </w:rPr>
        <w:t xml:space="preserve"> </w:t>
      </w:r>
      <w:r>
        <w:rPr>
          <w:i/>
          <w:sz w:val="20"/>
        </w:rPr>
        <w:t>la</w:t>
      </w:r>
      <w:r>
        <w:rPr>
          <w:i/>
          <w:spacing w:val="-2"/>
          <w:sz w:val="20"/>
        </w:rPr>
        <w:t xml:space="preserve"> </w:t>
      </w:r>
      <w:r>
        <w:rPr>
          <w:i/>
          <w:sz w:val="20"/>
        </w:rPr>
        <w:t>Concejalía</w:t>
      </w:r>
      <w:r>
        <w:rPr>
          <w:i/>
          <w:spacing w:val="-3"/>
          <w:sz w:val="20"/>
        </w:rPr>
        <w:t xml:space="preserve"> </w:t>
      </w:r>
      <w:r>
        <w:rPr>
          <w:i/>
          <w:sz w:val="20"/>
        </w:rPr>
        <w:t>de</w:t>
      </w:r>
      <w:r>
        <w:rPr>
          <w:i/>
          <w:spacing w:val="-2"/>
          <w:sz w:val="20"/>
        </w:rPr>
        <w:t xml:space="preserve"> </w:t>
      </w:r>
      <w:r>
        <w:rPr>
          <w:i/>
          <w:sz w:val="20"/>
        </w:rPr>
        <w:t>Recursos</w:t>
      </w:r>
      <w:r>
        <w:rPr>
          <w:i/>
          <w:spacing w:val="-2"/>
          <w:sz w:val="20"/>
        </w:rPr>
        <w:t xml:space="preserve"> Humanos.</w:t>
      </w:r>
    </w:p>
    <w:p w14:paraId="124C73F2" w14:textId="77777777" w:rsidR="00CA3E46" w:rsidRDefault="00CA3E46">
      <w:pPr>
        <w:pStyle w:val="Textoindependiente"/>
        <w:spacing w:before="60"/>
        <w:rPr>
          <w:i/>
        </w:rPr>
      </w:pPr>
    </w:p>
    <w:p w14:paraId="1A08CF67" w14:textId="77777777" w:rsidR="00CA3E46" w:rsidRDefault="00000000">
      <w:pPr>
        <w:pStyle w:val="Prrafodelista"/>
        <w:numPr>
          <w:ilvl w:val="0"/>
          <w:numId w:val="37"/>
        </w:numPr>
        <w:tabs>
          <w:tab w:val="left" w:pos="291"/>
        </w:tabs>
        <w:spacing w:line="292" w:lineRule="auto"/>
        <w:ind w:right="957" w:firstLine="0"/>
        <w:rPr>
          <w:i/>
          <w:sz w:val="20"/>
        </w:rPr>
      </w:pPr>
      <w:r>
        <w:rPr>
          <w:i/>
          <w:sz w:val="20"/>
        </w:rPr>
        <w:t>Dos miembros a propuesta de la Rama o Área a la que esté adscrito el puesto o puestos a cubrir.</w:t>
      </w:r>
      <w:r>
        <w:rPr>
          <w:i/>
          <w:spacing w:val="40"/>
          <w:sz w:val="20"/>
        </w:rPr>
        <w:t xml:space="preserve"> </w:t>
      </w:r>
      <w:r>
        <w:rPr>
          <w:i/>
          <w:sz w:val="20"/>
        </w:rPr>
        <w:t>En caso de ser varias las Ramas o Áreas afectadas, la representación será de común acuerdo entre las mismas.</w:t>
      </w:r>
    </w:p>
    <w:p w14:paraId="5F0956A4" w14:textId="77777777" w:rsidR="00CA3E46" w:rsidRDefault="00CA3E46">
      <w:pPr>
        <w:pStyle w:val="Textoindependiente"/>
        <w:spacing w:before="10"/>
        <w:rPr>
          <w:i/>
        </w:rPr>
      </w:pPr>
    </w:p>
    <w:p w14:paraId="044DC293" w14:textId="77777777" w:rsidR="00CA3E46" w:rsidRDefault="00000000">
      <w:pPr>
        <w:pStyle w:val="Prrafodelista"/>
        <w:numPr>
          <w:ilvl w:val="0"/>
          <w:numId w:val="37"/>
        </w:numPr>
        <w:tabs>
          <w:tab w:val="left" w:pos="311"/>
        </w:tabs>
        <w:spacing w:line="292" w:lineRule="auto"/>
        <w:ind w:right="957" w:firstLine="0"/>
        <w:rPr>
          <w:i/>
          <w:sz w:val="20"/>
        </w:rPr>
      </w:pPr>
      <w:r>
        <w:rPr>
          <w:i/>
          <w:sz w:val="20"/>
        </w:rPr>
        <w:t xml:space="preserve">Dos representantes a propuesta de la </w:t>
      </w:r>
      <w:proofErr w:type="gramStart"/>
      <w:r>
        <w:rPr>
          <w:i/>
          <w:sz w:val="20"/>
        </w:rPr>
        <w:t>Concejalía</w:t>
      </w:r>
      <w:proofErr w:type="gramEnd"/>
      <w:r>
        <w:rPr>
          <w:i/>
          <w:sz w:val="20"/>
        </w:rPr>
        <w:t xml:space="preserve"> de Recursos Humanos. Uno de ellos actuará</w:t>
      </w:r>
      <w:r>
        <w:rPr>
          <w:i/>
          <w:spacing w:val="40"/>
          <w:sz w:val="20"/>
        </w:rPr>
        <w:t xml:space="preserve"> </w:t>
      </w:r>
      <w:r>
        <w:rPr>
          <w:i/>
          <w:sz w:val="20"/>
        </w:rPr>
        <w:t xml:space="preserve">como </w:t>
      </w:r>
      <w:proofErr w:type="gramStart"/>
      <w:r>
        <w:rPr>
          <w:i/>
          <w:sz w:val="20"/>
        </w:rPr>
        <w:t>Secretario</w:t>
      </w:r>
      <w:proofErr w:type="gramEnd"/>
      <w:r>
        <w:rPr>
          <w:i/>
          <w:sz w:val="20"/>
        </w:rPr>
        <w:t>.</w:t>
      </w:r>
    </w:p>
    <w:p w14:paraId="362E3195" w14:textId="77777777" w:rsidR="00CA3E46" w:rsidRDefault="00CA3E46">
      <w:pPr>
        <w:pStyle w:val="Textoindependiente"/>
        <w:spacing w:before="10"/>
        <w:rPr>
          <w:i/>
        </w:rPr>
      </w:pPr>
    </w:p>
    <w:p w14:paraId="2530F31A" w14:textId="77777777" w:rsidR="00CA3E46" w:rsidRDefault="00000000">
      <w:pPr>
        <w:pStyle w:val="Prrafodelista"/>
        <w:numPr>
          <w:ilvl w:val="0"/>
          <w:numId w:val="37"/>
        </w:numPr>
        <w:tabs>
          <w:tab w:val="left" w:pos="279"/>
        </w:tabs>
        <w:ind w:left="279" w:hanging="122"/>
        <w:jc w:val="left"/>
        <w:rPr>
          <w:i/>
          <w:sz w:val="20"/>
        </w:rPr>
      </w:pPr>
      <w:r>
        <w:rPr>
          <w:i/>
          <w:sz w:val="20"/>
        </w:rPr>
        <w:t>Un</w:t>
      </w:r>
      <w:r>
        <w:rPr>
          <w:i/>
          <w:spacing w:val="-4"/>
          <w:sz w:val="20"/>
        </w:rPr>
        <w:t xml:space="preserve"> </w:t>
      </w:r>
      <w:r>
        <w:rPr>
          <w:i/>
          <w:sz w:val="20"/>
        </w:rPr>
        <w:t>representante</w:t>
      </w:r>
      <w:r>
        <w:rPr>
          <w:i/>
          <w:spacing w:val="-3"/>
          <w:sz w:val="20"/>
        </w:rPr>
        <w:t xml:space="preserve"> </w:t>
      </w:r>
      <w:r>
        <w:rPr>
          <w:i/>
          <w:sz w:val="20"/>
        </w:rPr>
        <w:t>a</w:t>
      </w:r>
      <w:r>
        <w:rPr>
          <w:i/>
          <w:spacing w:val="-4"/>
          <w:sz w:val="20"/>
        </w:rPr>
        <w:t xml:space="preserve"> </w:t>
      </w:r>
      <w:r>
        <w:rPr>
          <w:i/>
          <w:sz w:val="20"/>
        </w:rPr>
        <w:t>propuesta</w:t>
      </w:r>
      <w:r>
        <w:rPr>
          <w:i/>
          <w:spacing w:val="-3"/>
          <w:sz w:val="20"/>
        </w:rPr>
        <w:t xml:space="preserve"> </w:t>
      </w:r>
      <w:r>
        <w:rPr>
          <w:i/>
          <w:sz w:val="20"/>
        </w:rPr>
        <w:t>de</w:t>
      </w:r>
      <w:r>
        <w:rPr>
          <w:i/>
          <w:spacing w:val="-4"/>
          <w:sz w:val="20"/>
        </w:rPr>
        <w:t xml:space="preserve"> </w:t>
      </w:r>
      <w:r>
        <w:rPr>
          <w:i/>
          <w:sz w:val="20"/>
        </w:rPr>
        <w:t>la</w:t>
      </w:r>
      <w:r>
        <w:rPr>
          <w:i/>
          <w:spacing w:val="-3"/>
          <w:sz w:val="20"/>
        </w:rPr>
        <w:t xml:space="preserve"> </w:t>
      </w:r>
      <w:r>
        <w:rPr>
          <w:i/>
          <w:sz w:val="20"/>
        </w:rPr>
        <w:t>Junta</w:t>
      </w:r>
      <w:r>
        <w:rPr>
          <w:i/>
          <w:spacing w:val="-4"/>
          <w:sz w:val="20"/>
        </w:rPr>
        <w:t xml:space="preserve"> </w:t>
      </w:r>
      <w:r>
        <w:rPr>
          <w:i/>
          <w:sz w:val="20"/>
        </w:rPr>
        <w:t>de</w:t>
      </w:r>
      <w:r>
        <w:rPr>
          <w:i/>
          <w:spacing w:val="-3"/>
          <w:sz w:val="20"/>
        </w:rPr>
        <w:t xml:space="preserve"> </w:t>
      </w:r>
      <w:r>
        <w:rPr>
          <w:i/>
          <w:spacing w:val="-2"/>
          <w:sz w:val="20"/>
        </w:rPr>
        <w:t>Personal”.</w:t>
      </w:r>
    </w:p>
    <w:p w14:paraId="61EAFB58" w14:textId="77777777" w:rsidR="00CA3E46" w:rsidRDefault="00CA3E46">
      <w:pPr>
        <w:pStyle w:val="Textoindependiente"/>
        <w:spacing w:before="61"/>
        <w:rPr>
          <w:i/>
        </w:rPr>
      </w:pPr>
    </w:p>
    <w:p w14:paraId="0EB94314" w14:textId="77777777" w:rsidR="00CA3E46" w:rsidRDefault="00000000">
      <w:pPr>
        <w:pStyle w:val="Textoindependiente"/>
        <w:spacing w:line="292" w:lineRule="auto"/>
        <w:ind w:left="157" w:right="957"/>
        <w:jc w:val="both"/>
      </w:pPr>
      <w:r>
        <w:t>Visto lo que antecede, procede formular propuesta con el fin de que la Comisión de Valoración del presente concurso, esté formada por los siguientes miembros:</w:t>
      </w:r>
    </w:p>
    <w:p w14:paraId="744EFD27" w14:textId="77777777" w:rsidR="00CA3E46" w:rsidRDefault="00CA3E46">
      <w:pPr>
        <w:spacing w:line="292" w:lineRule="auto"/>
        <w:jc w:val="both"/>
        <w:sectPr w:rsidR="00CA3E46">
          <w:pgSz w:w="11910" w:h="16840"/>
          <w:pgMar w:top="1260" w:right="459" w:bottom="1260" w:left="1260" w:header="225" w:footer="1060" w:gutter="0"/>
          <w:cols w:space="720"/>
        </w:sectPr>
      </w:pPr>
    </w:p>
    <w:p w14:paraId="1552A56D" w14:textId="77777777" w:rsidR="00CA3E46" w:rsidRDefault="00CA3E46">
      <w:pPr>
        <w:pStyle w:val="Textoindependiente"/>
        <w:spacing w:before="158"/>
      </w:pPr>
    </w:p>
    <w:p w14:paraId="1EA0FB93" w14:textId="77777777" w:rsidR="00CA3E46" w:rsidRDefault="00000000">
      <w:pPr>
        <w:pStyle w:val="Ttulo3"/>
        <w:spacing w:before="1"/>
      </w:pPr>
      <w:r>
        <w:rPr>
          <w:spacing w:val="-2"/>
        </w:rPr>
        <w:t>Presidente:</w:t>
      </w:r>
    </w:p>
    <w:p w14:paraId="20DFF9FD" w14:textId="77777777" w:rsidR="00CA3E46" w:rsidRDefault="00CA3E46">
      <w:pPr>
        <w:pStyle w:val="Textoindependiente"/>
        <w:spacing w:before="61"/>
        <w:rPr>
          <w:b/>
        </w:rPr>
      </w:pPr>
    </w:p>
    <w:p w14:paraId="4B86329B" w14:textId="77777777" w:rsidR="00CA3E46" w:rsidRDefault="00000000">
      <w:pPr>
        <w:pStyle w:val="Textoindependiente"/>
        <w:ind w:left="157"/>
      </w:pPr>
      <w:r>
        <w:t>Andrés</w:t>
      </w:r>
      <w:r>
        <w:rPr>
          <w:spacing w:val="-6"/>
        </w:rPr>
        <w:t xml:space="preserve"> </w:t>
      </w:r>
      <w:r>
        <w:t>Jaramillo</w:t>
      </w:r>
      <w:r>
        <w:rPr>
          <w:spacing w:val="-4"/>
        </w:rPr>
        <w:t xml:space="preserve"> </w:t>
      </w:r>
      <w:r>
        <w:t>Martin</w:t>
      </w:r>
      <w:r>
        <w:rPr>
          <w:spacing w:val="-4"/>
        </w:rPr>
        <w:t xml:space="preserve"> </w:t>
      </w:r>
      <w:r>
        <w:t>Suplente:</w:t>
      </w:r>
      <w:r>
        <w:rPr>
          <w:spacing w:val="-4"/>
        </w:rPr>
        <w:t xml:space="preserve"> </w:t>
      </w:r>
      <w:r>
        <w:t>Miguel</w:t>
      </w:r>
      <w:r>
        <w:rPr>
          <w:spacing w:val="-4"/>
        </w:rPr>
        <w:t xml:space="preserve"> </w:t>
      </w:r>
      <w:r>
        <w:t>Angel</w:t>
      </w:r>
      <w:r>
        <w:rPr>
          <w:spacing w:val="-4"/>
        </w:rPr>
        <w:t xml:space="preserve"> </w:t>
      </w:r>
      <w:r>
        <w:t>García</w:t>
      </w:r>
      <w:r>
        <w:rPr>
          <w:spacing w:val="-3"/>
        </w:rPr>
        <w:t xml:space="preserve"> </w:t>
      </w:r>
      <w:r>
        <w:rPr>
          <w:spacing w:val="-2"/>
        </w:rPr>
        <w:t>López.</w:t>
      </w:r>
    </w:p>
    <w:p w14:paraId="76503A06" w14:textId="77777777" w:rsidR="00CA3E46" w:rsidRDefault="00CA3E46">
      <w:pPr>
        <w:pStyle w:val="Textoindependiente"/>
        <w:spacing w:before="59"/>
      </w:pPr>
    </w:p>
    <w:p w14:paraId="7ECEF096" w14:textId="77777777" w:rsidR="00CA3E46" w:rsidRDefault="00000000">
      <w:pPr>
        <w:pStyle w:val="Ttulo3"/>
        <w:spacing w:before="1"/>
      </w:pPr>
      <w:r>
        <w:rPr>
          <w:spacing w:val="-2"/>
        </w:rPr>
        <w:t>Secretario:</w:t>
      </w:r>
    </w:p>
    <w:p w14:paraId="63F0A6CC" w14:textId="77777777" w:rsidR="00CA3E46" w:rsidRDefault="00CA3E46">
      <w:pPr>
        <w:pStyle w:val="Textoindependiente"/>
        <w:spacing w:before="61"/>
        <w:rPr>
          <w:b/>
        </w:rPr>
      </w:pPr>
    </w:p>
    <w:p w14:paraId="223BC723" w14:textId="77777777" w:rsidR="00CA3E46" w:rsidRDefault="00000000">
      <w:pPr>
        <w:pStyle w:val="Textoindependiente"/>
        <w:tabs>
          <w:tab w:val="left" w:pos="3774"/>
        </w:tabs>
        <w:ind w:left="157"/>
      </w:pPr>
      <w:r>
        <w:t>Fernando</w:t>
      </w:r>
      <w:r>
        <w:rPr>
          <w:spacing w:val="-6"/>
        </w:rPr>
        <w:t xml:space="preserve"> </w:t>
      </w:r>
      <w:r>
        <w:t>José</w:t>
      </w:r>
      <w:r>
        <w:rPr>
          <w:spacing w:val="-5"/>
        </w:rPr>
        <w:t xml:space="preserve"> </w:t>
      </w:r>
      <w:r>
        <w:t>Garrote</w:t>
      </w:r>
      <w:r>
        <w:rPr>
          <w:spacing w:val="-5"/>
        </w:rPr>
        <w:t xml:space="preserve"> </w:t>
      </w:r>
      <w:r>
        <w:rPr>
          <w:spacing w:val="-2"/>
        </w:rPr>
        <w:t>López</w:t>
      </w:r>
      <w:r>
        <w:tab/>
        <w:t>Suplente:</w:t>
      </w:r>
      <w:r>
        <w:rPr>
          <w:spacing w:val="-3"/>
        </w:rPr>
        <w:t xml:space="preserve"> </w:t>
      </w:r>
      <w:r>
        <w:t>Virginia</w:t>
      </w:r>
      <w:r>
        <w:rPr>
          <w:spacing w:val="-2"/>
        </w:rPr>
        <w:t xml:space="preserve"> </w:t>
      </w:r>
      <w:r>
        <w:t>Contreras</w:t>
      </w:r>
      <w:r>
        <w:rPr>
          <w:spacing w:val="-2"/>
        </w:rPr>
        <w:t xml:space="preserve"> Nicolás.</w:t>
      </w:r>
    </w:p>
    <w:p w14:paraId="6A535A30" w14:textId="77777777" w:rsidR="00CA3E46" w:rsidRDefault="00CA3E46">
      <w:pPr>
        <w:pStyle w:val="Textoindependiente"/>
        <w:spacing w:before="60"/>
      </w:pPr>
    </w:p>
    <w:p w14:paraId="1AB7C06D" w14:textId="77777777" w:rsidR="00CA3E46" w:rsidRDefault="00000000">
      <w:pPr>
        <w:pStyle w:val="Textoindependiente"/>
        <w:tabs>
          <w:tab w:val="left" w:pos="4053"/>
        </w:tabs>
        <w:ind w:left="157"/>
      </w:pPr>
      <w:r>
        <w:rPr>
          <w:b/>
        </w:rPr>
        <w:t>Vocales:</w:t>
      </w:r>
      <w:r>
        <w:rPr>
          <w:b/>
          <w:spacing w:val="-3"/>
        </w:rPr>
        <w:t xml:space="preserve"> </w:t>
      </w:r>
      <w:r>
        <w:t>Rosa</w:t>
      </w:r>
      <w:r>
        <w:rPr>
          <w:spacing w:val="-3"/>
        </w:rPr>
        <w:t xml:space="preserve"> </w:t>
      </w:r>
      <w:r>
        <w:t>Esperanza</w:t>
      </w:r>
      <w:r>
        <w:rPr>
          <w:spacing w:val="-3"/>
        </w:rPr>
        <w:t xml:space="preserve"> </w:t>
      </w:r>
      <w:r>
        <w:t>Pérez</w:t>
      </w:r>
      <w:r>
        <w:rPr>
          <w:spacing w:val="-2"/>
        </w:rPr>
        <w:t xml:space="preserve"> </w:t>
      </w:r>
      <w:r>
        <w:rPr>
          <w:spacing w:val="-4"/>
        </w:rPr>
        <w:t>Diez</w:t>
      </w:r>
      <w:r>
        <w:tab/>
        <w:t>Suplente:</w:t>
      </w:r>
      <w:r>
        <w:rPr>
          <w:spacing w:val="-4"/>
        </w:rPr>
        <w:t xml:space="preserve"> </w:t>
      </w:r>
      <w:r>
        <w:t>José</w:t>
      </w:r>
      <w:r>
        <w:rPr>
          <w:spacing w:val="-1"/>
        </w:rPr>
        <w:t xml:space="preserve"> </w:t>
      </w:r>
      <w:r>
        <w:t>Luis</w:t>
      </w:r>
      <w:r>
        <w:rPr>
          <w:spacing w:val="-2"/>
        </w:rPr>
        <w:t xml:space="preserve"> </w:t>
      </w:r>
      <w:r>
        <w:t>Royo</w:t>
      </w:r>
      <w:r>
        <w:rPr>
          <w:spacing w:val="-1"/>
        </w:rPr>
        <w:t xml:space="preserve"> </w:t>
      </w:r>
      <w:r>
        <w:rPr>
          <w:spacing w:val="-2"/>
        </w:rPr>
        <w:t>Nogueras.</w:t>
      </w:r>
    </w:p>
    <w:p w14:paraId="165DD909" w14:textId="77777777" w:rsidR="00CA3E46" w:rsidRDefault="00CA3E46">
      <w:pPr>
        <w:pStyle w:val="Textoindependiente"/>
        <w:spacing w:before="181"/>
      </w:pPr>
    </w:p>
    <w:p w14:paraId="295BF408" w14:textId="77777777" w:rsidR="00CA3E46" w:rsidRDefault="00000000">
      <w:pPr>
        <w:pStyle w:val="Textoindependiente"/>
        <w:tabs>
          <w:tab w:val="left" w:pos="3138"/>
        </w:tabs>
        <w:ind w:left="611"/>
      </w:pPr>
      <w:r>
        <w:rPr>
          <w:noProof/>
        </w:rPr>
        <mc:AlternateContent>
          <mc:Choice Requires="wps">
            <w:drawing>
              <wp:anchor distT="0" distB="0" distL="0" distR="0" simplePos="0" relativeHeight="15747584" behindDoc="0" locked="0" layoutInCell="1" allowOverlap="1" wp14:anchorId="6C1F74DD" wp14:editId="0DD333E1">
                <wp:simplePos x="0" y="0"/>
                <wp:positionH relativeFrom="page">
                  <wp:posOffset>6807090</wp:posOffset>
                </wp:positionH>
                <wp:positionV relativeFrom="paragraph">
                  <wp:posOffset>41948</wp:posOffset>
                </wp:positionV>
                <wp:extent cx="419734" cy="31870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817F8BE"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AE780C"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6C1F74DD" id="Textbox 52" o:spid="_x0000_s1052" type="#_x0000_t202" style="position:absolute;left:0;text-align:left;margin-left:536pt;margin-top:3.3pt;width:33.05pt;height:250.9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SN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" filled="f" stroked="f">
                <v:textbox style="layout-flow:vertical;mso-layout-flow-alt:bottom-to-top" inset="0,0,0,0">
                  <w:txbxContent>
                    <w:p w14:paraId="6817F8BE"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AE780C"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Sara</w:t>
      </w:r>
      <w:r>
        <w:rPr>
          <w:spacing w:val="-2"/>
        </w:rPr>
        <w:t xml:space="preserve"> </w:t>
      </w:r>
      <w:r>
        <w:t>González</w:t>
      </w:r>
      <w:r>
        <w:rPr>
          <w:spacing w:val="-1"/>
        </w:rPr>
        <w:t xml:space="preserve"> </w:t>
      </w:r>
      <w:r>
        <w:rPr>
          <w:spacing w:val="-2"/>
        </w:rPr>
        <w:t>Bragado</w:t>
      </w:r>
      <w:r>
        <w:tab/>
        <w:t>Suplente:</w:t>
      </w:r>
      <w:r>
        <w:rPr>
          <w:spacing w:val="-4"/>
        </w:rPr>
        <w:t xml:space="preserve"> </w:t>
      </w:r>
      <w:r>
        <w:t>Antonio</w:t>
      </w:r>
      <w:r>
        <w:rPr>
          <w:spacing w:val="-3"/>
        </w:rPr>
        <w:t xml:space="preserve"> </w:t>
      </w:r>
      <w:r>
        <w:t>Rocha</w:t>
      </w:r>
      <w:r>
        <w:rPr>
          <w:spacing w:val="-3"/>
        </w:rPr>
        <w:t xml:space="preserve"> </w:t>
      </w:r>
      <w:r>
        <w:rPr>
          <w:spacing w:val="-2"/>
        </w:rPr>
        <w:t>Vidania.</w:t>
      </w:r>
    </w:p>
    <w:p w14:paraId="47AD8E81" w14:textId="77777777" w:rsidR="00CA3E46" w:rsidRDefault="00CA3E46">
      <w:pPr>
        <w:pStyle w:val="Textoindependiente"/>
        <w:spacing w:before="86"/>
      </w:pPr>
    </w:p>
    <w:p w14:paraId="6840BC29" w14:textId="77777777" w:rsidR="00CA3E46" w:rsidRDefault="00000000">
      <w:pPr>
        <w:pStyle w:val="Textoindependiente"/>
        <w:ind w:left="611"/>
      </w:pPr>
      <w:r>
        <w:t>Lisa</w:t>
      </w:r>
      <w:r>
        <w:rPr>
          <w:spacing w:val="-2"/>
        </w:rPr>
        <w:t xml:space="preserve"> </w:t>
      </w:r>
      <w:r>
        <w:t>Martín-</w:t>
      </w:r>
      <w:r>
        <w:rPr>
          <w:spacing w:val="-2"/>
        </w:rPr>
        <w:t xml:space="preserve"> </w:t>
      </w:r>
      <w:r>
        <w:t>Aragón</w:t>
      </w:r>
      <w:r>
        <w:rPr>
          <w:spacing w:val="-2"/>
        </w:rPr>
        <w:t xml:space="preserve"> </w:t>
      </w:r>
      <w:proofErr w:type="spellStart"/>
      <w:r>
        <w:t>Baudel</w:t>
      </w:r>
      <w:proofErr w:type="spellEnd"/>
      <w:r>
        <w:rPr>
          <w:spacing w:val="51"/>
        </w:rPr>
        <w:t xml:space="preserve"> </w:t>
      </w:r>
      <w:r>
        <w:t>Suplente:</w:t>
      </w:r>
      <w:r>
        <w:rPr>
          <w:spacing w:val="-2"/>
        </w:rPr>
        <w:t xml:space="preserve"> </w:t>
      </w:r>
      <w:r>
        <w:t>Carlos</w:t>
      </w:r>
      <w:r>
        <w:rPr>
          <w:spacing w:val="-2"/>
        </w:rPr>
        <w:t xml:space="preserve"> </w:t>
      </w:r>
      <w:r>
        <w:t>Miguel</w:t>
      </w:r>
      <w:r>
        <w:rPr>
          <w:spacing w:val="-2"/>
        </w:rPr>
        <w:t xml:space="preserve"> </w:t>
      </w:r>
      <w:r>
        <w:t>Corrales</w:t>
      </w:r>
      <w:r>
        <w:rPr>
          <w:spacing w:val="-2"/>
        </w:rPr>
        <w:t xml:space="preserve"> Hernández.</w:t>
      </w:r>
    </w:p>
    <w:p w14:paraId="167F4DCF" w14:textId="77777777" w:rsidR="00CA3E46" w:rsidRDefault="00CA3E46">
      <w:pPr>
        <w:pStyle w:val="Textoindependiente"/>
        <w:spacing w:before="177"/>
      </w:pPr>
    </w:p>
    <w:p w14:paraId="2CD8BAAB" w14:textId="77777777" w:rsidR="00CA3E46" w:rsidRDefault="00000000">
      <w:pPr>
        <w:pStyle w:val="Textoindependiente"/>
        <w:spacing w:line="292" w:lineRule="auto"/>
        <w:ind w:left="157" w:right="957"/>
        <w:jc w:val="both"/>
      </w:pPr>
      <w:r>
        <w:t>Considerando que la competencia para adoptar el acuerdo corresponde a la Junta de Gobierno</w:t>
      </w:r>
      <w:r>
        <w:rPr>
          <w:spacing w:val="80"/>
        </w:rPr>
        <w:t xml:space="preserve"> </w:t>
      </w:r>
      <w:r>
        <w:t xml:space="preserve">Local, conforme se determina en el artículo 127.1.h) de la Ley 7/1985, Reguladora de Bases de Régimen Local, correspondiendo formular la propuesta al </w:t>
      </w:r>
      <w:proofErr w:type="gramStart"/>
      <w:r>
        <w:t>Concejal</w:t>
      </w:r>
      <w:proofErr w:type="gramEnd"/>
      <w:r>
        <w:t xml:space="preserve"> de Recursos Humanos, de conformidad con el acuerdo de delegación de competencias de 23 de junio de 2023.</w:t>
      </w:r>
    </w:p>
    <w:p w14:paraId="117DFC01" w14:textId="77777777" w:rsidR="00CA3E46" w:rsidRDefault="00CA3E46">
      <w:pPr>
        <w:pStyle w:val="Textoindependiente"/>
        <w:spacing w:before="9"/>
      </w:pPr>
    </w:p>
    <w:p w14:paraId="29396996" w14:textId="77777777" w:rsidR="00CA3E46" w:rsidRDefault="00000000">
      <w:pPr>
        <w:pStyle w:val="Textoindependiente"/>
        <w:spacing w:before="1" w:line="292" w:lineRule="auto"/>
        <w:ind w:left="157" w:right="957"/>
        <w:jc w:val="both"/>
      </w:pPr>
      <w:r>
        <w:t>Por</w:t>
      </w:r>
      <w:r>
        <w:rPr>
          <w:spacing w:val="40"/>
        </w:rPr>
        <w:t xml:space="preserve"> </w:t>
      </w:r>
      <w:r>
        <w:t>todo</w:t>
      </w:r>
      <w:r>
        <w:rPr>
          <w:spacing w:val="40"/>
        </w:rPr>
        <w:t xml:space="preserve"> </w:t>
      </w:r>
      <w:r>
        <w:t>lo</w:t>
      </w:r>
      <w:r>
        <w:rPr>
          <w:spacing w:val="40"/>
        </w:rPr>
        <w:t xml:space="preserve"> </w:t>
      </w:r>
      <w:r>
        <w:t>expuesto</w:t>
      </w:r>
      <w:r>
        <w:rPr>
          <w:spacing w:val="40"/>
        </w:rPr>
        <w:t xml:space="preserve"> </w:t>
      </w:r>
      <w:r>
        <w:t>y</w:t>
      </w:r>
      <w:r>
        <w:rPr>
          <w:spacing w:val="40"/>
        </w:rPr>
        <w:t xml:space="preserve"> </w:t>
      </w:r>
      <w:r>
        <w:t>en</w:t>
      </w:r>
      <w:r>
        <w:rPr>
          <w:spacing w:val="40"/>
        </w:rPr>
        <w:t xml:space="preserve"> </w:t>
      </w:r>
      <w:r>
        <w:t>uso</w:t>
      </w:r>
      <w:r>
        <w:rPr>
          <w:spacing w:val="40"/>
        </w:rPr>
        <w:t xml:space="preserve"> </w:t>
      </w:r>
      <w:r>
        <w:t>de</w:t>
      </w:r>
      <w:r>
        <w:rPr>
          <w:spacing w:val="40"/>
        </w:rPr>
        <w:t xml:space="preserve"> </w:t>
      </w:r>
      <w:r>
        <w:t>las</w:t>
      </w:r>
      <w:r>
        <w:rPr>
          <w:spacing w:val="40"/>
        </w:rPr>
        <w:t xml:space="preserve"> </w:t>
      </w:r>
      <w:r>
        <w:t>competencias</w:t>
      </w:r>
      <w:r>
        <w:rPr>
          <w:spacing w:val="40"/>
        </w:rPr>
        <w:t xml:space="preserve"> </w:t>
      </w:r>
      <w:r>
        <w:t>que</w:t>
      </w:r>
      <w:r>
        <w:rPr>
          <w:spacing w:val="40"/>
        </w:rPr>
        <w:t xml:space="preserve"> </w:t>
      </w:r>
      <w:r>
        <w:t>tengo</w:t>
      </w:r>
      <w:r>
        <w:rPr>
          <w:spacing w:val="40"/>
        </w:rPr>
        <w:t xml:space="preserve"> </w:t>
      </w:r>
      <w:r>
        <w:t>delegadas</w:t>
      </w:r>
      <w:r>
        <w:rPr>
          <w:spacing w:val="40"/>
        </w:rPr>
        <w:t xml:space="preserve"> </w:t>
      </w:r>
      <w:r>
        <w:t>en</w:t>
      </w:r>
      <w:r>
        <w:rPr>
          <w:spacing w:val="40"/>
        </w:rPr>
        <w:t xml:space="preserve"> </w:t>
      </w:r>
      <w:r>
        <w:t>mi</w:t>
      </w:r>
      <w:r>
        <w:rPr>
          <w:spacing w:val="40"/>
        </w:rPr>
        <w:t xml:space="preserve"> </w:t>
      </w:r>
      <w:r>
        <w:t>condición</w:t>
      </w:r>
      <w:r>
        <w:rPr>
          <w:spacing w:val="40"/>
        </w:rPr>
        <w:t xml:space="preserve"> </w:t>
      </w:r>
      <w:r>
        <w:t xml:space="preserve">de </w:t>
      </w:r>
      <w:proofErr w:type="gramStart"/>
      <w:r>
        <w:t>Concejal</w:t>
      </w:r>
      <w:proofErr w:type="gramEnd"/>
      <w:r>
        <w:t xml:space="preserve"> de Recursos Humanos del Ayuntamiento de las Rozas de Madrid, por Acuerdo de Junta de Gobierno Local, de 23 de junio de 2023, vengo a elevar a la Junta de Gobierno Local la siguiente</w:t>
      </w:r>
    </w:p>
    <w:p w14:paraId="1A947450" w14:textId="77777777" w:rsidR="00CA3E46" w:rsidRDefault="00CA3E46">
      <w:pPr>
        <w:pStyle w:val="Textoindependiente"/>
        <w:spacing w:before="9"/>
      </w:pPr>
    </w:p>
    <w:p w14:paraId="4C3EEC37" w14:textId="77777777" w:rsidR="00CA3E46"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PR/2024/7581</w:t>
      </w:r>
      <w:r>
        <w:rPr>
          <w:spacing w:val="-4"/>
        </w:rPr>
        <w:t xml:space="preserve"> </w:t>
      </w:r>
      <w:r>
        <w:t>de</w:t>
      </w:r>
      <w:r>
        <w:rPr>
          <w:spacing w:val="-4"/>
        </w:rPr>
        <w:t xml:space="preserve"> </w:t>
      </w:r>
      <w:r>
        <w:t>10</w:t>
      </w:r>
      <w:r>
        <w:rPr>
          <w:spacing w:val="-4"/>
        </w:rPr>
        <w:t xml:space="preserve"> </w:t>
      </w:r>
      <w:r>
        <w:t>de</w:t>
      </w:r>
      <w:r>
        <w:rPr>
          <w:spacing w:val="-4"/>
        </w:rPr>
        <w:t xml:space="preserve"> </w:t>
      </w:r>
      <w:r>
        <w:t>octubre</w:t>
      </w:r>
      <w:r>
        <w:rPr>
          <w:spacing w:val="-4"/>
        </w:rPr>
        <w:t xml:space="preserve"> </w:t>
      </w:r>
      <w:r>
        <w:t>de</w:t>
      </w:r>
      <w:r>
        <w:rPr>
          <w:spacing w:val="-4"/>
        </w:rPr>
        <w:t xml:space="preserve"> </w:t>
      </w:r>
      <w:r>
        <w:rPr>
          <w:spacing w:val="-2"/>
        </w:rPr>
        <w:t>2024.</w:t>
      </w:r>
    </w:p>
    <w:p w14:paraId="24F8DAF1" w14:textId="77777777" w:rsidR="00CA3E46" w:rsidRDefault="00CA3E46">
      <w:pPr>
        <w:pStyle w:val="Textoindependiente"/>
        <w:spacing w:before="60"/>
      </w:pPr>
    </w:p>
    <w:p w14:paraId="79F404AC" w14:textId="77777777" w:rsidR="00CA3E46" w:rsidRDefault="00000000">
      <w:pPr>
        <w:pStyle w:val="Ttulo3"/>
      </w:pPr>
      <w:r>
        <w:rPr>
          <w:spacing w:val="-2"/>
        </w:rPr>
        <w:t>Resolución:</w:t>
      </w:r>
    </w:p>
    <w:p w14:paraId="2164325F" w14:textId="77777777" w:rsidR="00CA3E46" w:rsidRDefault="00CA3E46">
      <w:pPr>
        <w:pStyle w:val="Textoindependiente"/>
        <w:spacing w:before="61"/>
        <w:rPr>
          <w:b/>
        </w:rPr>
      </w:pPr>
    </w:p>
    <w:p w14:paraId="1BED31F8" w14:textId="6DC625F7" w:rsidR="00CA3E46" w:rsidRDefault="00000000">
      <w:pPr>
        <w:pStyle w:val="Textoindependiente"/>
        <w:spacing w:line="295" w:lineRule="auto"/>
        <w:ind w:left="157" w:right="958"/>
        <w:jc w:val="both"/>
      </w:pPr>
      <w:r>
        <w:rPr>
          <w:b/>
        </w:rPr>
        <w:t xml:space="preserve">PRIMERO. </w:t>
      </w:r>
      <w:r>
        <w:t xml:space="preserve">Formular a la Junta de Gobierno la propuesta de nombramiento de los miembros de la Comisión de Valoración del Concurso General de Méritos (CGM 01/2024) para la provisión de un puesto de trabajo de personal funcionario, con código 5.C.6 en el área de Secretaría de la </w:t>
      </w:r>
      <w:proofErr w:type="gramStart"/>
      <w:r>
        <w:t>Concejalía</w:t>
      </w:r>
      <w:proofErr w:type="gramEnd"/>
      <w:r>
        <w:t xml:space="preserve"> de Hacienda y Fiestas EXPEDIENTE (CGM-01/2024), según se detalla a continuación:</w:t>
      </w:r>
    </w:p>
    <w:p w14:paraId="75A2A732" w14:textId="77777777" w:rsidR="00CA3E46" w:rsidRDefault="00CA3E46">
      <w:pPr>
        <w:pStyle w:val="Textoindependiente"/>
        <w:spacing w:before="4"/>
      </w:pPr>
    </w:p>
    <w:p w14:paraId="7BF51A87" w14:textId="77777777" w:rsidR="00CA3E46" w:rsidRDefault="00000000">
      <w:pPr>
        <w:pStyle w:val="Ttulo3"/>
      </w:pPr>
      <w:r>
        <w:rPr>
          <w:spacing w:val="-2"/>
        </w:rPr>
        <w:t>Presidente:</w:t>
      </w:r>
    </w:p>
    <w:p w14:paraId="0507A681" w14:textId="77777777" w:rsidR="00CA3E46" w:rsidRDefault="00CA3E46">
      <w:pPr>
        <w:pStyle w:val="Textoindependiente"/>
        <w:spacing w:before="61"/>
        <w:rPr>
          <w:b/>
        </w:rPr>
      </w:pPr>
    </w:p>
    <w:p w14:paraId="118B6747" w14:textId="77777777" w:rsidR="00CA3E46" w:rsidRDefault="00000000">
      <w:pPr>
        <w:pStyle w:val="Textoindependiente"/>
        <w:ind w:left="157"/>
      </w:pPr>
      <w:r>
        <w:t>Andrés</w:t>
      </w:r>
      <w:r>
        <w:rPr>
          <w:spacing w:val="-6"/>
        </w:rPr>
        <w:t xml:space="preserve"> </w:t>
      </w:r>
      <w:r>
        <w:t>Jaramillo</w:t>
      </w:r>
      <w:r>
        <w:rPr>
          <w:spacing w:val="-4"/>
        </w:rPr>
        <w:t xml:space="preserve"> </w:t>
      </w:r>
      <w:r>
        <w:t>Martin</w:t>
      </w:r>
      <w:r>
        <w:rPr>
          <w:spacing w:val="-4"/>
        </w:rPr>
        <w:t xml:space="preserve"> </w:t>
      </w:r>
      <w:r>
        <w:t>Suplente:</w:t>
      </w:r>
      <w:r>
        <w:rPr>
          <w:spacing w:val="-4"/>
        </w:rPr>
        <w:t xml:space="preserve"> </w:t>
      </w:r>
      <w:r>
        <w:t>Miguel</w:t>
      </w:r>
      <w:r>
        <w:rPr>
          <w:spacing w:val="-4"/>
        </w:rPr>
        <w:t xml:space="preserve"> </w:t>
      </w:r>
      <w:r>
        <w:t>Angel</w:t>
      </w:r>
      <w:r>
        <w:rPr>
          <w:spacing w:val="-4"/>
        </w:rPr>
        <w:t xml:space="preserve"> </w:t>
      </w:r>
      <w:r>
        <w:t>García</w:t>
      </w:r>
      <w:r>
        <w:rPr>
          <w:spacing w:val="-3"/>
        </w:rPr>
        <w:t xml:space="preserve"> </w:t>
      </w:r>
      <w:r>
        <w:rPr>
          <w:spacing w:val="-2"/>
        </w:rPr>
        <w:t>López.</w:t>
      </w:r>
    </w:p>
    <w:p w14:paraId="2C05BC0D" w14:textId="77777777" w:rsidR="00CA3E46" w:rsidRDefault="00CA3E46">
      <w:pPr>
        <w:pStyle w:val="Textoindependiente"/>
        <w:spacing w:before="60"/>
      </w:pPr>
    </w:p>
    <w:p w14:paraId="730C0D78" w14:textId="77777777" w:rsidR="00CA3E46" w:rsidRDefault="00000000">
      <w:pPr>
        <w:pStyle w:val="Ttulo3"/>
      </w:pPr>
      <w:r>
        <w:rPr>
          <w:spacing w:val="-2"/>
        </w:rPr>
        <w:t>Secretario:</w:t>
      </w:r>
    </w:p>
    <w:p w14:paraId="306DB120" w14:textId="77777777" w:rsidR="00CA3E46" w:rsidRDefault="00CA3E46">
      <w:pPr>
        <w:pStyle w:val="Textoindependiente"/>
        <w:spacing w:before="61"/>
        <w:rPr>
          <w:b/>
        </w:rPr>
      </w:pPr>
    </w:p>
    <w:p w14:paraId="7B30EE44" w14:textId="77777777" w:rsidR="00CA3E46" w:rsidRDefault="00000000">
      <w:pPr>
        <w:pStyle w:val="Textoindependiente"/>
        <w:tabs>
          <w:tab w:val="left" w:pos="3997"/>
        </w:tabs>
        <w:ind w:left="157"/>
      </w:pPr>
      <w:r>
        <w:t>Fernando</w:t>
      </w:r>
      <w:r>
        <w:rPr>
          <w:spacing w:val="-6"/>
        </w:rPr>
        <w:t xml:space="preserve"> </w:t>
      </w:r>
      <w:r>
        <w:t>José</w:t>
      </w:r>
      <w:r>
        <w:rPr>
          <w:spacing w:val="-5"/>
        </w:rPr>
        <w:t xml:space="preserve"> </w:t>
      </w:r>
      <w:r>
        <w:t>Garrote</w:t>
      </w:r>
      <w:r>
        <w:rPr>
          <w:spacing w:val="-5"/>
        </w:rPr>
        <w:t xml:space="preserve"> </w:t>
      </w:r>
      <w:r>
        <w:rPr>
          <w:spacing w:val="-2"/>
        </w:rPr>
        <w:t>López</w:t>
      </w:r>
      <w:r>
        <w:tab/>
        <w:t>Suplente:</w:t>
      </w:r>
      <w:r>
        <w:rPr>
          <w:spacing w:val="-5"/>
        </w:rPr>
        <w:t xml:space="preserve"> </w:t>
      </w:r>
      <w:r>
        <w:t>Virginia</w:t>
      </w:r>
      <w:r>
        <w:rPr>
          <w:spacing w:val="-2"/>
        </w:rPr>
        <w:t xml:space="preserve"> </w:t>
      </w:r>
      <w:r>
        <w:t>Contreras</w:t>
      </w:r>
      <w:r>
        <w:rPr>
          <w:spacing w:val="-2"/>
        </w:rPr>
        <w:t xml:space="preserve"> Nicolás.</w:t>
      </w:r>
    </w:p>
    <w:p w14:paraId="1F319826" w14:textId="77777777" w:rsidR="00CA3E46" w:rsidRDefault="00CA3E46">
      <w:pPr>
        <w:pStyle w:val="Textoindependiente"/>
        <w:spacing w:before="61"/>
      </w:pPr>
    </w:p>
    <w:p w14:paraId="4CA69D94" w14:textId="77777777" w:rsidR="00CA3E46" w:rsidRDefault="00000000">
      <w:pPr>
        <w:pStyle w:val="Ttulo3"/>
      </w:pPr>
      <w:r>
        <w:rPr>
          <w:spacing w:val="-2"/>
        </w:rPr>
        <w:t>Vocales:</w:t>
      </w:r>
    </w:p>
    <w:p w14:paraId="2EF82450" w14:textId="77777777" w:rsidR="00CA3E46" w:rsidRDefault="00000000">
      <w:pPr>
        <w:pStyle w:val="Textoindependiente"/>
        <w:tabs>
          <w:tab w:val="left" w:pos="3173"/>
        </w:tabs>
        <w:spacing w:before="54" w:line="542" w:lineRule="auto"/>
        <w:ind w:left="157" w:right="3760"/>
      </w:pPr>
      <w:r>
        <w:t>Rosa Esperanza Pérez Diaz</w:t>
      </w:r>
      <w:r>
        <w:tab/>
        <w:t>Suplente:</w:t>
      </w:r>
      <w:r>
        <w:rPr>
          <w:spacing w:val="-8"/>
        </w:rPr>
        <w:t xml:space="preserve"> </w:t>
      </w:r>
      <w:r>
        <w:t>José</w:t>
      </w:r>
      <w:r>
        <w:rPr>
          <w:spacing w:val="-8"/>
        </w:rPr>
        <w:t xml:space="preserve"> </w:t>
      </w:r>
      <w:r>
        <w:t>Luis</w:t>
      </w:r>
      <w:r>
        <w:rPr>
          <w:spacing w:val="-8"/>
        </w:rPr>
        <w:t xml:space="preserve"> </w:t>
      </w:r>
      <w:r>
        <w:t>Royo</w:t>
      </w:r>
      <w:r>
        <w:rPr>
          <w:spacing w:val="-8"/>
        </w:rPr>
        <w:t xml:space="preserve"> </w:t>
      </w:r>
      <w:r>
        <w:t>Nogueras. Sara González Bragado</w:t>
      </w:r>
      <w:r>
        <w:tab/>
      </w:r>
      <w:r>
        <w:rPr>
          <w:spacing w:val="-35"/>
        </w:rPr>
        <w:t xml:space="preserve"> </w:t>
      </w:r>
      <w:r>
        <w:t>Suplente: Antonio Rocha Vidania.</w:t>
      </w:r>
    </w:p>
    <w:p w14:paraId="0095D9F9" w14:textId="77777777" w:rsidR="00CA3E46" w:rsidRDefault="00000000">
      <w:pPr>
        <w:pStyle w:val="Textoindependiente"/>
        <w:tabs>
          <w:tab w:val="left" w:pos="3206"/>
        </w:tabs>
        <w:spacing w:before="2"/>
        <w:ind w:left="157"/>
      </w:pPr>
      <w:r>
        <w:t>Lisa</w:t>
      </w:r>
      <w:r>
        <w:rPr>
          <w:spacing w:val="-3"/>
        </w:rPr>
        <w:t xml:space="preserve"> </w:t>
      </w:r>
      <w:r>
        <w:t>Martín-</w:t>
      </w:r>
      <w:r>
        <w:rPr>
          <w:spacing w:val="-3"/>
        </w:rPr>
        <w:t xml:space="preserve"> </w:t>
      </w:r>
      <w:r>
        <w:t>Aragón</w:t>
      </w:r>
      <w:r>
        <w:rPr>
          <w:spacing w:val="-2"/>
        </w:rPr>
        <w:t xml:space="preserve"> </w:t>
      </w:r>
      <w:proofErr w:type="spellStart"/>
      <w:r>
        <w:rPr>
          <w:spacing w:val="-2"/>
        </w:rPr>
        <w:t>Baudel</w:t>
      </w:r>
      <w:proofErr w:type="spellEnd"/>
      <w:r>
        <w:tab/>
        <w:t>Suplente:</w:t>
      </w:r>
      <w:r>
        <w:rPr>
          <w:spacing w:val="-4"/>
        </w:rPr>
        <w:t xml:space="preserve"> </w:t>
      </w:r>
      <w:r>
        <w:t>Carlos</w:t>
      </w:r>
      <w:r>
        <w:rPr>
          <w:spacing w:val="-1"/>
        </w:rPr>
        <w:t xml:space="preserve"> </w:t>
      </w:r>
      <w:r>
        <w:t>Miguel</w:t>
      </w:r>
      <w:r>
        <w:rPr>
          <w:spacing w:val="-1"/>
        </w:rPr>
        <w:t xml:space="preserve"> </w:t>
      </w:r>
      <w:r>
        <w:t>Corrales</w:t>
      </w:r>
      <w:r>
        <w:rPr>
          <w:spacing w:val="-1"/>
        </w:rPr>
        <w:t xml:space="preserve"> </w:t>
      </w:r>
      <w:r>
        <w:rPr>
          <w:spacing w:val="-2"/>
        </w:rPr>
        <w:t>Hernández.</w:t>
      </w:r>
    </w:p>
    <w:p w14:paraId="0FD7CED2" w14:textId="77777777" w:rsidR="00CA3E46" w:rsidRDefault="00CA3E46">
      <w:pPr>
        <w:sectPr w:rsidR="00CA3E46">
          <w:pgSz w:w="11910" w:h="16840"/>
          <w:pgMar w:top="1260" w:right="459" w:bottom="1260" w:left="1260" w:header="225" w:footer="1060" w:gutter="0"/>
          <w:cols w:space="720"/>
        </w:sectPr>
      </w:pPr>
    </w:p>
    <w:p w14:paraId="65260BF4" w14:textId="77777777" w:rsidR="00CA3E46" w:rsidRDefault="00000000">
      <w:pPr>
        <w:pStyle w:val="Textoindependiente"/>
        <w:spacing w:before="180" w:line="292" w:lineRule="auto"/>
        <w:ind w:left="157" w:right="957"/>
        <w:jc w:val="both"/>
      </w:pPr>
      <w:r>
        <w:lastRenderedPageBreak/>
        <w:t>SEGUNDO. Dar traslado del presente Acuerdo a los miembros designados como integrantes de la comisión de valoración del del concurso general de méritos, a los efectos del cumplimiento a lo establecido en el punto Sexto. El lugar y la hora será a propuesta de la Comisión y será publicada en la página de Web del Ayuntamiento.</w:t>
      </w:r>
    </w:p>
    <w:p w14:paraId="7FA587C9" w14:textId="77777777" w:rsidR="00CA3E46" w:rsidRDefault="00CA3E46">
      <w:pPr>
        <w:pStyle w:val="Textoindependiente"/>
        <w:spacing w:before="10"/>
      </w:pPr>
    </w:p>
    <w:p w14:paraId="0C572102" w14:textId="77777777" w:rsidR="00CA3E46" w:rsidRDefault="00000000">
      <w:pPr>
        <w:pStyle w:val="Textoindependiente"/>
        <w:spacing w:line="292" w:lineRule="auto"/>
        <w:ind w:left="157" w:right="957"/>
        <w:jc w:val="both"/>
      </w:pPr>
      <w:r>
        <w:rPr>
          <w:noProof/>
        </w:rPr>
        <mc:AlternateContent>
          <mc:Choice Requires="wps">
            <w:drawing>
              <wp:anchor distT="0" distB="0" distL="0" distR="0" simplePos="0" relativeHeight="15748608" behindDoc="0" locked="0" layoutInCell="1" allowOverlap="1" wp14:anchorId="4D2518A7" wp14:editId="232F948A">
                <wp:simplePos x="0" y="0"/>
                <wp:positionH relativeFrom="page">
                  <wp:posOffset>6807090</wp:posOffset>
                </wp:positionH>
                <wp:positionV relativeFrom="paragraph">
                  <wp:posOffset>1038580</wp:posOffset>
                </wp:positionV>
                <wp:extent cx="419734" cy="31870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05D1C0"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4C8CD0"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4D2518A7" id="Textbox 54" o:spid="_x0000_s1053" type="#_x0000_t202" style="position:absolute;left:0;text-align:left;margin-left:536pt;margin-top:81.8pt;width:33.05pt;height:250.95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59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" filled="f" stroked="f">
                <v:textbox style="layout-flow:vertical;mso-layout-flow-alt:bottom-to-top" inset="0,0,0,0">
                  <w:txbxContent>
                    <w:p w14:paraId="2A05D1C0"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4C8CD0"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TERCERO. Disponer la publicación del presente acuerdo en la web municipal: (</w:t>
      </w:r>
      <w:r>
        <w:rPr>
          <w:u w:val="single"/>
        </w:rPr>
        <w:t>https://www.lasrozas.</w:t>
      </w:r>
      <w:r>
        <w:t xml:space="preserve"> </w:t>
      </w:r>
      <w:r>
        <w:rPr>
          <w:spacing w:val="-2"/>
          <w:u w:val="single"/>
        </w:rPr>
        <w:t>es/gestiones-y-tramites/empleo-publico</w:t>
      </w:r>
      <w:r>
        <w:rPr>
          <w:spacing w:val="-2"/>
        </w:rPr>
        <w:t>).</w:t>
      </w:r>
    </w:p>
    <w:p w14:paraId="059A0E4A" w14:textId="77777777" w:rsidR="00CA3E46" w:rsidRDefault="00CA3E46">
      <w:pPr>
        <w:pStyle w:val="Textoindependiente"/>
        <w:spacing w:before="1"/>
        <w:rPr>
          <w:sz w:val="18"/>
        </w:rPr>
      </w:pPr>
    </w:p>
    <w:tbl>
      <w:tblPr>
        <w:tblStyle w:val="TableNormal"/>
        <w:tblW w:w="0" w:type="auto"/>
        <w:tblInd w:w="16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CA3E46" w14:paraId="51D33BD9" w14:textId="77777777">
        <w:trPr>
          <w:trHeight w:val="1521"/>
        </w:trPr>
        <w:tc>
          <w:tcPr>
            <w:tcW w:w="9062" w:type="dxa"/>
            <w:gridSpan w:val="2"/>
            <w:tcBorders>
              <w:left w:val="single" w:sz="4" w:space="0" w:color="CCCCCC"/>
              <w:bottom w:val="single" w:sz="8" w:space="0" w:color="CCCCCC"/>
              <w:right w:val="single" w:sz="4" w:space="0" w:color="CCCCCC"/>
            </w:tcBorders>
            <w:shd w:val="clear" w:color="auto" w:fill="F3F3F3"/>
          </w:tcPr>
          <w:p w14:paraId="102E0DC7" w14:textId="40865F60" w:rsidR="00CA3E46" w:rsidRPr="004E7AEB" w:rsidRDefault="00000000" w:rsidP="004E7AEB">
            <w:pPr>
              <w:pStyle w:val="TableParagraph"/>
              <w:spacing w:before="80" w:line="292" w:lineRule="auto"/>
              <w:ind w:left="62" w:right="52"/>
              <w:jc w:val="both"/>
              <w:rPr>
                <w:b/>
                <w:bCs/>
                <w:iCs/>
                <w:sz w:val="20"/>
              </w:rPr>
            </w:pPr>
            <w:r w:rsidRPr="004E7AEB">
              <w:rPr>
                <w:b/>
                <w:bCs/>
                <w:iCs/>
                <w:sz w:val="20"/>
              </w:rPr>
              <w:t xml:space="preserve">Estabilizar en la plaza de Educador Social a </w:t>
            </w:r>
            <w:proofErr w:type="gramStart"/>
            <w:r w:rsidR="004E7AEB" w:rsidRPr="004E7AEB">
              <w:rPr>
                <w:b/>
                <w:bCs/>
                <w:iCs/>
                <w:sz w:val="20"/>
              </w:rPr>
              <w:t>D.ª</w:t>
            </w:r>
            <w:proofErr w:type="gramEnd"/>
            <w:r w:rsidRPr="004E7AEB">
              <w:rPr>
                <w:b/>
                <w:bCs/>
                <w:iCs/>
                <w:sz w:val="20"/>
              </w:rPr>
              <w:t xml:space="preserve"> E.H.N. con DNI </w:t>
            </w:r>
            <w:r w:rsidR="004E7AEB" w:rsidRPr="004E7AEB">
              <w:rPr>
                <w:b/>
                <w:bCs/>
                <w:iCs/>
                <w:sz w:val="20"/>
              </w:rPr>
              <w:t>***</w:t>
            </w:r>
            <w:r w:rsidRPr="004E7AEB">
              <w:rPr>
                <w:b/>
                <w:bCs/>
                <w:iCs/>
                <w:sz w:val="20"/>
              </w:rPr>
              <w:t>6801</w:t>
            </w:r>
            <w:r w:rsidR="004E7AEB" w:rsidRPr="004E7AEB">
              <w:rPr>
                <w:b/>
                <w:bCs/>
                <w:iCs/>
                <w:sz w:val="20"/>
              </w:rPr>
              <w:t>**</w:t>
            </w:r>
            <w:r w:rsidRPr="004E7AEB">
              <w:rPr>
                <w:b/>
                <w:bCs/>
                <w:iCs/>
                <w:sz w:val="20"/>
              </w:rPr>
              <w:t xml:space="preserve">, con el código n.º 110.B.7 de la Relación de Puestos de Trabajo, mediante contrato de trabajo fijo a jornada completa, para la cobertura por turno libre, mediante Concurso de méritos, de 1 plaza de Educador Social, correspondiente a los procesos selectivos de estabilización y consolidación de empleo temporal (ES/076/2022). </w:t>
            </w:r>
            <w:proofErr w:type="spellStart"/>
            <w:r w:rsidRPr="004E7AEB">
              <w:rPr>
                <w:b/>
                <w:bCs/>
                <w:iCs/>
                <w:sz w:val="20"/>
              </w:rPr>
              <w:t>Expte</w:t>
            </w:r>
            <w:proofErr w:type="spellEnd"/>
            <w:r w:rsidRPr="004E7AEB">
              <w:rPr>
                <w:b/>
                <w:bCs/>
                <w:iCs/>
                <w:sz w:val="20"/>
              </w:rPr>
              <w:t xml:space="preserve">. </w:t>
            </w:r>
            <w:r w:rsidRPr="004E7AEB">
              <w:rPr>
                <w:b/>
                <w:bCs/>
                <w:iCs/>
                <w:spacing w:val="-2"/>
                <w:sz w:val="20"/>
              </w:rPr>
              <w:t>14338/2024.</w:t>
            </w:r>
          </w:p>
        </w:tc>
      </w:tr>
      <w:tr w:rsidR="00CA3E46" w14:paraId="2E8721FA" w14:textId="77777777">
        <w:trPr>
          <w:trHeight w:val="403"/>
        </w:trPr>
        <w:tc>
          <w:tcPr>
            <w:tcW w:w="1877" w:type="dxa"/>
            <w:tcBorders>
              <w:top w:val="single" w:sz="8" w:space="0" w:color="CCCCCC"/>
              <w:left w:val="single" w:sz="4" w:space="0" w:color="CCCCCC"/>
            </w:tcBorders>
          </w:tcPr>
          <w:p w14:paraId="2FABD949" w14:textId="77777777" w:rsidR="00CA3E46" w:rsidRDefault="00000000">
            <w:pPr>
              <w:pStyle w:val="TableParagraph"/>
              <w:spacing w:before="79"/>
              <w:ind w:left="62"/>
              <w:rPr>
                <w:b/>
                <w:sz w:val="20"/>
              </w:rPr>
            </w:pPr>
            <w:r>
              <w:rPr>
                <w:b/>
                <w:spacing w:val="-2"/>
                <w:sz w:val="20"/>
              </w:rPr>
              <w:t>Favorable</w:t>
            </w:r>
          </w:p>
        </w:tc>
        <w:tc>
          <w:tcPr>
            <w:tcW w:w="7185" w:type="dxa"/>
            <w:tcBorders>
              <w:top w:val="single" w:sz="8" w:space="0" w:color="CCCCCC"/>
              <w:right w:val="single" w:sz="4" w:space="0" w:color="CCCCCC"/>
            </w:tcBorders>
          </w:tcPr>
          <w:p w14:paraId="6EBB9D1C" w14:textId="77777777" w:rsidR="00CA3E46"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12F2F64" w14:textId="77777777" w:rsidR="00CA3E46" w:rsidRDefault="00CA3E46">
      <w:pPr>
        <w:pStyle w:val="Textoindependiente"/>
        <w:spacing w:before="145"/>
      </w:pPr>
    </w:p>
    <w:p w14:paraId="5A39D250" w14:textId="77777777" w:rsidR="00CA3E4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7462FBC" w14:textId="77777777" w:rsidR="00CA3E46" w:rsidRDefault="00CA3E46">
      <w:pPr>
        <w:pStyle w:val="Textoindependiente"/>
        <w:spacing w:before="61"/>
        <w:rPr>
          <w:b/>
        </w:rPr>
      </w:pPr>
    </w:p>
    <w:p w14:paraId="5AA235FB" w14:textId="77777777" w:rsidR="00CA3E46" w:rsidRDefault="00000000">
      <w:pPr>
        <w:pStyle w:val="Textoindependiente"/>
        <w:spacing w:before="1" w:line="292" w:lineRule="auto"/>
        <w:ind w:left="157" w:right="957"/>
        <w:jc w:val="both"/>
      </w:pPr>
      <w:r>
        <w:t>Visto el Acuerdo de la Junta de Gobierno Local celebrado en sesión ordinaria de fecha 16 de diciembre de 2022, se aprobaron las Bases Específicas que rigen la convocatoria para la cobertura por turno libre, mediante Concurso de méritos, de UNA PLAZA DE EDUCADOR SOCIAL, como personal laboral a jornada completa, correspondiente a los procesos selectivos de estabilización y consolidación de empleo temporal del Ayuntamiento de Las Rozas de Madrid, EXPEDIENTE (ES/076</w:t>
      </w:r>
    </w:p>
    <w:p w14:paraId="1BFDD399" w14:textId="77777777" w:rsidR="00CA3E46" w:rsidRDefault="00000000">
      <w:pPr>
        <w:pStyle w:val="Textoindependiente"/>
        <w:spacing w:line="292" w:lineRule="auto"/>
        <w:ind w:left="157" w:right="957"/>
        <w:jc w:val="both"/>
      </w:pPr>
      <w:r>
        <w:t>/2022) con el código n.º 110.B.7 de la Relación de Puestos de Trabajo, categoría A2, incluida en la OEP del Ayuntamiento de las Rozas de Madrid de 2021, publicada en el BOCM n.º 5 de fecha 7 de enero de 2022.</w:t>
      </w:r>
    </w:p>
    <w:p w14:paraId="73AB6042" w14:textId="77777777" w:rsidR="00CA3E46" w:rsidRDefault="00CA3E46">
      <w:pPr>
        <w:pStyle w:val="Textoindependiente"/>
        <w:spacing w:before="9"/>
      </w:pPr>
    </w:p>
    <w:p w14:paraId="1098AF5A" w14:textId="77777777" w:rsidR="00CA3E46" w:rsidRDefault="00000000">
      <w:pPr>
        <w:pStyle w:val="Textoindependiente"/>
        <w:spacing w:line="292" w:lineRule="auto"/>
        <w:ind w:left="157" w:right="957"/>
        <w:jc w:val="both"/>
      </w:pPr>
      <w:r>
        <w:t>Dichas Bases Específicas fueron publicadas en el BOCM número 310 de 29 de diciembre de 2022,</w:t>
      </w:r>
      <w:r>
        <w:rPr>
          <w:spacing w:val="40"/>
        </w:rPr>
        <w:t xml:space="preserve"> </w:t>
      </w:r>
      <w:r>
        <w:t>así como la convocatoria en el Boletín Oficial del Estado número 85 de 06 de abril de 2024 y en la página web del Ayuntamiento de Las Rozas de Madrid (https://</w:t>
      </w:r>
      <w:hyperlink r:id="rId12">
        <w:r>
          <w:t>www.lasrozas.es/gestiones-y-tramites</w:t>
        </w:r>
      </w:hyperlink>
    </w:p>
    <w:p w14:paraId="4C8BCE69" w14:textId="77777777" w:rsidR="00CA3E46" w:rsidRDefault="00000000">
      <w:pPr>
        <w:pStyle w:val="Textoindependiente"/>
        <w:spacing w:line="230" w:lineRule="exact"/>
        <w:ind w:left="157"/>
      </w:pPr>
      <w:r>
        <w:rPr>
          <w:spacing w:val="-2"/>
        </w:rPr>
        <w:t>/</w:t>
      </w:r>
      <w:proofErr w:type="spellStart"/>
      <w:r>
        <w:rPr>
          <w:spacing w:val="-2"/>
        </w:rPr>
        <w:t>estabilizacionyconsolidacion</w:t>
      </w:r>
      <w:proofErr w:type="spellEnd"/>
      <w:r>
        <w:rPr>
          <w:spacing w:val="-2"/>
        </w:rPr>
        <w:t>).</w:t>
      </w:r>
    </w:p>
    <w:p w14:paraId="2A7A6D42" w14:textId="77777777" w:rsidR="00CA3E46" w:rsidRDefault="00CA3E46">
      <w:pPr>
        <w:pStyle w:val="Textoindependiente"/>
        <w:spacing w:before="60"/>
      </w:pPr>
    </w:p>
    <w:p w14:paraId="35BE5205" w14:textId="7E05AB1B" w:rsidR="00CA3E46" w:rsidRDefault="00000000">
      <w:pPr>
        <w:pStyle w:val="Textoindependiente"/>
        <w:spacing w:before="1" w:line="292" w:lineRule="auto"/>
        <w:ind w:left="157" w:right="956"/>
        <w:jc w:val="both"/>
      </w:pPr>
      <w:r>
        <w:t>Visto el Acuerdo de la Junta de Gobierno Local, adoptado en sesión ordinaria celebrada el día 24 de mayo de 2024, se aprobaron las Listas Provisionales de aspirantes admitidos y excluidos en el proceso para proveer de una plaza de Educador Social, como personal laboral fijo, categoría A2, mediante concurso de méritos, englobado en los procesos selectivos de estabilización y</w:t>
      </w:r>
      <w:r>
        <w:rPr>
          <w:spacing w:val="80"/>
        </w:rPr>
        <w:t xml:space="preserve"> </w:t>
      </w:r>
      <w:r>
        <w:t>consolidación de empleo temporal del Ayuntamiento de Las Rozas de Madrid, EXPEDIENTE (ES-076</w:t>
      </w:r>
    </w:p>
    <w:p w14:paraId="615D69DF" w14:textId="77777777" w:rsidR="00CA3E46" w:rsidRDefault="00000000">
      <w:pPr>
        <w:pStyle w:val="Textoindependiente"/>
        <w:spacing w:line="292" w:lineRule="auto"/>
        <w:ind w:left="157" w:right="957"/>
        <w:jc w:val="both"/>
      </w:pPr>
      <w:r>
        <w:t>/2022). El extracto de las referidas Listas Provisionales fue publicado en el BOCM n.º 134 de fecha</w:t>
      </w:r>
      <w:r>
        <w:rPr>
          <w:spacing w:val="80"/>
        </w:rPr>
        <w:t xml:space="preserve"> </w:t>
      </w:r>
      <w:r>
        <w:t>06</w:t>
      </w:r>
      <w:r>
        <w:rPr>
          <w:spacing w:val="28"/>
        </w:rPr>
        <w:t xml:space="preserve"> </w:t>
      </w:r>
      <w:r>
        <w:t>de</w:t>
      </w:r>
      <w:r>
        <w:rPr>
          <w:spacing w:val="29"/>
        </w:rPr>
        <w:t xml:space="preserve"> </w:t>
      </w:r>
      <w:r>
        <w:t>junio</w:t>
      </w:r>
      <w:r>
        <w:rPr>
          <w:spacing w:val="29"/>
        </w:rPr>
        <w:t xml:space="preserve"> </w:t>
      </w:r>
      <w:r>
        <w:t>de</w:t>
      </w:r>
      <w:r>
        <w:rPr>
          <w:spacing w:val="29"/>
        </w:rPr>
        <w:t xml:space="preserve"> </w:t>
      </w:r>
      <w:r>
        <w:t>2024</w:t>
      </w:r>
      <w:r>
        <w:rPr>
          <w:spacing w:val="29"/>
        </w:rPr>
        <w:t xml:space="preserve"> </w:t>
      </w:r>
      <w:r>
        <w:t>y</w:t>
      </w:r>
      <w:r>
        <w:rPr>
          <w:spacing w:val="30"/>
        </w:rPr>
        <w:t xml:space="preserve"> </w:t>
      </w:r>
      <w:r>
        <w:t>el</w:t>
      </w:r>
      <w:r>
        <w:rPr>
          <w:spacing w:val="29"/>
        </w:rPr>
        <w:t xml:space="preserve"> </w:t>
      </w:r>
      <w:r>
        <w:t>texto</w:t>
      </w:r>
      <w:r>
        <w:rPr>
          <w:spacing w:val="28"/>
        </w:rPr>
        <w:t xml:space="preserve"> </w:t>
      </w:r>
      <w:r>
        <w:t>íntegro</w:t>
      </w:r>
      <w:r>
        <w:rPr>
          <w:spacing w:val="29"/>
        </w:rPr>
        <w:t xml:space="preserve"> </w:t>
      </w:r>
      <w:r>
        <w:t>fue</w:t>
      </w:r>
      <w:r>
        <w:rPr>
          <w:spacing w:val="29"/>
        </w:rPr>
        <w:t xml:space="preserve"> </w:t>
      </w:r>
      <w:r>
        <w:t>publicado</w:t>
      </w:r>
      <w:r>
        <w:rPr>
          <w:spacing w:val="29"/>
        </w:rPr>
        <w:t xml:space="preserve"> </w:t>
      </w:r>
      <w:r>
        <w:t>en</w:t>
      </w:r>
      <w:r>
        <w:rPr>
          <w:spacing w:val="29"/>
        </w:rPr>
        <w:t xml:space="preserve"> </w:t>
      </w:r>
      <w:r>
        <w:t>la</w:t>
      </w:r>
      <w:r>
        <w:rPr>
          <w:spacing w:val="29"/>
        </w:rPr>
        <w:t xml:space="preserve"> </w:t>
      </w:r>
      <w:r>
        <w:t>web</w:t>
      </w:r>
      <w:r>
        <w:rPr>
          <w:spacing w:val="29"/>
        </w:rPr>
        <w:t xml:space="preserve"> </w:t>
      </w:r>
      <w:r>
        <w:t>municipal</w:t>
      </w:r>
      <w:r>
        <w:rPr>
          <w:spacing w:val="29"/>
        </w:rPr>
        <w:t xml:space="preserve"> </w:t>
      </w:r>
      <w:r>
        <w:rPr>
          <w:spacing w:val="-2"/>
        </w:rPr>
        <w:t>(https://</w:t>
      </w:r>
      <w:hyperlink r:id="rId13">
        <w:r>
          <w:rPr>
            <w:spacing w:val="-2"/>
          </w:rPr>
          <w:t>www.lasrozas.es</w:t>
        </w:r>
      </w:hyperlink>
    </w:p>
    <w:p w14:paraId="57B38AF8" w14:textId="77777777" w:rsidR="00CA3E46" w:rsidRDefault="00000000">
      <w:pPr>
        <w:pStyle w:val="Textoindependiente"/>
        <w:ind w:left="157"/>
      </w:pPr>
      <w:r>
        <w:t>/gestiones-y-</w:t>
      </w:r>
      <w:r>
        <w:rPr>
          <w:spacing w:val="-2"/>
        </w:rPr>
        <w:t>tramites/</w:t>
      </w:r>
      <w:proofErr w:type="spellStart"/>
      <w:r>
        <w:rPr>
          <w:spacing w:val="-2"/>
        </w:rPr>
        <w:t>estabilizacionyconsolidacion</w:t>
      </w:r>
      <w:proofErr w:type="spellEnd"/>
      <w:r>
        <w:rPr>
          <w:spacing w:val="-2"/>
        </w:rPr>
        <w:t>).</w:t>
      </w:r>
    </w:p>
    <w:p w14:paraId="1DE728B5" w14:textId="77777777" w:rsidR="00CA3E46" w:rsidRDefault="00CA3E46">
      <w:pPr>
        <w:pStyle w:val="Textoindependiente"/>
        <w:spacing w:before="59"/>
      </w:pPr>
    </w:p>
    <w:p w14:paraId="48116EB6" w14:textId="77777777" w:rsidR="00CA3E46" w:rsidRDefault="00000000">
      <w:pPr>
        <w:pStyle w:val="Textoindependiente"/>
        <w:spacing w:before="1" w:line="292" w:lineRule="auto"/>
        <w:ind w:left="157" w:right="957"/>
        <w:jc w:val="both"/>
      </w:pPr>
      <w:r>
        <w:t>Visto el Acuerdo de la Junta de Gobierno Local, adoptado en sesión ordinaria celebrada el día 05 de julio</w:t>
      </w:r>
      <w:r>
        <w:rPr>
          <w:spacing w:val="12"/>
        </w:rPr>
        <w:t xml:space="preserve"> </w:t>
      </w:r>
      <w:r>
        <w:t>de</w:t>
      </w:r>
      <w:r>
        <w:rPr>
          <w:spacing w:val="12"/>
        </w:rPr>
        <w:t xml:space="preserve"> </w:t>
      </w:r>
      <w:r>
        <w:t>2024,</w:t>
      </w:r>
      <w:r>
        <w:rPr>
          <w:spacing w:val="12"/>
        </w:rPr>
        <w:t xml:space="preserve"> </w:t>
      </w:r>
      <w:r>
        <w:t>se</w:t>
      </w:r>
      <w:r>
        <w:rPr>
          <w:spacing w:val="12"/>
        </w:rPr>
        <w:t xml:space="preserve"> </w:t>
      </w:r>
      <w:r>
        <w:t>procedió</w:t>
      </w:r>
      <w:r>
        <w:rPr>
          <w:spacing w:val="12"/>
        </w:rPr>
        <w:t xml:space="preserve"> </w:t>
      </w:r>
      <w:r>
        <w:t>a</w:t>
      </w:r>
      <w:r>
        <w:rPr>
          <w:spacing w:val="12"/>
        </w:rPr>
        <w:t xml:space="preserve"> </w:t>
      </w:r>
      <w:r>
        <w:t>la</w:t>
      </w:r>
      <w:r>
        <w:rPr>
          <w:spacing w:val="12"/>
        </w:rPr>
        <w:t xml:space="preserve"> </w:t>
      </w:r>
      <w:r>
        <w:t>aprobación</w:t>
      </w:r>
      <w:r>
        <w:rPr>
          <w:spacing w:val="12"/>
        </w:rPr>
        <w:t xml:space="preserve"> </w:t>
      </w:r>
      <w:r>
        <w:t>de</w:t>
      </w:r>
      <w:r>
        <w:rPr>
          <w:spacing w:val="12"/>
        </w:rPr>
        <w:t xml:space="preserve"> </w:t>
      </w:r>
      <w:r>
        <w:t>la</w:t>
      </w:r>
      <w:r>
        <w:rPr>
          <w:spacing w:val="12"/>
        </w:rPr>
        <w:t xml:space="preserve"> </w:t>
      </w:r>
      <w:r>
        <w:t>lista</w:t>
      </w:r>
      <w:r>
        <w:rPr>
          <w:spacing w:val="12"/>
        </w:rPr>
        <w:t xml:space="preserve"> </w:t>
      </w:r>
      <w:r>
        <w:t>definitiva</w:t>
      </w:r>
      <w:r>
        <w:rPr>
          <w:spacing w:val="12"/>
        </w:rPr>
        <w:t xml:space="preserve"> </w:t>
      </w:r>
      <w:r>
        <w:t>de</w:t>
      </w:r>
      <w:r>
        <w:rPr>
          <w:spacing w:val="12"/>
        </w:rPr>
        <w:t xml:space="preserve"> </w:t>
      </w:r>
      <w:r>
        <w:t>aspirantes</w:t>
      </w:r>
      <w:r>
        <w:rPr>
          <w:spacing w:val="12"/>
        </w:rPr>
        <w:t xml:space="preserve"> </w:t>
      </w:r>
      <w:r>
        <w:t>admitidos</w:t>
      </w:r>
      <w:r>
        <w:rPr>
          <w:spacing w:val="12"/>
        </w:rPr>
        <w:t xml:space="preserve"> </w:t>
      </w:r>
      <w:r>
        <w:t>y</w:t>
      </w:r>
      <w:r>
        <w:rPr>
          <w:spacing w:val="12"/>
        </w:rPr>
        <w:t xml:space="preserve"> </w:t>
      </w:r>
      <w:r>
        <w:t>excluidos</w:t>
      </w:r>
      <w:r>
        <w:rPr>
          <w:spacing w:val="12"/>
        </w:rPr>
        <w:t xml:space="preserve"> </w:t>
      </w:r>
      <w:r>
        <w:t>y el nombramiento del Tribunal calificador en el proceso selectivo de referencia (ES-076/2022). El extracto</w:t>
      </w:r>
      <w:r>
        <w:rPr>
          <w:spacing w:val="18"/>
        </w:rPr>
        <w:t xml:space="preserve"> </w:t>
      </w:r>
      <w:r>
        <w:t>del</w:t>
      </w:r>
      <w:r>
        <w:rPr>
          <w:spacing w:val="18"/>
        </w:rPr>
        <w:t xml:space="preserve"> </w:t>
      </w:r>
      <w:r>
        <w:t>nombramiento</w:t>
      </w:r>
      <w:r>
        <w:rPr>
          <w:spacing w:val="18"/>
        </w:rPr>
        <w:t xml:space="preserve"> </w:t>
      </w:r>
      <w:r>
        <w:t>del</w:t>
      </w:r>
      <w:r>
        <w:rPr>
          <w:spacing w:val="18"/>
        </w:rPr>
        <w:t xml:space="preserve"> </w:t>
      </w:r>
      <w:r>
        <w:t>Tribunal</w:t>
      </w:r>
      <w:r>
        <w:rPr>
          <w:spacing w:val="18"/>
        </w:rPr>
        <w:t xml:space="preserve"> </w:t>
      </w:r>
      <w:r>
        <w:t>calificador</w:t>
      </w:r>
      <w:r>
        <w:rPr>
          <w:spacing w:val="18"/>
        </w:rPr>
        <w:t xml:space="preserve"> </w:t>
      </w:r>
      <w:r>
        <w:t>fue</w:t>
      </w:r>
      <w:r>
        <w:rPr>
          <w:spacing w:val="18"/>
        </w:rPr>
        <w:t xml:space="preserve"> </w:t>
      </w:r>
      <w:r>
        <w:t>publicado</w:t>
      </w:r>
      <w:r>
        <w:rPr>
          <w:spacing w:val="18"/>
        </w:rPr>
        <w:t xml:space="preserve"> </w:t>
      </w:r>
      <w:r>
        <w:t>en</w:t>
      </w:r>
      <w:r>
        <w:rPr>
          <w:spacing w:val="18"/>
        </w:rPr>
        <w:t xml:space="preserve"> </w:t>
      </w:r>
      <w:r>
        <w:t>el</w:t>
      </w:r>
      <w:r>
        <w:rPr>
          <w:spacing w:val="18"/>
        </w:rPr>
        <w:t xml:space="preserve"> </w:t>
      </w:r>
      <w:r>
        <w:t>BOCM</w:t>
      </w:r>
      <w:r>
        <w:rPr>
          <w:spacing w:val="18"/>
        </w:rPr>
        <w:t xml:space="preserve"> </w:t>
      </w:r>
      <w:r>
        <w:t>n.º</w:t>
      </w:r>
      <w:r>
        <w:rPr>
          <w:spacing w:val="18"/>
        </w:rPr>
        <w:t xml:space="preserve"> </w:t>
      </w:r>
      <w:r>
        <w:t>165</w:t>
      </w:r>
      <w:r>
        <w:rPr>
          <w:spacing w:val="18"/>
        </w:rPr>
        <w:t xml:space="preserve"> </w:t>
      </w:r>
      <w:r>
        <w:t>de</w:t>
      </w:r>
      <w:r>
        <w:rPr>
          <w:spacing w:val="18"/>
        </w:rPr>
        <w:t xml:space="preserve"> </w:t>
      </w:r>
      <w:r>
        <w:t>12</w:t>
      </w:r>
      <w:r>
        <w:rPr>
          <w:spacing w:val="18"/>
        </w:rPr>
        <w:t xml:space="preserve"> </w:t>
      </w:r>
      <w:r>
        <w:t>de</w:t>
      </w:r>
      <w:r>
        <w:rPr>
          <w:spacing w:val="18"/>
        </w:rPr>
        <w:t xml:space="preserve"> </w:t>
      </w:r>
      <w:r>
        <w:t>julio de 2024.</w:t>
      </w:r>
    </w:p>
    <w:p w14:paraId="5FD1167B" w14:textId="77777777" w:rsidR="00CA3E46" w:rsidRDefault="00CA3E46">
      <w:pPr>
        <w:pStyle w:val="Textoindependiente"/>
        <w:spacing w:before="9"/>
      </w:pPr>
    </w:p>
    <w:p w14:paraId="735848C5" w14:textId="3A8224B8" w:rsidR="00CA3E46" w:rsidRDefault="00000000">
      <w:pPr>
        <w:pStyle w:val="Textoindependiente"/>
        <w:spacing w:line="292" w:lineRule="auto"/>
        <w:ind w:left="157" w:right="956"/>
        <w:jc w:val="both"/>
      </w:pPr>
      <w:r>
        <w:t>Vista el Acta suscrita por el Tribunal Calificador designado para juzgar el presente procedimiento selectivo levantada al efecto, en su sesión celebrada el día 9 de septiembre de 2024, en la que se acuerda</w:t>
      </w:r>
      <w:r>
        <w:rPr>
          <w:spacing w:val="4"/>
        </w:rPr>
        <w:t xml:space="preserve"> </w:t>
      </w:r>
      <w:r>
        <w:t>publicar</w:t>
      </w:r>
      <w:r>
        <w:rPr>
          <w:spacing w:val="4"/>
        </w:rPr>
        <w:t xml:space="preserve"> </w:t>
      </w:r>
      <w:r>
        <w:t>los</w:t>
      </w:r>
      <w:r>
        <w:rPr>
          <w:spacing w:val="4"/>
        </w:rPr>
        <w:t xml:space="preserve"> </w:t>
      </w:r>
      <w:r>
        <w:t>resultados</w:t>
      </w:r>
      <w:r>
        <w:rPr>
          <w:spacing w:val="5"/>
        </w:rPr>
        <w:t xml:space="preserve"> </w:t>
      </w:r>
      <w:r>
        <w:t>definitivos</w:t>
      </w:r>
      <w:r>
        <w:rPr>
          <w:spacing w:val="4"/>
        </w:rPr>
        <w:t xml:space="preserve"> </w:t>
      </w:r>
      <w:r>
        <w:t>de</w:t>
      </w:r>
      <w:r>
        <w:rPr>
          <w:spacing w:val="4"/>
        </w:rPr>
        <w:t xml:space="preserve"> </w:t>
      </w:r>
      <w:r>
        <w:t>las</w:t>
      </w:r>
      <w:r>
        <w:rPr>
          <w:spacing w:val="4"/>
        </w:rPr>
        <w:t xml:space="preserve"> </w:t>
      </w:r>
      <w:r>
        <w:t>personas</w:t>
      </w:r>
      <w:r>
        <w:rPr>
          <w:spacing w:val="4"/>
        </w:rPr>
        <w:t xml:space="preserve"> </w:t>
      </w:r>
      <w:r>
        <w:t>aprobadas,</w:t>
      </w:r>
      <w:r>
        <w:rPr>
          <w:spacing w:val="5"/>
        </w:rPr>
        <w:t xml:space="preserve"> </w:t>
      </w:r>
      <w:r>
        <w:t>según</w:t>
      </w:r>
      <w:r>
        <w:rPr>
          <w:spacing w:val="4"/>
        </w:rPr>
        <w:t xml:space="preserve"> </w:t>
      </w:r>
      <w:r>
        <w:t>el</w:t>
      </w:r>
      <w:r>
        <w:rPr>
          <w:spacing w:val="4"/>
        </w:rPr>
        <w:t xml:space="preserve"> </w:t>
      </w:r>
      <w:r>
        <w:t>punto</w:t>
      </w:r>
      <w:r>
        <w:rPr>
          <w:spacing w:val="4"/>
        </w:rPr>
        <w:t xml:space="preserve"> </w:t>
      </w:r>
      <w:r>
        <w:t>8</w:t>
      </w:r>
      <w:r>
        <w:rPr>
          <w:spacing w:val="4"/>
        </w:rPr>
        <w:t xml:space="preserve"> </w:t>
      </w:r>
      <w:r>
        <w:t>de</w:t>
      </w:r>
      <w:r>
        <w:rPr>
          <w:spacing w:val="4"/>
        </w:rPr>
        <w:t xml:space="preserve"> </w:t>
      </w:r>
      <w:r>
        <w:t>las</w:t>
      </w:r>
      <w:r>
        <w:rPr>
          <w:spacing w:val="4"/>
        </w:rPr>
        <w:t xml:space="preserve"> </w:t>
      </w:r>
      <w:r>
        <w:rPr>
          <w:spacing w:val="-2"/>
        </w:rPr>
        <w:t>Bases</w:t>
      </w:r>
    </w:p>
    <w:p w14:paraId="1CEC9079" w14:textId="77777777" w:rsidR="00CA3E46" w:rsidRDefault="00CA3E46">
      <w:pPr>
        <w:spacing w:line="292" w:lineRule="auto"/>
        <w:jc w:val="both"/>
        <w:sectPr w:rsidR="00CA3E46">
          <w:pgSz w:w="11910" w:h="16840"/>
          <w:pgMar w:top="1260" w:right="459" w:bottom="1260" w:left="1260" w:header="225" w:footer="1060" w:gutter="0"/>
          <w:cols w:space="720"/>
        </w:sectPr>
      </w:pPr>
    </w:p>
    <w:p w14:paraId="3A6F42CE" w14:textId="77777777" w:rsidR="00CA3E46" w:rsidRDefault="00000000">
      <w:pPr>
        <w:pStyle w:val="Textoindependiente"/>
        <w:spacing w:before="180" w:line="292" w:lineRule="auto"/>
        <w:ind w:left="157" w:right="956"/>
        <w:jc w:val="both"/>
      </w:pPr>
      <w:r>
        <w:lastRenderedPageBreak/>
        <w:t>que regularán los aspectos comunes de los procesos selectivos de estabilización y consolidación de empleo temporal del Ayuntamiento de Las Rozas de Madrid (en adelante Bases Generales), aprobadas por Acuerdo de la Junta de Gobierno Local, de 13 de mayo de 2022, con la ponderación prevista en el punto 4 de las Bases Específicas reguladoras del proceso selectivo y proponer al órgano municipal competente, la contratación como personal laboral fijo, de D.ª Elena Hernández Navarro con DNI ***6801**.</w:t>
      </w:r>
    </w:p>
    <w:p w14:paraId="5962B24D" w14:textId="77777777" w:rsidR="00CA3E46" w:rsidRDefault="00CA3E46">
      <w:pPr>
        <w:pStyle w:val="Textoindependiente"/>
        <w:spacing w:before="9"/>
      </w:pPr>
    </w:p>
    <w:p w14:paraId="3A5F092B" w14:textId="47A1E178" w:rsidR="00CA3E46" w:rsidRDefault="00000000">
      <w:pPr>
        <w:pStyle w:val="Textoindependiente"/>
        <w:spacing w:before="1" w:line="292" w:lineRule="auto"/>
        <w:ind w:left="157" w:right="956"/>
        <w:jc w:val="both"/>
      </w:pPr>
      <w:r>
        <w:rPr>
          <w:noProof/>
        </w:rPr>
        <mc:AlternateContent>
          <mc:Choice Requires="wps">
            <w:drawing>
              <wp:anchor distT="0" distB="0" distL="0" distR="0" simplePos="0" relativeHeight="15749632" behindDoc="0" locked="0" layoutInCell="1" allowOverlap="1" wp14:anchorId="519A2B64" wp14:editId="227F8847">
                <wp:simplePos x="0" y="0"/>
                <wp:positionH relativeFrom="page">
                  <wp:posOffset>6807090</wp:posOffset>
                </wp:positionH>
                <wp:positionV relativeFrom="paragraph">
                  <wp:posOffset>682883</wp:posOffset>
                </wp:positionV>
                <wp:extent cx="419734" cy="318706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38B375"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495590"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519A2B64" id="Textbox 56" o:spid="_x0000_s1054" type="#_x0000_t202" style="position:absolute;left:0;text-align:left;margin-left:536pt;margin-top:53.75pt;width:33.05pt;height:250.95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G3owEAADI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" filled="f" stroked="f">
                <v:textbox style="layout-flow:vertical;mso-layout-flow-alt:bottom-to-top" inset="0,0,0,0">
                  <w:txbxContent>
                    <w:p w14:paraId="1138B375"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495590"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 xml:space="preserve">Visto que con fecha 24 de agosto de 2024 y RGE n.º 2024-E-RE-24756, la aspirante Dª. Yolanda Pesquero Rodríguez, presenta </w:t>
      </w:r>
      <w:r w:rsidR="004E7AEB">
        <w:t>r</w:t>
      </w:r>
      <w:r>
        <w:t xml:space="preserve">ecurso de </w:t>
      </w:r>
      <w:r w:rsidR="004E7AEB">
        <w:t>r</w:t>
      </w:r>
      <w:r>
        <w:t xml:space="preserve">eposición contra el Acuerdo aprobado en Junta de Gobierno Local de fecha 16 de diciembre de 2022 en concreto </w:t>
      </w:r>
      <w:r w:rsidRPr="004E7AEB">
        <w:rPr>
          <w:i/>
          <w:iCs/>
        </w:rPr>
        <w:t>“contra la citada convocatoria y dicte las instrucciones oportunas para que se retiren como requisitos los términos de “Habilitados por los Colegios de Educadores Sociales de España” y se mantengan como únicos requisitos los de “Estar</w:t>
      </w:r>
      <w:r w:rsidRPr="004E7AEB">
        <w:rPr>
          <w:i/>
          <w:iCs/>
          <w:spacing w:val="40"/>
        </w:rPr>
        <w:t xml:space="preserve"> </w:t>
      </w:r>
      <w:r w:rsidRPr="004E7AEB">
        <w:rPr>
          <w:i/>
          <w:iCs/>
        </w:rPr>
        <w:t>en posición del título de Diplomado/a o Graduado/a en Educación Social”.</w:t>
      </w:r>
    </w:p>
    <w:p w14:paraId="6AEF7E40" w14:textId="77777777" w:rsidR="00CA3E46" w:rsidRDefault="00CA3E46">
      <w:pPr>
        <w:pStyle w:val="Textoindependiente"/>
        <w:spacing w:before="9"/>
      </w:pPr>
    </w:p>
    <w:p w14:paraId="00CB4FF8" w14:textId="77777777" w:rsidR="00CA3E46" w:rsidRDefault="00000000">
      <w:pPr>
        <w:pStyle w:val="Textoindependiente"/>
        <w:spacing w:line="292" w:lineRule="auto"/>
        <w:ind w:left="157" w:right="956"/>
        <w:jc w:val="both"/>
      </w:pPr>
      <w:r>
        <w:t>Visto el Acuerdo de la Junta de Gobierno Local celebrado en sesión ordinaria de fecha 04 de octubre de 2024 se aprueba la desestimación de Recurso de Reposición por interponerse de forma extemporánea según lo establecido en la Ley 39/2015, de 1 de octubre, del Procedimiento Administrativo Común de las Administraciones Públicas por el cual, en el Art. 122, se concede el</w:t>
      </w:r>
      <w:r>
        <w:rPr>
          <w:spacing w:val="40"/>
        </w:rPr>
        <w:t xml:space="preserve"> </w:t>
      </w:r>
      <w:r>
        <w:t>plazo de un mes, a contar desde la publicación o notificación del acto para interponerlo. Cabe destacar que el Acuerdo de Junta de Gobierno Local por el que se aprobaron las Bases Específicas que rigen la convocatoria para la cobertura por turno libre, mediante Concurso de méritos, de UNA PLAZA DE EDUCADOR SOCIAL es de fecha 16 de diciembre de 2022, publicándose en el BOCM n.</w:t>
      </w:r>
      <w:r>
        <w:rPr>
          <w:spacing w:val="40"/>
        </w:rPr>
        <w:t xml:space="preserve"> </w:t>
      </w:r>
      <w:r>
        <w:t>º 310 de 29 de diciembre de 2022 y en el BOE n.º 85 de 06 de abril de 2024, y la interposición del presente recurso de reposición es de fecha 24 de agosto de 2024.</w:t>
      </w:r>
    </w:p>
    <w:p w14:paraId="12C7942B" w14:textId="77777777" w:rsidR="00CA3E46" w:rsidRDefault="00CA3E46">
      <w:pPr>
        <w:pStyle w:val="Textoindependiente"/>
        <w:spacing w:before="9"/>
      </w:pPr>
    </w:p>
    <w:p w14:paraId="0D8BFC82" w14:textId="2853A444" w:rsidR="00CA3E46" w:rsidRDefault="00000000">
      <w:pPr>
        <w:pStyle w:val="Textoindependiente"/>
        <w:spacing w:line="292" w:lineRule="auto"/>
        <w:ind w:left="157" w:right="956"/>
        <w:jc w:val="both"/>
      </w:pPr>
      <w:r>
        <w:t>Visto que D.ª Elena Hernández Navarro, con fecha 10 de octubre de 2024, ha cumplimentado satisfactoriamente lo prescrito en la Base n.º 9 de las Bases Generales, en virtud de la cual la contratación como personal laboral fijo está condicionada a la acreditación documental y</w:t>
      </w:r>
      <w:r>
        <w:rPr>
          <w:spacing w:val="40"/>
        </w:rPr>
        <w:t xml:space="preserve"> </w:t>
      </w:r>
      <w:r>
        <w:t>cumplimiento de los requisitos exigidos por parte del seleccionado, dentro del plazo de veinte días hábiles siguientes a la publicación del Anuncio con la calificación definitiva en la página web</w:t>
      </w:r>
      <w:r>
        <w:rPr>
          <w:spacing w:val="40"/>
        </w:rPr>
        <w:t xml:space="preserve"> </w:t>
      </w:r>
      <w:r>
        <w:t>municipal, quedando constatado el cumplimiento de los requisitos exigidos para ser contratados</w:t>
      </w:r>
      <w:r>
        <w:rPr>
          <w:spacing w:val="80"/>
        </w:rPr>
        <w:t xml:space="preserve"> </w:t>
      </w:r>
      <w:r>
        <w:t>como personal laboral fijo en la plaza de Educador Social.</w:t>
      </w:r>
    </w:p>
    <w:p w14:paraId="4E62BFC2" w14:textId="77777777" w:rsidR="00CA3E46" w:rsidRDefault="00CA3E46">
      <w:pPr>
        <w:pStyle w:val="Textoindependiente"/>
        <w:spacing w:before="10"/>
      </w:pPr>
    </w:p>
    <w:p w14:paraId="3D636455" w14:textId="77777777" w:rsidR="00CA3E46" w:rsidRDefault="00000000">
      <w:pPr>
        <w:pStyle w:val="Textoindependiente"/>
        <w:spacing w:line="292" w:lineRule="auto"/>
        <w:ind w:left="157" w:right="957"/>
        <w:jc w:val="both"/>
      </w:pPr>
      <w:r>
        <w:t xml:space="preserve">Visto el Informe favorable suscrito por la Adjunta al Departamento de Recursos Humanos, </w:t>
      </w:r>
      <w:proofErr w:type="gramStart"/>
      <w:r>
        <w:t>D.ª</w:t>
      </w:r>
      <w:proofErr w:type="gramEnd"/>
      <w:r>
        <w:t xml:space="preserve"> Rosa Esperanza Pérez Díaz, de fecha 10 de octubre de 2024.</w:t>
      </w:r>
    </w:p>
    <w:p w14:paraId="290CF3C9" w14:textId="77777777" w:rsidR="00CA3E46" w:rsidRDefault="00CA3E46">
      <w:pPr>
        <w:pStyle w:val="Textoindependiente"/>
        <w:spacing w:before="10"/>
      </w:pPr>
    </w:p>
    <w:p w14:paraId="70F136DD" w14:textId="77777777" w:rsidR="00CA3E46" w:rsidRDefault="00000000">
      <w:pPr>
        <w:pStyle w:val="Textoindependiente"/>
        <w:spacing w:line="292" w:lineRule="auto"/>
        <w:ind w:left="157" w:right="956"/>
        <w:jc w:val="both"/>
      </w:pPr>
      <w:r>
        <w:t>La competencia para adoptar el Acuerdo corresponde a la Junta de Gobierno Local, conforme se determina en el artículo 127.1 h) de la Ley 7/1985, Reguladora de Bases de Régimen Local, en</w:t>
      </w:r>
      <w:r>
        <w:rPr>
          <w:spacing w:val="40"/>
        </w:rPr>
        <w:t xml:space="preserve"> </w:t>
      </w:r>
      <w:r>
        <w:t>cuanto a la contratación de personal laboral fijo.</w:t>
      </w:r>
    </w:p>
    <w:p w14:paraId="70D2BC1C" w14:textId="77777777" w:rsidR="00CA3E46" w:rsidRDefault="00CA3E46">
      <w:pPr>
        <w:pStyle w:val="Textoindependiente"/>
        <w:spacing w:before="9"/>
      </w:pPr>
    </w:p>
    <w:p w14:paraId="5F8779E0" w14:textId="77777777" w:rsidR="00CA3E46" w:rsidRDefault="00000000">
      <w:pPr>
        <w:pStyle w:val="Textoindependiente"/>
        <w:spacing w:before="1" w:line="292" w:lineRule="auto"/>
        <w:ind w:left="157" w:right="956"/>
        <w:jc w:val="both"/>
      </w:pPr>
      <w:r>
        <w:t>Por todo lo expuesto y visto lo que antecede, en uso de las competencias que tengo delegadas en mi condición</w:t>
      </w:r>
      <w:r>
        <w:rPr>
          <w:spacing w:val="24"/>
        </w:rPr>
        <w:t xml:space="preserve"> </w:t>
      </w:r>
      <w:r>
        <w:t>de</w:t>
      </w:r>
      <w:r>
        <w:rPr>
          <w:spacing w:val="24"/>
        </w:rPr>
        <w:t xml:space="preserve"> </w:t>
      </w:r>
      <w:proofErr w:type="gramStart"/>
      <w:r>
        <w:t>Concejal</w:t>
      </w:r>
      <w:proofErr w:type="gramEnd"/>
      <w:r>
        <w:t>-Delegado</w:t>
      </w:r>
      <w:r>
        <w:rPr>
          <w:spacing w:val="24"/>
        </w:rPr>
        <w:t xml:space="preserve"> </w:t>
      </w:r>
      <w:r>
        <w:t>de</w:t>
      </w:r>
      <w:r>
        <w:rPr>
          <w:spacing w:val="24"/>
        </w:rPr>
        <w:t xml:space="preserve"> </w:t>
      </w:r>
      <w:r>
        <w:t>Recursos</w:t>
      </w:r>
      <w:r>
        <w:rPr>
          <w:spacing w:val="24"/>
        </w:rPr>
        <w:t xml:space="preserve"> </w:t>
      </w:r>
      <w:r>
        <w:t>Humanos,</w:t>
      </w:r>
      <w:r>
        <w:rPr>
          <w:spacing w:val="24"/>
        </w:rPr>
        <w:t xml:space="preserve"> </w:t>
      </w:r>
      <w:r>
        <w:t>por</w:t>
      </w:r>
      <w:r>
        <w:rPr>
          <w:spacing w:val="24"/>
        </w:rPr>
        <w:t xml:space="preserve"> </w:t>
      </w:r>
      <w:r>
        <w:t>Acuerdo</w:t>
      </w:r>
      <w:r>
        <w:rPr>
          <w:spacing w:val="24"/>
        </w:rPr>
        <w:t xml:space="preserve"> </w:t>
      </w:r>
      <w:r>
        <w:t>de</w:t>
      </w:r>
      <w:r>
        <w:rPr>
          <w:spacing w:val="24"/>
        </w:rPr>
        <w:t xml:space="preserve"> </w:t>
      </w:r>
      <w:r>
        <w:t>Junta</w:t>
      </w:r>
      <w:r>
        <w:rPr>
          <w:spacing w:val="24"/>
        </w:rPr>
        <w:t xml:space="preserve"> </w:t>
      </w:r>
      <w:r>
        <w:t>de</w:t>
      </w:r>
      <w:r>
        <w:rPr>
          <w:spacing w:val="24"/>
        </w:rPr>
        <w:t xml:space="preserve"> </w:t>
      </w:r>
      <w:r>
        <w:t>Gobierno</w:t>
      </w:r>
      <w:r>
        <w:rPr>
          <w:spacing w:val="24"/>
        </w:rPr>
        <w:t xml:space="preserve"> </w:t>
      </w:r>
      <w:r>
        <w:t>Local, de 23 de junio de 2023, vengo a elevar a la Junta de Gobierno Local la siguiente</w:t>
      </w:r>
    </w:p>
    <w:p w14:paraId="6B5B8261" w14:textId="77777777" w:rsidR="00CA3E46" w:rsidRDefault="00CA3E46">
      <w:pPr>
        <w:pStyle w:val="Textoindependiente"/>
        <w:spacing w:before="9"/>
      </w:pPr>
    </w:p>
    <w:p w14:paraId="30A5B4AE" w14:textId="77777777" w:rsidR="00CA3E46" w:rsidRDefault="00000000">
      <w:pPr>
        <w:pStyle w:val="Textoindependiente"/>
        <w:spacing w:line="292" w:lineRule="auto"/>
        <w:ind w:left="157" w:right="957"/>
        <w:jc w:val="both"/>
      </w:pPr>
      <w:r>
        <w:t>Vista la propuesta de resolución PR/2024/7587 de 10 de octubre de 2024 fiscalizada favorablemente con fecha de 11 de octubre de 2024.</w:t>
      </w:r>
    </w:p>
    <w:p w14:paraId="60115159" w14:textId="77777777" w:rsidR="00CA3E46" w:rsidRDefault="00CA3E46">
      <w:pPr>
        <w:pStyle w:val="Textoindependiente"/>
        <w:spacing w:before="9"/>
      </w:pPr>
    </w:p>
    <w:p w14:paraId="136AB0E1" w14:textId="77777777" w:rsidR="00CA3E46" w:rsidRDefault="00000000">
      <w:pPr>
        <w:pStyle w:val="Ttulo3"/>
        <w:spacing w:before="1"/>
      </w:pPr>
      <w:r>
        <w:rPr>
          <w:spacing w:val="-2"/>
        </w:rPr>
        <w:t>Resolución:</w:t>
      </w:r>
    </w:p>
    <w:p w14:paraId="7F1070A4" w14:textId="77777777" w:rsidR="00CA3E46" w:rsidRDefault="00CA3E46">
      <w:pPr>
        <w:pStyle w:val="Textoindependiente"/>
        <w:spacing w:before="61"/>
        <w:rPr>
          <w:b/>
        </w:rPr>
      </w:pPr>
    </w:p>
    <w:p w14:paraId="34BE39AB" w14:textId="77777777" w:rsidR="00CA3E46" w:rsidRDefault="00000000">
      <w:pPr>
        <w:ind w:left="157"/>
        <w:rPr>
          <w:sz w:val="20"/>
        </w:rPr>
      </w:pPr>
      <w:proofErr w:type="gramStart"/>
      <w:r>
        <w:rPr>
          <w:b/>
          <w:sz w:val="20"/>
        </w:rPr>
        <w:t>PRIMERO</w:t>
      </w:r>
      <w:r>
        <w:rPr>
          <w:sz w:val="20"/>
        </w:rPr>
        <w:t>.-</w:t>
      </w:r>
      <w:proofErr w:type="gramEnd"/>
      <w:r>
        <w:rPr>
          <w:spacing w:val="14"/>
          <w:sz w:val="20"/>
        </w:rPr>
        <w:t xml:space="preserve"> </w:t>
      </w:r>
      <w:r>
        <w:rPr>
          <w:b/>
          <w:sz w:val="20"/>
        </w:rPr>
        <w:t>Estabilizar</w:t>
      </w:r>
      <w:r>
        <w:rPr>
          <w:b/>
          <w:spacing w:val="13"/>
          <w:sz w:val="20"/>
        </w:rPr>
        <w:t xml:space="preserve"> </w:t>
      </w:r>
      <w:r>
        <w:rPr>
          <w:b/>
          <w:sz w:val="20"/>
        </w:rPr>
        <w:t>en</w:t>
      </w:r>
      <w:r>
        <w:rPr>
          <w:b/>
          <w:spacing w:val="12"/>
          <w:sz w:val="20"/>
        </w:rPr>
        <w:t xml:space="preserve"> </w:t>
      </w:r>
      <w:r>
        <w:rPr>
          <w:b/>
          <w:sz w:val="20"/>
        </w:rPr>
        <w:t>la</w:t>
      </w:r>
      <w:r>
        <w:rPr>
          <w:b/>
          <w:spacing w:val="12"/>
          <w:sz w:val="20"/>
        </w:rPr>
        <w:t xml:space="preserve"> </w:t>
      </w:r>
      <w:r>
        <w:rPr>
          <w:b/>
          <w:sz w:val="20"/>
        </w:rPr>
        <w:t>plaza</w:t>
      </w:r>
      <w:r>
        <w:rPr>
          <w:b/>
          <w:spacing w:val="12"/>
          <w:sz w:val="20"/>
        </w:rPr>
        <w:t xml:space="preserve"> </w:t>
      </w:r>
      <w:r>
        <w:rPr>
          <w:b/>
          <w:sz w:val="20"/>
        </w:rPr>
        <w:t>de</w:t>
      </w:r>
      <w:r>
        <w:rPr>
          <w:b/>
          <w:spacing w:val="12"/>
          <w:sz w:val="20"/>
        </w:rPr>
        <w:t xml:space="preserve"> </w:t>
      </w:r>
      <w:r>
        <w:rPr>
          <w:b/>
          <w:sz w:val="20"/>
        </w:rPr>
        <w:t>Educador</w:t>
      </w:r>
      <w:r>
        <w:rPr>
          <w:b/>
          <w:spacing w:val="12"/>
          <w:sz w:val="20"/>
        </w:rPr>
        <w:t xml:space="preserve"> </w:t>
      </w:r>
      <w:r>
        <w:rPr>
          <w:b/>
          <w:sz w:val="20"/>
        </w:rPr>
        <w:t>Social</w:t>
      </w:r>
      <w:r>
        <w:rPr>
          <w:b/>
          <w:spacing w:val="12"/>
          <w:sz w:val="20"/>
        </w:rPr>
        <w:t xml:space="preserve"> </w:t>
      </w:r>
      <w:r>
        <w:rPr>
          <w:b/>
          <w:sz w:val="20"/>
        </w:rPr>
        <w:t>a</w:t>
      </w:r>
      <w:r>
        <w:rPr>
          <w:b/>
          <w:spacing w:val="12"/>
          <w:sz w:val="20"/>
        </w:rPr>
        <w:t xml:space="preserve"> </w:t>
      </w:r>
      <w:r>
        <w:rPr>
          <w:b/>
          <w:sz w:val="20"/>
        </w:rPr>
        <w:t>D.ª</w:t>
      </w:r>
      <w:r>
        <w:rPr>
          <w:b/>
          <w:spacing w:val="12"/>
          <w:sz w:val="20"/>
        </w:rPr>
        <w:t xml:space="preserve"> </w:t>
      </w:r>
      <w:r>
        <w:rPr>
          <w:b/>
          <w:sz w:val="20"/>
        </w:rPr>
        <w:t>Elena</w:t>
      </w:r>
      <w:r>
        <w:rPr>
          <w:b/>
          <w:spacing w:val="12"/>
          <w:sz w:val="20"/>
        </w:rPr>
        <w:t xml:space="preserve"> </w:t>
      </w:r>
      <w:r>
        <w:rPr>
          <w:b/>
          <w:sz w:val="20"/>
        </w:rPr>
        <w:t>Hernández</w:t>
      </w:r>
      <w:r>
        <w:rPr>
          <w:b/>
          <w:spacing w:val="12"/>
          <w:sz w:val="20"/>
        </w:rPr>
        <w:t xml:space="preserve"> </w:t>
      </w:r>
      <w:r>
        <w:rPr>
          <w:b/>
          <w:sz w:val="20"/>
        </w:rPr>
        <w:t>Navarro</w:t>
      </w:r>
      <w:r>
        <w:rPr>
          <w:b/>
          <w:spacing w:val="15"/>
          <w:sz w:val="20"/>
        </w:rPr>
        <w:t xml:space="preserve"> </w:t>
      </w:r>
      <w:r>
        <w:rPr>
          <w:sz w:val="20"/>
        </w:rPr>
        <w:t>con</w:t>
      </w:r>
      <w:r>
        <w:rPr>
          <w:spacing w:val="13"/>
          <w:sz w:val="20"/>
        </w:rPr>
        <w:t xml:space="preserve"> </w:t>
      </w:r>
      <w:r>
        <w:rPr>
          <w:spacing w:val="-5"/>
          <w:sz w:val="20"/>
        </w:rPr>
        <w:t>DNI</w:t>
      </w:r>
    </w:p>
    <w:p w14:paraId="00B712CB" w14:textId="77777777" w:rsidR="00CA3E46" w:rsidRDefault="00000000">
      <w:pPr>
        <w:pStyle w:val="Textoindependiente"/>
        <w:spacing w:before="54"/>
        <w:ind w:left="157"/>
      </w:pPr>
      <w:r>
        <w:t>***6801**,</w:t>
      </w:r>
      <w:r>
        <w:rPr>
          <w:spacing w:val="18"/>
        </w:rPr>
        <w:t xml:space="preserve"> </w:t>
      </w:r>
      <w:r>
        <w:t>mediante</w:t>
      </w:r>
      <w:r>
        <w:rPr>
          <w:spacing w:val="18"/>
        </w:rPr>
        <w:t xml:space="preserve"> </w:t>
      </w:r>
      <w:r>
        <w:t>contrato</w:t>
      </w:r>
      <w:r>
        <w:rPr>
          <w:spacing w:val="18"/>
        </w:rPr>
        <w:t xml:space="preserve"> </w:t>
      </w:r>
      <w:r>
        <w:t>de</w:t>
      </w:r>
      <w:r>
        <w:rPr>
          <w:spacing w:val="18"/>
        </w:rPr>
        <w:t xml:space="preserve"> </w:t>
      </w:r>
      <w:r>
        <w:t>trabajo</w:t>
      </w:r>
      <w:r>
        <w:rPr>
          <w:spacing w:val="18"/>
        </w:rPr>
        <w:t xml:space="preserve"> </w:t>
      </w:r>
      <w:r>
        <w:t>fijo</w:t>
      </w:r>
      <w:r>
        <w:rPr>
          <w:spacing w:val="18"/>
        </w:rPr>
        <w:t xml:space="preserve"> </w:t>
      </w:r>
      <w:r>
        <w:t>a</w:t>
      </w:r>
      <w:r>
        <w:rPr>
          <w:spacing w:val="18"/>
        </w:rPr>
        <w:t xml:space="preserve"> </w:t>
      </w:r>
      <w:r>
        <w:t>jornada</w:t>
      </w:r>
      <w:r>
        <w:rPr>
          <w:spacing w:val="18"/>
        </w:rPr>
        <w:t xml:space="preserve"> </w:t>
      </w:r>
      <w:r>
        <w:t>completa,</w:t>
      </w:r>
      <w:r>
        <w:rPr>
          <w:spacing w:val="18"/>
        </w:rPr>
        <w:t xml:space="preserve"> </w:t>
      </w:r>
      <w:r>
        <w:t>con</w:t>
      </w:r>
      <w:r>
        <w:rPr>
          <w:spacing w:val="18"/>
        </w:rPr>
        <w:t xml:space="preserve"> </w:t>
      </w:r>
      <w:r>
        <w:t>fecha</w:t>
      </w:r>
      <w:r>
        <w:rPr>
          <w:spacing w:val="18"/>
        </w:rPr>
        <w:t xml:space="preserve"> </w:t>
      </w:r>
      <w:r>
        <w:t>de</w:t>
      </w:r>
      <w:r>
        <w:rPr>
          <w:spacing w:val="18"/>
        </w:rPr>
        <w:t xml:space="preserve"> </w:t>
      </w:r>
      <w:r>
        <w:t>efectos</w:t>
      </w:r>
      <w:r>
        <w:rPr>
          <w:spacing w:val="18"/>
        </w:rPr>
        <w:t xml:space="preserve"> </w:t>
      </w:r>
      <w:r>
        <w:t>el</w:t>
      </w:r>
      <w:r>
        <w:rPr>
          <w:spacing w:val="18"/>
        </w:rPr>
        <w:t xml:space="preserve"> </w:t>
      </w:r>
      <w:r>
        <w:t>de</w:t>
      </w:r>
      <w:r>
        <w:rPr>
          <w:spacing w:val="18"/>
        </w:rPr>
        <w:t xml:space="preserve"> </w:t>
      </w:r>
      <w:r>
        <w:t>la</w:t>
      </w:r>
      <w:r>
        <w:rPr>
          <w:spacing w:val="18"/>
        </w:rPr>
        <w:t xml:space="preserve"> </w:t>
      </w:r>
      <w:r>
        <w:rPr>
          <w:spacing w:val="-2"/>
        </w:rPr>
        <w:t>firma</w:t>
      </w:r>
    </w:p>
    <w:p w14:paraId="0A5895AB" w14:textId="77777777" w:rsidR="00CA3E46" w:rsidRDefault="00CA3E46">
      <w:pPr>
        <w:sectPr w:rsidR="00CA3E46">
          <w:pgSz w:w="11910" w:h="16840"/>
          <w:pgMar w:top="1260" w:right="459" w:bottom="1260" w:left="1260" w:header="225" w:footer="1060" w:gutter="0"/>
          <w:cols w:space="720"/>
        </w:sectPr>
      </w:pPr>
    </w:p>
    <w:p w14:paraId="03728323" w14:textId="77777777" w:rsidR="00CA3E46" w:rsidRDefault="00000000">
      <w:pPr>
        <w:pStyle w:val="Textoindependiente"/>
        <w:spacing w:before="180" w:line="292" w:lineRule="auto"/>
        <w:ind w:left="157" w:right="956"/>
        <w:jc w:val="both"/>
      </w:pPr>
      <w:r>
        <w:lastRenderedPageBreak/>
        <w:t>del contrato por haber superado el proceso selectivo, convocado mediante Acuerdo de la Junta de Gobierno Local celebrado en sesión ordinaria de fecha 16 de diciembre de 2022, para la cobertura</w:t>
      </w:r>
      <w:r>
        <w:rPr>
          <w:spacing w:val="40"/>
        </w:rPr>
        <w:t xml:space="preserve"> </w:t>
      </w:r>
      <w:r>
        <w:t>por turno libre, mediante Concurso de méritos, de 1 plaza de Educador Social, a jornada completa, correspondiente a los procesos selectivos de estabilización y consolidación de empleo temporal del Ayuntamiento de las Rozas de Madrid, EXPEDIENTE (ES/076/2022) con el código n.º 110.B.7 de la Relación de Puestos de Trabajo, categoría A2, incluidos en la OEP del Ayuntamiento de las Rozas</w:t>
      </w:r>
      <w:r>
        <w:rPr>
          <w:spacing w:val="80"/>
        </w:rPr>
        <w:t xml:space="preserve"> </w:t>
      </w:r>
      <w:r>
        <w:t>de Madrid de 2021, publicada en el BOCM n.º 5 de fecha 7 de enero de 2022.</w:t>
      </w:r>
    </w:p>
    <w:p w14:paraId="5B1D95AA" w14:textId="77777777" w:rsidR="00CA3E46" w:rsidRDefault="00CA3E46">
      <w:pPr>
        <w:pStyle w:val="Textoindependiente"/>
        <w:spacing w:before="9"/>
      </w:pPr>
    </w:p>
    <w:p w14:paraId="190388F1" w14:textId="77777777" w:rsidR="00CA3E46" w:rsidRDefault="00000000">
      <w:pPr>
        <w:pStyle w:val="Textoindependiente"/>
        <w:spacing w:before="1" w:line="297" w:lineRule="auto"/>
        <w:ind w:left="157" w:right="956"/>
        <w:jc w:val="both"/>
      </w:pPr>
      <w:proofErr w:type="gramStart"/>
      <w:r>
        <w:rPr>
          <w:b/>
        </w:rPr>
        <w:t>SEGUNDO</w:t>
      </w:r>
      <w:r>
        <w:t>.-</w:t>
      </w:r>
      <w:proofErr w:type="gramEnd"/>
      <w:r>
        <w:t xml:space="preserve"> Disponer la publicación de esta Resolución en la sede electrónica del Ayuntamiento de las Rozas de Madrid </w:t>
      </w:r>
      <w:hyperlink r:id="rId14">
        <w:r>
          <w:t>(www.lasrozas.es/gestiones-y-tramites/empleo-publico).</w:t>
        </w:r>
      </w:hyperlink>
    </w:p>
    <w:p w14:paraId="37A9502E" w14:textId="77777777" w:rsidR="00CA3E46" w:rsidRDefault="00CA3E46">
      <w:pPr>
        <w:pStyle w:val="Textoindependiente"/>
        <w:spacing w:before="4"/>
      </w:pPr>
    </w:p>
    <w:p w14:paraId="7575CB40" w14:textId="77777777" w:rsidR="00CA3E46" w:rsidRDefault="00000000">
      <w:pPr>
        <w:pStyle w:val="Textoindependiente"/>
        <w:spacing w:line="297" w:lineRule="auto"/>
        <w:ind w:left="157" w:right="956"/>
        <w:jc w:val="both"/>
      </w:pPr>
      <w:r>
        <w:rPr>
          <w:noProof/>
        </w:rPr>
        <mc:AlternateContent>
          <mc:Choice Requires="wps">
            <w:drawing>
              <wp:anchor distT="0" distB="0" distL="0" distR="0" simplePos="0" relativeHeight="15750656" behindDoc="0" locked="0" layoutInCell="1" allowOverlap="1" wp14:anchorId="75A90124" wp14:editId="6F9DCAE5">
                <wp:simplePos x="0" y="0"/>
                <wp:positionH relativeFrom="page">
                  <wp:posOffset>6807090</wp:posOffset>
                </wp:positionH>
                <wp:positionV relativeFrom="paragraph">
                  <wp:posOffset>-6667</wp:posOffset>
                </wp:positionV>
                <wp:extent cx="419734" cy="318706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4E7A910"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4DA5ED"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75A90124" id="Textbox 58" o:spid="_x0000_s1055" type="#_x0000_t202" style="position:absolute;left:0;text-align:left;margin-left:536pt;margin-top:-.5pt;width:33.05pt;height:250.95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tH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" filled="f" stroked="f">
                <v:textbox style="layout-flow:vertical;mso-layout-flow-alt:bottom-to-top" inset="0,0,0,0">
                  <w:txbxContent>
                    <w:p w14:paraId="34E7A910"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4DA5ED"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proofErr w:type="gramStart"/>
      <w:r>
        <w:rPr>
          <w:b/>
        </w:rPr>
        <w:t>TERCERO</w:t>
      </w:r>
      <w:r>
        <w:t>.-</w:t>
      </w:r>
      <w:proofErr w:type="gramEnd"/>
      <w:r>
        <w:t xml:space="preserve"> Comunicar la Resolución al interesado, y dar traslado a la Concejalía de adscripción y a la Unidad de Nóminas del Servicio de Recursos Humanos, para su conocimiento y efectos.</w:t>
      </w:r>
    </w:p>
    <w:p w14:paraId="43034E96" w14:textId="77777777" w:rsidR="00CA3E46" w:rsidRDefault="00CA3E46">
      <w:pPr>
        <w:pStyle w:val="Textoindependiente"/>
        <w:spacing w:before="7" w:after="1"/>
        <w:rPr>
          <w:sz w:val="17"/>
        </w:rPr>
      </w:pPr>
    </w:p>
    <w:tbl>
      <w:tblPr>
        <w:tblStyle w:val="TableNormal"/>
        <w:tblW w:w="0" w:type="auto"/>
        <w:tblInd w:w="16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CA3E46" w14:paraId="73F7632C" w14:textId="77777777">
        <w:trPr>
          <w:trHeight w:val="1547"/>
        </w:trPr>
        <w:tc>
          <w:tcPr>
            <w:tcW w:w="9062" w:type="dxa"/>
            <w:gridSpan w:val="2"/>
            <w:tcBorders>
              <w:left w:val="single" w:sz="4" w:space="0" w:color="CCCCCC"/>
              <w:bottom w:val="single" w:sz="8" w:space="0" w:color="CCCCCC"/>
              <w:right w:val="single" w:sz="4" w:space="0" w:color="CCCCCC"/>
            </w:tcBorders>
            <w:shd w:val="clear" w:color="auto" w:fill="F3F3F3"/>
          </w:tcPr>
          <w:p w14:paraId="70EA9F8A" w14:textId="23D5EB02" w:rsidR="00CA3E46" w:rsidRDefault="00000000">
            <w:pPr>
              <w:pStyle w:val="TableParagraph"/>
              <w:spacing w:before="83" w:line="297" w:lineRule="auto"/>
              <w:ind w:left="62" w:right="52"/>
              <w:jc w:val="both"/>
              <w:rPr>
                <w:b/>
                <w:sz w:val="20"/>
              </w:rPr>
            </w:pPr>
            <w:r>
              <w:rPr>
                <w:b/>
                <w:sz w:val="20"/>
              </w:rPr>
              <w:t>Rectificar el error material detectado en la propuesta del Departamento de Recursos Humanos</w:t>
            </w:r>
            <w:r>
              <w:rPr>
                <w:b/>
                <w:spacing w:val="40"/>
                <w:sz w:val="20"/>
              </w:rPr>
              <w:t xml:space="preserve"> </w:t>
            </w:r>
            <w:r>
              <w:rPr>
                <w:b/>
                <w:sz w:val="20"/>
              </w:rPr>
              <w:t>de</w:t>
            </w:r>
            <w:r>
              <w:rPr>
                <w:b/>
                <w:spacing w:val="40"/>
                <w:sz w:val="20"/>
              </w:rPr>
              <w:t xml:space="preserve"> </w:t>
            </w:r>
            <w:r>
              <w:rPr>
                <w:b/>
                <w:sz w:val="20"/>
              </w:rPr>
              <w:t>fecha</w:t>
            </w:r>
            <w:r>
              <w:rPr>
                <w:b/>
                <w:spacing w:val="40"/>
                <w:sz w:val="20"/>
              </w:rPr>
              <w:t xml:space="preserve"> </w:t>
            </w:r>
            <w:r>
              <w:rPr>
                <w:b/>
                <w:sz w:val="20"/>
              </w:rPr>
              <w:t>5</w:t>
            </w:r>
            <w:r>
              <w:rPr>
                <w:b/>
                <w:spacing w:val="40"/>
                <w:sz w:val="20"/>
              </w:rPr>
              <w:t xml:space="preserve"> </w:t>
            </w:r>
            <w:r>
              <w:rPr>
                <w:b/>
                <w:sz w:val="20"/>
              </w:rPr>
              <w:t>de</w:t>
            </w:r>
            <w:r>
              <w:rPr>
                <w:b/>
                <w:spacing w:val="40"/>
                <w:sz w:val="20"/>
              </w:rPr>
              <w:t xml:space="preserve"> </w:t>
            </w:r>
            <w:r>
              <w:rPr>
                <w:b/>
                <w:sz w:val="20"/>
              </w:rPr>
              <w:t>septiembre</w:t>
            </w:r>
            <w:r>
              <w:rPr>
                <w:b/>
                <w:spacing w:val="40"/>
                <w:sz w:val="20"/>
              </w:rPr>
              <w:t xml:space="preserve"> </w:t>
            </w:r>
            <w:r>
              <w:rPr>
                <w:b/>
                <w:sz w:val="20"/>
              </w:rPr>
              <w:t>de</w:t>
            </w:r>
            <w:r>
              <w:rPr>
                <w:b/>
                <w:spacing w:val="40"/>
                <w:sz w:val="20"/>
              </w:rPr>
              <w:t xml:space="preserve"> </w:t>
            </w:r>
            <w:r>
              <w:rPr>
                <w:b/>
                <w:sz w:val="20"/>
              </w:rPr>
              <w:t>2024</w:t>
            </w:r>
            <w:r>
              <w:rPr>
                <w:b/>
                <w:spacing w:val="40"/>
                <w:sz w:val="20"/>
              </w:rPr>
              <w:t xml:space="preserve"> </w:t>
            </w:r>
            <w:r>
              <w:rPr>
                <w:b/>
                <w:sz w:val="20"/>
              </w:rPr>
              <w:t>así</w:t>
            </w:r>
            <w:r>
              <w:rPr>
                <w:b/>
                <w:spacing w:val="40"/>
                <w:sz w:val="20"/>
              </w:rPr>
              <w:t xml:space="preserve"> </w:t>
            </w:r>
            <w:r>
              <w:rPr>
                <w:b/>
                <w:sz w:val="20"/>
              </w:rPr>
              <w:t>como</w:t>
            </w:r>
            <w:r>
              <w:rPr>
                <w:b/>
                <w:spacing w:val="40"/>
                <w:sz w:val="20"/>
              </w:rPr>
              <w:t xml:space="preserve"> </w:t>
            </w:r>
            <w:r>
              <w:rPr>
                <w:b/>
                <w:sz w:val="20"/>
              </w:rPr>
              <w:t>en</w:t>
            </w:r>
            <w:r>
              <w:rPr>
                <w:b/>
                <w:spacing w:val="40"/>
                <w:sz w:val="20"/>
              </w:rPr>
              <w:t xml:space="preserve"> </w:t>
            </w:r>
            <w:r>
              <w:rPr>
                <w:b/>
                <w:sz w:val="20"/>
              </w:rPr>
              <w:t>el</w:t>
            </w:r>
            <w:r>
              <w:rPr>
                <w:b/>
                <w:spacing w:val="40"/>
                <w:sz w:val="20"/>
              </w:rPr>
              <w:t xml:space="preserve"> </w:t>
            </w:r>
            <w:r>
              <w:rPr>
                <w:b/>
                <w:sz w:val="20"/>
              </w:rPr>
              <w:t>Acuerdo</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Junta</w:t>
            </w:r>
            <w:r>
              <w:rPr>
                <w:b/>
                <w:spacing w:val="40"/>
                <w:sz w:val="20"/>
              </w:rPr>
              <w:t xml:space="preserve"> </w:t>
            </w:r>
            <w:r>
              <w:rPr>
                <w:b/>
                <w:sz w:val="20"/>
              </w:rPr>
              <w:t xml:space="preserve">de Gobierno Local con fundamento en el anterior celebrado en sesión ordinaria con fecha 13 de septiembre de 2024 en el que se aprueba la contratación de dos plazas de Auxiliar Administrativo (ES070/2022). </w:t>
            </w:r>
            <w:proofErr w:type="spellStart"/>
            <w:r>
              <w:rPr>
                <w:b/>
                <w:sz w:val="20"/>
              </w:rPr>
              <w:t>Expte</w:t>
            </w:r>
            <w:proofErr w:type="spellEnd"/>
            <w:r>
              <w:rPr>
                <w:b/>
                <w:sz w:val="20"/>
              </w:rPr>
              <w:t>. 12961/2024.</w:t>
            </w:r>
          </w:p>
        </w:tc>
      </w:tr>
      <w:tr w:rsidR="00CA3E46" w14:paraId="49A81FAF" w14:textId="77777777">
        <w:trPr>
          <w:trHeight w:val="403"/>
        </w:trPr>
        <w:tc>
          <w:tcPr>
            <w:tcW w:w="1877" w:type="dxa"/>
            <w:tcBorders>
              <w:top w:val="single" w:sz="8" w:space="0" w:color="CCCCCC"/>
              <w:left w:val="single" w:sz="4" w:space="0" w:color="CCCCCC"/>
            </w:tcBorders>
          </w:tcPr>
          <w:p w14:paraId="74A47A81" w14:textId="77777777" w:rsidR="00CA3E46" w:rsidRDefault="00000000">
            <w:pPr>
              <w:pStyle w:val="TableParagraph"/>
              <w:spacing w:before="79"/>
              <w:ind w:left="62"/>
              <w:rPr>
                <w:b/>
                <w:sz w:val="20"/>
              </w:rPr>
            </w:pPr>
            <w:r>
              <w:rPr>
                <w:b/>
                <w:spacing w:val="-2"/>
                <w:sz w:val="20"/>
              </w:rPr>
              <w:t>Favorable</w:t>
            </w:r>
          </w:p>
        </w:tc>
        <w:tc>
          <w:tcPr>
            <w:tcW w:w="7185" w:type="dxa"/>
            <w:tcBorders>
              <w:top w:val="single" w:sz="8" w:space="0" w:color="CCCCCC"/>
              <w:right w:val="single" w:sz="4" w:space="0" w:color="CCCCCC"/>
            </w:tcBorders>
          </w:tcPr>
          <w:p w14:paraId="64FC99E0" w14:textId="77777777" w:rsidR="00CA3E46"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1D45956" w14:textId="77777777" w:rsidR="00CA3E46" w:rsidRDefault="00CA3E46">
      <w:pPr>
        <w:pStyle w:val="Textoindependiente"/>
        <w:spacing w:before="145"/>
      </w:pPr>
    </w:p>
    <w:p w14:paraId="5A740D22" w14:textId="77777777" w:rsidR="00CA3E4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128C9D6" w14:textId="77777777" w:rsidR="00CA3E46" w:rsidRDefault="00CA3E46">
      <w:pPr>
        <w:pStyle w:val="Textoindependiente"/>
        <w:spacing w:before="61"/>
        <w:rPr>
          <w:b/>
        </w:rPr>
      </w:pPr>
    </w:p>
    <w:p w14:paraId="04D3F395" w14:textId="60A56006" w:rsidR="00CA3E46" w:rsidRDefault="00000000">
      <w:pPr>
        <w:pStyle w:val="Textoindependiente"/>
        <w:spacing w:line="292" w:lineRule="auto"/>
        <w:ind w:left="157" w:right="956"/>
        <w:jc w:val="both"/>
      </w:pPr>
      <w:r>
        <w:t>Visto el Acuerdo de la Junta de Gobierno Local celebrado en sesión ordinaria de fecha 16 de diciembre de 2022, se aprobaron las Bases Específicas que rigen la convocatoria para la cobertura por turno libre, mediante Concurso de méritos, de DOS PLAZAS DE AUXILIAR ADMINISTRATIVO, como personal laboral a jornada completa, correspondiente a los procesos selectivos de</w:t>
      </w:r>
      <w:r>
        <w:rPr>
          <w:spacing w:val="40"/>
        </w:rPr>
        <w:t xml:space="preserve"> </w:t>
      </w:r>
      <w:r>
        <w:t>estabilización y consolidación de empleo temporal del Ayuntamiento de Las Rozas de Madrid, EXPEDIENTE (ES/070/2022) con los códigos de la relación de puestos de trabajo 120.D.24 y 300.D. 12, categoría C2, incluidos en la OEP del Ayuntamiento de las Rozas de Madrid de 2021, publicada</w:t>
      </w:r>
      <w:r>
        <w:rPr>
          <w:spacing w:val="40"/>
        </w:rPr>
        <w:t xml:space="preserve"> </w:t>
      </w:r>
      <w:r>
        <w:t>en el BOCM n.º 5 de fecha 7 de enero de 2022.</w:t>
      </w:r>
    </w:p>
    <w:p w14:paraId="523450A0" w14:textId="77777777" w:rsidR="00CA3E46" w:rsidRDefault="00CA3E46">
      <w:pPr>
        <w:pStyle w:val="Textoindependiente"/>
        <w:spacing w:before="9"/>
      </w:pPr>
    </w:p>
    <w:p w14:paraId="3C05FE7D" w14:textId="77777777" w:rsidR="00CA3E46" w:rsidRDefault="00000000">
      <w:pPr>
        <w:pStyle w:val="Textoindependiente"/>
        <w:spacing w:before="1" w:line="292" w:lineRule="auto"/>
        <w:ind w:left="157" w:right="957"/>
        <w:jc w:val="both"/>
      </w:pPr>
      <w:r>
        <w:t>Dichas Bases Específicas fueron publicadas en el BOCM número 310 de 29 de diciembre de 2022,</w:t>
      </w:r>
      <w:r>
        <w:rPr>
          <w:spacing w:val="40"/>
        </w:rPr>
        <w:t xml:space="preserve"> </w:t>
      </w:r>
      <w:r>
        <w:t>así como la convocatoria en el Boletín Oficial del Estado número 85 de 06 de abril de 2024 y en la página web del Ayuntamiento de Las Rozas de Madrid (https://</w:t>
      </w:r>
      <w:hyperlink r:id="rId15">
        <w:r>
          <w:t>www.lasrozas.es/gestiones-y-tramites</w:t>
        </w:r>
      </w:hyperlink>
    </w:p>
    <w:p w14:paraId="4D00DE9F" w14:textId="77777777" w:rsidR="00CA3E46" w:rsidRDefault="00000000">
      <w:pPr>
        <w:pStyle w:val="Textoindependiente"/>
        <w:spacing w:line="230" w:lineRule="exact"/>
        <w:ind w:left="157"/>
      </w:pPr>
      <w:r>
        <w:rPr>
          <w:spacing w:val="-2"/>
        </w:rPr>
        <w:t>/</w:t>
      </w:r>
      <w:proofErr w:type="spellStart"/>
      <w:r>
        <w:rPr>
          <w:spacing w:val="-2"/>
        </w:rPr>
        <w:t>estabilizacionyconsolidacion</w:t>
      </w:r>
      <w:proofErr w:type="spellEnd"/>
      <w:r>
        <w:rPr>
          <w:spacing w:val="-2"/>
        </w:rPr>
        <w:t>).</w:t>
      </w:r>
    </w:p>
    <w:p w14:paraId="3569521A" w14:textId="77777777" w:rsidR="00CA3E46" w:rsidRDefault="00CA3E46">
      <w:pPr>
        <w:pStyle w:val="Textoindependiente"/>
        <w:spacing w:before="60"/>
      </w:pPr>
    </w:p>
    <w:p w14:paraId="247F8F35" w14:textId="77777777" w:rsidR="00CA3E46" w:rsidRDefault="00000000">
      <w:pPr>
        <w:pStyle w:val="Textoindependiente"/>
        <w:spacing w:line="292" w:lineRule="auto"/>
        <w:ind w:left="157" w:right="957"/>
        <w:jc w:val="both"/>
      </w:pPr>
      <w:r>
        <w:t>Visto el Acuerdo de la Junta de Gobierno Local, adoptado en sesión ordinaria celebrada el día 24 de mayo de 2024, se aprobaron las Listas Provisionales de aspirantes admitidos y excluidos en el proceso para proveer de dos plazas de Auxiliar Administrativo, como personal laboral fijo, categoría C2, mediante concurso de méritos, englobado en el proceso selectivo de estabilización y consolidación</w:t>
      </w:r>
      <w:r>
        <w:rPr>
          <w:spacing w:val="5"/>
        </w:rPr>
        <w:t xml:space="preserve"> </w:t>
      </w:r>
      <w:r>
        <w:t>de</w:t>
      </w:r>
      <w:r>
        <w:rPr>
          <w:spacing w:val="5"/>
        </w:rPr>
        <w:t xml:space="preserve"> </w:t>
      </w:r>
      <w:r>
        <w:t>empleo</w:t>
      </w:r>
      <w:r>
        <w:rPr>
          <w:spacing w:val="5"/>
        </w:rPr>
        <w:t xml:space="preserve"> </w:t>
      </w:r>
      <w:r>
        <w:t>temporal</w:t>
      </w:r>
      <w:r>
        <w:rPr>
          <w:spacing w:val="5"/>
        </w:rPr>
        <w:t xml:space="preserve"> </w:t>
      </w:r>
      <w:r>
        <w:t>del</w:t>
      </w:r>
      <w:r>
        <w:rPr>
          <w:spacing w:val="5"/>
        </w:rPr>
        <w:t xml:space="preserve"> </w:t>
      </w:r>
      <w:r>
        <w:t>Ayuntamiento</w:t>
      </w:r>
      <w:r>
        <w:rPr>
          <w:spacing w:val="5"/>
        </w:rPr>
        <w:t xml:space="preserve"> </w:t>
      </w:r>
      <w:r>
        <w:t>de</w:t>
      </w:r>
      <w:r>
        <w:rPr>
          <w:spacing w:val="5"/>
        </w:rPr>
        <w:t xml:space="preserve"> </w:t>
      </w:r>
      <w:r>
        <w:t>Las</w:t>
      </w:r>
      <w:r>
        <w:rPr>
          <w:spacing w:val="5"/>
        </w:rPr>
        <w:t xml:space="preserve"> </w:t>
      </w:r>
      <w:r>
        <w:t>Rozas</w:t>
      </w:r>
      <w:r>
        <w:rPr>
          <w:spacing w:val="5"/>
        </w:rPr>
        <w:t xml:space="preserve"> </w:t>
      </w:r>
      <w:r>
        <w:t>de</w:t>
      </w:r>
      <w:r>
        <w:rPr>
          <w:spacing w:val="5"/>
        </w:rPr>
        <w:t xml:space="preserve"> </w:t>
      </w:r>
      <w:r>
        <w:t>Madrid</w:t>
      </w:r>
      <w:r>
        <w:rPr>
          <w:spacing w:val="5"/>
        </w:rPr>
        <w:t xml:space="preserve"> </w:t>
      </w:r>
      <w:r>
        <w:t>EXPEDIENTE</w:t>
      </w:r>
      <w:r>
        <w:rPr>
          <w:spacing w:val="5"/>
        </w:rPr>
        <w:t xml:space="preserve"> </w:t>
      </w:r>
      <w:r>
        <w:t>(ES-</w:t>
      </w:r>
      <w:r>
        <w:rPr>
          <w:spacing w:val="-5"/>
        </w:rPr>
        <w:t>070</w:t>
      </w:r>
    </w:p>
    <w:p w14:paraId="4CA59CF9" w14:textId="77777777" w:rsidR="00CA3E46" w:rsidRDefault="00000000">
      <w:pPr>
        <w:pStyle w:val="Textoindependiente"/>
        <w:spacing w:line="292" w:lineRule="auto"/>
        <w:ind w:left="157" w:right="957"/>
        <w:jc w:val="both"/>
      </w:pPr>
      <w:r>
        <w:t>/2022). El extracto de las referidas Listas Provisionales fue publicado en el BOCM n.º 134 de fecha</w:t>
      </w:r>
      <w:r>
        <w:rPr>
          <w:spacing w:val="80"/>
        </w:rPr>
        <w:t xml:space="preserve"> </w:t>
      </w:r>
      <w:r>
        <w:t>06</w:t>
      </w:r>
      <w:r>
        <w:rPr>
          <w:spacing w:val="28"/>
        </w:rPr>
        <w:t xml:space="preserve"> </w:t>
      </w:r>
      <w:r>
        <w:t>de</w:t>
      </w:r>
      <w:r>
        <w:rPr>
          <w:spacing w:val="29"/>
        </w:rPr>
        <w:t xml:space="preserve"> </w:t>
      </w:r>
      <w:r>
        <w:t>junio</w:t>
      </w:r>
      <w:r>
        <w:rPr>
          <w:spacing w:val="29"/>
        </w:rPr>
        <w:t xml:space="preserve"> </w:t>
      </w:r>
      <w:r>
        <w:t>de</w:t>
      </w:r>
      <w:r>
        <w:rPr>
          <w:spacing w:val="29"/>
        </w:rPr>
        <w:t xml:space="preserve"> </w:t>
      </w:r>
      <w:r>
        <w:t>2024</w:t>
      </w:r>
      <w:r>
        <w:rPr>
          <w:spacing w:val="29"/>
        </w:rPr>
        <w:t xml:space="preserve"> </w:t>
      </w:r>
      <w:r>
        <w:t>y</w:t>
      </w:r>
      <w:r>
        <w:rPr>
          <w:spacing w:val="30"/>
        </w:rPr>
        <w:t xml:space="preserve"> </w:t>
      </w:r>
      <w:r>
        <w:t>el</w:t>
      </w:r>
      <w:r>
        <w:rPr>
          <w:spacing w:val="29"/>
        </w:rPr>
        <w:t xml:space="preserve"> </w:t>
      </w:r>
      <w:r>
        <w:t>texto</w:t>
      </w:r>
      <w:r>
        <w:rPr>
          <w:spacing w:val="28"/>
        </w:rPr>
        <w:t xml:space="preserve"> </w:t>
      </w:r>
      <w:r>
        <w:t>íntegro</w:t>
      </w:r>
      <w:r>
        <w:rPr>
          <w:spacing w:val="29"/>
        </w:rPr>
        <w:t xml:space="preserve"> </w:t>
      </w:r>
      <w:r>
        <w:t>fue</w:t>
      </w:r>
      <w:r>
        <w:rPr>
          <w:spacing w:val="29"/>
        </w:rPr>
        <w:t xml:space="preserve"> </w:t>
      </w:r>
      <w:r>
        <w:t>publicado</w:t>
      </w:r>
      <w:r>
        <w:rPr>
          <w:spacing w:val="29"/>
        </w:rPr>
        <w:t xml:space="preserve"> </w:t>
      </w:r>
      <w:r>
        <w:t>en</w:t>
      </w:r>
      <w:r>
        <w:rPr>
          <w:spacing w:val="29"/>
        </w:rPr>
        <w:t xml:space="preserve"> </w:t>
      </w:r>
      <w:r>
        <w:t>la</w:t>
      </w:r>
      <w:r>
        <w:rPr>
          <w:spacing w:val="29"/>
        </w:rPr>
        <w:t xml:space="preserve"> </w:t>
      </w:r>
      <w:r>
        <w:t>web</w:t>
      </w:r>
      <w:r>
        <w:rPr>
          <w:spacing w:val="29"/>
        </w:rPr>
        <w:t xml:space="preserve"> </w:t>
      </w:r>
      <w:r>
        <w:t>municipal</w:t>
      </w:r>
      <w:r>
        <w:rPr>
          <w:spacing w:val="29"/>
        </w:rPr>
        <w:t xml:space="preserve"> </w:t>
      </w:r>
      <w:r>
        <w:rPr>
          <w:spacing w:val="-2"/>
        </w:rPr>
        <w:t>(https://</w:t>
      </w:r>
      <w:hyperlink r:id="rId16">
        <w:r>
          <w:rPr>
            <w:spacing w:val="-2"/>
          </w:rPr>
          <w:t>www.lasrozas.es</w:t>
        </w:r>
      </w:hyperlink>
    </w:p>
    <w:p w14:paraId="0883E98E" w14:textId="77777777" w:rsidR="00CA3E46" w:rsidRDefault="00000000">
      <w:pPr>
        <w:pStyle w:val="Textoindependiente"/>
        <w:ind w:left="157"/>
      </w:pPr>
      <w:r>
        <w:t>/gestiones-y-</w:t>
      </w:r>
      <w:r>
        <w:rPr>
          <w:spacing w:val="-2"/>
        </w:rPr>
        <w:t>tramites/</w:t>
      </w:r>
      <w:proofErr w:type="spellStart"/>
      <w:r>
        <w:rPr>
          <w:spacing w:val="-2"/>
        </w:rPr>
        <w:t>estabilizacionyconsolidacion</w:t>
      </w:r>
      <w:proofErr w:type="spellEnd"/>
      <w:r>
        <w:rPr>
          <w:spacing w:val="-2"/>
        </w:rPr>
        <w:t>).</w:t>
      </w:r>
    </w:p>
    <w:p w14:paraId="47A3B20B" w14:textId="77777777" w:rsidR="00CA3E46" w:rsidRDefault="00CA3E46">
      <w:pPr>
        <w:pStyle w:val="Textoindependiente"/>
        <w:spacing w:before="60"/>
      </w:pPr>
    </w:p>
    <w:p w14:paraId="6DF23872" w14:textId="77777777" w:rsidR="00CA3E46" w:rsidRDefault="00000000">
      <w:pPr>
        <w:pStyle w:val="Textoindependiente"/>
        <w:spacing w:line="292" w:lineRule="auto"/>
        <w:ind w:left="157" w:right="957"/>
        <w:jc w:val="both"/>
      </w:pPr>
      <w:r>
        <w:t>Visto el Acuerdo de la Junta de Gobierno Local, adoptado en sesión ordinaria celebrada el día 12 de julio</w:t>
      </w:r>
      <w:r>
        <w:rPr>
          <w:spacing w:val="28"/>
        </w:rPr>
        <w:t xml:space="preserve"> </w:t>
      </w:r>
      <w:r>
        <w:t>de</w:t>
      </w:r>
      <w:r>
        <w:rPr>
          <w:spacing w:val="28"/>
        </w:rPr>
        <w:t xml:space="preserve"> </w:t>
      </w:r>
      <w:r>
        <w:t>2024,</w:t>
      </w:r>
      <w:r>
        <w:rPr>
          <w:spacing w:val="28"/>
        </w:rPr>
        <w:t xml:space="preserve"> </w:t>
      </w:r>
      <w:r>
        <w:t>con</w:t>
      </w:r>
      <w:r>
        <w:rPr>
          <w:spacing w:val="28"/>
        </w:rPr>
        <w:t xml:space="preserve"> </w:t>
      </w:r>
      <w:r>
        <w:t>rectificación</w:t>
      </w:r>
      <w:r>
        <w:rPr>
          <w:spacing w:val="28"/>
        </w:rPr>
        <w:t xml:space="preserve"> </w:t>
      </w:r>
      <w:r>
        <w:t>de</w:t>
      </w:r>
      <w:r>
        <w:rPr>
          <w:spacing w:val="28"/>
        </w:rPr>
        <w:t xml:space="preserve"> </w:t>
      </w:r>
      <w:r>
        <w:t>dicho</w:t>
      </w:r>
      <w:r>
        <w:rPr>
          <w:spacing w:val="28"/>
        </w:rPr>
        <w:t xml:space="preserve"> </w:t>
      </w:r>
      <w:r>
        <w:t>Acuerdo</w:t>
      </w:r>
      <w:r>
        <w:rPr>
          <w:spacing w:val="28"/>
        </w:rPr>
        <w:t xml:space="preserve"> </w:t>
      </w:r>
      <w:r>
        <w:t>aprobado</w:t>
      </w:r>
      <w:r>
        <w:rPr>
          <w:spacing w:val="28"/>
        </w:rPr>
        <w:t xml:space="preserve"> </w:t>
      </w:r>
      <w:r>
        <w:t>en</w:t>
      </w:r>
      <w:r>
        <w:rPr>
          <w:spacing w:val="28"/>
        </w:rPr>
        <w:t xml:space="preserve"> </w:t>
      </w:r>
      <w:r>
        <w:t>Junta</w:t>
      </w:r>
      <w:r>
        <w:rPr>
          <w:spacing w:val="28"/>
        </w:rPr>
        <w:t xml:space="preserve"> </w:t>
      </w:r>
      <w:r>
        <w:t>de</w:t>
      </w:r>
      <w:r>
        <w:rPr>
          <w:spacing w:val="28"/>
        </w:rPr>
        <w:t xml:space="preserve"> </w:t>
      </w:r>
      <w:r>
        <w:t>Gobierno</w:t>
      </w:r>
      <w:r>
        <w:rPr>
          <w:spacing w:val="28"/>
        </w:rPr>
        <w:t xml:space="preserve"> </w:t>
      </w:r>
      <w:r>
        <w:t>Local</w:t>
      </w:r>
      <w:r>
        <w:rPr>
          <w:spacing w:val="28"/>
        </w:rPr>
        <w:t xml:space="preserve"> </w:t>
      </w:r>
      <w:r>
        <w:t>celebrado con</w:t>
      </w:r>
      <w:r>
        <w:rPr>
          <w:spacing w:val="49"/>
        </w:rPr>
        <w:t xml:space="preserve"> </w:t>
      </w:r>
      <w:r>
        <w:t>fecha</w:t>
      </w:r>
      <w:r>
        <w:rPr>
          <w:spacing w:val="49"/>
        </w:rPr>
        <w:t xml:space="preserve"> </w:t>
      </w:r>
      <w:r>
        <w:t>19</w:t>
      </w:r>
      <w:r>
        <w:rPr>
          <w:spacing w:val="49"/>
        </w:rPr>
        <w:t xml:space="preserve"> </w:t>
      </w:r>
      <w:r>
        <w:t>de</w:t>
      </w:r>
      <w:r>
        <w:rPr>
          <w:spacing w:val="49"/>
        </w:rPr>
        <w:t xml:space="preserve"> </w:t>
      </w:r>
      <w:r>
        <w:t>julio</w:t>
      </w:r>
      <w:r>
        <w:rPr>
          <w:spacing w:val="49"/>
        </w:rPr>
        <w:t xml:space="preserve"> </w:t>
      </w:r>
      <w:r>
        <w:t>de</w:t>
      </w:r>
      <w:r>
        <w:rPr>
          <w:spacing w:val="49"/>
        </w:rPr>
        <w:t xml:space="preserve"> </w:t>
      </w:r>
      <w:r>
        <w:t>2024,</w:t>
      </w:r>
      <w:r>
        <w:rPr>
          <w:spacing w:val="49"/>
        </w:rPr>
        <w:t xml:space="preserve"> </w:t>
      </w:r>
      <w:r>
        <w:t>se</w:t>
      </w:r>
      <w:r>
        <w:rPr>
          <w:spacing w:val="49"/>
        </w:rPr>
        <w:t xml:space="preserve"> </w:t>
      </w:r>
      <w:r>
        <w:t>procedió</w:t>
      </w:r>
      <w:r>
        <w:rPr>
          <w:spacing w:val="49"/>
        </w:rPr>
        <w:t xml:space="preserve"> </w:t>
      </w:r>
      <w:r>
        <w:t>a</w:t>
      </w:r>
      <w:r>
        <w:rPr>
          <w:spacing w:val="49"/>
        </w:rPr>
        <w:t xml:space="preserve"> </w:t>
      </w:r>
      <w:r>
        <w:t>la</w:t>
      </w:r>
      <w:r>
        <w:rPr>
          <w:spacing w:val="49"/>
        </w:rPr>
        <w:t xml:space="preserve"> </w:t>
      </w:r>
      <w:r>
        <w:t>aprobación</w:t>
      </w:r>
      <w:r>
        <w:rPr>
          <w:spacing w:val="49"/>
        </w:rPr>
        <w:t xml:space="preserve"> </w:t>
      </w:r>
      <w:r>
        <w:t>de</w:t>
      </w:r>
      <w:r>
        <w:rPr>
          <w:spacing w:val="49"/>
        </w:rPr>
        <w:t xml:space="preserve"> </w:t>
      </w:r>
      <w:r>
        <w:t>la</w:t>
      </w:r>
      <w:r>
        <w:rPr>
          <w:spacing w:val="49"/>
        </w:rPr>
        <w:t xml:space="preserve"> </w:t>
      </w:r>
      <w:r>
        <w:t>lista</w:t>
      </w:r>
      <w:r>
        <w:rPr>
          <w:spacing w:val="49"/>
        </w:rPr>
        <w:t xml:space="preserve"> </w:t>
      </w:r>
      <w:r>
        <w:t>definitiva</w:t>
      </w:r>
      <w:r>
        <w:rPr>
          <w:spacing w:val="49"/>
        </w:rPr>
        <w:t xml:space="preserve"> </w:t>
      </w:r>
      <w:r>
        <w:t>de</w:t>
      </w:r>
      <w:r>
        <w:rPr>
          <w:spacing w:val="49"/>
        </w:rPr>
        <w:t xml:space="preserve"> </w:t>
      </w:r>
      <w:r>
        <w:rPr>
          <w:spacing w:val="-2"/>
        </w:rPr>
        <w:t>aspirantes</w:t>
      </w:r>
    </w:p>
    <w:p w14:paraId="006C4F33" w14:textId="77777777" w:rsidR="00CA3E46" w:rsidRDefault="00CA3E46">
      <w:pPr>
        <w:spacing w:line="292" w:lineRule="auto"/>
        <w:jc w:val="both"/>
        <w:sectPr w:rsidR="00CA3E46">
          <w:pgSz w:w="11910" w:h="16840"/>
          <w:pgMar w:top="1260" w:right="459" w:bottom="1260" w:left="1260" w:header="225" w:footer="1060" w:gutter="0"/>
          <w:cols w:space="720"/>
        </w:sectPr>
      </w:pPr>
    </w:p>
    <w:p w14:paraId="56270CA7" w14:textId="77777777" w:rsidR="00CA3E46" w:rsidRDefault="00000000">
      <w:pPr>
        <w:pStyle w:val="Textoindependiente"/>
        <w:spacing w:before="180" w:line="292" w:lineRule="auto"/>
        <w:ind w:left="157" w:right="956"/>
        <w:jc w:val="both"/>
      </w:pPr>
      <w:r>
        <w:lastRenderedPageBreak/>
        <w:t>admitidos y excluidos y el nombramiento del Tribunal calificador en el proceso selectivo de referencia (ES-070/2022). El extracto del nombramiento del Tribunal calificador fue publicado en el BOCM n.º 171 de 19 de julio de 2024.</w:t>
      </w:r>
    </w:p>
    <w:p w14:paraId="331D3431" w14:textId="77777777" w:rsidR="00CA3E46" w:rsidRDefault="00CA3E46">
      <w:pPr>
        <w:pStyle w:val="Textoindependiente"/>
        <w:spacing w:before="10"/>
      </w:pPr>
    </w:p>
    <w:p w14:paraId="026812B9" w14:textId="4361BE24" w:rsidR="00CA3E46" w:rsidRDefault="00000000">
      <w:pPr>
        <w:pStyle w:val="Textoindependiente"/>
        <w:spacing w:line="292" w:lineRule="auto"/>
        <w:ind w:left="157" w:right="957"/>
        <w:jc w:val="both"/>
      </w:pPr>
      <w:r>
        <w:t>Visto el Acuerdo de la Junta de Gobierno Local de fecha 13 de septiembre de 2024 celebrada en sesión ordinaria se adoptó el acuerdo de contratación de dos plazas de Auxiliar Administrativo, categoría C2 como personal laboral a jornada completa, correspondientes a los procesos selectivos de estabilización y consolidación de empleo temporal del Ayuntamiento de Las Rozas de Madrid, EXPEDIENTE (ES/070/2022) incluida en la OEP del Ayuntamiento de las Rozas de Madrid de 2021, publicada en el BOCM n.º 5 de fecha 7 de enero de 2022</w:t>
      </w:r>
      <w:r w:rsidR="004E7AEB">
        <w:t>.</w:t>
      </w:r>
    </w:p>
    <w:p w14:paraId="6DA2EB4B" w14:textId="77777777" w:rsidR="00CA3E46" w:rsidRDefault="00CA3E46">
      <w:pPr>
        <w:pStyle w:val="Textoindependiente"/>
        <w:spacing w:before="9"/>
      </w:pPr>
    </w:p>
    <w:p w14:paraId="1E297CE9" w14:textId="77777777" w:rsidR="00CA3E46" w:rsidRDefault="00000000">
      <w:pPr>
        <w:pStyle w:val="Textoindependiente"/>
        <w:spacing w:line="292" w:lineRule="auto"/>
        <w:ind w:left="157" w:right="957"/>
        <w:jc w:val="both"/>
      </w:pPr>
      <w:r>
        <w:rPr>
          <w:noProof/>
        </w:rPr>
        <mc:AlternateContent>
          <mc:Choice Requires="wps">
            <w:drawing>
              <wp:anchor distT="0" distB="0" distL="0" distR="0" simplePos="0" relativeHeight="15751680" behindDoc="0" locked="0" layoutInCell="1" allowOverlap="1" wp14:anchorId="1D3A01FB" wp14:editId="556AAD35">
                <wp:simplePos x="0" y="0"/>
                <wp:positionH relativeFrom="page">
                  <wp:posOffset>6807090</wp:posOffset>
                </wp:positionH>
                <wp:positionV relativeFrom="paragraph">
                  <wp:posOffset>-4001</wp:posOffset>
                </wp:positionV>
                <wp:extent cx="419734" cy="318706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A538F2E"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A8B3CC"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1D3A01FB" id="Textbox 60" o:spid="_x0000_s1056" type="#_x0000_t202" style="position:absolute;left:0;text-align:left;margin-left:536pt;margin-top:-.3pt;width:33.05pt;height:250.95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5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" filled="f" stroked="f">
                <v:textbox style="layout-flow:vertical;mso-layout-flow-alt:bottom-to-top" inset="0,0,0,0">
                  <w:txbxContent>
                    <w:p w14:paraId="5A538F2E"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A8B3CC"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Advertido error material en la propuesta del Departamento de Recursos Humanos de fecha 05 de septiembre de 2024 así como en el Acuerdo de la Junta de Gobierno Local con fundamento en el anterior celebrado en sesión ordinaria con fecha 13 de septiembre de 2024 por el que se aprueba la contratación de dos plazas de Auxiliar Administrativo por cuanto se comete error en la transcripción del código n.º 120.D.24 de la Relación de Puestos de Trabajo.</w:t>
      </w:r>
    </w:p>
    <w:p w14:paraId="38A9A6F9" w14:textId="77777777" w:rsidR="00CA3E46" w:rsidRDefault="00CA3E46">
      <w:pPr>
        <w:pStyle w:val="Textoindependiente"/>
        <w:spacing w:before="10"/>
      </w:pPr>
    </w:p>
    <w:p w14:paraId="5F777E5D" w14:textId="77777777" w:rsidR="00CA3E46" w:rsidRDefault="00000000">
      <w:pPr>
        <w:pStyle w:val="Textoindependiente"/>
        <w:spacing w:line="292" w:lineRule="auto"/>
        <w:ind w:left="157" w:right="956"/>
        <w:jc w:val="both"/>
      </w:pPr>
      <w:r>
        <w:t>Visto el informe de fecha 07 de octubre de 2024 emitido por la Adjunta al Departamento de Recursos Humanos, de rectificación de error material en la propuesta del Servicio de Recursos Humanos de fecha 05 de septiembre de 2024 así como en el Acuerdo de la Junta de Gobierno Local con fundamente en el anterior, celebrado en sesión ordinaria de fecha 13 de septiembre de 2024, por el que se aprueba la contratación de dos plazas de Auxiliar Administrativo como personal laboral a jornada completa correspondiente a los procesos selectivos de estabilización y consolidación de empleo temporal del Ayuntamiento de Las Rozas de Madrid, Expediente (ES070/2022)en el que se advierte error material en la en la transcripción del código n.º 120.D.24 de la Relación de Puestos de Trabajo, y, de conformidad con el artículo 109.2 de la Ley 39/2015, de 1 de octubre, del</w:t>
      </w:r>
      <w:r>
        <w:rPr>
          <w:spacing w:val="40"/>
        </w:rPr>
        <w:t xml:space="preserve"> </w:t>
      </w:r>
      <w:r>
        <w:t xml:space="preserve">Procedimiento Administrativo Común de las Administraciones Públicas se propone la corrección de </w:t>
      </w:r>
      <w:r>
        <w:rPr>
          <w:spacing w:val="-2"/>
        </w:rPr>
        <w:t>errores.</w:t>
      </w:r>
    </w:p>
    <w:p w14:paraId="0637A2CF" w14:textId="77777777" w:rsidR="00CA3E46" w:rsidRDefault="00CA3E46">
      <w:pPr>
        <w:pStyle w:val="Textoindependiente"/>
        <w:spacing w:before="9"/>
      </w:pPr>
    </w:p>
    <w:p w14:paraId="1F6D9DB1" w14:textId="3A0E3536" w:rsidR="00CA3E46" w:rsidRDefault="00000000">
      <w:pPr>
        <w:pStyle w:val="Textoindependiente"/>
        <w:spacing w:line="292" w:lineRule="auto"/>
        <w:ind w:left="157" w:right="956"/>
        <w:jc w:val="both"/>
      </w:pPr>
      <w:r>
        <w:t>El órgano competente para proponer este acuerdo es el concejal delegado de Recursos Humanos de conformidad con las delegaciones establecidas por Acuerdo de la Junta de Gobierno Local de fecha 23 de junio de 2023.</w:t>
      </w:r>
    </w:p>
    <w:p w14:paraId="4B475582" w14:textId="77777777" w:rsidR="00CA3E46" w:rsidRDefault="00CA3E46">
      <w:pPr>
        <w:pStyle w:val="Textoindependiente"/>
        <w:spacing w:before="10"/>
      </w:pPr>
    </w:p>
    <w:p w14:paraId="0AA83DA3" w14:textId="77777777" w:rsidR="00CA3E46" w:rsidRDefault="00000000">
      <w:pPr>
        <w:pStyle w:val="Textoindependiente"/>
        <w:spacing w:line="292" w:lineRule="auto"/>
        <w:ind w:left="157" w:right="956"/>
        <w:jc w:val="both"/>
      </w:pPr>
      <w:r>
        <w:t>La competencia para la aprobación del presente acuerdo es la Junta de Gobierno Local de conformidad con el artículo 127.1.h) de la Ley 7/1985, de 2 de abril, reguladora de las Bases de Régimen Local.</w:t>
      </w:r>
    </w:p>
    <w:p w14:paraId="73514EC8" w14:textId="77777777" w:rsidR="00CA3E46" w:rsidRDefault="00CA3E46">
      <w:pPr>
        <w:pStyle w:val="Textoindependiente"/>
        <w:spacing w:before="10"/>
      </w:pPr>
    </w:p>
    <w:p w14:paraId="1148542F" w14:textId="77EC29D8" w:rsidR="00CA3E46" w:rsidRDefault="00000000">
      <w:pPr>
        <w:pStyle w:val="Textoindependiente"/>
        <w:spacing w:line="292" w:lineRule="auto"/>
        <w:ind w:left="157" w:right="956"/>
        <w:jc w:val="both"/>
      </w:pPr>
      <w:r>
        <w:t xml:space="preserve">Visto cuanto antecede, en mi condición de </w:t>
      </w:r>
      <w:proofErr w:type="gramStart"/>
      <w:r>
        <w:t>Concejal</w:t>
      </w:r>
      <w:proofErr w:type="gramEnd"/>
      <w:r w:rsidR="004E7AEB">
        <w:t>-</w:t>
      </w:r>
      <w:r>
        <w:t>Delegado de Recursos Humanos, y de conformidad con las competencias delegadas establecidas por Acuerdo de la Junta de Gobierno</w:t>
      </w:r>
      <w:r>
        <w:rPr>
          <w:spacing w:val="40"/>
        </w:rPr>
        <w:t xml:space="preserve"> </w:t>
      </w:r>
      <w:r>
        <w:t>Local de fecha 23 de junio de 2023, vengo en formular la siguiente:</w:t>
      </w:r>
    </w:p>
    <w:p w14:paraId="1ED23690" w14:textId="77777777" w:rsidR="00CA3E46" w:rsidRDefault="00CA3E46">
      <w:pPr>
        <w:pStyle w:val="Textoindependiente"/>
        <w:spacing w:before="9"/>
      </w:pPr>
    </w:p>
    <w:p w14:paraId="01840197" w14:textId="77777777" w:rsidR="00CA3E46" w:rsidRDefault="00000000">
      <w:pPr>
        <w:pStyle w:val="Textoindependiente"/>
        <w:spacing w:before="1"/>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PR/2024/7463</w:t>
      </w:r>
      <w:r>
        <w:rPr>
          <w:spacing w:val="-4"/>
        </w:rPr>
        <w:t xml:space="preserve"> </w:t>
      </w:r>
      <w:r>
        <w:t>de</w:t>
      </w:r>
      <w:r>
        <w:rPr>
          <w:spacing w:val="-4"/>
        </w:rPr>
        <w:t xml:space="preserve"> </w:t>
      </w:r>
      <w:r>
        <w:t>7</w:t>
      </w:r>
      <w:r>
        <w:rPr>
          <w:spacing w:val="-4"/>
        </w:rPr>
        <w:t xml:space="preserve"> </w:t>
      </w:r>
      <w:r>
        <w:t>de</w:t>
      </w:r>
      <w:r>
        <w:rPr>
          <w:spacing w:val="-4"/>
        </w:rPr>
        <w:t xml:space="preserve"> </w:t>
      </w:r>
      <w:r>
        <w:t>octubre</w:t>
      </w:r>
      <w:r>
        <w:rPr>
          <w:spacing w:val="-4"/>
        </w:rPr>
        <w:t xml:space="preserve"> </w:t>
      </w:r>
      <w:r>
        <w:t>de</w:t>
      </w:r>
      <w:r>
        <w:rPr>
          <w:spacing w:val="-3"/>
        </w:rPr>
        <w:t xml:space="preserve"> </w:t>
      </w:r>
      <w:r>
        <w:rPr>
          <w:spacing w:val="-2"/>
        </w:rPr>
        <w:t>2024.</w:t>
      </w:r>
    </w:p>
    <w:p w14:paraId="403DB813" w14:textId="77777777" w:rsidR="00CA3E46" w:rsidRDefault="00CA3E46">
      <w:pPr>
        <w:pStyle w:val="Textoindependiente"/>
        <w:spacing w:before="59"/>
      </w:pPr>
    </w:p>
    <w:p w14:paraId="1ACB8FEA" w14:textId="77777777" w:rsidR="00CA3E46" w:rsidRDefault="00000000">
      <w:pPr>
        <w:pStyle w:val="Ttulo3"/>
      </w:pPr>
      <w:r>
        <w:rPr>
          <w:spacing w:val="-2"/>
        </w:rPr>
        <w:t>Resolución:</w:t>
      </w:r>
    </w:p>
    <w:p w14:paraId="0E5CCF3D" w14:textId="77777777" w:rsidR="00CA3E46" w:rsidRDefault="00CA3E46">
      <w:pPr>
        <w:pStyle w:val="Textoindependiente"/>
        <w:spacing w:before="62"/>
        <w:rPr>
          <w:b/>
        </w:rPr>
      </w:pPr>
    </w:p>
    <w:p w14:paraId="198718BA" w14:textId="77777777" w:rsidR="00CA3E46" w:rsidRDefault="00000000">
      <w:pPr>
        <w:pStyle w:val="Textoindependiente"/>
        <w:spacing w:line="295" w:lineRule="auto"/>
        <w:ind w:left="157" w:right="956"/>
        <w:jc w:val="both"/>
      </w:pPr>
      <w:r>
        <w:rPr>
          <w:b/>
        </w:rPr>
        <w:t>PRIMERO</w:t>
      </w:r>
      <w:r>
        <w:t>: Rectificar el error material detectado en la propuesta del Departamento de Recursos Humanos de fecha 05 de septiembre de 2024 así como en el Acuerdo de la Junta de Gobierno Local con fundamento en el anterior celebrado en sesión ordinaria con fecha 13 de septiembre de 2024 en por el que se aprueba la contratación de dos plazas de Auxiliar Administrativo. Por tanto,</w:t>
      </w:r>
    </w:p>
    <w:p w14:paraId="6ECC4892" w14:textId="77777777" w:rsidR="00CA3E46" w:rsidRDefault="00CA3E46">
      <w:pPr>
        <w:pStyle w:val="Textoindependiente"/>
        <w:spacing w:before="3"/>
      </w:pPr>
    </w:p>
    <w:p w14:paraId="2E09014D" w14:textId="77777777" w:rsidR="00CA3E46" w:rsidRDefault="00000000">
      <w:pPr>
        <w:pStyle w:val="Ttulo2"/>
      </w:pPr>
      <w:r>
        <w:t xml:space="preserve">DONDE </w:t>
      </w:r>
      <w:r>
        <w:rPr>
          <w:spacing w:val="-2"/>
        </w:rPr>
        <w:t>DICE:</w:t>
      </w:r>
    </w:p>
    <w:p w14:paraId="2A83AEFB" w14:textId="77777777" w:rsidR="00CA3E46" w:rsidRDefault="00CA3E46">
      <w:pPr>
        <w:sectPr w:rsidR="00CA3E46">
          <w:pgSz w:w="11910" w:h="16840"/>
          <w:pgMar w:top="1260" w:right="459" w:bottom="1260" w:left="1260" w:header="225" w:footer="1060" w:gutter="0"/>
          <w:cols w:space="720"/>
        </w:sectPr>
      </w:pPr>
    </w:p>
    <w:p w14:paraId="18DC9C04" w14:textId="77777777" w:rsidR="00CA3E46" w:rsidRDefault="00CA3E46">
      <w:pPr>
        <w:pStyle w:val="Textoindependiente"/>
        <w:spacing w:before="92"/>
        <w:rPr>
          <w:b/>
        </w:rPr>
      </w:pPr>
    </w:p>
    <w:p w14:paraId="625A0E35" w14:textId="77777777" w:rsidR="00CA3E46" w:rsidRPr="004E7AEB" w:rsidRDefault="00000000">
      <w:pPr>
        <w:pStyle w:val="Textoindependiente"/>
        <w:ind w:left="157"/>
        <w:jc w:val="both"/>
        <w:rPr>
          <w:i/>
          <w:iCs/>
        </w:rPr>
      </w:pPr>
      <w:r w:rsidRPr="004E7AEB">
        <w:rPr>
          <w:b/>
          <w:i/>
          <w:iCs/>
        </w:rPr>
        <w:t>“</w:t>
      </w:r>
      <w:proofErr w:type="gramStart"/>
      <w:r w:rsidRPr="004E7AEB">
        <w:rPr>
          <w:b/>
          <w:i/>
          <w:iCs/>
        </w:rPr>
        <w:t>PRIMERO</w:t>
      </w:r>
      <w:r w:rsidRPr="004E7AEB">
        <w:rPr>
          <w:i/>
          <w:iCs/>
        </w:rPr>
        <w:t>.-</w:t>
      </w:r>
      <w:proofErr w:type="gramEnd"/>
      <w:r w:rsidRPr="004E7AEB">
        <w:rPr>
          <w:i/>
          <w:iCs/>
          <w:spacing w:val="48"/>
        </w:rPr>
        <w:t xml:space="preserve"> </w:t>
      </w:r>
      <w:r w:rsidRPr="004E7AEB">
        <w:rPr>
          <w:i/>
          <w:iCs/>
        </w:rPr>
        <w:t>Estabilizar</w:t>
      </w:r>
      <w:r w:rsidRPr="004E7AEB">
        <w:rPr>
          <w:i/>
          <w:iCs/>
          <w:spacing w:val="48"/>
        </w:rPr>
        <w:t xml:space="preserve"> </w:t>
      </w:r>
      <w:r w:rsidRPr="004E7AEB">
        <w:rPr>
          <w:i/>
          <w:iCs/>
        </w:rPr>
        <w:t>a</w:t>
      </w:r>
      <w:r w:rsidRPr="004E7AEB">
        <w:rPr>
          <w:i/>
          <w:iCs/>
          <w:spacing w:val="47"/>
        </w:rPr>
        <w:t xml:space="preserve"> </w:t>
      </w:r>
      <w:r w:rsidRPr="004E7AEB">
        <w:rPr>
          <w:i/>
          <w:iCs/>
        </w:rPr>
        <w:t>Dª.</w:t>
      </w:r>
      <w:r w:rsidRPr="004E7AEB">
        <w:rPr>
          <w:i/>
          <w:iCs/>
          <w:spacing w:val="49"/>
        </w:rPr>
        <w:t xml:space="preserve"> </w:t>
      </w:r>
      <w:r w:rsidRPr="004E7AEB">
        <w:rPr>
          <w:i/>
          <w:iCs/>
        </w:rPr>
        <w:t>Cecilia</w:t>
      </w:r>
      <w:r w:rsidRPr="004E7AEB">
        <w:rPr>
          <w:i/>
          <w:iCs/>
          <w:spacing w:val="47"/>
        </w:rPr>
        <w:t xml:space="preserve"> </w:t>
      </w:r>
      <w:r w:rsidRPr="004E7AEB">
        <w:rPr>
          <w:i/>
          <w:iCs/>
        </w:rPr>
        <w:t>Fernández</w:t>
      </w:r>
      <w:r w:rsidRPr="004E7AEB">
        <w:rPr>
          <w:i/>
          <w:iCs/>
          <w:spacing w:val="48"/>
        </w:rPr>
        <w:t xml:space="preserve"> </w:t>
      </w:r>
      <w:r w:rsidRPr="004E7AEB">
        <w:rPr>
          <w:i/>
          <w:iCs/>
        </w:rPr>
        <w:t>Colmenarejo</w:t>
      </w:r>
      <w:r w:rsidRPr="004E7AEB">
        <w:rPr>
          <w:i/>
          <w:iCs/>
          <w:spacing w:val="47"/>
        </w:rPr>
        <w:t xml:space="preserve"> </w:t>
      </w:r>
      <w:r w:rsidRPr="004E7AEB">
        <w:rPr>
          <w:i/>
          <w:iCs/>
        </w:rPr>
        <w:t>con</w:t>
      </w:r>
      <w:r w:rsidRPr="004E7AEB">
        <w:rPr>
          <w:i/>
          <w:iCs/>
          <w:spacing w:val="48"/>
        </w:rPr>
        <w:t xml:space="preserve"> </w:t>
      </w:r>
      <w:r w:rsidRPr="004E7AEB">
        <w:rPr>
          <w:i/>
          <w:iCs/>
        </w:rPr>
        <w:t>DNI</w:t>
      </w:r>
      <w:r w:rsidRPr="004E7AEB">
        <w:rPr>
          <w:i/>
          <w:iCs/>
          <w:spacing w:val="48"/>
        </w:rPr>
        <w:t xml:space="preserve"> </w:t>
      </w:r>
      <w:r w:rsidRPr="004E7AEB">
        <w:rPr>
          <w:i/>
          <w:iCs/>
        </w:rPr>
        <w:t>***1799**</w:t>
      </w:r>
      <w:r w:rsidRPr="004E7AEB">
        <w:rPr>
          <w:i/>
          <w:iCs/>
          <w:spacing w:val="47"/>
        </w:rPr>
        <w:t xml:space="preserve"> </w:t>
      </w:r>
      <w:r w:rsidRPr="004E7AEB">
        <w:rPr>
          <w:i/>
          <w:iCs/>
        </w:rPr>
        <w:t>y</w:t>
      </w:r>
      <w:r w:rsidRPr="004E7AEB">
        <w:rPr>
          <w:i/>
          <w:iCs/>
          <w:spacing w:val="48"/>
        </w:rPr>
        <w:t xml:space="preserve"> </w:t>
      </w:r>
      <w:r w:rsidRPr="004E7AEB">
        <w:rPr>
          <w:i/>
          <w:iCs/>
        </w:rPr>
        <w:t>número</w:t>
      </w:r>
      <w:r w:rsidRPr="004E7AEB">
        <w:rPr>
          <w:i/>
          <w:iCs/>
          <w:spacing w:val="48"/>
        </w:rPr>
        <w:t xml:space="preserve"> </w:t>
      </w:r>
      <w:r w:rsidRPr="004E7AEB">
        <w:rPr>
          <w:i/>
          <w:iCs/>
          <w:spacing w:val="-5"/>
        </w:rPr>
        <w:t>de</w:t>
      </w:r>
    </w:p>
    <w:p w14:paraId="33DFEF68" w14:textId="77777777" w:rsidR="00CA3E46" w:rsidRPr="004E7AEB" w:rsidRDefault="00000000">
      <w:pPr>
        <w:spacing w:before="54"/>
        <w:ind w:left="157"/>
        <w:jc w:val="both"/>
        <w:rPr>
          <w:i/>
          <w:iCs/>
          <w:sz w:val="20"/>
        </w:rPr>
      </w:pPr>
      <w:r w:rsidRPr="004E7AEB">
        <w:rPr>
          <w:b/>
          <w:i/>
          <w:iCs/>
          <w:sz w:val="20"/>
        </w:rPr>
        <w:t>código</w:t>
      </w:r>
      <w:r w:rsidRPr="004E7AEB">
        <w:rPr>
          <w:b/>
          <w:i/>
          <w:iCs/>
          <w:spacing w:val="24"/>
          <w:sz w:val="20"/>
        </w:rPr>
        <w:t xml:space="preserve"> </w:t>
      </w:r>
      <w:r w:rsidRPr="004E7AEB">
        <w:rPr>
          <w:b/>
          <w:i/>
          <w:iCs/>
          <w:sz w:val="20"/>
        </w:rPr>
        <w:t>de</w:t>
      </w:r>
      <w:r w:rsidRPr="004E7AEB">
        <w:rPr>
          <w:b/>
          <w:i/>
          <w:iCs/>
          <w:spacing w:val="24"/>
          <w:sz w:val="20"/>
        </w:rPr>
        <w:t xml:space="preserve"> </w:t>
      </w:r>
      <w:r w:rsidRPr="004E7AEB">
        <w:rPr>
          <w:b/>
          <w:i/>
          <w:iCs/>
          <w:sz w:val="20"/>
        </w:rPr>
        <w:t>la</w:t>
      </w:r>
      <w:r w:rsidRPr="004E7AEB">
        <w:rPr>
          <w:b/>
          <w:i/>
          <w:iCs/>
          <w:spacing w:val="24"/>
          <w:sz w:val="20"/>
        </w:rPr>
        <w:t xml:space="preserve"> </w:t>
      </w:r>
      <w:r w:rsidRPr="004E7AEB">
        <w:rPr>
          <w:b/>
          <w:i/>
          <w:iCs/>
          <w:sz w:val="20"/>
        </w:rPr>
        <w:t>Relación</w:t>
      </w:r>
      <w:r w:rsidRPr="004E7AEB">
        <w:rPr>
          <w:b/>
          <w:i/>
          <w:iCs/>
          <w:spacing w:val="24"/>
          <w:sz w:val="20"/>
        </w:rPr>
        <w:t xml:space="preserve"> </w:t>
      </w:r>
      <w:r w:rsidRPr="004E7AEB">
        <w:rPr>
          <w:b/>
          <w:i/>
          <w:iCs/>
          <w:sz w:val="20"/>
        </w:rPr>
        <w:t>de</w:t>
      </w:r>
      <w:r w:rsidRPr="004E7AEB">
        <w:rPr>
          <w:b/>
          <w:i/>
          <w:iCs/>
          <w:spacing w:val="24"/>
          <w:sz w:val="20"/>
        </w:rPr>
        <w:t xml:space="preserve"> </w:t>
      </w:r>
      <w:r w:rsidRPr="004E7AEB">
        <w:rPr>
          <w:b/>
          <w:i/>
          <w:iCs/>
          <w:sz w:val="20"/>
        </w:rPr>
        <w:t>puesto</w:t>
      </w:r>
      <w:r w:rsidRPr="004E7AEB">
        <w:rPr>
          <w:b/>
          <w:i/>
          <w:iCs/>
          <w:spacing w:val="24"/>
          <w:sz w:val="20"/>
        </w:rPr>
        <w:t xml:space="preserve"> </w:t>
      </w:r>
      <w:r w:rsidRPr="004E7AEB">
        <w:rPr>
          <w:b/>
          <w:i/>
          <w:iCs/>
          <w:sz w:val="20"/>
        </w:rPr>
        <w:t>de</w:t>
      </w:r>
      <w:r w:rsidRPr="004E7AEB">
        <w:rPr>
          <w:b/>
          <w:i/>
          <w:iCs/>
          <w:spacing w:val="24"/>
          <w:sz w:val="20"/>
        </w:rPr>
        <w:t xml:space="preserve"> </w:t>
      </w:r>
      <w:r w:rsidRPr="004E7AEB">
        <w:rPr>
          <w:b/>
          <w:i/>
          <w:iCs/>
          <w:sz w:val="20"/>
        </w:rPr>
        <w:t>trabajo</w:t>
      </w:r>
      <w:r w:rsidRPr="004E7AEB">
        <w:rPr>
          <w:b/>
          <w:i/>
          <w:iCs/>
          <w:spacing w:val="24"/>
          <w:sz w:val="20"/>
        </w:rPr>
        <w:t xml:space="preserve"> </w:t>
      </w:r>
      <w:r w:rsidRPr="004E7AEB">
        <w:rPr>
          <w:b/>
          <w:i/>
          <w:iCs/>
          <w:sz w:val="20"/>
        </w:rPr>
        <w:t>120.D.4</w:t>
      </w:r>
      <w:r w:rsidRPr="004E7AEB">
        <w:rPr>
          <w:b/>
          <w:i/>
          <w:iCs/>
          <w:spacing w:val="28"/>
          <w:sz w:val="20"/>
        </w:rPr>
        <w:t xml:space="preserve"> </w:t>
      </w:r>
      <w:r w:rsidRPr="004E7AEB">
        <w:rPr>
          <w:i/>
          <w:iCs/>
          <w:sz w:val="20"/>
        </w:rPr>
        <w:t>y</w:t>
      </w:r>
      <w:r w:rsidRPr="004E7AEB">
        <w:rPr>
          <w:i/>
          <w:iCs/>
          <w:spacing w:val="24"/>
          <w:sz w:val="20"/>
        </w:rPr>
        <w:t xml:space="preserve"> </w:t>
      </w:r>
      <w:r w:rsidRPr="004E7AEB">
        <w:rPr>
          <w:i/>
          <w:iCs/>
          <w:sz w:val="20"/>
        </w:rPr>
        <w:t>a</w:t>
      </w:r>
      <w:r w:rsidRPr="004E7AEB">
        <w:rPr>
          <w:i/>
          <w:iCs/>
          <w:spacing w:val="24"/>
          <w:sz w:val="20"/>
        </w:rPr>
        <w:t xml:space="preserve"> </w:t>
      </w:r>
      <w:r w:rsidRPr="004E7AEB">
        <w:rPr>
          <w:i/>
          <w:iCs/>
          <w:sz w:val="20"/>
        </w:rPr>
        <w:t>Dª.</w:t>
      </w:r>
      <w:r w:rsidRPr="004E7AEB">
        <w:rPr>
          <w:i/>
          <w:iCs/>
          <w:spacing w:val="24"/>
          <w:sz w:val="20"/>
        </w:rPr>
        <w:t xml:space="preserve"> </w:t>
      </w:r>
      <w:r w:rsidRPr="004E7AEB">
        <w:rPr>
          <w:i/>
          <w:iCs/>
          <w:sz w:val="20"/>
        </w:rPr>
        <w:t>Rosa</w:t>
      </w:r>
      <w:r w:rsidRPr="004E7AEB">
        <w:rPr>
          <w:i/>
          <w:iCs/>
          <w:spacing w:val="24"/>
          <w:sz w:val="20"/>
        </w:rPr>
        <w:t xml:space="preserve"> </w:t>
      </w:r>
      <w:r w:rsidRPr="004E7AEB">
        <w:rPr>
          <w:i/>
          <w:iCs/>
          <w:sz w:val="20"/>
        </w:rPr>
        <w:t>María</w:t>
      </w:r>
      <w:r w:rsidRPr="004E7AEB">
        <w:rPr>
          <w:i/>
          <w:iCs/>
          <w:spacing w:val="24"/>
          <w:sz w:val="20"/>
        </w:rPr>
        <w:t xml:space="preserve"> </w:t>
      </w:r>
      <w:r w:rsidRPr="004E7AEB">
        <w:rPr>
          <w:i/>
          <w:iCs/>
          <w:sz w:val="20"/>
        </w:rPr>
        <w:t>Gómez</w:t>
      </w:r>
      <w:r w:rsidRPr="004E7AEB">
        <w:rPr>
          <w:i/>
          <w:iCs/>
          <w:spacing w:val="24"/>
          <w:sz w:val="20"/>
        </w:rPr>
        <w:t xml:space="preserve"> </w:t>
      </w:r>
      <w:r w:rsidRPr="004E7AEB">
        <w:rPr>
          <w:i/>
          <w:iCs/>
          <w:sz w:val="20"/>
        </w:rPr>
        <w:t>Pérez</w:t>
      </w:r>
      <w:r w:rsidRPr="004E7AEB">
        <w:rPr>
          <w:i/>
          <w:iCs/>
          <w:spacing w:val="24"/>
          <w:sz w:val="20"/>
        </w:rPr>
        <w:t xml:space="preserve"> </w:t>
      </w:r>
      <w:r w:rsidRPr="004E7AEB">
        <w:rPr>
          <w:i/>
          <w:iCs/>
          <w:sz w:val="20"/>
        </w:rPr>
        <w:t>con</w:t>
      </w:r>
      <w:r w:rsidRPr="004E7AEB">
        <w:rPr>
          <w:i/>
          <w:iCs/>
          <w:spacing w:val="25"/>
          <w:sz w:val="20"/>
        </w:rPr>
        <w:t xml:space="preserve"> </w:t>
      </w:r>
      <w:r w:rsidRPr="004E7AEB">
        <w:rPr>
          <w:i/>
          <w:iCs/>
          <w:spacing w:val="-5"/>
          <w:sz w:val="20"/>
        </w:rPr>
        <w:t>DNI</w:t>
      </w:r>
    </w:p>
    <w:p w14:paraId="30F02EB1" w14:textId="77777777" w:rsidR="00CA3E46" w:rsidRPr="004E7AEB" w:rsidRDefault="00000000">
      <w:pPr>
        <w:pStyle w:val="Textoindependiente"/>
        <w:spacing w:before="54" w:line="292" w:lineRule="auto"/>
        <w:ind w:left="157" w:right="956"/>
        <w:jc w:val="both"/>
        <w:rPr>
          <w:i/>
          <w:iCs/>
        </w:rPr>
      </w:pPr>
      <w:r w:rsidRPr="004E7AEB">
        <w:rPr>
          <w:i/>
          <w:iCs/>
          <w:noProof/>
        </w:rPr>
        <mc:AlternateContent>
          <mc:Choice Requires="wps">
            <w:drawing>
              <wp:anchor distT="0" distB="0" distL="0" distR="0" simplePos="0" relativeHeight="251704832" behindDoc="0" locked="0" layoutInCell="1" allowOverlap="1" wp14:anchorId="536FC6C2" wp14:editId="0228E868">
                <wp:simplePos x="0" y="0"/>
                <wp:positionH relativeFrom="page">
                  <wp:posOffset>6807090</wp:posOffset>
                </wp:positionH>
                <wp:positionV relativeFrom="paragraph">
                  <wp:posOffset>1487108</wp:posOffset>
                </wp:positionV>
                <wp:extent cx="419734" cy="318706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1CB4795"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85E4D0"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536FC6C2" id="Textbox 62" o:spid="_x0000_s1057" type="#_x0000_t202" style="position:absolute;left:0;text-align:left;margin-left:536pt;margin-top:117.1pt;width:33.05pt;height:250.95pt;z-index:251704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J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" filled="f" stroked="f">
                <v:textbox style="layout-flow:vertical;mso-layout-flow-alt:bottom-to-top" inset="0,0,0,0">
                  <w:txbxContent>
                    <w:p w14:paraId="31CB4795"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85E4D0"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sidRPr="004E7AEB">
        <w:rPr>
          <w:i/>
          <w:iCs/>
        </w:rPr>
        <w:t>***9085** ** y número de código de la Relación de puesto de trabajo 300.D.12, como Auxiliar Administrativo mediante contrato de trabajo fijo a jornada completa, con fecha de efectos el de la</w:t>
      </w:r>
      <w:r w:rsidRPr="004E7AEB">
        <w:rPr>
          <w:i/>
          <w:iCs/>
          <w:spacing w:val="40"/>
        </w:rPr>
        <w:t xml:space="preserve"> </w:t>
      </w:r>
      <w:r w:rsidRPr="004E7AEB">
        <w:rPr>
          <w:i/>
          <w:iCs/>
        </w:rPr>
        <w:t>firma del contrato por haber superado el proceso selectivo, convocado mediante Acuerdo de la Junta de</w:t>
      </w:r>
      <w:r w:rsidRPr="004E7AEB">
        <w:rPr>
          <w:i/>
          <w:iCs/>
          <w:spacing w:val="40"/>
        </w:rPr>
        <w:t xml:space="preserve"> </w:t>
      </w:r>
      <w:r w:rsidRPr="004E7AEB">
        <w:rPr>
          <w:i/>
          <w:iCs/>
        </w:rPr>
        <w:t>Gobierno</w:t>
      </w:r>
      <w:r w:rsidRPr="004E7AEB">
        <w:rPr>
          <w:i/>
          <w:iCs/>
          <w:spacing w:val="40"/>
        </w:rPr>
        <w:t xml:space="preserve"> </w:t>
      </w:r>
      <w:r w:rsidRPr="004E7AEB">
        <w:rPr>
          <w:i/>
          <w:iCs/>
        </w:rPr>
        <w:t>Local</w:t>
      </w:r>
      <w:r w:rsidRPr="004E7AEB">
        <w:rPr>
          <w:i/>
          <w:iCs/>
          <w:spacing w:val="40"/>
        </w:rPr>
        <w:t xml:space="preserve"> </w:t>
      </w:r>
      <w:r w:rsidRPr="004E7AEB">
        <w:rPr>
          <w:i/>
          <w:iCs/>
        </w:rPr>
        <w:t>celebrado</w:t>
      </w:r>
      <w:r w:rsidRPr="004E7AEB">
        <w:rPr>
          <w:i/>
          <w:iCs/>
          <w:spacing w:val="40"/>
        </w:rPr>
        <w:t xml:space="preserve"> </w:t>
      </w:r>
      <w:r w:rsidRPr="004E7AEB">
        <w:rPr>
          <w:i/>
          <w:iCs/>
        </w:rPr>
        <w:t>en</w:t>
      </w:r>
      <w:r w:rsidRPr="004E7AEB">
        <w:rPr>
          <w:i/>
          <w:iCs/>
          <w:spacing w:val="40"/>
        </w:rPr>
        <w:t xml:space="preserve"> </w:t>
      </w:r>
      <w:r w:rsidRPr="004E7AEB">
        <w:rPr>
          <w:i/>
          <w:iCs/>
        </w:rPr>
        <w:t>sesión</w:t>
      </w:r>
      <w:r w:rsidRPr="004E7AEB">
        <w:rPr>
          <w:i/>
          <w:iCs/>
          <w:spacing w:val="40"/>
        </w:rPr>
        <w:t xml:space="preserve"> </w:t>
      </w:r>
      <w:r w:rsidRPr="004E7AEB">
        <w:rPr>
          <w:i/>
          <w:iCs/>
        </w:rPr>
        <w:t>ordinaria</w:t>
      </w:r>
      <w:r w:rsidRPr="004E7AEB">
        <w:rPr>
          <w:i/>
          <w:iCs/>
          <w:spacing w:val="40"/>
        </w:rPr>
        <w:t xml:space="preserve"> </w:t>
      </w:r>
      <w:r w:rsidRPr="004E7AEB">
        <w:rPr>
          <w:i/>
          <w:iCs/>
        </w:rPr>
        <w:t>de</w:t>
      </w:r>
      <w:r w:rsidRPr="004E7AEB">
        <w:rPr>
          <w:i/>
          <w:iCs/>
          <w:spacing w:val="40"/>
        </w:rPr>
        <w:t xml:space="preserve"> </w:t>
      </w:r>
      <w:r w:rsidRPr="004E7AEB">
        <w:rPr>
          <w:i/>
          <w:iCs/>
        </w:rPr>
        <w:t>fecha</w:t>
      </w:r>
      <w:r w:rsidRPr="004E7AEB">
        <w:rPr>
          <w:i/>
          <w:iCs/>
          <w:spacing w:val="40"/>
        </w:rPr>
        <w:t xml:space="preserve"> </w:t>
      </w:r>
      <w:r w:rsidRPr="004E7AEB">
        <w:rPr>
          <w:i/>
          <w:iCs/>
        </w:rPr>
        <w:t>16</w:t>
      </w:r>
      <w:r w:rsidRPr="004E7AEB">
        <w:rPr>
          <w:i/>
          <w:iCs/>
          <w:spacing w:val="40"/>
        </w:rPr>
        <w:t xml:space="preserve"> </w:t>
      </w:r>
      <w:r w:rsidRPr="004E7AEB">
        <w:rPr>
          <w:i/>
          <w:iCs/>
        </w:rPr>
        <w:t>de</w:t>
      </w:r>
      <w:r w:rsidRPr="004E7AEB">
        <w:rPr>
          <w:i/>
          <w:iCs/>
          <w:spacing w:val="40"/>
        </w:rPr>
        <w:t xml:space="preserve"> </w:t>
      </w:r>
      <w:r w:rsidRPr="004E7AEB">
        <w:rPr>
          <w:i/>
          <w:iCs/>
        </w:rPr>
        <w:t>diciembre</w:t>
      </w:r>
      <w:r w:rsidRPr="004E7AEB">
        <w:rPr>
          <w:i/>
          <w:iCs/>
          <w:spacing w:val="40"/>
        </w:rPr>
        <w:t xml:space="preserve"> </w:t>
      </w:r>
      <w:r w:rsidRPr="004E7AEB">
        <w:rPr>
          <w:i/>
          <w:iCs/>
        </w:rPr>
        <w:t>de</w:t>
      </w:r>
      <w:r w:rsidRPr="004E7AEB">
        <w:rPr>
          <w:i/>
          <w:iCs/>
          <w:spacing w:val="40"/>
        </w:rPr>
        <w:t xml:space="preserve"> </w:t>
      </w:r>
      <w:r w:rsidRPr="004E7AEB">
        <w:rPr>
          <w:i/>
          <w:iCs/>
        </w:rPr>
        <w:t>2022,</w:t>
      </w:r>
      <w:r w:rsidRPr="004E7AEB">
        <w:rPr>
          <w:i/>
          <w:iCs/>
          <w:spacing w:val="40"/>
        </w:rPr>
        <w:t xml:space="preserve"> </w:t>
      </w:r>
      <w:r w:rsidRPr="004E7AEB">
        <w:rPr>
          <w:i/>
          <w:iCs/>
        </w:rPr>
        <w:t>para</w:t>
      </w:r>
      <w:r w:rsidRPr="004E7AEB">
        <w:rPr>
          <w:i/>
          <w:iCs/>
          <w:spacing w:val="40"/>
        </w:rPr>
        <w:t xml:space="preserve"> </w:t>
      </w:r>
      <w:r w:rsidRPr="004E7AEB">
        <w:rPr>
          <w:i/>
          <w:iCs/>
        </w:rPr>
        <w:t>la cobertura por turno libre, mediante Concurso de méritos, de 2 plazas de Auxiliar Administrativo, a jornada completa, correspondiente a los procesos selectivos de estabilización y consolidación de empleo temporal del Ayuntamiento de las Rozas de Madrid, EXPEDIENTE (ES/070/2022), categoría C2, incluidos en la OEP del Ayuntamiento de las Rozas de Madrid de 2021, publicada en el BOCM n.</w:t>
      </w:r>
      <w:r w:rsidRPr="004E7AEB">
        <w:rPr>
          <w:i/>
          <w:iCs/>
          <w:spacing w:val="40"/>
        </w:rPr>
        <w:t xml:space="preserve"> </w:t>
      </w:r>
      <w:r w:rsidRPr="004E7AEB">
        <w:rPr>
          <w:i/>
          <w:iCs/>
        </w:rPr>
        <w:t>º 5 de fecha 7 de enero de 2022.”</w:t>
      </w:r>
    </w:p>
    <w:p w14:paraId="093C01D7" w14:textId="77777777" w:rsidR="00CA3E46" w:rsidRDefault="00CA3E46">
      <w:pPr>
        <w:pStyle w:val="Textoindependiente"/>
        <w:spacing w:before="9"/>
      </w:pPr>
    </w:p>
    <w:p w14:paraId="5E1F37CC" w14:textId="77777777" w:rsidR="00CA3E46" w:rsidRDefault="00000000">
      <w:pPr>
        <w:pStyle w:val="Ttulo2"/>
        <w:jc w:val="both"/>
      </w:pPr>
      <w:r>
        <w:t xml:space="preserve">DEBE </w:t>
      </w:r>
      <w:r>
        <w:rPr>
          <w:spacing w:val="-2"/>
        </w:rPr>
        <w:t>DECIR:</w:t>
      </w:r>
    </w:p>
    <w:p w14:paraId="6EAC6AC4" w14:textId="77777777" w:rsidR="00CA3E46" w:rsidRDefault="00CA3E46">
      <w:pPr>
        <w:pStyle w:val="Textoindependiente"/>
        <w:spacing w:before="61"/>
        <w:rPr>
          <w:b/>
        </w:rPr>
      </w:pPr>
    </w:p>
    <w:p w14:paraId="6788E35A" w14:textId="77777777" w:rsidR="00CA3E46" w:rsidRPr="004E7AEB" w:rsidRDefault="00000000">
      <w:pPr>
        <w:pStyle w:val="Textoindependiente"/>
        <w:ind w:left="157"/>
        <w:jc w:val="both"/>
        <w:rPr>
          <w:i/>
          <w:iCs/>
        </w:rPr>
      </w:pPr>
      <w:r w:rsidRPr="004E7AEB">
        <w:rPr>
          <w:i/>
          <w:iCs/>
        </w:rPr>
        <w:t>“</w:t>
      </w:r>
      <w:proofErr w:type="gramStart"/>
      <w:r w:rsidRPr="004E7AEB">
        <w:rPr>
          <w:b/>
          <w:i/>
          <w:iCs/>
        </w:rPr>
        <w:t>PRIMERO</w:t>
      </w:r>
      <w:r w:rsidRPr="004E7AEB">
        <w:rPr>
          <w:i/>
          <w:iCs/>
        </w:rPr>
        <w:t>.-</w:t>
      </w:r>
      <w:proofErr w:type="gramEnd"/>
      <w:r w:rsidRPr="004E7AEB">
        <w:rPr>
          <w:i/>
          <w:iCs/>
          <w:spacing w:val="48"/>
        </w:rPr>
        <w:t xml:space="preserve"> </w:t>
      </w:r>
      <w:r w:rsidRPr="004E7AEB">
        <w:rPr>
          <w:i/>
          <w:iCs/>
        </w:rPr>
        <w:t>Estabilizar</w:t>
      </w:r>
      <w:r w:rsidRPr="004E7AEB">
        <w:rPr>
          <w:i/>
          <w:iCs/>
          <w:spacing w:val="50"/>
        </w:rPr>
        <w:t xml:space="preserve"> </w:t>
      </w:r>
      <w:r w:rsidRPr="004E7AEB">
        <w:rPr>
          <w:i/>
          <w:iCs/>
        </w:rPr>
        <w:t>a</w:t>
      </w:r>
      <w:r w:rsidRPr="004E7AEB">
        <w:rPr>
          <w:i/>
          <w:iCs/>
          <w:spacing w:val="51"/>
        </w:rPr>
        <w:t xml:space="preserve"> </w:t>
      </w:r>
      <w:r w:rsidRPr="004E7AEB">
        <w:rPr>
          <w:i/>
          <w:iCs/>
        </w:rPr>
        <w:t>Dª.</w:t>
      </w:r>
      <w:r w:rsidRPr="004E7AEB">
        <w:rPr>
          <w:i/>
          <w:iCs/>
          <w:spacing w:val="50"/>
        </w:rPr>
        <w:t xml:space="preserve"> </w:t>
      </w:r>
      <w:r w:rsidRPr="004E7AEB">
        <w:rPr>
          <w:i/>
          <w:iCs/>
        </w:rPr>
        <w:t>Cecilia</w:t>
      </w:r>
      <w:r w:rsidRPr="004E7AEB">
        <w:rPr>
          <w:i/>
          <w:iCs/>
          <w:spacing w:val="50"/>
        </w:rPr>
        <w:t xml:space="preserve"> </w:t>
      </w:r>
      <w:r w:rsidRPr="004E7AEB">
        <w:rPr>
          <w:i/>
          <w:iCs/>
        </w:rPr>
        <w:t>Fernández</w:t>
      </w:r>
      <w:r w:rsidRPr="004E7AEB">
        <w:rPr>
          <w:i/>
          <w:iCs/>
          <w:spacing w:val="51"/>
        </w:rPr>
        <w:t xml:space="preserve"> </w:t>
      </w:r>
      <w:r w:rsidRPr="004E7AEB">
        <w:rPr>
          <w:i/>
          <w:iCs/>
        </w:rPr>
        <w:t>Colmenarejo</w:t>
      </w:r>
      <w:r w:rsidRPr="004E7AEB">
        <w:rPr>
          <w:i/>
          <w:iCs/>
          <w:spacing w:val="50"/>
        </w:rPr>
        <w:t xml:space="preserve"> </w:t>
      </w:r>
      <w:r w:rsidRPr="004E7AEB">
        <w:rPr>
          <w:i/>
          <w:iCs/>
        </w:rPr>
        <w:t>con</w:t>
      </w:r>
      <w:r w:rsidRPr="004E7AEB">
        <w:rPr>
          <w:i/>
          <w:iCs/>
          <w:spacing w:val="50"/>
        </w:rPr>
        <w:t xml:space="preserve"> </w:t>
      </w:r>
      <w:r w:rsidRPr="004E7AEB">
        <w:rPr>
          <w:i/>
          <w:iCs/>
        </w:rPr>
        <w:t>DNI</w:t>
      </w:r>
      <w:r w:rsidRPr="004E7AEB">
        <w:rPr>
          <w:i/>
          <w:iCs/>
          <w:spacing w:val="51"/>
        </w:rPr>
        <w:t xml:space="preserve"> </w:t>
      </w:r>
      <w:r w:rsidRPr="004E7AEB">
        <w:rPr>
          <w:i/>
          <w:iCs/>
        </w:rPr>
        <w:t>***1799**</w:t>
      </w:r>
      <w:r w:rsidRPr="004E7AEB">
        <w:rPr>
          <w:i/>
          <w:iCs/>
          <w:spacing w:val="50"/>
        </w:rPr>
        <w:t xml:space="preserve"> </w:t>
      </w:r>
      <w:r w:rsidRPr="004E7AEB">
        <w:rPr>
          <w:i/>
          <w:iCs/>
        </w:rPr>
        <w:t>y</w:t>
      </w:r>
      <w:r w:rsidRPr="004E7AEB">
        <w:rPr>
          <w:i/>
          <w:iCs/>
          <w:spacing w:val="50"/>
        </w:rPr>
        <w:t xml:space="preserve"> </w:t>
      </w:r>
      <w:r w:rsidRPr="004E7AEB">
        <w:rPr>
          <w:i/>
          <w:iCs/>
        </w:rPr>
        <w:t>número</w:t>
      </w:r>
      <w:r w:rsidRPr="004E7AEB">
        <w:rPr>
          <w:i/>
          <w:iCs/>
          <w:spacing w:val="51"/>
        </w:rPr>
        <w:t xml:space="preserve"> </w:t>
      </w:r>
      <w:r w:rsidRPr="004E7AEB">
        <w:rPr>
          <w:i/>
          <w:iCs/>
          <w:spacing w:val="-5"/>
        </w:rPr>
        <w:t>de</w:t>
      </w:r>
    </w:p>
    <w:p w14:paraId="0986E12B" w14:textId="77777777" w:rsidR="00CA3E46" w:rsidRPr="004E7AEB" w:rsidRDefault="00000000">
      <w:pPr>
        <w:spacing w:before="55"/>
        <w:ind w:left="157"/>
        <w:jc w:val="both"/>
        <w:rPr>
          <w:i/>
          <w:iCs/>
          <w:sz w:val="20"/>
        </w:rPr>
      </w:pPr>
      <w:r w:rsidRPr="004E7AEB">
        <w:rPr>
          <w:b/>
          <w:i/>
          <w:iCs/>
          <w:sz w:val="20"/>
        </w:rPr>
        <w:t>código</w:t>
      </w:r>
      <w:r w:rsidRPr="004E7AEB">
        <w:rPr>
          <w:b/>
          <w:i/>
          <w:iCs/>
          <w:spacing w:val="16"/>
          <w:sz w:val="20"/>
        </w:rPr>
        <w:t xml:space="preserve"> </w:t>
      </w:r>
      <w:r w:rsidRPr="004E7AEB">
        <w:rPr>
          <w:b/>
          <w:i/>
          <w:iCs/>
          <w:sz w:val="20"/>
        </w:rPr>
        <w:t>de</w:t>
      </w:r>
      <w:r w:rsidRPr="004E7AEB">
        <w:rPr>
          <w:b/>
          <w:i/>
          <w:iCs/>
          <w:spacing w:val="16"/>
          <w:sz w:val="20"/>
        </w:rPr>
        <w:t xml:space="preserve"> </w:t>
      </w:r>
      <w:r w:rsidRPr="004E7AEB">
        <w:rPr>
          <w:b/>
          <w:i/>
          <w:iCs/>
          <w:sz w:val="20"/>
        </w:rPr>
        <w:t>la</w:t>
      </w:r>
      <w:r w:rsidRPr="004E7AEB">
        <w:rPr>
          <w:b/>
          <w:i/>
          <w:iCs/>
          <w:spacing w:val="16"/>
          <w:sz w:val="20"/>
        </w:rPr>
        <w:t xml:space="preserve"> </w:t>
      </w:r>
      <w:r w:rsidRPr="004E7AEB">
        <w:rPr>
          <w:b/>
          <w:i/>
          <w:iCs/>
          <w:sz w:val="20"/>
        </w:rPr>
        <w:t>Relación</w:t>
      </w:r>
      <w:r w:rsidRPr="004E7AEB">
        <w:rPr>
          <w:b/>
          <w:i/>
          <w:iCs/>
          <w:spacing w:val="16"/>
          <w:sz w:val="20"/>
        </w:rPr>
        <w:t xml:space="preserve"> </w:t>
      </w:r>
      <w:r w:rsidRPr="004E7AEB">
        <w:rPr>
          <w:b/>
          <w:i/>
          <w:iCs/>
          <w:sz w:val="20"/>
        </w:rPr>
        <w:t>de</w:t>
      </w:r>
      <w:r w:rsidRPr="004E7AEB">
        <w:rPr>
          <w:b/>
          <w:i/>
          <w:iCs/>
          <w:spacing w:val="16"/>
          <w:sz w:val="20"/>
        </w:rPr>
        <w:t xml:space="preserve"> </w:t>
      </w:r>
      <w:r w:rsidRPr="004E7AEB">
        <w:rPr>
          <w:b/>
          <w:i/>
          <w:iCs/>
          <w:sz w:val="20"/>
        </w:rPr>
        <w:t>puesto</w:t>
      </w:r>
      <w:r w:rsidRPr="004E7AEB">
        <w:rPr>
          <w:b/>
          <w:i/>
          <w:iCs/>
          <w:spacing w:val="16"/>
          <w:sz w:val="20"/>
        </w:rPr>
        <w:t xml:space="preserve"> </w:t>
      </w:r>
      <w:r w:rsidRPr="004E7AEB">
        <w:rPr>
          <w:b/>
          <w:i/>
          <w:iCs/>
          <w:sz w:val="20"/>
        </w:rPr>
        <w:t>de</w:t>
      </w:r>
      <w:r w:rsidRPr="004E7AEB">
        <w:rPr>
          <w:b/>
          <w:i/>
          <w:iCs/>
          <w:spacing w:val="16"/>
          <w:sz w:val="20"/>
        </w:rPr>
        <w:t xml:space="preserve"> </w:t>
      </w:r>
      <w:r w:rsidRPr="004E7AEB">
        <w:rPr>
          <w:b/>
          <w:i/>
          <w:iCs/>
          <w:sz w:val="20"/>
        </w:rPr>
        <w:t>trabajo</w:t>
      </w:r>
      <w:r w:rsidRPr="004E7AEB">
        <w:rPr>
          <w:b/>
          <w:i/>
          <w:iCs/>
          <w:spacing w:val="16"/>
          <w:sz w:val="20"/>
        </w:rPr>
        <w:t xml:space="preserve"> </w:t>
      </w:r>
      <w:r w:rsidRPr="004E7AEB">
        <w:rPr>
          <w:b/>
          <w:i/>
          <w:iCs/>
          <w:sz w:val="20"/>
        </w:rPr>
        <w:t>120.D.24</w:t>
      </w:r>
      <w:r w:rsidRPr="004E7AEB">
        <w:rPr>
          <w:b/>
          <w:i/>
          <w:iCs/>
          <w:spacing w:val="19"/>
          <w:sz w:val="20"/>
        </w:rPr>
        <w:t xml:space="preserve"> </w:t>
      </w:r>
      <w:r w:rsidRPr="004E7AEB">
        <w:rPr>
          <w:i/>
          <w:iCs/>
          <w:sz w:val="20"/>
        </w:rPr>
        <w:t>y</w:t>
      </w:r>
      <w:r w:rsidRPr="004E7AEB">
        <w:rPr>
          <w:i/>
          <w:iCs/>
          <w:spacing w:val="16"/>
          <w:sz w:val="20"/>
        </w:rPr>
        <w:t xml:space="preserve"> </w:t>
      </w:r>
      <w:r w:rsidRPr="004E7AEB">
        <w:rPr>
          <w:i/>
          <w:iCs/>
          <w:sz w:val="20"/>
        </w:rPr>
        <w:t>a</w:t>
      </w:r>
      <w:r w:rsidRPr="004E7AEB">
        <w:rPr>
          <w:i/>
          <w:iCs/>
          <w:spacing w:val="16"/>
          <w:sz w:val="20"/>
        </w:rPr>
        <w:t xml:space="preserve"> </w:t>
      </w:r>
      <w:r w:rsidRPr="004E7AEB">
        <w:rPr>
          <w:i/>
          <w:iCs/>
          <w:sz w:val="20"/>
        </w:rPr>
        <w:t>Dª.</w:t>
      </w:r>
      <w:r w:rsidRPr="004E7AEB">
        <w:rPr>
          <w:i/>
          <w:iCs/>
          <w:spacing w:val="16"/>
          <w:sz w:val="20"/>
        </w:rPr>
        <w:t xml:space="preserve"> </w:t>
      </w:r>
      <w:r w:rsidRPr="004E7AEB">
        <w:rPr>
          <w:i/>
          <w:iCs/>
          <w:sz w:val="20"/>
        </w:rPr>
        <w:t>Rosa</w:t>
      </w:r>
      <w:r w:rsidRPr="004E7AEB">
        <w:rPr>
          <w:i/>
          <w:iCs/>
          <w:spacing w:val="16"/>
          <w:sz w:val="20"/>
        </w:rPr>
        <w:t xml:space="preserve"> </w:t>
      </w:r>
      <w:r w:rsidRPr="004E7AEB">
        <w:rPr>
          <w:i/>
          <w:iCs/>
          <w:sz w:val="20"/>
        </w:rPr>
        <w:t>María</w:t>
      </w:r>
      <w:r w:rsidRPr="004E7AEB">
        <w:rPr>
          <w:i/>
          <w:iCs/>
          <w:spacing w:val="16"/>
          <w:sz w:val="20"/>
        </w:rPr>
        <w:t xml:space="preserve"> </w:t>
      </w:r>
      <w:r w:rsidRPr="004E7AEB">
        <w:rPr>
          <w:i/>
          <w:iCs/>
          <w:sz w:val="20"/>
        </w:rPr>
        <w:t>Gómez</w:t>
      </w:r>
      <w:r w:rsidRPr="004E7AEB">
        <w:rPr>
          <w:i/>
          <w:iCs/>
          <w:spacing w:val="16"/>
          <w:sz w:val="20"/>
        </w:rPr>
        <w:t xml:space="preserve"> </w:t>
      </w:r>
      <w:r w:rsidRPr="004E7AEB">
        <w:rPr>
          <w:i/>
          <w:iCs/>
          <w:sz w:val="20"/>
        </w:rPr>
        <w:t>Pérez</w:t>
      </w:r>
      <w:r w:rsidRPr="004E7AEB">
        <w:rPr>
          <w:i/>
          <w:iCs/>
          <w:spacing w:val="16"/>
          <w:sz w:val="20"/>
        </w:rPr>
        <w:t xml:space="preserve"> </w:t>
      </w:r>
      <w:r w:rsidRPr="004E7AEB">
        <w:rPr>
          <w:i/>
          <w:iCs/>
          <w:sz w:val="20"/>
        </w:rPr>
        <w:t>con</w:t>
      </w:r>
      <w:r w:rsidRPr="004E7AEB">
        <w:rPr>
          <w:i/>
          <w:iCs/>
          <w:spacing w:val="16"/>
          <w:sz w:val="20"/>
        </w:rPr>
        <w:t xml:space="preserve"> </w:t>
      </w:r>
      <w:r w:rsidRPr="004E7AEB">
        <w:rPr>
          <w:i/>
          <w:iCs/>
          <w:spacing w:val="-5"/>
          <w:sz w:val="20"/>
        </w:rPr>
        <w:t>DNI</w:t>
      </w:r>
    </w:p>
    <w:p w14:paraId="1678F090" w14:textId="77777777" w:rsidR="00CA3E46" w:rsidRPr="004E7AEB" w:rsidRDefault="00000000">
      <w:pPr>
        <w:pStyle w:val="Textoindependiente"/>
        <w:spacing w:before="54" w:line="292" w:lineRule="auto"/>
        <w:ind w:left="157" w:right="956"/>
        <w:jc w:val="both"/>
        <w:rPr>
          <w:i/>
          <w:iCs/>
        </w:rPr>
      </w:pPr>
      <w:r w:rsidRPr="004E7AEB">
        <w:rPr>
          <w:i/>
          <w:iCs/>
        </w:rPr>
        <w:t>***9085** ** y número de código de la Relación de puesto de trabajo 300.D.12, como Auxiliar Administrativo mediante contrato de trabajo fijo a jornada completa, con fecha de efectos el de la</w:t>
      </w:r>
      <w:r w:rsidRPr="004E7AEB">
        <w:rPr>
          <w:i/>
          <w:iCs/>
          <w:spacing w:val="40"/>
        </w:rPr>
        <w:t xml:space="preserve"> </w:t>
      </w:r>
      <w:r w:rsidRPr="004E7AEB">
        <w:rPr>
          <w:i/>
          <w:iCs/>
        </w:rPr>
        <w:t>firma del contrato por haber superado el proceso selectivo, convocado mediante Acuerdo de la Junta de</w:t>
      </w:r>
      <w:r w:rsidRPr="004E7AEB">
        <w:rPr>
          <w:i/>
          <w:iCs/>
          <w:spacing w:val="40"/>
        </w:rPr>
        <w:t xml:space="preserve"> </w:t>
      </w:r>
      <w:r w:rsidRPr="004E7AEB">
        <w:rPr>
          <w:i/>
          <w:iCs/>
        </w:rPr>
        <w:t>Gobierno</w:t>
      </w:r>
      <w:r w:rsidRPr="004E7AEB">
        <w:rPr>
          <w:i/>
          <w:iCs/>
          <w:spacing w:val="40"/>
        </w:rPr>
        <w:t xml:space="preserve"> </w:t>
      </w:r>
      <w:r w:rsidRPr="004E7AEB">
        <w:rPr>
          <w:i/>
          <w:iCs/>
        </w:rPr>
        <w:t>Local</w:t>
      </w:r>
      <w:r w:rsidRPr="004E7AEB">
        <w:rPr>
          <w:i/>
          <w:iCs/>
          <w:spacing w:val="40"/>
        </w:rPr>
        <w:t xml:space="preserve"> </w:t>
      </w:r>
      <w:r w:rsidRPr="004E7AEB">
        <w:rPr>
          <w:i/>
          <w:iCs/>
        </w:rPr>
        <w:t>celebrado</w:t>
      </w:r>
      <w:r w:rsidRPr="004E7AEB">
        <w:rPr>
          <w:i/>
          <w:iCs/>
          <w:spacing w:val="40"/>
        </w:rPr>
        <w:t xml:space="preserve"> </w:t>
      </w:r>
      <w:r w:rsidRPr="004E7AEB">
        <w:rPr>
          <w:i/>
          <w:iCs/>
        </w:rPr>
        <w:t>en</w:t>
      </w:r>
      <w:r w:rsidRPr="004E7AEB">
        <w:rPr>
          <w:i/>
          <w:iCs/>
          <w:spacing w:val="40"/>
        </w:rPr>
        <w:t xml:space="preserve"> </w:t>
      </w:r>
      <w:r w:rsidRPr="004E7AEB">
        <w:rPr>
          <w:i/>
          <w:iCs/>
        </w:rPr>
        <w:t>sesión</w:t>
      </w:r>
      <w:r w:rsidRPr="004E7AEB">
        <w:rPr>
          <w:i/>
          <w:iCs/>
          <w:spacing w:val="40"/>
        </w:rPr>
        <w:t xml:space="preserve"> </w:t>
      </w:r>
      <w:r w:rsidRPr="004E7AEB">
        <w:rPr>
          <w:i/>
          <w:iCs/>
        </w:rPr>
        <w:t>ordinaria</w:t>
      </w:r>
      <w:r w:rsidRPr="004E7AEB">
        <w:rPr>
          <w:i/>
          <w:iCs/>
          <w:spacing w:val="40"/>
        </w:rPr>
        <w:t xml:space="preserve"> </w:t>
      </w:r>
      <w:r w:rsidRPr="004E7AEB">
        <w:rPr>
          <w:i/>
          <w:iCs/>
        </w:rPr>
        <w:t>de</w:t>
      </w:r>
      <w:r w:rsidRPr="004E7AEB">
        <w:rPr>
          <w:i/>
          <w:iCs/>
          <w:spacing w:val="40"/>
        </w:rPr>
        <w:t xml:space="preserve"> </w:t>
      </w:r>
      <w:r w:rsidRPr="004E7AEB">
        <w:rPr>
          <w:i/>
          <w:iCs/>
        </w:rPr>
        <w:t>fecha</w:t>
      </w:r>
      <w:r w:rsidRPr="004E7AEB">
        <w:rPr>
          <w:i/>
          <w:iCs/>
          <w:spacing w:val="40"/>
        </w:rPr>
        <w:t xml:space="preserve"> </w:t>
      </w:r>
      <w:r w:rsidRPr="004E7AEB">
        <w:rPr>
          <w:i/>
          <w:iCs/>
        </w:rPr>
        <w:t>16</w:t>
      </w:r>
      <w:r w:rsidRPr="004E7AEB">
        <w:rPr>
          <w:i/>
          <w:iCs/>
          <w:spacing w:val="40"/>
        </w:rPr>
        <w:t xml:space="preserve"> </w:t>
      </w:r>
      <w:r w:rsidRPr="004E7AEB">
        <w:rPr>
          <w:i/>
          <w:iCs/>
        </w:rPr>
        <w:t>de</w:t>
      </w:r>
      <w:r w:rsidRPr="004E7AEB">
        <w:rPr>
          <w:i/>
          <w:iCs/>
          <w:spacing w:val="40"/>
        </w:rPr>
        <w:t xml:space="preserve"> </w:t>
      </w:r>
      <w:r w:rsidRPr="004E7AEB">
        <w:rPr>
          <w:i/>
          <w:iCs/>
        </w:rPr>
        <w:t>diciembre</w:t>
      </w:r>
      <w:r w:rsidRPr="004E7AEB">
        <w:rPr>
          <w:i/>
          <w:iCs/>
          <w:spacing w:val="40"/>
        </w:rPr>
        <w:t xml:space="preserve"> </w:t>
      </w:r>
      <w:r w:rsidRPr="004E7AEB">
        <w:rPr>
          <w:i/>
          <w:iCs/>
        </w:rPr>
        <w:t>de</w:t>
      </w:r>
      <w:r w:rsidRPr="004E7AEB">
        <w:rPr>
          <w:i/>
          <w:iCs/>
          <w:spacing w:val="40"/>
        </w:rPr>
        <w:t xml:space="preserve"> </w:t>
      </w:r>
      <w:r w:rsidRPr="004E7AEB">
        <w:rPr>
          <w:i/>
          <w:iCs/>
        </w:rPr>
        <w:t>2022,</w:t>
      </w:r>
      <w:r w:rsidRPr="004E7AEB">
        <w:rPr>
          <w:i/>
          <w:iCs/>
          <w:spacing w:val="40"/>
        </w:rPr>
        <w:t xml:space="preserve"> </w:t>
      </w:r>
      <w:r w:rsidRPr="004E7AEB">
        <w:rPr>
          <w:i/>
          <w:iCs/>
        </w:rPr>
        <w:t>para</w:t>
      </w:r>
      <w:r w:rsidRPr="004E7AEB">
        <w:rPr>
          <w:i/>
          <w:iCs/>
          <w:spacing w:val="40"/>
        </w:rPr>
        <w:t xml:space="preserve"> </w:t>
      </w:r>
      <w:r w:rsidRPr="004E7AEB">
        <w:rPr>
          <w:i/>
          <w:iCs/>
        </w:rPr>
        <w:t>la cobertura por turno libre, mediante Concurso de méritos, de 2 plazas de Auxiliar Administrativo, a jornada completa, correspondiente a los procesos selectivos de estabilización y consolidación de empleo temporal del Ayuntamiento de las Rozas de Madrid, EXPEDIENTE (ES/070/2022), categoría C2, incluidos en la OEP del Ayuntamiento de las Rozas de Madrid de 2021, publicada en el BOCM n.</w:t>
      </w:r>
      <w:r w:rsidRPr="004E7AEB">
        <w:rPr>
          <w:i/>
          <w:iCs/>
          <w:spacing w:val="40"/>
        </w:rPr>
        <w:t xml:space="preserve"> </w:t>
      </w:r>
      <w:r w:rsidRPr="004E7AEB">
        <w:rPr>
          <w:i/>
          <w:iCs/>
        </w:rPr>
        <w:t>º 5 de fecha 7 de enero de 2022.”</w:t>
      </w:r>
    </w:p>
    <w:p w14:paraId="38B171CB" w14:textId="77777777" w:rsidR="00CA3E46" w:rsidRDefault="00CA3E46">
      <w:pPr>
        <w:pStyle w:val="Textoindependiente"/>
        <w:spacing w:before="9"/>
      </w:pPr>
    </w:p>
    <w:p w14:paraId="0A675C68" w14:textId="4E1C2844" w:rsidR="00CA3E46" w:rsidRDefault="00000000">
      <w:pPr>
        <w:pStyle w:val="Textoindependiente"/>
        <w:spacing w:line="297" w:lineRule="auto"/>
        <w:ind w:left="157" w:right="957"/>
        <w:jc w:val="both"/>
      </w:pPr>
      <w:r>
        <w:rPr>
          <w:b/>
        </w:rPr>
        <w:t>SEGUNDO</w:t>
      </w:r>
      <w:r>
        <w:t>: Publicar la corrección del error material detectado en la web municipal Estabilización y Consolidación de Empleo Temporal | Ayuntamiento de Las Rozas de Madrid</w:t>
      </w:r>
      <w:r w:rsidR="004E7AEB">
        <w:t>.</w:t>
      </w:r>
    </w:p>
    <w:p w14:paraId="3A50A539" w14:textId="77777777" w:rsidR="00CA3E46" w:rsidRDefault="00CA3E46">
      <w:pPr>
        <w:pStyle w:val="Textoindependiente"/>
        <w:spacing w:before="4"/>
      </w:pPr>
    </w:p>
    <w:p w14:paraId="42DF5253" w14:textId="294195C4" w:rsidR="00CA3E46" w:rsidRDefault="00000000">
      <w:pPr>
        <w:pStyle w:val="Textoindependiente"/>
        <w:spacing w:before="1"/>
        <w:ind w:left="157"/>
        <w:jc w:val="both"/>
      </w:pPr>
      <w:r>
        <w:rPr>
          <w:b/>
        </w:rPr>
        <w:t>TERCERO</w:t>
      </w:r>
      <w:r>
        <w:t>:</w:t>
      </w:r>
      <w:r>
        <w:rPr>
          <w:spacing w:val="-2"/>
        </w:rPr>
        <w:t xml:space="preserve"> </w:t>
      </w:r>
      <w:r>
        <w:t>Comunicar</w:t>
      </w:r>
      <w:r>
        <w:rPr>
          <w:spacing w:val="-2"/>
        </w:rPr>
        <w:t xml:space="preserve"> </w:t>
      </w:r>
      <w:r>
        <w:t>la</w:t>
      </w:r>
      <w:r>
        <w:rPr>
          <w:spacing w:val="-1"/>
        </w:rPr>
        <w:t xml:space="preserve"> </w:t>
      </w:r>
      <w:r>
        <w:t>Resolución</w:t>
      </w:r>
      <w:r>
        <w:rPr>
          <w:spacing w:val="-2"/>
        </w:rPr>
        <w:t xml:space="preserve"> </w:t>
      </w:r>
      <w:r>
        <w:t>a</w:t>
      </w:r>
      <w:r>
        <w:rPr>
          <w:spacing w:val="-2"/>
        </w:rPr>
        <w:t xml:space="preserve"> </w:t>
      </w:r>
      <w:r>
        <w:t>los</w:t>
      </w:r>
      <w:r>
        <w:rPr>
          <w:spacing w:val="-1"/>
        </w:rPr>
        <w:t xml:space="preserve"> </w:t>
      </w:r>
      <w:r>
        <w:rPr>
          <w:spacing w:val="-2"/>
        </w:rPr>
        <w:t>interesados.</w:t>
      </w:r>
    </w:p>
    <w:p w14:paraId="0C661318" w14:textId="77777777" w:rsidR="00CA3E46" w:rsidRDefault="00CA3E46">
      <w:pPr>
        <w:pStyle w:val="Textoindependiente"/>
        <w:spacing w:before="32"/>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CA3E46" w14:paraId="23F1CE9E" w14:textId="77777777">
        <w:trPr>
          <w:trHeight w:val="1829"/>
        </w:trPr>
        <w:tc>
          <w:tcPr>
            <w:tcW w:w="9062" w:type="dxa"/>
            <w:gridSpan w:val="2"/>
            <w:tcBorders>
              <w:left w:val="single" w:sz="4" w:space="0" w:color="CCCCCC"/>
              <w:right w:val="single" w:sz="4" w:space="0" w:color="CCCCCC"/>
            </w:tcBorders>
            <w:shd w:val="clear" w:color="auto" w:fill="F3F3F3"/>
          </w:tcPr>
          <w:p w14:paraId="42F74A7F" w14:textId="77777777" w:rsidR="00CA3E46" w:rsidRDefault="00000000">
            <w:pPr>
              <w:pStyle w:val="TableParagraph"/>
              <w:spacing w:before="79" w:line="297" w:lineRule="auto"/>
              <w:ind w:left="62" w:right="52"/>
              <w:jc w:val="both"/>
              <w:rPr>
                <w:b/>
                <w:sz w:val="20"/>
              </w:rPr>
            </w:pPr>
            <w:r>
              <w:rPr>
                <w:b/>
                <w:sz w:val="20"/>
              </w:rPr>
              <w:t xml:space="preserve">Aprobación expediente de contratación, mediante procedimiento abierto ordinario y varios criterios de adjudicación, de servicio Mantenimiento y Mejora del sistema de Videovigilancia de Seguridad Ciudadana (Fase 1) y del Sistema de Videovigilancia para el Control, Regulación, Ordenación y Gestión de la Disciplina del Tránsito Viario (Fase 2) del Ayuntamiento de Las Rozas de Madrid y Plataforma de Almacenamiento en la Nube, sujeto a regulación armonizada. </w:t>
            </w:r>
            <w:proofErr w:type="spellStart"/>
            <w:r>
              <w:rPr>
                <w:b/>
                <w:sz w:val="20"/>
              </w:rPr>
              <w:t>Expte</w:t>
            </w:r>
            <w:proofErr w:type="spellEnd"/>
            <w:r>
              <w:rPr>
                <w:b/>
                <w:sz w:val="20"/>
              </w:rPr>
              <w:t>. 52024/2024.</w:t>
            </w:r>
          </w:p>
        </w:tc>
      </w:tr>
      <w:tr w:rsidR="00CA3E46" w14:paraId="7E63DC46" w14:textId="77777777">
        <w:trPr>
          <w:trHeight w:val="403"/>
        </w:trPr>
        <w:tc>
          <w:tcPr>
            <w:tcW w:w="1877" w:type="dxa"/>
            <w:tcBorders>
              <w:left w:val="single" w:sz="4" w:space="0" w:color="CCCCCC"/>
              <w:bottom w:val="single" w:sz="6" w:space="0" w:color="CCCCCC"/>
              <w:right w:val="single" w:sz="6" w:space="0" w:color="CCCCCC"/>
            </w:tcBorders>
          </w:tcPr>
          <w:p w14:paraId="0E904D22" w14:textId="77777777" w:rsidR="00CA3E46" w:rsidRDefault="00000000">
            <w:pPr>
              <w:pStyle w:val="TableParagraph"/>
              <w:spacing w:before="79"/>
              <w:ind w:left="62"/>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50EBBAA3" w14:textId="77777777" w:rsidR="00CA3E46"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8065A32" w14:textId="77777777" w:rsidR="00CA3E46" w:rsidRDefault="00CA3E46">
      <w:pPr>
        <w:pStyle w:val="Textoindependiente"/>
        <w:spacing w:before="143"/>
      </w:pPr>
    </w:p>
    <w:p w14:paraId="06BF183E" w14:textId="77777777" w:rsidR="00CA3E46" w:rsidRDefault="00000000">
      <w:pPr>
        <w:pStyle w:val="Ttulo3"/>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C11C176" w14:textId="77777777" w:rsidR="00CA3E46" w:rsidRDefault="00CA3E46">
      <w:pPr>
        <w:pStyle w:val="Textoindependiente"/>
        <w:spacing w:before="61"/>
        <w:rPr>
          <w:b/>
        </w:rPr>
      </w:pPr>
    </w:p>
    <w:p w14:paraId="0037BBE4" w14:textId="026B217D" w:rsidR="00CA3E46" w:rsidRDefault="00000000">
      <w:pPr>
        <w:pStyle w:val="Prrafodelista"/>
        <w:numPr>
          <w:ilvl w:val="0"/>
          <w:numId w:val="36"/>
        </w:numPr>
        <w:tabs>
          <w:tab w:val="left" w:pos="902"/>
        </w:tabs>
        <w:spacing w:line="292" w:lineRule="auto"/>
        <w:ind w:right="956" w:firstLine="0"/>
        <w:rPr>
          <w:sz w:val="20"/>
        </w:rPr>
      </w:pPr>
      <w:r>
        <w:rPr>
          <w:sz w:val="20"/>
        </w:rPr>
        <w:t>Propuesta</w:t>
      </w:r>
      <w:r>
        <w:rPr>
          <w:spacing w:val="32"/>
          <w:sz w:val="20"/>
        </w:rPr>
        <w:t xml:space="preserve"> </w:t>
      </w:r>
      <w:r>
        <w:rPr>
          <w:sz w:val="20"/>
        </w:rPr>
        <w:t>de</w:t>
      </w:r>
      <w:r>
        <w:rPr>
          <w:spacing w:val="32"/>
          <w:sz w:val="20"/>
        </w:rPr>
        <w:t xml:space="preserve"> </w:t>
      </w:r>
      <w:r>
        <w:rPr>
          <w:sz w:val="20"/>
        </w:rPr>
        <w:t>inicio</w:t>
      </w:r>
      <w:r>
        <w:rPr>
          <w:spacing w:val="32"/>
          <w:sz w:val="20"/>
        </w:rPr>
        <w:t xml:space="preserve"> </w:t>
      </w:r>
      <w:r>
        <w:rPr>
          <w:sz w:val="20"/>
        </w:rPr>
        <w:t>del</w:t>
      </w:r>
      <w:r>
        <w:rPr>
          <w:spacing w:val="32"/>
          <w:sz w:val="20"/>
        </w:rPr>
        <w:t xml:space="preserve"> </w:t>
      </w:r>
      <w:r>
        <w:rPr>
          <w:sz w:val="20"/>
        </w:rPr>
        <w:t>expediente</w:t>
      </w:r>
      <w:r>
        <w:rPr>
          <w:spacing w:val="32"/>
          <w:sz w:val="20"/>
        </w:rPr>
        <w:t xml:space="preserve"> </w:t>
      </w:r>
      <w:r>
        <w:rPr>
          <w:sz w:val="20"/>
        </w:rPr>
        <w:t>de</w:t>
      </w:r>
      <w:r>
        <w:rPr>
          <w:spacing w:val="32"/>
          <w:sz w:val="20"/>
        </w:rPr>
        <w:t xml:space="preserve"> </w:t>
      </w:r>
      <w:r>
        <w:rPr>
          <w:sz w:val="20"/>
        </w:rPr>
        <w:t>contratación</w:t>
      </w:r>
      <w:r>
        <w:rPr>
          <w:spacing w:val="32"/>
          <w:sz w:val="20"/>
        </w:rPr>
        <w:t xml:space="preserve"> </w:t>
      </w:r>
      <w:r>
        <w:rPr>
          <w:sz w:val="20"/>
        </w:rPr>
        <w:t>suscrito</w:t>
      </w:r>
      <w:r>
        <w:rPr>
          <w:spacing w:val="32"/>
          <w:sz w:val="20"/>
        </w:rPr>
        <w:t xml:space="preserve"> </w:t>
      </w:r>
      <w:r>
        <w:rPr>
          <w:sz w:val="20"/>
        </w:rPr>
        <w:t>por</w:t>
      </w:r>
      <w:r>
        <w:rPr>
          <w:spacing w:val="32"/>
          <w:sz w:val="20"/>
        </w:rPr>
        <w:t xml:space="preserve"> </w:t>
      </w:r>
      <w:r>
        <w:rPr>
          <w:sz w:val="20"/>
        </w:rPr>
        <w:t>la</w:t>
      </w:r>
      <w:r>
        <w:rPr>
          <w:spacing w:val="32"/>
          <w:sz w:val="20"/>
        </w:rPr>
        <w:t xml:space="preserve"> </w:t>
      </w:r>
      <w:r>
        <w:rPr>
          <w:sz w:val="20"/>
        </w:rPr>
        <w:t>directora</w:t>
      </w:r>
      <w:r>
        <w:rPr>
          <w:spacing w:val="32"/>
          <w:sz w:val="20"/>
        </w:rPr>
        <w:t xml:space="preserve"> </w:t>
      </w:r>
      <w:r>
        <w:rPr>
          <w:sz w:val="20"/>
        </w:rPr>
        <w:t>General</w:t>
      </w:r>
      <w:r>
        <w:rPr>
          <w:spacing w:val="32"/>
          <w:sz w:val="20"/>
        </w:rPr>
        <w:t xml:space="preserve"> </w:t>
      </w:r>
      <w:r>
        <w:rPr>
          <w:sz w:val="20"/>
        </w:rPr>
        <w:t>de</w:t>
      </w:r>
      <w:r>
        <w:rPr>
          <w:spacing w:val="32"/>
          <w:sz w:val="20"/>
        </w:rPr>
        <w:t xml:space="preserve"> </w:t>
      </w:r>
      <w:r>
        <w:rPr>
          <w:sz w:val="20"/>
        </w:rPr>
        <w:t xml:space="preserve">la Oficina Digital, </w:t>
      </w:r>
      <w:proofErr w:type="gramStart"/>
      <w:r w:rsidR="004E7AEB">
        <w:rPr>
          <w:sz w:val="20"/>
        </w:rPr>
        <w:t>D.ª</w:t>
      </w:r>
      <w:proofErr w:type="gramEnd"/>
      <w:r>
        <w:rPr>
          <w:sz w:val="20"/>
        </w:rPr>
        <w:t xml:space="preserve"> Sonia Crespo Nogales, de fecha 22 de julio de 2024.</w:t>
      </w:r>
    </w:p>
    <w:p w14:paraId="752FBC38" w14:textId="77777777" w:rsidR="00CA3E46" w:rsidRDefault="00CA3E46">
      <w:pPr>
        <w:pStyle w:val="Textoindependiente"/>
        <w:spacing w:before="10"/>
      </w:pPr>
    </w:p>
    <w:p w14:paraId="4354987F" w14:textId="2BE045E9" w:rsidR="00CA3E46" w:rsidRDefault="00000000">
      <w:pPr>
        <w:pStyle w:val="Prrafodelista"/>
        <w:numPr>
          <w:ilvl w:val="0"/>
          <w:numId w:val="36"/>
        </w:numPr>
        <w:tabs>
          <w:tab w:val="left" w:pos="751"/>
        </w:tabs>
        <w:spacing w:line="292" w:lineRule="auto"/>
        <w:ind w:right="956" w:firstLine="0"/>
        <w:rPr>
          <w:sz w:val="20"/>
        </w:rPr>
      </w:pPr>
      <w:r>
        <w:rPr>
          <w:sz w:val="20"/>
        </w:rPr>
        <w:t xml:space="preserve">Informe suscrito por la Jefa de Servicio de Tecnologías de la Información y la Comunicación, </w:t>
      </w:r>
      <w:proofErr w:type="gramStart"/>
      <w:r w:rsidR="004E7AEB">
        <w:rPr>
          <w:sz w:val="20"/>
        </w:rPr>
        <w:t>D.ª</w:t>
      </w:r>
      <w:proofErr w:type="gramEnd"/>
      <w:r>
        <w:rPr>
          <w:sz w:val="20"/>
        </w:rPr>
        <w:t xml:space="preserve"> María Teresa Cuesta Cosías, la ingeniera Informática, </w:t>
      </w:r>
      <w:r w:rsidR="004E7AEB">
        <w:rPr>
          <w:sz w:val="20"/>
        </w:rPr>
        <w:t>D.ª</w:t>
      </w:r>
      <w:r>
        <w:rPr>
          <w:sz w:val="20"/>
        </w:rPr>
        <w:t xml:space="preserve"> María Mercedes Blázquez </w:t>
      </w:r>
      <w:proofErr w:type="spellStart"/>
      <w:r>
        <w:rPr>
          <w:sz w:val="20"/>
        </w:rPr>
        <w:t>Beiro</w:t>
      </w:r>
      <w:proofErr w:type="spellEnd"/>
      <w:r>
        <w:rPr>
          <w:sz w:val="20"/>
        </w:rPr>
        <w:t xml:space="preserve"> y</w:t>
      </w:r>
    </w:p>
    <w:p w14:paraId="1F6B146F" w14:textId="77777777" w:rsidR="00CA3E46" w:rsidRDefault="00CA3E46">
      <w:pPr>
        <w:spacing w:line="292" w:lineRule="auto"/>
        <w:rPr>
          <w:sz w:val="20"/>
        </w:rPr>
        <w:sectPr w:rsidR="00CA3E46">
          <w:pgSz w:w="11910" w:h="16840"/>
          <w:pgMar w:top="1260" w:right="459" w:bottom="1260" w:left="1260" w:header="225" w:footer="1060" w:gutter="0"/>
          <w:cols w:space="720"/>
        </w:sectPr>
      </w:pPr>
    </w:p>
    <w:p w14:paraId="69FBA70F" w14:textId="0F0F3D1E" w:rsidR="00CA3E46" w:rsidRDefault="00000000">
      <w:pPr>
        <w:pStyle w:val="Textoindependiente"/>
        <w:spacing w:before="180" w:line="292" w:lineRule="auto"/>
        <w:ind w:left="157" w:right="956"/>
        <w:jc w:val="both"/>
      </w:pPr>
      <w:r>
        <w:lastRenderedPageBreak/>
        <w:t xml:space="preserve">el Oficial de Policía Local, </w:t>
      </w:r>
      <w:r w:rsidR="004E7AEB">
        <w:t>D.</w:t>
      </w:r>
      <w:r>
        <w:t xml:space="preserve"> Pedro </w:t>
      </w:r>
      <w:proofErr w:type="spellStart"/>
      <w:r>
        <w:t>Buiza</w:t>
      </w:r>
      <w:proofErr w:type="spellEnd"/>
      <w:r>
        <w:t xml:space="preserve"> Amor, con fecha 19, 20 y 22 de julio de 2024 respectivamente, sobre extremos contenidos en el artículo 116.4 de la LCSP, así como del informe</w:t>
      </w:r>
      <w:r>
        <w:rPr>
          <w:spacing w:val="80"/>
        </w:rPr>
        <w:t xml:space="preserve"> </w:t>
      </w:r>
      <w:r>
        <w:t>de insuficiencia de medios de la misma fecha.</w:t>
      </w:r>
    </w:p>
    <w:p w14:paraId="7644E840" w14:textId="77777777" w:rsidR="00CA3E46" w:rsidRDefault="00CA3E46">
      <w:pPr>
        <w:pStyle w:val="Textoindependiente"/>
        <w:spacing w:before="10"/>
      </w:pPr>
    </w:p>
    <w:p w14:paraId="4C8EDE7A" w14:textId="52AFBFDD" w:rsidR="00CA3E46" w:rsidRDefault="00000000">
      <w:pPr>
        <w:pStyle w:val="Prrafodelista"/>
        <w:numPr>
          <w:ilvl w:val="0"/>
          <w:numId w:val="36"/>
        </w:numPr>
        <w:tabs>
          <w:tab w:val="left" w:pos="875"/>
        </w:tabs>
        <w:spacing w:line="292" w:lineRule="auto"/>
        <w:ind w:right="956" w:firstLine="0"/>
        <w:jc w:val="both"/>
        <w:rPr>
          <w:sz w:val="20"/>
        </w:rPr>
      </w:pPr>
      <w:r>
        <w:rPr>
          <w:sz w:val="20"/>
        </w:rPr>
        <w:t xml:space="preserve">Informe de la Jefa de Servicio de Tecnologías de la Información y la Comunicación, </w:t>
      </w:r>
      <w:proofErr w:type="gramStart"/>
      <w:r w:rsidR="004E7AEB">
        <w:rPr>
          <w:sz w:val="20"/>
        </w:rPr>
        <w:t>D.ª</w:t>
      </w:r>
      <w:proofErr w:type="gramEnd"/>
      <w:r>
        <w:rPr>
          <w:sz w:val="20"/>
        </w:rPr>
        <w:t xml:space="preserve"> María Teresa Cuesta Cosías, la ingeniera Informática, </w:t>
      </w:r>
      <w:r w:rsidR="004E7AEB">
        <w:rPr>
          <w:sz w:val="20"/>
        </w:rPr>
        <w:t>D.ª</w:t>
      </w:r>
      <w:r>
        <w:rPr>
          <w:sz w:val="20"/>
        </w:rPr>
        <w:t xml:space="preserve"> María Mercedes Blázquez </w:t>
      </w:r>
      <w:proofErr w:type="spellStart"/>
      <w:r>
        <w:rPr>
          <w:sz w:val="20"/>
        </w:rPr>
        <w:t>Beiro</w:t>
      </w:r>
      <w:proofErr w:type="spellEnd"/>
      <w:r>
        <w:rPr>
          <w:sz w:val="20"/>
        </w:rPr>
        <w:t xml:space="preserve"> y el Oficial de Policía Local, </w:t>
      </w:r>
      <w:r w:rsidR="004E7AEB">
        <w:rPr>
          <w:sz w:val="20"/>
        </w:rPr>
        <w:t>D.</w:t>
      </w:r>
      <w:r>
        <w:rPr>
          <w:sz w:val="20"/>
        </w:rPr>
        <w:t xml:space="preserve"> Pedro </w:t>
      </w:r>
      <w:proofErr w:type="spellStart"/>
      <w:r>
        <w:rPr>
          <w:sz w:val="20"/>
        </w:rPr>
        <w:t>Buiza</w:t>
      </w:r>
      <w:proofErr w:type="spellEnd"/>
      <w:r>
        <w:rPr>
          <w:sz w:val="20"/>
        </w:rPr>
        <w:t xml:space="preserve"> Amor, con fecha 19, 20 y 22 de julio de 2024 respectivamente, justificativo del precio del contrato.</w:t>
      </w:r>
    </w:p>
    <w:p w14:paraId="1FF9D8A5" w14:textId="77777777" w:rsidR="00CA3E46" w:rsidRDefault="00CA3E46">
      <w:pPr>
        <w:pStyle w:val="Textoindependiente"/>
        <w:spacing w:before="9"/>
      </w:pPr>
    </w:p>
    <w:p w14:paraId="4EF9021D" w14:textId="494811AB" w:rsidR="00CA3E46" w:rsidRDefault="00000000">
      <w:pPr>
        <w:pStyle w:val="Prrafodelista"/>
        <w:numPr>
          <w:ilvl w:val="0"/>
          <w:numId w:val="36"/>
        </w:numPr>
        <w:tabs>
          <w:tab w:val="left" w:pos="874"/>
        </w:tabs>
        <w:spacing w:before="1" w:line="292" w:lineRule="auto"/>
        <w:ind w:right="958" w:firstLine="0"/>
        <w:jc w:val="both"/>
        <w:rPr>
          <w:sz w:val="20"/>
        </w:rPr>
      </w:pPr>
      <w:r>
        <w:rPr>
          <w:noProof/>
        </w:rPr>
        <mc:AlternateContent>
          <mc:Choice Requires="wps">
            <w:drawing>
              <wp:anchor distT="0" distB="0" distL="0" distR="0" simplePos="0" relativeHeight="15753728" behindDoc="0" locked="0" layoutInCell="1" allowOverlap="1" wp14:anchorId="7456C44D" wp14:editId="3FB5C37F">
                <wp:simplePos x="0" y="0"/>
                <wp:positionH relativeFrom="page">
                  <wp:posOffset>6807090</wp:posOffset>
                </wp:positionH>
                <wp:positionV relativeFrom="paragraph">
                  <wp:posOffset>352330</wp:posOffset>
                </wp:positionV>
                <wp:extent cx="419734" cy="318706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3BEEEA"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496D6F"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7456C44D" id="Textbox 64" o:spid="_x0000_s1058" type="#_x0000_t202" style="position:absolute;left:0;text-align:left;margin-left:536pt;margin-top:27.75pt;width:33.05pt;height:250.95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rD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" filled="f" stroked="f">
                <v:textbox style="layout-flow:vertical;mso-layout-flow-alt:bottom-to-top" inset="0,0,0,0">
                  <w:txbxContent>
                    <w:p w14:paraId="653BEEEA"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496D6F"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z w:val="20"/>
        </w:rPr>
        <w:t xml:space="preserve">Pliego de Prescripciones Técnicas suscrito por la Jefa de Servicio de Tecnologías de la Información y la Comunicación, </w:t>
      </w:r>
      <w:proofErr w:type="gramStart"/>
      <w:r w:rsidR="004E7AEB">
        <w:rPr>
          <w:sz w:val="20"/>
        </w:rPr>
        <w:t>D.ª</w:t>
      </w:r>
      <w:proofErr w:type="gramEnd"/>
      <w:r>
        <w:rPr>
          <w:sz w:val="20"/>
        </w:rPr>
        <w:t xml:space="preserve"> María Teresa Cuesta Cosías, la ingeniera Informática, </w:t>
      </w:r>
      <w:r w:rsidR="004E7AEB">
        <w:rPr>
          <w:sz w:val="20"/>
        </w:rPr>
        <w:t>D.ª</w:t>
      </w:r>
      <w:r>
        <w:rPr>
          <w:sz w:val="20"/>
        </w:rPr>
        <w:t xml:space="preserve"> María</w:t>
      </w:r>
      <w:r>
        <w:rPr>
          <w:spacing w:val="19"/>
          <w:sz w:val="20"/>
        </w:rPr>
        <w:t xml:space="preserve"> </w:t>
      </w:r>
      <w:r>
        <w:rPr>
          <w:sz w:val="20"/>
        </w:rPr>
        <w:t>Mercedes</w:t>
      </w:r>
      <w:r>
        <w:rPr>
          <w:spacing w:val="19"/>
          <w:sz w:val="20"/>
        </w:rPr>
        <w:t xml:space="preserve"> </w:t>
      </w:r>
      <w:r>
        <w:rPr>
          <w:sz w:val="20"/>
        </w:rPr>
        <w:t>Blázquez</w:t>
      </w:r>
      <w:r>
        <w:rPr>
          <w:spacing w:val="19"/>
          <w:sz w:val="20"/>
        </w:rPr>
        <w:t xml:space="preserve"> </w:t>
      </w:r>
      <w:proofErr w:type="spellStart"/>
      <w:r>
        <w:rPr>
          <w:sz w:val="20"/>
        </w:rPr>
        <w:t>Beiro</w:t>
      </w:r>
      <w:proofErr w:type="spellEnd"/>
      <w:r>
        <w:rPr>
          <w:spacing w:val="19"/>
          <w:sz w:val="20"/>
        </w:rPr>
        <w:t xml:space="preserve"> </w:t>
      </w:r>
      <w:r>
        <w:rPr>
          <w:sz w:val="20"/>
        </w:rPr>
        <w:t>y</w:t>
      </w:r>
      <w:r>
        <w:rPr>
          <w:spacing w:val="19"/>
          <w:sz w:val="20"/>
        </w:rPr>
        <w:t xml:space="preserve"> </w:t>
      </w:r>
      <w:r>
        <w:rPr>
          <w:sz w:val="20"/>
        </w:rPr>
        <w:t>el</w:t>
      </w:r>
      <w:r>
        <w:rPr>
          <w:spacing w:val="19"/>
          <w:sz w:val="20"/>
        </w:rPr>
        <w:t xml:space="preserve"> </w:t>
      </w:r>
      <w:r>
        <w:rPr>
          <w:sz w:val="20"/>
        </w:rPr>
        <w:t>Oficial</w:t>
      </w:r>
      <w:r>
        <w:rPr>
          <w:spacing w:val="19"/>
          <w:sz w:val="20"/>
        </w:rPr>
        <w:t xml:space="preserve"> </w:t>
      </w:r>
      <w:r>
        <w:rPr>
          <w:sz w:val="20"/>
        </w:rPr>
        <w:t>de</w:t>
      </w:r>
      <w:r>
        <w:rPr>
          <w:spacing w:val="19"/>
          <w:sz w:val="20"/>
        </w:rPr>
        <w:t xml:space="preserve"> </w:t>
      </w:r>
      <w:r>
        <w:rPr>
          <w:sz w:val="20"/>
        </w:rPr>
        <w:t>Policía</w:t>
      </w:r>
      <w:r>
        <w:rPr>
          <w:spacing w:val="19"/>
          <w:sz w:val="20"/>
        </w:rPr>
        <w:t xml:space="preserve"> </w:t>
      </w:r>
      <w:r>
        <w:rPr>
          <w:sz w:val="20"/>
        </w:rPr>
        <w:t>Local,</w:t>
      </w:r>
      <w:r>
        <w:rPr>
          <w:spacing w:val="19"/>
          <w:sz w:val="20"/>
        </w:rPr>
        <w:t xml:space="preserve"> </w:t>
      </w:r>
      <w:r w:rsidR="004E7AEB">
        <w:rPr>
          <w:sz w:val="20"/>
        </w:rPr>
        <w:t>D.</w:t>
      </w:r>
      <w:r>
        <w:rPr>
          <w:spacing w:val="19"/>
          <w:sz w:val="20"/>
        </w:rPr>
        <w:t xml:space="preserve"> </w:t>
      </w:r>
      <w:r>
        <w:rPr>
          <w:sz w:val="20"/>
        </w:rPr>
        <w:t>Pedro</w:t>
      </w:r>
      <w:r>
        <w:rPr>
          <w:spacing w:val="19"/>
          <w:sz w:val="20"/>
        </w:rPr>
        <w:t xml:space="preserve"> </w:t>
      </w:r>
      <w:proofErr w:type="spellStart"/>
      <w:r>
        <w:rPr>
          <w:sz w:val="20"/>
        </w:rPr>
        <w:t>Buiza</w:t>
      </w:r>
      <w:proofErr w:type="spellEnd"/>
      <w:r>
        <w:rPr>
          <w:spacing w:val="19"/>
          <w:sz w:val="20"/>
        </w:rPr>
        <w:t xml:space="preserve"> </w:t>
      </w:r>
      <w:r>
        <w:rPr>
          <w:sz w:val="20"/>
        </w:rPr>
        <w:t>Amor,</w:t>
      </w:r>
      <w:r>
        <w:rPr>
          <w:spacing w:val="19"/>
          <w:sz w:val="20"/>
        </w:rPr>
        <w:t xml:space="preserve"> </w:t>
      </w:r>
      <w:r>
        <w:rPr>
          <w:sz w:val="20"/>
        </w:rPr>
        <w:t>con</w:t>
      </w:r>
      <w:r>
        <w:rPr>
          <w:spacing w:val="19"/>
          <w:sz w:val="20"/>
        </w:rPr>
        <w:t xml:space="preserve"> </w:t>
      </w:r>
      <w:r>
        <w:rPr>
          <w:sz w:val="20"/>
        </w:rPr>
        <w:t>fecha</w:t>
      </w:r>
      <w:r>
        <w:rPr>
          <w:spacing w:val="19"/>
          <w:sz w:val="20"/>
        </w:rPr>
        <w:t xml:space="preserve"> </w:t>
      </w:r>
      <w:r>
        <w:rPr>
          <w:sz w:val="20"/>
        </w:rPr>
        <w:t>19, 20 y 22 de julio de 2024 respectivamente.</w:t>
      </w:r>
    </w:p>
    <w:p w14:paraId="41D2FA03" w14:textId="77777777" w:rsidR="00CA3E46" w:rsidRDefault="00CA3E46">
      <w:pPr>
        <w:pStyle w:val="Textoindependiente"/>
        <w:spacing w:before="9"/>
      </w:pPr>
    </w:p>
    <w:p w14:paraId="55CE1902" w14:textId="1BC06D0E" w:rsidR="00CA3E46" w:rsidRDefault="00000000">
      <w:pPr>
        <w:pStyle w:val="Prrafodelista"/>
        <w:numPr>
          <w:ilvl w:val="0"/>
          <w:numId w:val="36"/>
        </w:numPr>
        <w:tabs>
          <w:tab w:val="left" w:pos="727"/>
        </w:tabs>
        <w:spacing w:line="292" w:lineRule="auto"/>
        <w:ind w:right="957" w:firstLine="0"/>
        <w:jc w:val="both"/>
        <w:rPr>
          <w:sz w:val="20"/>
        </w:rPr>
      </w:pPr>
      <w:r>
        <w:rPr>
          <w:sz w:val="20"/>
        </w:rPr>
        <w:t xml:space="preserve">Propuesta de criterios de adjudicación suscrita por la </w:t>
      </w:r>
      <w:proofErr w:type="spellStart"/>
      <w:r>
        <w:rPr>
          <w:sz w:val="20"/>
        </w:rPr>
        <w:t>la</w:t>
      </w:r>
      <w:proofErr w:type="spellEnd"/>
      <w:r>
        <w:rPr>
          <w:sz w:val="20"/>
        </w:rPr>
        <w:t xml:space="preserve"> Jefa de Servicio de Tecnologías de la Información y la Comunicación, </w:t>
      </w:r>
      <w:proofErr w:type="gramStart"/>
      <w:r w:rsidR="004E7AEB">
        <w:rPr>
          <w:sz w:val="20"/>
        </w:rPr>
        <w:t>D.ª</w:t>
      </w:r>
      <w:proofErr w:type="gramEnd"/>
      <w:r>
        <w:rPr>
          <w:sz w:val="20"/>
        </w:rPr>
        <w:t xml:space="preserve"> María Teresa Cuesta Cosías, la ingeniera Informática, </w:t>
      </w:r>
      <w:r w:rsidR="004E7AEB">
        <w:rPr>
          <w:sz w:val="20"/>
        </w:rPr>
        <w:t>D.ª</w:t>
      </w:r>
      <w:r>
        <w:rPr>
          <w:sz w:val="20"/>
        </w:rPr>
        <w:t xml:space="preserve"> María</w:t>
      </w:r>
      <w:r>
        <w:rPr>
          <w:spacing w:val="19"/>
          <w:sz w:val="20"/>
        </w:rPr>
        <w:t xml:space="preserve"> </w:t>
      </w:r>
      <w:r>
        <w:rPr>
          <w:sz w:val="20"/>
        </w:rPr>
        <w:t>Mercedes</w:t>
      </w:r>
      <w:r>
        <w:rPr>
          <w:spacing w:val="19"/>
          <w:sz w:val="20"/>
        </w:rPr>
        <w:t xml:space="preserve"> </w:t>
      </w:r>
      <w:r>
        <w:rPr>
          <w:sz w:val="20"/>
        </w:rPr>
        <w:t>Blázquez</w:t>
      </w:r>
      <w:r>
        <w:rPr>
          <w:spacing w:val="19"/>
          <w:sz w:val="20"/>
        </w:rPr>
        <w:t xml:space="preserve"> </w:t>
      </w:r>
      <w:proofErr w:type="spellStart"/>
      <w:r>
        <w:rPr>
          <w:sz w:val="20"/>
        </w:rPr>
        <w:t>Beiro</w:t>
      </w:r>
      <w:proofErr w:type="spellEnd"/>
      <w:r>
        <w:rPr>
          <w:spacing w:val="19"/>
          <w:sz w:val="20"/>
        </w:rPr>
        <w:t xml:space="preserve"> </w:t>
      </w:r>
      <w:r>
        <w:rPr>
          <w:sz w:val="20"/>
        </w:rPr>
        <w:t>y</w:t>
      </w:r>
      <w:r>
        <w:rPr>
          <w:spacing w:val="19"/>
          <w:sz w:val="20"/>
        </w:rPr>
        <w:t xml:space="preserve"> </w:t>
      </w:r>
      <w:r>
        <w:rPr>
          <w:sz w:val="20"/>
        </w:rPr>
        <w:t>el</w:t>
      </w:r>
      <w:r>
        <w:rPr>
          <w:spacing w:val="19"/>
          <w:sz w:val="20"/>
        </w:rPr>
        <w:t xml:space="preserve"> </w:t>
      </w:r>
      <w:r>
        <w:rPr>
          <w:sz w:val="20"/>
        </w:rPr>
        <w:t>Oficial</w:t>
      </w:r>
      <w:r>
        <w:rPr>
          <w:spacing w:val="19"/>
          <w:sz w:val="20"/>
        </w:rPr>
        <w:t xml:space="preserve"> </w:t>
      </w:r>
      <w:r>
        <w:rPr>
          <w:sz w:val="20"/>
        </w:rPr>
        <w:t>de</w:t>
      </w:r>
      <w:r>
        <w:rPr>
          <w:spacing w:val="19"/>
          <w:sz w:val="20"/>
        </w:rPr>
        <w:t xml:space="preserve"> </w:t>
      </w:r>
      <w:r>
        <w:rPr>
          <w:sz w:val="20"/>
        </w:rPr>
        <w:t>Policía</w:t>
      </w:r>
      <w:r>
        <w:rPr>
          <w:spacing w:val="19"/>
          <w:sz w:val="20"/>
        </w:rPr>
        <w:t xml:space="preserve"> </w:t>
      </w:r>
      <w:r>
        <w:rPr>
          <w:sz w:val="20"/>
        </w:rPr>
        <w:t>Local,</w:t>
      </w:r>
      <w:r>
        <w:rPr>
          <w:spacing w:val="19"/>
          <w:sz w:val="20"/>
        </w:rPr>
        <w:t xml:space="preserve"> </w:t>
      </w:r>
      <w:r w:rsidR="004E7AEB">
        <w:rPr>
          <w:sz w:val="20"/>
        </w:rPr>
        <w:t>D.</w:t>
      </w:r>
      <w:r>
        <w:rPr>
          <w:spacing w:val="19"/>
          <w:sz w:val="20"/>
        </w:rPr>
        <w:t xml:space="preserve"> </w:t>
      </w:r>
      <w:r>
        <w:rPr>
          <w:sz w:val="20"/>
        </w:rPr>
        <w:t>Pedro</w:t>
      </w:r>
      <w:r>
        <w:rPr>
          <w:spacing w:val="19"/>
          <w:sz w:val="20"/>
        </w:rPr>
        <w:t xml:space="preserve"> </w:t>
      </w:r>
      <w:proofErr w:type="spellStart"/>
      <w:r>
        <w:rPr>
          <w:sz w:val="20"/>
        </w:rPr>
        <w:t>Buiza</w:t>
      </w:r>
      <w:proofErr w:type="spellEnd"/>
      <w:r>
        <w:rPr>
          <w:spacing w:val="19"/>
          <w:sz w:val="20"/>
        </w:rPr>
        <w:t xml:space="preserve"> </w:t>
      </w:r>
      <w:r>
        <w:rPr>
          <w:sz w:val="20"/>
        </w:rPr>
        <w:t>Amor,</w:t>
      </w:r>
      <w:r>
        <w:rPr>
          <w:spacing w:val="19"/>
          <w:sz w:val="20"/>
        </w:rPr>
        <w:t xml:space="preserve"> </w:t>
      </w:r>
      <w:r>
        <w:rPr>
          <w:sz w:val="20"/>
        </w:rPr>
        <w:t>con</w:t>
      </w:r>
      <w:r>
        <w:rPr>
          <w:spacing w:val="19"/>
          <w:sz w:val="20"/>
        </w:rPr>
        <w:t xml:space="preserve"> </w:t>
      </w:r>
      <w:r>
        <w:rPr>
          <w:sz w:val="20"/>
        </w:rPr>
        <w:t>fecha</w:t>
      </w:r>
      <w:r>
        <w:rPr>
          <w:spacing w:val="19"/>
          <w:sz w:val="20"/>
        </w:rPr>
        <w:t xml:space="preserve"> </w:t>
      </w:r>
      <w:r>
        <w:rPr>
          <w:sz w:val="20"/>
        </w:rPr>
        <w:t>19, 20 y 22 de julio de 2024 respectivamente.</w:t>
      </w:r>
    </w:p>
    <w:p w14:paraId="5EA24C59" w14:textId="77777777" w:rsidR="00CA3E46" w:rsidRDefault="00CA3E46">
      <w:pPr>
        <w:pStyle w:val="Textoindependiente"/>
        <w:spacing w:before="10"/>
      </w:pPr>
    </w:p>
    <w:p w14:paraId="1357DE62" w14:textId="402460B1" w:rsidR="00CA3E46" w:rsidRDefault="00000000">
      <w:pPr>
        <w:pStyle w:val="Prrafodelista"/>
        <w:numPr>
          <w:ilvl w:val="0"/>
          <w:numId w:val="36"/>
        </w:numPr>
        <w:tabs>
          <w:tab w:val="left" w:pos="795"/>
        </w:tabs>
        <w:spacing w:line="292" w:lineRule="auto"/>
        <w:ind w:right="956" w:firstLine="0"/>
        <w:jc w:val="both"/>
        <w:rPr>
          <w:sz w:val="20"/>
        </w:rPr>
      </w:pPr>
      <w:r>
        <w:rPr>
          <w:sz w:val="20"/>
        </w:rPr>
        <w:t xml:space="preserve">Memoria justificativa del contrato, suscrita con fecha 11 de octubre de 2024, por la Jefa de la Unidad de Contratación, </w:t>
      </w:r>
      <w:proofErr w:type="gramStart"/>
      <w:r>
        <w:rPr>
          <w:sz w:val="20"/>
        </w:rPr>
        <w:t>D</w:t>
      </w:r>
      <w:r w:rsidR="004E7AEB">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2CFB063B" w14:textId="77777777" w:rsidR="00CA3E46" w:rsidRDefault="00CA3E46">
      <w:pPr>
        <w:pStyle w:val="Textoindependiente"/>
        <w:spacing w:before="10"/>
      </w:pPr>
    </w:p>
    <w:p w14:paraId="352ADADA" w14:textId="4E9E3F64" w:rsidR="00CA3E46" w:rsidRDefault="00000000">
      <w:pPr>
        <w:pStyle w:val="Prrafodelista"/>
        <w:numPr>
          <w:ilvl w:val="0"/>
          <w:numId w:val="36"/>
        </w:numPr>
        <w:tabs>
          <w:tab w:val="left" w:pos="770"/>
        </w:tabs>
        <w:spacing w:line="292" w:lineRule="auto"/>
        <w:ind w:right="957" w:firstLine="0"/>
        <w:jc w:val="both"/>
        <w:rPr>
          <w:sz w:val="20"/>
        </w:rPr>
      </w:pPr>
      <w:r>
        <w:rPr>
          <w:sz w:val="20"/>
        </w:rPr>
        <w:t xml:space="preserve">Pliego de cláusulas administrativas particulares suscrito con fecha 14 de octubre de 2024, por la Jefa de la Unidad de Contratación, </w:t>
      </w:r>
      <w:proofErr w:type="gramStart"/>
      <w:r>
        <w:rPr>
          <w:sz w:val="20"/>
        </w:rPr>
        <w:t>D</w:t>
      </w:r>
      <w:r w:rsidR="004E7AEB">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481AB9BB" w14:textId="77777777" w:rsidR="00CA3E46" w:rsidRDefault="00CA3E46">
      <w:pPr>
        <w:pStyle w:val="Textoindependiente"/>
        <w:spacing w:before="10"/>
      </w:pPr>
    </w:p>
    <w:p w14:paraId="44542149" w14:textId="77777777" w:rsidR="00CA3E46" w:rsidRDefault="00000000">
      <w:pPr>
        <w:pStyle w:val="Prrafodelista"/>
        <w:numPr>
          <w:ilvl w:val="0"/>
          <w:numId w:val="36"/>
        </w:numPr>
        <w:tabs>
          <w:tab w:val="left" w:pos="688"/>
        </w:tabs>
        <w:spacing w:line="292" w:lineRule="auto"/>
        <w:ind w:right="958" w:firstLine="0"/>
        <w:jc w:val="both"/>
        <w:rPr>
          <w:sz w:val="20"/>
        </w:rPr>
      </w:pPr>
      <w:r>
        <w:rPr>
          <w:sz w:val="20"/>
        </w:rPr>
        <w:t>Retención de crédito con cargo a la aplicación presupuestaria 101 9204 21300 del Presupuesto de la Corporación por los siguientes importes y anualidades:</w:t>
      </w:r>
    </w:p>
    <w:p w14:paraId="6A8DCC00" w14:textId="77777777" w:rsidR="00CA3E46" w:rsidRDefault="00CA3E46">
      <w:pPr>
        <w:pStyle w:val="Textoindependiente"/>
        <w:spacing w:before="9"/>
      </w:pPr>
    </w:p>
    <w:p w14:paraId="5CD81E13" w14:textId="27F2B80C" w:rsidR="00CA3E46" w:rsidRDefault="00000000">
      <w:pPr>
        <w:pStyle w:val="Textoindependiente"/>
        <w:spacing w:before="1"/>
        <w:ind w:left="157"/>
      </w:pPr>
      <w:r>
        <w:t>2024:</w:t>
      </w:r>
      <w:r>
        <w:rPr>
          <w:spacing w:val="27"/>
        </w:rPr>
        <w:t xml:space="preserve">  </w:t>
      </w:r>
      <w:r>
        <w:rPr>
          <w:spacing w:val="-2"/>
        </w:rPr>
        <w:t>20.809,30€</w:t>
      </w:r>
      <w:r w:rsidR="004E7AEB">
        <w:rPr>
          <w:spacing w:val="-2"/>
        </w:rPr>
        <w:t>.</w:t>
      </w:r>
    </w:p>
    <w:p w14:paraId="6A06A554" w14:textId="77777777" w:rsidR="00CA3E46" w:rsidRDefault="00CA3E46">
      <w:pPr>
        <w:pStyle w:val="Textoindependiente"/>
        <w:spacing w:before="60"/>
      </w:pPr>
    </w:p>
    <w:p w14:paraId="1C016CF9" w14:textId="258B5A3C" w:rsidR="00CA3E46" w:rsidRDefault="00000000">
      <w:pPr>
        <w:pStyle w:val="Textoindependiente"/>
        <w:ind w:left="157"/>
      </w:pPr>
      <w:r>
        <w:t xml:space="preserve">2025: </w:t>
      </w:r>
      <w:r>
        <w:rPr>
          <w:spacing w:val="-2"/>
        </w:rPr>
        <w:t>249.711,62€</w:t>
      </w:r>
      <w:r w:rsidR="004E7AEB">
        <w:rPr>
          <w:spacing w:val="-2"/>
        </w:rPr>
        <w:t>.</w:t>
      </w:r>
    </w:p>
    <w:p w14:paraId="7DBE3DAE" w14:textId="77777777" w:rsidR="00CA3E46" w:rsidRDefault="00CA3E46">
      <w:pPr>
        <w:pStyle w:val="Textoindependiente"/>
        <w:spacing w:before="61"/>
      </w:pPr>
    </w:p>
    <w:p w14:paraId="06514961" w14:textId="080FE106" w:rsidR="00CA3E46" w:rsidRDefault="00000000">
      <w:pPr>
        <w:pStyle w:val="Textoindependiente"/>
        <w:ind w:left="157"/>
      </w:pPr>
      <w:r>
        <w:t xml:space="preserve">2026: </w:t>
      </w:r>
      <w:r>
        <w:rPr>
          <w:spacing w:val="-2"/>
        </w:rPr>
        <w:t>249.711,62€</w:t>
      </w:r>
      <w:r w:rsidR="004E7AEB">
        <w:rPr>
          <w:spacing w:val="-2"/>
        </w:rPr>
        <w:t>.</w:t>
      </w:r>
    </w:p>
    <w:p w14:paraId="7778C9CE" w14:textId="77777777" w:rsidR="00CA3E46" w:rsidRDefault="00CA3E46">
      <w:pPr>
        <w:pStyle w:val="Textoindependiente"/>
        <w:spacing w:before="60"/>
      </w:pPr>
    </w:p>
    <w:p w14:paraId="6FE2CD2F" w14:textId="2F8CBE66" w:rsidR="00CA3E46" w:rsidRDefault="00000000">
      <w:pPr>
        <w:pStyle w:val="Textoindependiente"/>
        <w:ind w:left="157"/>
      </w:pPr>
      <w:r>
        <w:t xml:space="preserve">2027: </w:t>
      </w:r>
      <w:r>
        <w:rPr>
          <w:spacing w:val="-2"/>
        </w:rPr>
        <w:t>249.711,62€</w:t>
      </w:r>
      <w:r w:rsidR="004E7AEB">
        <w:rPr>
          <w:spacing w:val="-2"/>
        </w:rPr>
        <w:t>.</w:t>
      </w:r>
    </w:p>
    <w:p w14:paraId="6AE66CE6" w14:textId="77777777" w:rsidR="00CA3E46" w:rsidRDefault="00CA3E46">
      <w:pPr>
        <w:pStyle w:val="Textoindependiente"/>
        <w:spacing w:before="61"/>
      </w:pPr>
    </w:p>
    <w:p w14:paraId="24EC91E4" w14:textId="45712958" w:rsidR="00CA3E46" w:rsidRDefault="00000000">
      <w:pPr>
        <w:pStyle w:val="Textoindependiente"/>
        <w:ind w:left="157"/>
      </w:pPr>
      <w:r>
        <w:t xml:space="preserve">2028: </w:t>
      </w:r>
      <w:r>
        <w:rPr>
          <w:spacing w:val="-2"/>
        </w:rPr>
        <w:t>228.902,32€</w:t>
      </w:r>
      <w:r w:rsidR="004E7AEB">
        <w:rPr>
          <w:spacing w:val="-2"/>
        </w:rPr>
        <w:t>.</w:t>
      </w:r>
    </w:p>
    <w:p w14:paraId="22A5A5AE" w14:textId="77777777" w:rsidR="00CA3E46" w:rsidRDefault="00CA3E46">
      <w:pPr>
        <w:pStyle w:val="Textoindependiente"/>
        <w:spacing w:before="60"/>
      </w:pPr>
    </w:p>
    <w:p w14:paraId="47D1D37C" w14:textId="1DDED14B" w:rsidR="00CA3E46" w:rsidRDefault="00000000">
      <w:pPr>
        <w:pStyle w:val="Textoindependiente"/>
        <w:spacing w:line="292" w:lineRule="auto"/>
        <w:ind w:left="157" w:right="957"/>
        <w:jc w:val="both"/>
      </w:pPr>
      <w:proofErr w:type="gramStart"/>
      <w:r>
        <w:t>h)Informe</w:t>
      </w:r>
      <w:proofErr w:type="gramEnd"/>
      <w:r>
        <w:t xml:space="preserve"> favorable, suscrito por el Director General de la Asesoría Jurídica Municipal, </w:t>
      </w:r>
      <w:r w:rsidR="004E7AEB">
        <w:t>D.</w:t>
      </w:r>
      <w:r>
        <w:t xml:space="preserve"> Felipe Jiménez Andrés, de fecha 14 de octubre de 2024.</w:t>
      </w:r>
    </w:p>
    <w:p w14:paraId="57AB1CA1" w14:textId="77777777" w:rsidR="00CA3E46" w:rsidRDefault="00CA3E46">
      <w:pPr>
        <w:pStyle w:val="Textoindependiente"/>
        <w:spacing w:before="10"/>
      </w:pPr>
    </w:p>
    <w:p w14:paraId="5A762B7F" w14:textId="77777777" w:rsidR="00CA3E46" w:rsidRDefault="00000000">
      <w:pPr>
        <w:pStyle w:val="Textoindependiente"/>
        <w:spacing w:line="292" w:lineRule="auto"/>
        <w:ind w:left="157" w:right="957"/>
        <w:jc w:val="both"/>
      </w:pPr>
      <w:r>
        <w:t>Vista la propuesta de resolución PR/2024/7642 de 14 de octubre de 2024 fiscalizada favorablemente con fecha de 17 de octubre de 2024.</w:t>
      </w:r>
    </w:p>
    <w:p w14:paraId="026F8D45" w14:textId="77777777" w:rsidR="00CA3E46" w:rsidRDefault="00CA3E46">
      <w:pPr>
        <w:pStyle w:val="Textoindependiente"/>
        <w:spacing w:before="9"/>
      </w:pPr>
    </w:p>
    <w:p w14:paraId="0C8B3349" w14:textId="77777777" w:rsidR="00CA3E46" w:rsidRDefault="00000000">
      <w:pPr>
        <w:pStyle w:val="Ttulo3"/>
      </w:pPr>
      <w:r>
        <w:rPr>
          <w:spacing w:val="-2"/>
        </w:rPr>
        <w:t>Resolución:</w:t>
      </w:r>
    </w:p>
    <w:p w14:paraId="533B393C" w14:textId="77777777" w:rsidR="00CA3E46" w:rsidRDefault="00CA3E46">
      <w:pPr>
        <w:pStyle w:val="Textoindependiente"/>
        <w:spacing w:before="61"/>
        <w:rPr>
          <w:b/>
        </w:rPr>
      </w:pPr>
    </w:p>
    <w:p w14:paraId="220F88BB" w14:textId="77777777" w:rsidR="00CA3E46" w:rsidRDefault="00000000">
      <w:pPr>
        <w:pStyle w:val="Textoindependiente"/>
        <w:spacing w:before="1" w:line="292" w:lineRule="auto"/>
        <w:ind w:left="157" w:right="957"/>
        <w:jc w:val="both"/>
      </w:pPr>
      <w:r>
        <w:t>1º.- Aprobar expediente de contratación, mediante procedimiento abierto ordinario y varios criterios</w:t>
      </w:r>
      <w:r>
        <w:rPr>
          <w:spacing w:val="80"/>
        </w:rPr>
        <w:t xml:space="preserve"> </w:t>
      </w:r>
      <w:r>
        <w:t>de adjudicación, de servicio Mantenimiento y Mejora del sistema de Videovigilancia de Seguridad Ciudadana (Fase 1) y del Sistema de Videovigilancia para el Control, Regulación, Ordenación y Gestión de la Disciplina del Tránsito Viario (Fase 2) del Ayuntamiento de Las Rozas de Madrid y Plataforma de Almacenamiento en la Nube, sujeto a regulación armonizada.</w:t>
      </w:r>
    </w:p>
    <w:p w14:paraId="48FD4599" w14:textId="77777777" w:rsidR="00CA3E46" w:rsidRDefault="00CA3E46">
      <w:pPr>
        <w:spacing w:line="292" w:lineRule="auto"/>
        <w:jc w:val="both"/>
        <w:sectPr w:rsidR="00CA3E46">
          <w:pgSz w:w="11910" w:h="16840"/>
          <w:pgMar w:top="1260" w:right="459" w:bottom="1260" w:left="1260" w:header="225" w:footer="1060" w:gutter="0"/>
          <w:cols w:space="720"/>
        </w:sectPr>
      </w:pPr>
    </w:p>
    <w:p w14:paraId="3763EC5A" w14:textId="77777777" w:rsidR="00CA3E46" w:rsidRDefault="00000000">
      <w:pPr>
        <w:pStyle w:val="Textoindependiente"/>
        <w:spacing w:before="180"/>
        <w:ind w:left="157"/>
      </w:pPr>
      <w:r>
        <w:lastRenderedPageBreak/>
        <w:t>2º.-</w:t>
      </w:r>
      <w:r>
        <w:rPr>
          <w:spacing w:val="-1"/>
        </w:rPr>
        <w:t xml:space="preserve"> </w:t>
      </w:r>
      <w:r>
        <w:t>Aprobar los pliegos de cláusulas</w:t>
      </w:r>
      <w:r>
        <w:rPr>
          <w:spacing w:val="-1"/>
        </w:rPr>
        <w:t xml:space="preserve"> </w:t>
      </w:r>
      <w:r>
        <w:t xml:space="preserve">administrativas particulares y de prescripciones </w:t>
      </w:r>
      <w:r>
        <w:rPr>
          <w:spacing w:val="-2"/>
        </w:rPr>
        <w:t>técnicas.</w:t>
      </w:r>
    </w:p>
    <w:p w14:paraId="0F6F1682" w14:textId="77777777" w:rsidR="00CA3E46" w:rsidRDefault="00CA3E46">
      <w:pPr>
        <w:pStyle w:val="Textoindependiente"/>
        <w:spacing w:before="60"/>
      </w:pPr>
    </w:p>
    <w:p w14:paraId="33BF3C97" w14:textId="77777777" w:rsidR="00CA3E46" w:rsidRDefault="00000000">
      <w:pPr>
        <w:pStyle w:val="Textoindependiente"/>
        <w:spacing w:before="1" w:line="292" w:lineRule="auto"/>
        <w:ind w:left="157" w:right="957"/>
        <w:jc w:val="both"/>
      </w:pPr>
      <w:r>
        <w:t>3º.- Publicar la convocatoria de licitación en el Diario Oficial de la Unión Europea y en la Plataforma</w:t>
      </w:r>
      <w:r>
        <w:rPr>
          <w:spacing w:val="40"/>
        </w:rPr>
        <w:t xml:space="preserve"> </w:t>
      </w:r>
      <w:r>
        <w:t>de Contratación del Sector Público.</w:t>
      </w:r>
    </w:p>
    <w:p w14:paraId="4A842BA5" w14:textId="77777777" w:rsidR="00CA3E46" w:rsidRDefault="00CA3E46">
      <w:pPr>
        <w:pStyle w:val="Textoindependiente"/>
        <w:spacing w:before="1"/>
        <w:rPr>
          <w:sz w:val="18"/>
        </w:rPr>
      </w:pPr>
    </w:p>
    <w:tbl>
      <w:tblPr>
        <w:tblStyle w:val="TableNormal"/>
        <w:tblW w:w="0" w:type="auto"/>
        <w:tblInd w:w="16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CA3E46" w14:paraId="181693E1"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4B8B3B06" w14:textId="77777777" w:rsidR="00CA3E46" w:rsidRDefault="00000000">
            <w:pPr>
              <w:pStyle w:val="TableParagraph"/>
              <w:spacing w:before="83" w:line="297" w:lineRule="auto"/>
              <w:ind w:left="62"/>
              <w:rPr>
                <w:b/>
                <w:sz w:val="20"/>
              </w:rPr>
            </w:pPr>
            <w:r>
              <w:rPr>
                <w:b/>
                <w:sz w:val="20"/>
              </w:rPr>
              <w:t>Aprobación</w:t>
            </w:r>
            <w:r>
              <w:rPr>
                <w:b/>
                <w:spacing w:val="40"/>
                <w:sz w:val="20"/>
              </w:rPr>
              <w:t xml:space="preserve"> </w:t>
            </w:r>
            <w:r>
              <w:rPr>
                <w:b/>
                <w:sz w:val="20"/>
              </w:rPr>
              <w:t>de</w:t>
            </w:r>
            <w:r>
              <w:rPr>
                <w:b/>
                <w:spacing w:val="40"/>
                <w:sz w:val="20"/>
              </w:rPr>
              <w:t xml:space="preserve"> </w:t>
            </w:r>
            <w:r>
              <w:rPr>
                <w:b/>
                <w:sz w:val="20"/>
              </w:rPr>
              <w:t>Proyecto</w:t>
            </w:r>
            <w:r>
              <w:rPr>
                <w:b/>
                <w:spacing w:val="40"/>
                <w:sz w:val="20"/>
              </w:rPr>
              <w:t xml:space="preserve"> </w:t>
            </w:r>
            <w:r>
              <w:rPr>
                <w:b/>
                <w:sz w:val="20"/>
              </w:rPr>
              <w:t>de</w:t>
            </w:r>
            <w:r>
              <w:rPr>
                <w:b/>
                <w:spacing w:val="40"/>
                <w:sz w:val="20"/>
              </w:rPr>
              <w:t xml:space="preserve"> </w:t>
            </w:r>
            <w:r>
              <w:rPr>
                <w:b/>
                <w:sz w:val="20"/>
              </w:rPr>
              <w:t>ejecución</w:t>
            </w:r>
            <w:r>
              <w:rPr>
                <w:b/>
                <w:spacing w:val="40"/>
                <w:sz w:val="20"/>
              </w:rPr>
              <w:t xml:space="preserve"> </w:t>
            </w:r>
            <w:r>
              <w:rPr>
                <w:b/>
                <w:sz w:val="20"/>
              </w:rPr>
              <w:t>de</w:t>
            </w:r>
            <w:r>
              <w:rPr>
                <w:b/>
                <w:spacing w:val="40"/>
                <w:sz w:val="20"/>
              </w:rPr>
              <w:t xml:space="preserve"> </w:t>
            </w:r>
            <w:r>
              <w:rPr>
                <w:b/>
                <w:sz w:val="20"/>
              </w:rPr>
              <w:t>obras</w:t>
            </w:r>
            <w:r>
              <w:rPr>
                <w:b/>
                <w:spacing w:val="40"/>
                <w:sz w:val="20"/>
              </w:rPr>
              <w:t xml:space="preserve"> </w:t>
            </w:r>
            <w:r>
              <w:rPr>
                <w:b/>
                <w:sz w:val="20"/>
              </w:rPr>
              <w:t>de</w:t>
            </w:r>
            <w:r>
              <w:rPr>
                <w:b/>
                <w:spacing w:val="40"/>
                <w:sz w:val="20"/>
              </w:rPr>
              <w:t xml:space="preserve"> </w:t>
            </w:r>
            <w:r w:rsidRPr="004E7AEB">
              <w:rPr>
                <w:b/>
                <w:i/>
                <w:iCs/>
                <w:sz w:val="20"/>
              </w:rPr>
              <w:t>“Mejora</w:t>
            </w:r>
            <w:r w:rsidRPr="004E7AEB">
              <w:rPr>
                <w:b/>
                <w:i/>
                <w:iCs/>
                <w:spacing w:val="40"/>
                <w:sz w:val="20"/>
              </w:rPr>
              <w:t xml:space="preserve"> </w:t>
            </w:r>
            <w:r w:rsidRPr="004E7AEB">
              <w:rPr>
                <w:b/>
                <w:i/>
                <w:iCs/>
                <w:sz w:val="20"/>
              </w:rPr>
              <w:t>de</w:t>
            </w:r>
            <w:r w:rsidRPr="004E7AEB">
              <w:rPr>
                <w:b/>
                <w:i/>
                <w:iCs/>
                <w:spacing w:val="40"/>
                <w:sz w:val="20"/>
              </w:rPr>
              <w:t xml:space="preserve"> </w:t>
            </w:r>
            <w:r w:rsidRPr="004E7AEB">
              <w:rPr>
                <w:b/>
                <w:i/>
                <w:iCs/>
                <w:sz w:val="20"/>
              </w:rPr>
              <w:t>iluminación</w:t>
            </w:r>
            <w:r w:rsidRPr="004E7AEB">
              <w:rPr>
                <w:b/>
                <w:i/>
                <w:iCs/>
                <w:spacing w:val="40"/>
                <w:sz w:val="20"/>
              </w:rPr>
              <w:t xml:space="preserve"> </w:t>
            </w:r>
            <w:r w:rsidRPr="004E7AEB">
              <w:rPr>
                <w:b/>
                <w:i/>
                <w:iCs/>
                <w:sz w:val="20"/>
              </w:rPr>
              <w:t>en</w:t>
            </w:r>
            <w:r w:rsidRPr="004E7AEB">
              <w:rPr>
                <w:b/>
                <w:i/>
                <w:iCs/>
                <w:spacing w:val="40"/>
                <w:sz w:val="20"/>
              </w:rPr>
              <w:t xml:space="preserve"> </w:t>
            </w:r>
            <w:r w:rsidRPr="004E7AEB">
              <w:rPr>
                <w:b/>
                <w:i/>
                <w:iCs/>
                <w:sz w:val="20"/>
              </w:rPr>
              <w:t>campo</w:t>
            </w:r>
            <w:r w:rsidRPr="004E7AEB">
              <w:rPr>
                <w:b/>
                <w:i/>
                <w:iCs/>
                <w:spacing w:val="40"/>
                <w:sz w:val="20"/>
              </w:rPr>
              <w:t xml:space="preserve"> </w:t>
            </w:r>
            <w:r w:rsidRPr="004E7AEB">
              <w:rPr>
                <w:b/>
                <w:i/>
                <w:iCs/>
                <w:sz w:val="20"/>
              </w:rPr>
              <w:t>de fútbol</w:t>
            </w:r>
            <w:r w:rsidRPr="004E7AEB">
              <w:rPr>
                <w:b/>
                <w:i/>
                <w:iCs/>
                <w:spacing w:val="34"/>
                <w:sz w:val="20"/>
              </w:rPr>
              <w:t xml:space="preserve"> </w:t>
            </w:r>
            <w:r w:rsidRPr="004E7AEB">
              <w:rPr>
                <w:b/>
                <w:i/>
                <w:iCs/>
                <w:sz w:val="20"/>
              </w:rPr>
              <w:t>y</w:t>
            </w:r>
            <w:r w:rsidRPr="004E7AEB">
              <w:rPr>
                <w:b/>
                <w:i/>
                <w:iCs/>
                <w:spacing w:val="37"/>
                <w:sz w:val="20"/>
              </w:rPr>
              <w:t xml:space="preserve"> </w:t>
            </w:r>
            <w:r w:rsidRPr="004E7AEB">
              <w:rPr>
                <w:b/>
                <w:i/>
                <w:iCs/>
                <w:sz w:val="20"/>
              </w:rPr>
              <w:t>pista</w:t>
            </w:r>
            <w:r w:rsidRPr="004E7AEB">
              <w:rPr>
                <w:b/>
                <w:i/>
                <w:iCs/>
                <w:spacing w:val="37"/>
                <w:sz w:val="20"/>
              </w:rPr>
              <w:t xml:space="preserve"> </w:t>
            </w:r>
            <w:r w:rsidRPr="004E7AEB">
              <w:rPr>
                <w:b/>
                <w:i/>
                <w:iCs/>
                <w:sz w:val="20"/>
              </w:rPr>
              <w:t>de</w:t>
            </w:r>
            <w:r w:rsidRPr="004E7AEB">
              <w:rPr>
                <w:b/>
                <w:i/>
                <w:iCs/>
                <w:spacing w:val="37"/>
                <w:sz w:val="20"/>
              </w:rPr>
              <w:t xml:space="preserve"> </w:t>
            </w:r>
            <w:r w:rsidRPr="004E7AEB">
              <w:rPr>
                <w:b/>
                <w:i/>
                <w:iCs/>
                <w:sz w:val="20"/>
              </w:rPr>
              <w:t>atletismo</w:t>
            </w:r>
            <w:r w:rsidRPr="004E7AEB">
              <w:rPr>
                <w:b/>
                <w:i/>
                <w:iCs/>
                <w:spacing w:val="37"/>
                <w:sz w:val="20"/>
              </w:rPr>
              <w:t xml:space="preserve"> </w:t>
            </w:r>
            <w:r w:rsidRPr="004E7AEB">
              <w:rPr>
                <w:b/>
                <w:i/>
                <w:iCs/>
                <w:sz w:val="20"/>
              </w:rPr>
              <w:t>del</w:t>
            </w:r>
            <w:r w:rsidRPr="004E7AEB">
              <w:rPr>
                <w:b/>
                <w:i/>
                <w:iCs/>
                <w:spacing w:val="37"/>
                <w:sz w:val="20"/>
              </w:rPr>
              <w:t xml:space="preserve"> </w:t>
            </w:r>
            <w:r w:rsidRPr="004E7AEB">
              <w:rPr>
                <w:b/>
                <w:i/>
                <w:iCs/>
                <w:sz w:val="20"/>
              </w:rPr>
              <w:t>complejo</w:t>
            </w:r>
            <w:r w:rsidRPr="004E7AEB">
              <w:rPr>
                <w:b/>
                <w:i/>
                <w:iCs/>
                <w:spacing w:val="36"/>
                <w:sz w:val="20"/>
              </w:rPr>
              <w:t xml:space="preserve"> </w:t>
            </w:r>
            <w:r w:rsidRPr="004E7AEB">
              <w:rPr>
                <w:b/>
                <w:i/>
                <w:iCs/>
                <w:sz w:val="20"/>
              </w:rPr>
              <w:t>deportivo</w:t>
            </w:r>
            <w:r w:rsidRPr="004E7AEB">
              <w:rPr>
                <w:b/>
                <w:i/>
                <w:iCs/>
                <w:spacing w:val="37"/>
                <w:sz w:val="20"/>
              </w:rPr>
              <w:t xml:space="preserve"> </w:t>
            </w:r>
            <w:r w:rsidRPr="004E7AEB">
              <w:rPr>
                <w:b/>
                <w:i/>
                <w:iCs/>
                <w:sz w:val="20"/>
              </w:rPr>
              <w:t>Dehesa</w:t>
            </w:r>
            <w:r w:rsidRPr="004E7AEB">
              <w:rPr>
                <w:b/>
                <w:i/>
                <w:iCs/>
                <w:spacing w:val="37"/>
                <w:sz w:val="20"/>
              </w:rPr>
              <w:t xml:space="preserve"> </w:t>
            </w:r>
            <w:r w:rsidRPr="004E7AEB">
              <w:rPr>
                <w:b/>
                <w:i/>
                <w:iCs/>
                <w:sz w:val="20"/>
              </w:rPr>
              <w:t>de</w:t>
            </w:r>
            <w:r w:rsidRPr="004E7AEB">
              <w:rPr>
                <w:b/>
                <w:i/>
                <w:iCs/>
                <w:spacing w:val="37"/>
                <w:sz w:val="20"/>
              </w:rPr>
              <w:t xml:space="preserve"> </w:t>
            </w:r>
            <w:proofErr w:type="spellStart"/>
            <w:r w:rsidRPr="004E7AEB">
              <w:rPr>
                <w:b/>
                <w:i/>
                <w:iCs/>
                <w:sz w:val="20"/>
              </w:rPr>
              <w:t>Navalcarbón</w:t>
            </w:r>
            <w:proofErr w:type="spellEnd"/>
            <w:r w:rsidRPr="004E7AEB">
              <w:rPr>
                <w:b/>
                <w:i/>
                <w:iCs/>
                <w:sz w:val="20"/>
              </w:rPr>
              <w:t>”.</w:t>
            </w:r>
            <w:r>
              <w:rPr>
                <w:b/>
                <w:spacing w:val="37"/>
                <w:sz w:val="20"/>
              </w:rPr>
              <w:t xml:space="preserve"> </w:t>
            </w:r>
            <w:proofErr w:type="spellStart"/>
            <w:r>
              <w:rPr>
                <w:b/>
                <w:sz w:val="20"/>
              </w:rPr>
              <w:t>Expte</w:t>
            </w:r>
            <w:proofErr w:type="spellEnd"/>
            <w:r>
              <w:rPr>
                <w:b/>
                <w:sz w:val="20"/>
              </w:rPr>
              <w:t>.</w:t>
            </w:r>
            <w:r>
              <w:rPr>
                <w:b/>
                <w:spacing w:val="37"/>
                <w:sz w:val="20"/>
              </w:rPr>
              <w:t xml:space="preserve"> </w:t>
            </w:r>
            <w:r>
              <w:rPr>
                <w:b/>
                <w:spacing w:val="-2"/>
                <w:sz w:val="20"/>
              </w:rPr>
              <w:t>51516</w:t>
            </w:r>
          </w:p>
          <w:p w14:paraId="3764261A" w14:textId="77777777" w:rsidR="00CA3E46" w:rsidRDefault="00000000">
            <w:pPr>
              <w:pStyle w:val="TableParagraph"/>
              <w:spacing w:before="1"/>
              <w:ind w:left="62"/>
              <w:rPr>
                <w:b/>
                <w:sz w:val="20"/>
              </w:rPr>
            </w:pPr>
            <w:r>
              <w:rPr>
                <w:b/>
                <w:spacing w:val="-2"/>
                <w:sz w:val="20"/>
              </w:rPr>
              <w:t>/2024.</w:t>
            </w:r>
          </w:p>
        </w:tc>
      </w:tr>
      <w:tr w:rsidR="00CA3E46" w14:paraId="6E6597DE" w14:textId="77777777">
        <w:trPr>
          <w:trHeight w:val="403"/>
        </w:trPr>
        <w:tc>
          <w:tcPr>
            <w:tcW w:w="1877" w:type="dxa"/>
            <w:tcBorders>
              <w:top w:val="single" w:sz="8" w:space="0" w:color="CCCCCC"/>
              <w:left w:val="single" w:sz="4" w:space="0" w:color="CCCCCC"/>
            </w:tcBorders>
          </w:tcPr>
          <w:p w14:paraId="3533EFD0" w14:textId="77777777" w:rsidR="00CA3E46" w:rsidRDefault="00000000">
            <w:pPr>
              <w:pStyle w:val="TableParagraph"/>
              <w:spacing w:before="79"/>
              <w:ind w:left="62"/>
              <w:rPr>
                <w:b/>
                <w:sz w:val="20"/>
              </w:rPr>
            </w:pPr>
            <w:r>
              <w:rPr>
                <w:b/>
                <w:spacing w:val="-2"/>
                <w:sz w:val="20"/>
              </w:rPr>
              <w:t>Favorable</w:t>
            </w:r>
          </w:p>
        </w:tc>
        <w:tc>
          <w:tcPr>
            <w:tcW w:w="7185" w:type="dxa"/>
            <w:tcBorders>
              <w:top w:val="single" w:sz="8" w:space="0" w:color="CCCCCC"/>
              <w:right w:val="single" w:sz="4" w:space="0" w:color="CCCCCC"/>
            </w:tcBorders>
          </w:tcPr>
          <w:p w14:paraId="2483C692" w14:textId="77777777" w:rsidR="00CA3E46"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A800EC4" w14:textId="77777777" w:rsidR="00CA3E46" w:rsidRDefault="00CA3E46">
      <w:pPr>
        <w:pStyle w:val="Textoindependiente"/>
        <w:spacing w:before="145"/>
      </w:pPr>
    </w:p>
    <w:p w14:paraId="2DC35D6E" w14:textId="77777777" w:rsidR="00CA3E46" w:rsidRDefault="00000000">
      <w:pPr>
        <w:pStyle w:val="Ttulo3"/>
      </w:pPr>
      <w:r>
        <w:rPr>
          <w:noProof/>
        </w:rPr>
        <mc:AlternateContent>
          <mc:Choice Requires="wps">
            <w:drawing>
              <wp:anchor distT="0" distB="0" distL="0" distR="0" simplePos="0" relativeHeight="15754752" behindDoc="0" locked="0" layoutInCell="1" allowOverlap="1" wp14:anchorId="331B2CA8" wp14:editId="348D080B">
                <wp:simplePos x="0" y="0"/>
                <wp:positionH relativeFrom="page">
                  <wp:posOffset>6807090</wp:posOffset>
                </wp:positionH>
                <wp:positionV relativeFrom="paragraph">
                  <wp:posOffset>-60728</wp:posOffset>
                </wp:positionV>
                <wp:extent cx="419734" cy="318706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308E763"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A1914A"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331B2CA8" id="Textbox 66" o:spid="_x0000_s1059" type="#_x0000_t202" style="position:absolute;left:0;text-align:left;margin-left:536pt;margin-top:-4.8pt;width:33.05pt;height:250.95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Az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" filled="f" stroked="f">
                <v:textbox style="layout-flow:vertical;mso-layout-flow-alt:bottom-to-top" inset="0,0,0,0">
                  <w:txbxContent>
                    <w:p w14:paraId="4308E763"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A1914A"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AE411D7" w14:textId="77777777" w:rsidR="00CA3E46" w:rsidRDefault="00CA3E46">
      <w:pPr>
        <w:pStyle w:val="Textoindependiente"/>
        <w:spacing w:before="61"/>
        <w:rPr>
          <w:b/>
        </w:rPr>
      </w:pPr>
    </w:p>
    <w:p w14:paraId="5A8D2684" w14:textId="77777777" w:rsidR="00CA3E46" w:rsidRDefault="00000000">
      <w:pPr>
        <w:pStyle w:val="Prrafodelista"/>
        <w:numPr>
          <w:ilvl w:val="0"/>
          <w:numId w:val="35"/>
        </w:numPr>
        <w:tabs>
          <w:tab w:val="left" w:pos="1031"/>
        </w:tabs>
        <w:spacing w:before="1" w:line="292" w:lineRule="auto"/>
        <w:ind w:right="957" w:firstLine="0"/>
        <w:jc w:val="both"/>
        <w:rPr>
          <w:sz w:val="20"/>
        </w:rPr>
      </w:pPr>
      <w:r>
        <w:rPr>
          <w:sz w:val="20"/>
        </w:rPr>
        <w:t xml:space="preserve">Proyecto de ejecución redactado por el Ingeniero Industrial, D. Carlos </w:t>
      </w:r>
      <w:proofErr w:type="spellStart"/>
      <w:r>
        <w:rPr>
          <w:sz w:val="20"/>
        </w:rPr>
        <w:t>Brasó</w:t>
      </w:r>
      <w:proofErr w:type="spellEnd"/>
      <w:r>
        <w:rPr>
          <w:sz w:val="20"/>
        </w:rPr>
        <w:t xml:space="preserve"> </w:t>
      </w:r>
      <w:proofErr w:type="spellStart"/>
      <w:r>
        <w:rPr>
          <w:sz w:val="20"/>
        </w:rPr>
        <w:t>Lodeiro</w:t>
      </w:r>
      <w:proofErr w:type="spellEnd"/>
      <w:r>
        <w:rPr>
          <w:sz w:val="20"/>
        </w:rPr>
        <w:t>, colegiado n.º 15.374 (COIIM). Dicho proyecto está suscrito en marzo de 2024.</w:t>
      </w:r>
    </w:p>
    <w:p w14:paraId="740B85BE" w14:textId="77777777" w:rsidR="00CA3E46" w:rsidRDefault="00CA3E46">
      <w:pPr>
        <w:pStyle w:val="Textoindependiente"/>
        <w:spacing w:before="9"/>
      </w:pPr>
    </w:p>
    <w:p w14:paraId="7916CA86" w14:textId="77777777" w:rsidR="00CA3E46" w:rsidRDefault="00000000">
      <w:pPr>
        <w:pStyle w:val="Prrafodelista"/>
        <w:numPr>
          <w:ilvl w:val="0"/>
          <w:numId w:val="35"/>
        </w:numPr>
        <w:tabs>
          <w:tab w:val="left" w:pos="760"/>
        </w:tabs>
        <w:spacing w:before="1" w:line="292" w:lineRule="auto"/>
        <w:ind w:right="957" w:firstLine="0"/>
        <w:jc w:val="both"/>
        <w:rPr>
          <w:sz w:val="20"/>
        </w:rPr>
      </w:pPr>
      <w:r>
        <w:rPr>
          <w:sz w:val="20"/>
        </w:rPr>
        <w:t xml:space="preserve">Propuesta para la aprobación del proyecto, suscrita por el </w:t>
      </w:r>
      <w:proofErr w:type="gramStart"/>
      <w:r>
        <w:rPr>
          <w:sz w:val="20"/>
        </w:rPr>
        <w:t>Director General</w:t>
      </w:r>
      <w:proofErr w:type="gramEnd"/>
      <w:r>
        <w:rPr>
          <w:sz w:val="20"/>
        </w:rPr>
        <w:t xml:space="preserve"> de Servicios a la Ciudad, D. Jorge Sepúlveda González, de fecha 10 de octubre de 2024.</w:t>
      </w:r>
    </w:p>
    <w:p w14:paraId="7A64644C" w14:textId="77777777" w:rsidR="00CA3E46" w:rsidRDefault="00CA3E46">
      <w:pPr>
        <w:pStyle w:val="Textoindependiente"/>
        <w:spacing w:before="9"/>
      </w:pPr>
    </w:p>
    <w:p w14:paraId="7868ADEB" w14:textId="77777777" w:rsidR="00CA3E46" w:rsidRDefault="00000000">
      <w:pPr>
        <w:pStyle w:val="Prrafodelista"/>
        <w:numPr>
          <w:ilvl w:val="0"/>
          <w:numId w:val="35"/>
        </w:numPr>
        <w:tabs>
          <w:tab w:val="left" w:pos="775"/>
        </w:tabs>
        <w:spacing w:line="292" w:lineRule="auto"/>
        <w:ind w:right="957" w:firstLine="0"/>
        <w:jc w:val="both"/>
        <w:rPr>
          <w:sz w:val="20"/>
        </w:rPr>
      </w:pPr>
      <w:r>
        <w:rPr>
          <w:sz w:val="20"/>
        </w:rPr>
        <w:t xml:space="preserve">Informe técnico suscrito por el </w:t>
      </w:r>
      <w:proofErr w:type="gramStart"/>
      <w:r>
        <w:rPr>
          <w:sz w:val="20"/>
        </w:rPr>
        <w:t>Director General</w:t>
      </w:r>
      <w:proofErr w:type="gramEnd"/>
      <w:r>
        <w:rPr>
          <w:sz w:val="20"/>
        </w:rPr>
        <w:t xml:space="preserve"> de Servicios a la Ciudad, D. Jorge Sepúlveda González, de fecha 14 de octubre de 2024, en el que concluye:</w:t>
      </w:r>
    </w:p>
    <w:p w14:paraId="62E50961" w14:textId="77777777" w:rsidR="00CA3E46" w:rsidRDefault="00CA3E46">
      <w:pPr>
        <w:pStyle w:val="Textoindependiente"/>
        <w:spacing w:before="9"/>
      </w:pPr>
    </w:p>
    <w:p w14:paraId="07A5B591" w14:textId="77777777" w:rsidR="00CA3E46" w:rsidRDefault="00000000">
      <w:pPr>
        <w:spacing w:before="1" w:line="292" w:lineRule="auto"/>
        <w:ind w:left="157" w:right="957"/>
        <w:jc w:val="both"/>
        <w:rPr>
          <w:i/>
          <w:sz w:val="20"/>
        </w:rPr>
      </w:pPr>
      <w:r>
        <w:rPr>
          <w:i/>
          <w:sz w:val="20"/>
        </w:rPr>
        <w:t>“Por todo lo anterior, procede informar favorablemente el denominado PROYECTO DE MEJORA DE ILUMINACIÓN</w:t>
      </w:r>
      <w:r>
        <w:rPr>
          <w:i/>
          <w:spacing w:val="22"/>
          <w:sz w:val="20"/>
        </w:rPr>
        <w:t xml:space="preserve"> </w:t>
      </w:r>
      <w:r>
        <w:rPr>
          <w:i/>
          <w:sz w:val="20"/>
        </w:rPr>
        <w:t>EN</w:t>
      </w:r>
      <w:r>
        <w:rPr>
          <w:i/>
          <w:spacing w:val="22"/>
          <w:sz w:val="20"/>
        </w:rPr>
        <w:t xml:space="preserve"> </w:t>
      </w:r>
      <w:r>
        <w:rPr>
          <w:i/>
          <w:sz w:val="20"/>
        </w:rPr>
        <w:t>CAMPO</w:t>
      </w:r>
      <w:r>
        <w:rPr>
          <w:i/>
          <w:spacing w:val="22"/>
          <w:sz w:val="20"/>
        </w:rPr>
        <w:t xml:space="preserve"> </w:t>
      </w:r>
      <w:r>
        <w:rPr>
          <w:i/>
          <w:sz w:val="20"/>
        </w:rPr>
        <w:t>DE</w:t>
      </w:r>
      <w:r>
        <w:rPr>
          <w:i/>
          <w:spacing w:val="22"/>
          <w:sz w:val="20"/>
        </w:rPr>
        <w:t xml:space="preserve"> </w:t>
      </w:r>
      <w:r>
        <w:rPr>
          <w:i/>
          <w:sz w:val="20"/>
        </w:rPr>
        <w:t>FUTBOL</w:t>
      </w:r>
      <w:r>
        <w:rPr>
          <w:i/>
          <w:spacing w:val="22"/>
          <w:sz w:val="20"/>
        </w:rPr>
        <w:t xml:space="preserve"> </w:t>
      </w:r>
      <w:r>
        <w:rPr>
          <w:i/>
          <w:sz w:val="20"/>
        </w:rPr>
        <w:t>Y</w:t>
      </w:r>
      <w:r>
        <w:rPr>
          <w:i/>
          <w:spacing w:val="22"/>
          <w:sz w:val="20"/>
        </w:rPr>
        <w:t xml:space="preserve"> </w:t>
      </w:r>
      <w:r>
        <w:rPr>
          <w:i/>
          <w:sz w:val="20"/>
        </w:rPr>
        <w:t>PISTA</w:t>
      </w:r>
      <w:r>
        <w:rPr>
          <w:i/>
          <w:spacing w:val="22"/>
          <w:sz w:val="20"/>
        </w:rPr>
        <w:t xml:space="preserve"> </w:t>
      </w:r>
      <w:r>
        <w:rPr>
          <w:i/>
          <w:sz w:val="20"/>
        </w:rPr>
        <w:t>DE</w:t>
      </w:r>
      <w:r>
        <w:rPr>
          <w:i/>
          <w:spacing w:val="22"/>
          <w:sz w:val="20"/>
        </w:rPr>
        <w:t xml:space="preserve"> </w:t>
      </w:r>
      <w:r>
        <w:rPr>
          <w:i/>
          <w:sz w:val="20"/>
        </w:rPr>
        <w:t>ATLETISMO</w:t>
      </w:r>
      <w:r>
        <w:rPr>
          <w:i/>
          <w:spacing w:val="22"/>
          <w:sz w:val="20"/>
        </w:rPr>
        <w:t xml:space="preserve"> </w:t>
      </w:r>
      <w:r>
        <w:rPr>
          <w:i/>
          <w:sz w:val="20"/>
        </w:rPr>
        <w:t>DEL</w:t>
      </w:r>
      <w:r>
        <w:rPr>
          <w:i/>
          <w:spacing w:val="22"/>
          <w:sz w:val="20"/>
        </w:rPr>
        <w:t xml:space="preserve"> </w:t>
      </w:r>
      <w:r>
        <w:rPr>
          <w:i/>
          <w:sz w:val="20"/>
        </w:rPr>
        <w:t>COMPLEJO</w:t>
      </w:r>
      <w:r>
        <w:rPr>
          <w:i/>
          <w:spacing w:val="22"/>
          <w:sz w:val="20"/>
        </w:rPr>
        <w:t xml:space="preserve"> </w:t>
      </w:r>
      <w:r>
        <w:rPr>
          <w:i/>
          <w:sz w:val="20"/>
        </w:rPr>
        <w:t>DEPORTIVO</w:t>
      </w:r>
    </w:p>
    <w:p w14:paraId="7B3341A8" w14:textId="77777777" w:rsidR="00CA3E46" w:rsidRDefault="00000000">
      <w:pPr>
        <w:spacing w:line="292" w:lineRule="auto"/>
        <w:ind w:left="157" w:right="957"/>
        <w:jc w:val="both"/>
        <w:rPr>
          <w:i/>
          <w:sz w:val="20"/>
        </w:rPr>
      </w:pPr>
      <w:r>
        <w:rPr>
          <w:i/>
          <w:sz w:val="20"/>
        </w:rPr>
        <w:t xml:space="preserve">DEHESA DE NAVALCARBÓN EN LAS ROZAS DE MADRID, cuyo autor es D. Carlos </w:t>
      </w:r>
      <w:proofErr w:type="spellStart"/>
      <w:r>
        <w:rPr>
          <w:i/>
          <w:sz w:val="20"/>
        </w:rPr>
        <w:t>Brasó</w:t>
      </w:r>
      <w:proofErr w:type="spellEnd"/>
      <w:r>
        <w:rPr>
          <w:i/>
          <w:sz w:val="20"/>
        </w:rPr>
        <w:t xml:space="preserve"> </w:t>
      </w:r>
      <w:proofErr w:type="spellStart"/>
      <w:r>
        <w:rPr>
          <w:i/>
          <w:sz w:val="20"/>
        </w:rPr>
        <w:t>Lodeiro</w:t>
      </w:r>
      <w:proofErr w:type="spellEnd"/>
      <w:r>
        <w:rPr>
          <w:i/>
          <w:sz w:val="20"/>
        </w:rPr>
        <w:t>, y cuyo presupuesto de ejecución por contrata asciende a 664.987,61€ (IVA incluido).”</w:t>
      </w:r>
    </w:p>
    <w:p w14:paraId="786ABCE5" w14:textId="77777777" w:rsidR="00CA3E46" w:rsidRDefault="00CA3E46">
      <w:pPr>
        <w:pStyle w:val="Textoindependiente"/>
        <w:spacing w:before="10"/>
        <w:rPr>
          <w:i/>
        </w:rPr>
      </w:pPr>
    </w:p>
    <w:p w14:paraId="31DD8891" w14:textId="19319529" w:rsidR="00CA3E46" w:rsidRDefault="00000000">
      <w:pPr>
        <w:pStyle w:val="Prrafodelista"/>
        <w:numPr>
          <w:ilvl w:val="0"/>
          <w:numId w:val="35"/>
        </w:numPr>
        <w:tabs>
          <w:tab w:val="left" w:pos="423"/>
        </w:tabs>
        <w:spacing w:line="292" w:lineRule="auto"/>
        <w:ind w:right="957" w:firstLine="0"/>
        <w:jc w:val="both"/>
        <w:rPr>
          <w:sz w:val="20"/>
        </w:rPr>
      </w:pPr>
      <w:r>
        <w:rPr>
          <w:sz w:val="20"/>
        </w:rPr>
        <w:t xml:space="preserve">Informe jurídico suscrito por la Jefa de Contratación, </w:t>
      </w:r>
      <w:proofErr w:type="gramStart"/>
      <w:r w:rsidR="004E7AEB">
        <w:rPr>
          <w:sz w:val="20"/>
        </w:rPr>
        <w:t>D.ª</w:t>
      </w:r>
      <w:proofErr w:type="gramEnd"/>
      <w:r>
        <w:rPr>
          <w:sz w:val="20"/>
        </w:rPr>
        <w:t xml:space="preserve"> Lisa Martín-Aragón </w:t>
      </w:r>
      <w:proofErr w:type="spellStart"/>
      <w:r>
        <w:rPr>
          <w:sz w:val="20"/>
        </w:rPr>
        <w:t>Baudel</w:t>
      </w:r>
      <w:proofErr w:type="spellEnd"/>
      <w:r>
        <w:rPr>
          <w:sz w:val="20"/>
        </w:rPr>
        <w:t xml:space="preserve"> y por el Director General de la Asesoría Jurídica Municipal, D. Felipe Jiménez Andrés, con fecha 14 de</w:t>
      </w:r>
      <w:r>
        <w:rPr>
          <w:spacing w:val="40"/>
          <w:sz w:val="20"/>
        </w:rPr>
        <w:t xml:space="preserve"> </w:t>
      </w:r>
      <w:r>
        <w:rPr>
          <w:sz w:val="20"/>
        </w:rPr>
        <w:t>octubre de 2024.</w:t>
      </w:r>
    </w:p>
    <w:p w14:paraId="1ACCE165" w14:textId="77777777" w:rsidR="00CA3E46" w:rsidRDefault="00CA3E46">
      <w:pPr>
        <w:pStyle w:val="Textoindependiente"/>
        <w:spacing w:before="10"/>
      </w:pPr>
    </w:p>
    <w:p w14:paraId="40EF9471" w14:textId="1E34061C" w:rsidR="00CA3E46"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PR/2024/7644</w:t>
      </w:r>
      <w:r>
        <w:rPr>
          <w:spacing w:val="-4"/>
        </w:rPr>
        <w:t xml:space="preserve"> </w:t>
      </w:r>
      <w:r>
        <w:t>de</w:t>
      </w:r>
      <w:r>
        <w:rPr>
          <w:spacing w:val="-4"/>
        </w:rPr>
        <w:t xml:space="preserve"> </w:t>
      </w:r>
      <w:r>
        <w:t>14</w:t>
      </w:r>
      <w:r>
        <w:rPr>
          <w:spacing w:val="-4"/>
        </w:rPr>
        <w:t xml:space="preserve"> </w:t>
      </w:r>
      <w:r>
        <w:t>de</w:t>
      </w:r>
      <w:r>
        <w:rPr>
          <w:spacing w:val="-4"/>
        </w:rPr>
        <w:t xml:space="preserve"> </w:t>
      </w:r>
      <w:r>
        <w:t>octubre</w:t>
      </w:r>
      <w:r>
        <w:rPr>
          <w:spacing w:val="-4"/>
        </w:rPr>
        <w:t xml:space="preserve"> </w:t>
      </w:r>
      <w:r>
        <w:t>de</w:t>
      </w:r>
      <w:r>
        <w:rPr>
          <w:spacing w:val="-4"/>
        </w:rPr>
        <w:t xml:space="preserve"> </w:t>
      </w:r>
      <w:r>
        <w:rPr>
          <w:spacing w:val="-2"/>
        </w:rPr>
        <w:t>2024.</w:t>
      </w:r>
    </w:p>
    <w:p w14:paraId="421E8818" w14:textId="77777777" w:rsidR="00CA3E46" w:rsidRDefault="00CA3E46">
      <w:pPr>
        <w:pStyle w:val="Textoindependiente"/>
        <w:spacing w:before="59"/>
      </w:pPr>
    </w:p>
    <w:p w14:paraId="2857E0C7" w14:textId="77777777" w:rsidR="00CA3E46" w:rsidRDefault="00000000">
      <w:pPr>
        <w:pStyle w:val="Ttulo3"/>
        <w:spacing w:before="1"/>
      </w:pPr>
      <w:r>
        <w:rPr>
          <w:spacing w:val="-2"/>
        </w:rPr>
        <w:t>Resolución:</w:t>
      </w:r>
    </w:p>
    <w:p w14:paraId="4E5706E3" w14:textId="77777777" w:rsidR="00CA3E46" w:rsidRDefault="00CA3E46">
      <w:pPr>
        <w:pStyle w:val="Textoindependiente"/>
        <w:spacing w:before="61"/>
        <w:rPr>
          <w:b/>
        </w:rPr>
      </w:pPr>
    </w:p>
    <w:p w14:paraId="7BB00F13" w14:textId="77777777" w:rsidR="00CA3E46" w:rsidRDefault="00000000">
      <w:pPr>
        <w:pStyle w:val="Textoindependiente"/>
        <w:spacing w:line="292" w:lineRule="auto"/>
        <w:ind w:left="157" w:right="957"/>
        <w:jc w:val="both"/>
      </w:pPr>
      <w:r>
        <w:t xml:space="preserve">1º.- Aprobar el proyecto de ejecución de obras para la </w:t>
      </w:r>
      <w:r w:rsidRPr="004E7AEB">
        <w:rPr>
          <w:i/>
          <w:iCs/>
        </w:rPr>
        <w:t xml:space="preserve">“Mejora de iluminación en campo de fútbol y pista de atletismo del complejo deportivo Dehesa de </w:t>
      </w:r>
      <w:proofErr w:type="spellStart"/>
      <w:r w:rsidRPr="004E7AEB">
        <w:rPr>
          <w:i/>
          <w:iCs/>
        </w:rPr>
        <w:t>Navalcarbón</w:t>
      </w:r>
      <w:proofErr w:type="spellEnd"/>
      <w:r w:rsidRPr="004E7AEB">
        <w:rPr>
          <w:i/>
          <w:iCs/>
        </w:rPr>
        <w:t>”,</w:t>
      </w:r>
      <w:r>
        <w:t xml:space="preserve"> cuyo importe de ejecución por contrata asciende a la cantidad de 549.576,54€, excluido IVA y 664.987,61€, incluido IVA.</w:t>
      </w:r>
    </w:p>
    <w:p w14:paraId="2C3F3939" w14:textId="77777777" w:rsidR="00CA3E46" w:rsidRDefault="00CA3E46">
      <w:pPr>
        <w:pStyle w:val="Textoindependiente"/>
        <w:spacing w:before="1"/>
        <w:rPr>
          <w:sz w:val="18"/>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CA3E46" w14:paraId="108EE080" w14:textId="77777777">
        <w:trPr>
          <w:trHeight w:val="1831"/>
        </w:trPr>
        <w:tc>
          <w:tcPr>
            <w:tcW w:w="9062" w:type="dxa"/>
            <w:gridSpan w:val="2"/>
            <w:tcBorders>
              <w:left w:val="single" w:sz="4" w:space="0" w:color="CCCCCC"/>
              <w:bottom w:val="single" w:sz="6" w:space="0" w:color="CCCCCC"/>
              <w:right w:val="single" w:sz="4" w:space="0" w:color="CCCCCC"/>
            </w:tcBorders>
            <w:shd w:val="clear" w:color="auto" w:fill="F3F3F3"/>
          </w:tcPr>
          <w:p w14:paraId="10831A26" w14:textId="77777777" w:rsidR="00CA3E46" w:rsidRDefault="00000000">
            <w:pPr>
              <w:pStyle w:val="TableParagraph"/>
              <w:spacing w:before="79" w:line="297" w:lineRule="auto"/>
              <w:ind w:left="62" w:right="52"/>
              <w:jc w:val="both"/>
              <w:rPr>
                <w:b/>
                <w:sz w:val="20"/>
              </w:rPr>
            </w:pPr>
            <w:r>
              <w:rPr>
                <w:b/>
                <w:sz w:val="20"/>
              </w:rPr>
              <w:t>Autorización de evacuación de parte de las aguas pluviales y fecales de la parcela 13, por medio de estaciones de bombeo a la calle Maria Guerrero y evacuación de parte por</w:t>
            </w:r>
            <w:r>
              <w:rPr>
                <w:b/>
                <w:spacing w:val="80"/>
                <w:sz w:val="20"/>
              </w:rPr>
              <w:t xml:space="preserve"> </w:t>
            </w:r>
            <w:r>
              <w:rPr>
                <w:b/>
                <w:sz w:val="20"/>
              </w:rPr>
              <w:t xml:space="preserve">gravedad a la calle Clara Campoamor a través de la zona de retranqueo de la parcela municipal contigua (resto de parcela 13 del Sector V-3 El Montecillo), incluyéndose la evacuación de las aguas pluviales de la citada parcela municipal (resto de parcela 13 del Sector V-3 El Montecillo). </w:t>
            </w:r>
            <w:proofErr w:type="spellStart"/>
            <w:r>
              <w:rPr>
                <w:b/>
                <w:sz w:val="20"/>
              </w:rPr>
              <w:t>Expte</w:t>
            </w:r>
            <w:proofErr w:type="spellEnd"/>
            <w:r>
              <w:rPr>
                <w:b/>
                <w:sz w:val="20"/>
              </w:rPr>
              <w:t>. 4123/2024.</w:t>
            </w:r>
          </w:p>
        </w:tc>
      </w:tr>
      <w:tr w:rsidR="00CA3E46" w14:paraId="272A38F3" w14:textId="77777777">
        <w:trPr>
          <w:trHeight w:val="402"/>
        </w:trPr>
        <w:tc>
          <w:tcPr>
            <w:tcW w:w="1877" w:type="dxa"/>
            <w:tcBorders>
              <w:top w:val="single" w:sz="6" w:space="0" w:color="CCCCCC"/>
              <w:left w:val="single" w:sz="4" w:space="0" w:color="CCCCCC"/>
              <w:right w:val="single" w:sz="6" w:space="0" w:color="CCCCCC"/>
            </w:tcBorders>
          </w:tcPr>
          <w:p w14:paraId="544746EC" w14:textId="77777777" w:rsidR="00CA3E46"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4D789CF5" w14:textId="77777777" w:rsidR="00CA3E4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9D782DE" w14:textId="77777777" w:rsidR="00CA3E46" w:rsidRDefault="00CA3E46">
      <w:pPr>
        <w:pStyle w:val="Textoindependiente"/>
        <w:spacing w:before="142"/>
      </w:pPr>
    </w:p>
    <w:p w14:paraId="7BC44826" w14:textId="77777777" w:rsidR="00CA3E46" w:rsidRDefault="00000000">
      <w:pPr>
        <w:pStyle w:val="Ttulo3"/>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410E147" w14:textId="77777777" w:rsidR="00CA3E46" w:rsidRDefault="00CA3E46">
      <w:pPr>
        <w:sectPr w:rsidR="00CA3E46">
          <w:pgSz w:w="11910" w:h="16840"/>
          <w:pgMar w:top="1260" w:right="459" w:bottom="1260" w:left="1260" w:header="225" w:footer="1060" w:gutter="0"/>
          <w:cols w:space="720"/>
        </w:sectPr>
      </w:pPr>
    </w:p>
    <w:p w14:paraId="069F23DC" w14:textId="77777777" w:rsidR="00CA3E46" w:rsidRDefault="00000000">
      <w:pPr>
        <w:pStyle w:val="Textoindependiente"/>
        <w:spacing w:before="180" w:line="292" w:lineRule="auto"/>
        <w:ind w:left="157" w:right="957"/>
        <w:jc w:val="both"/>
      </w:pPr>
      <w:r>
        <w:lastRenderedPageBreak/>
        <w:t>1º.- Con fecha 10 de mayo de 2024, fue otorgado, con Real Estate ADI 3 S.L., documento de formalización de la concesión demanial para la construcción y arrendamiento de viviendas de protección pública de precio limitado, en una porción de la parcela 13 del Sector V-3 (El Montecillo), en la calle María Guerrero. La duración de la citada concesión es de 75 años.</w:t>
      </w:r>
    </w:p>
    <w:p w14:paraId="222F51D7" w14:textId="77777777" w:rsidR="00CA3E46" w:rsidRDefault="00CA3E46">
      <w:pPr>
        <w:pStyle w:val="Textoindependiente"/>
        <w:spacing w:before="10"/>
      </w:pPr>
    </w:p>
    <w:p w14:paraId="0C637150" w14:textId="4CDB2D33" w:rsidR="00CA3E46" w:rsidRDefault="00000000">
      <w:pPr>
        <w:pStyle w:val="Textoindependiente"/>
        <w:spacing w:line="292" w:lineRule="auto"/>
        <w:ind w:left="157" w:right="957"/>
        <w:jc w:val="both"/>
      </w:pPr>
      <w:r>
        <w:t>2º.- Con fecha 13 de septiembre de 2024, Real Estate ADI 3 S.L.</w:t>
      </w:r>
      <w:r w:rsidR="004E7AEB">
        <w:t>,</w:t>
      </w:r>
      <w:r>
        <w:t xml:space="preserve"> solicita la autorización citada en el encabezamiento de este informe.</w:t>
      </w:r>
    </w:p>
    <w:p w14:paraId="5DFEB31F" w14:textId="77777777" w:rsidR="00CA3E46" w:rsidRDefault="00CA3E46">
      <w:pPr>
        <w:pStyle w:val="Textoindependiente"/>
        <w:spacing w:before="9"/>
      </w:pPr>
    </w:p>
    <w:p w14:paraId="0F2A9AC9" w14:textId="0F61CCE1" w:rsidR="00CA3E46" w:rsidRDefault="00000000">
      <w:pPr>
        <w:pStyle w:val="Textoindependiente"/>
        <w:spacing w:before="1" w:line="292" w:lineRule="auto"/>
        <w:ind w:left="157" w:right="957"/>
        <w:jc w:val="both"/>
      </w:pPr>
      <w:r>
        <w:t>3º.- Consta emitido, con fecha 16 de octubre de 2024, informe técnico suscrito por el Ingeniero Municipal, D. Manuel Ariño Peñalver</w:t>
      </w:r>
      <w:r w:rsidR="004E7AEB">
        <w:t>,</w:t>
      </w:r>
      <w:r>
        <w:t xml:space="preserve"> favorable a la solicitud presentada.</w:t>
      </w:r>
    </w:p>
    <w:p w14:paraId="7080C16C" w14:textId="77777777" w:rsidR="00CA3E46" w:rsidRDefault="00CA3E46">
      <w:pPr>
        <w:pStyle w:val="Textoindependiente"/>
        <w:spacing w:before="9"/>
      </w:pPr>
    </w:p>
    <w:p w14:paraId="1689331D" w14:textId="77777777" w:rsidR="00CA3E46" w:rsidRDefault="00000000">
      <w:pPr>
        <w:pStyle w:val="Textoindependiente"/>
        <w:spacing w:before="1" w:line="292" w:lineRule="auto"/>
        <w:ind w:left="157" w:right="957"/>
        <w:jc w:val="both"/>
      </w:pPr>
      <w:r>
        <w:rPr>
          <w:noProof/>
        </w:rPr>
        <mc:AlternateContent>
          <mc:Choice Requires="wps">
            <w:drawing>
              <wp:anchor distT="0" distB="0" distL="0" distR="0" simplePos="0" relativeHeight="15755776" behindDoc="0" locked="0" layoutInCell="1" allowOverlap="1" wp14:anchorId="3C8B1FF2" wp14:editId="40556C4B">
                <wp:simplePos x="0" y="0"/>
                <wp:positionH relativeFrom="page">
                  <wp:posOffset>6807090</wp:posOffset>
                </wp:positionH>
                <wp:positionV relativeFrom="paragraph">
                  <wp:posOffset>21776</wp:posOffset>
                </wp:positionV>
                <wp:extent cx="419734" cy="318706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1D32BE"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30A938"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3C8B1FF2" id="Textbox 68" o:spid="_x0000_s1060" type="#_x0000_t202" style="position:absolute;left:0;text-align:left;margin-left:536pt;margin-top:1.7pt;width:33.05pt;height:250.95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J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HKqPloC+2RxNA8EliOiyURG6i9Dcdfexk1Z/1n&#10;T/7lWTgn8Zxsz0lM/QcoE5Mleni3T2BsIXT9ZiJEjSmSpiHKnf9zX6quo775DQ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MSE8mSjAQAAMgMAAA4AAAAAAAAAAAAAAAAALgIAAGRycy9lMm9Eb2MueG1sUEsBAi0AFAAGAAgA&#10;AAAhAKiA2w/eAAAACwEAAA8AAAAAAAAAAAAAAAAA/QMAAGRycy9kb3ducmV2LnhtbFBLBQYAAAAA&#10;BAAEAPMAAAAIBQAAAAA=&#10;" filled="f" stroked="f">
                <v:textbox style="layout-flow:vertical;mso-layout-flow-alt:bottom-to-top" inset="0,0,0,0">
                  <w:txbxContent>
                    <w:p w14:paraId="7E1D32BE"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30A938"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4º.- La parcela a través de la cual discurriría el saneamiento es de titularidad municipal, al igual que</w:t>
      </w:r>
      <w:r>
        <w:rPr>
          <w:spacing w:val="80"/>
          <w:w w:val="150"/>
        </w:rPr>
        <w:t xml:space="preserve"> </w:t>
      </w:r>
      <w:r>
        <w:t>la parcela sobre la que se ha constituido la concesión demanial, formando, inicialmente ambas una única parcela.</w:t>
      </w:r>
    </w:p>
    <w:p w14:paraId="287AA226" w14:textId="77777777" w:rsidR="00CA3E46" w:rsidRDefault="00CA3E46">
      <w:pPr>
        <w:pStyle w:val="Textoindependiente"/>
        <w:spacing w:before="9"/>
      </w:pPr>
    </w:p>
    <w:p w14:paraId="03AB51A4" w14:textId="77777777" w:rsidR="00CA3E46" w:rsidRDefault="00000000">
      <w:pPr>
        <w:pStyle w:val="Textoindependiente"/>
        <w:spacing w:line="292" w:lineRule="auto"/>
        <w:ind w:left="157" w:right="956"/>
        <w:jc w:val="both"/>
      </w:pPr>
      <w:r>
        <w:t xml:space="preserve">5º.- Consta informe jurídico favorable, en los términos que a continuación se indican, suscrito con fecha 16 de octubre de 2024 por el </w:t>
      </w:r>
      <w:proofErr w:type="gramStart"/>
      <w:r>
        <w:t>Director General</w:t>
      </w:r>
      <w:proofErr w:type="gramEnd"/>
      <w:r>
        <w:t xml:space="preserve"> de la Asesoría Jurídica con base en los siguientes fundamentos jurídicos:</w:t>
      </w:r>
    </w:p>
    <w:p w14:paraId="5E67BF24" w14:textId="77777777" w:rsidR="00CA3E46" w:rsidRDefault="00CA3E46">
      <w:pPr>
        <w:pStyle w:val="Textoindependiente"/>
        <w:spacing w:before="10"/>
      </w:pPr>
    </w:p>
    <w:p w14:paraId="4D1CBB9E" w14:textId="35FD94ED" w:rsidR="00CA3E46" w:rsidRPr="004E7AEB" w:rsidRDefault="00000000">
      <w:pPr>
        <w:pStyle w:val="Textoindependiente"/>
        <w:spacing w:line="292" w:lineRule="auto"/>
        <w:ind w:left="157" w:right="956"/>
        <w:jc w:val="both"/>
        <w:rPr>
          <w:i/>
          <w:iCs/>
        </w:rPr>
      </w:pPr>
      <w:r>
        <w:t>Primero.- Según consta en el informe técnico emitido por el Ingeniero Municipal D. Manuel Ariño Peñalver, con fecha 16 de octubre de 2024, Real Estate ADI 3 S.L.</w:t>
      </w:r>
      <w:r w:rsidR="004E7AEB">
        <w:t>,</w:t>
      </w:r>
      <w:r>
        <w:t xml:space="preserve"> </w:t>
      </w:r>
      <w:r w:rsidRPr="004E7AEB">
        <w:rPr>
          <w:i/>
          <w:iCs/>
        </w:rPr>
        <w:t xml:space="preserve">“aportó varios informes técnicos del estudio de la red de saneamiento que, tras análisis de las distintas soluciones, se concluyó que la opción técnica que ofrecía más garantías de funcionamiento y viabilidad era mediante una solución mixta entre el bombeo y la evacuación por gravedad de las aguas fecales y pluviales de los bloques, consistente en la evacuación de parte de las aguas pluviales y fecales de la parcela por medio de estaciones de bombeo a la calle Maria Guerrero y evacuación de parte por gravedad a la calle Clara Campoamor a través de la parcela municipal contigua, generando una servidumbre de paso por su zona de retranqueo. Se condicionó el dimensionamiento de la acometida teniendo en cuenta que se garantizase la evacuación de las aguas pluviales de la citada parcela municipal a la que se genera la </w:t>
      </w:r>
      <w:r w:rsidRPr="004E7AEB">
        <w:rPr>
          <w:i/>
          <w:iCs/>
          <w:spacing w:val="-2"/>
        </w:rPr>
        <w:t>servidumbre”.</w:t>
      </w:r>
    </w:p>
    <w:p w14:paraId="625679AF" w14:textId="77777777" w:rsidR="00CA3E46" w:rsidRDefault="00CA3E46">
      <w:pPr>
        <w:pStyle w:val="Textoindependiente"/>
        <w:spacing w:before="9"/>
      </w:pPr>
    </w:p>
    <w:p w14:paraId="2A870DE2" w14:textId="5C4722FC" w:rsidR="00CA3E46" w:rsidRDefault="00000000">
      <w:pPr>
        <w:pStyle w:val="Textoindependiente"/>
        <w:spacing w:line="292" w:lineRule="auto"/>
        <w:ind w:left="157" w:right="957"/>
        <w:jc w:val="both"/>
      </w:pPr>
      <w:r>
        <w:t>Es decir, mediante la solución propuesta, según el informe técnico emitido se mejora, al ofrecer más garantías de funcionamiento y viabilidad, el saneamiento de las viviendas a construir, destinadas a arrendamiento y calificadas como viviendas de protección pública, así como se garantiza la evacuación</w:t>
      </w:r>
      <w:r>
        <w:rPr>
          <w:spacing w:val="13"/>
        </w:rPr>
        <w:t xml:space="preserve"> </w:t>
      </w:r>
      <w:r>
        <w:t>de</w:t>
      </w:r>
      <w:r>
        <w:rPr>
          <w:spacing w:val="13"/>
        </w:rPr>
        <w:t xml:space="preserve"> </w:t>
      </w:r>
      <w:r>
        <w:t>las</w:t>
      </w:r>
      <w:r>
        <w:rPr>
          <w:spacing w:val="13"/>
        </w:rPr>
        <w:t xml:space="preserve"> </w:t>
      </w:r>
      <w:r>
        <w:t>aguas</w:t>
      </w:r>
      <w:r>
        <w:rPr>
          <w:spacing w:val="13"/>
        </w:rPr>
        <w:t xml:space="preserve"> </w:t>
      </w:r>
      <w:r>
        <w:t>pluviales</w:t>
      </w:r>
      <w:r>
        <w:rPr>
          <w:spacing w:val="13"/>
        </w:rPr>
        <w:t xml:space="preserve"> </w:t>
      </w:r>
      <w:r>
        <w:t>del</w:t>
      </w:r>
      <w:r>
        <w:rPr>
          <w:spacing w:val="13"/>
        </w:rPr>
        <w:t xml:space="preserve"> </w:t>
      </w:r>
      <w:r>
        <w:t>resto</w:t>
      </w:r>
      <w:r>
        <w:rPr>
          <w:spacing w:val="13"/>
        </w:rPr>
        <w:t xml:space="preserve"> </w:t>
      </w:r>
      <w:r>
        <w:t>de</w:t>
      </w:r>
      <w:r>
        <w:rPr>
          <w:spacing w:val="13"/>
        </w:rPr>
        <w:t xml:space="preserve"> </w:t>
      </w:r>
      <w:r>
        <w:t>parcela</w:t>
      </w:r>
      <w:r>
        <w:rPr>
          <w:spacing w:val="13"/>
        </w:rPr>
        <w:t xml:space="preserve"> </w:t>
      </w:r>
      <w:r>
        <w:t>municipal</w:t>
      </w:r>
      <w:r>
        <w:rPr>
          <w:spacing w:val="13"/>
        </w:rPr>
        <w:t xml:space="preserve"> </w:t>
      </w:r>
      <w:r>
        <w:t>(es</w:t>
      </w:r>
      <w:r>
        <w:rPr>
          <w:spacing w:val="13"/>
        </w:rPr>
        <w:t xml:space="preserve"> </w:t>
      </w:r>
      <w:r>
        <w:t>decir,</w:t>
      </w:r>
      <w:r>
        <w:rPr>
          <w:spacing w:val="13"/>
        </w:rPr>
        <w:t xml:space="preserve"> </w:t>
      </w:r>
      <w:r>
        <w:t>sobre</w:t>
      </w:r>
      <w:r>
        <w:rPr>
          <w:spacing w:val="13"/>
        </w:rPr>
        <w:t xml:space="preserve"> </w:t>
      </w:r>
      <w:r>
        <w:t>la</w:t>
      </w:r>
      <w:r>
        <w:rPr>
          <w:spacing w:val="13"/>
        </w:rPr>
        <w:t xml:space="preserve"> </w:t>
      </w:r>
      <w:r>
        <w:t>que</w:t>
      </w:r>
      <w:r>
        <w:rPr>
          <w:spacing w:val="13"/>
        </w:rPr>
        <w:t xml:space="preserve"> </w:t>
      </w:r>
      <w:r>
        <w:t>se</w:t>
      </w:r>
      <w:r>
        <w:rPr>
          <w:spacing w:val="13"/>
        </w:rPr>
        <w:t xml:space="preserve"> </w:t>
      </w:r>
      <w:r>
        <w:t>autoriza el paso del saneamiento).</w:t>
      </w:r>
    </w:p>
    <w:p w14:paraId="1A2C72BE" w14:textId="77777777" w:rsidR="00CA3E46" w:rsidRDefault="00CA3E46">
      <w:pPr>
        <w:pStyle w:val="Textoindependiente"/>
        <w:spacing w:before="10"/>
      </w:pPr>
    </w:p>
    <w:p w14:paraId="363A9C1F" w14:textId="77777777" w:rsidR="00CA3E46" w:rsidRPr="004E7AEB" w:rsidRDefault="00000000">
      <w:pPr>
        <w:pStyle w:val="Textoindependiente"/>
        <w:spacing w:line="292" w:lineRule="auto"/>
        <w:ind w:left="157" w:right="956"/>
        <w:jc w:val="both"/>
        <w:rPr>
          <w:i/>
          <w:iCs/>
        </w:rPr>
      </w:pPr>
      <w:r>
        <w:t>Más</w:t>
      </w:r>
      <w:r>
        <w:rPr>
          <w:spacing w:val="40"/>
        </w:rPr>
        <w:t xml:space="preserve"> </w:t>
      </w:r>
      <w:r>
        <w:t>adelante,</w:t>
      </w:r>
      <w:r>
        <w:rPr>
          <w:spacing w:val="40"/>
        </w:rPr>
        <w:t xml:space="preserve"> </w:t>
      </w:r>
      <w:r>
        <w:t>el</w:t>
      </w:r>
      <w:r>
        <w:rPr>
          <w:spacing w:val="40"/>
        </w:rPr>
        <w:t xml:space="preserve"> </w:t>
      </w:r>
      <w:r>
        <w:t>citado</w:t>
      </w:r>
      <w:r>
        <w:rPr>
          <w:spacing w:val="40"/>
        </w:rPr>
        <w:t xml:space="preserve"> </w:t>
      </w:r>
      <w:r>
        <w:t>informe</w:t>
      </w:r>
      <w:r>
        <w:rPr>
          <w:spacing w:val="40"/>
        </w:rPr>
        <w:t xml:space="preserve"> </w:t>
      </w:r>
      <w:r>
        <w:t>técnico</w:t>
      </w:r>
      <w:r>
        <w:rPr>
          <w:spacing w:val="40"/>
        </w:rPr>
        <w:t xml:space="preserve"> </w:t>
      </w:r>
      <w:r>
        <w:t>indica</w:t>
      </w:r>
      <w:r>
        <w:rPr>
          <w:spacing w:val="40"/>
        </w:rPr>
        <w:t xml:space="preserve"> </w:t>
      </w:r>
      <w:r>
        <w:t>que</w:t>
      </w:r>
      <w:r>
        <w:rPr>
          <w:spacing w:val="40"/>
        </w:rPr>
        <w:t xml:space="preserve"> </w:t>
      </w:r>
      <w:r w:rsidRPr="004E7AEB">
        <w:rPr>
          <w:i/>
          <w:iCs/>
        </w:rPr>
        <w:t>“el</w:t>
      </w:r>
      <w:r w:rsidRPr="004E7AEB">
        <w:rPr>
          <w:i/>
          <w:iCs/>
          <w:spacing w:val="40"/>
        </w:rPr>
        <w:t xml:space="preserve"> </w:t>
      </w:r>
      <w:r w:rsidRPr="004E7AEB">
        <w:rPr>
          <w:i/>
          <w:iCs/>
        </w:rPr>
        <w:t>dimensionamiento</w:t>
      </w:r>
      <w:r w:rsidRPr="004E7AEB">
        <w:rPr>
          <w:i/>
          <w:iCs/>
          <w:spacing w:val="40"/>
        </w:rPr>
        <w:t xml:space="preserve"> </w:t>
      </w:r>
      <w:r w:rsidRPr="004E7AEB">
        <w:rPr>
          <w:i/>
          <w:iCs/>
        </w:rPr>
        <w:t>de</w:t>
      </w:r>
      <w:r w:rsidRPr="004E7AEB">
        <w:rPr>
          <w:i/>
          <w:iCs/>
          <w:spacing w:val="40"/>
        </w:rPr>
        <w:t xml:space="preserve"> </w:t>
      </w:r>
      <w:r w:rsidRPr="004E7AEB">
        <w:rPr>
          <w:i/>
          <w:iCs/>
        </w:rPr>
        <w:t>las</w:t>
      </w:r>
      <w:r w:rsidRPr="004E7AEB">
        <w:rPr>
          <w:i/>
          <w:iCs/>
          <w:spacing w:val="40"/>
        </w:rPr>
        <w:t xml:space="preserve"> </w:t>
      </w:r>
      <w:r w:rsidRPr="004E7AEB">
        <w:rPr>
          <w:i/>
          <w:iCs/>
        </w:rPr>
        <w:t>redes</w:t>
      </w:r>
      <w:r w:rsidRPr="004E7AEB">
        <w:rPr>
          <w:i/>
          <w:iCs/>
          <w:spacing w:val="40"/>
        </w:rPr>
        <w:t xml:space="preserve"> </w:t>
      </w:r>
      <w:r w:rsidRPr="004E7AEB">
        <w:rPr>
          <w:i/>
          <w:iCs/>
        </w:rPr>
        <w:t>de saneamiento y acometidas analizadas se definió teniendo en cuenta la necesidad de garantizar la evacuación de las aguas pluviales de la parcela municipal afectada por la servidumbre. La solución propuesta cumple con esta condición, al tiempo que satisface los requisitos de saneamiento de la misma parcela municipal sobre la que se solicita el paso y servidumbre, para ello, se ha diseñado</w:t>
      </w:r>
      <w:r w:rsidRPr="004E7AEB">
        <w:rPr>
          <w:i/>
          <w:iCs/>
          <w:spacing w:val="80"/>
          <w:w w:val="150"/>
        </w:rPr>
        <w:t xml:space="preserve"> </w:t>
      </w:r>
      <w:r w:rsidRPr="004E7AEB">
        <w:rPr>
          <w:i/>
          <w:iCs/>
        </w:rPr>
        <w:t>una red de saneamiento separativa, que transcurre por la zona de retranqueo de la parcela, sin</w:t>
      </w:r>
      <w:r w:rsidRPr="004E7AEB">
        <w:rPr>
          <w:i/>
          <w:iCs/>
          <w:spacing w:val="40"/>
        </w:rPr>
        <w:t xml:space="preserve"> </w:t>
      </w:r>
      <w:r w:rsidRPr="004E7AEB">
        <w:rPr>
          <w:i/>
          <w:iCs/>
        </w:rPr>
        <w:t>causar más impacto que el derivado de la servidumbre planteada”.</w:t>
      </w:r>
    </w:p>
    <w:p w14:paraId="0184147A" w14:textId="77777777" w:rsidR="00CA3E46" w:rsidRPr="004E7AEB" w:rsidRDefault="00CA3E46">
      <w:pPr>
        <w:pStyle w:val="Textoindependiente"/>
        <w:spacing w:before="9"/>
        <w:rPr>
          <w:i/>
          <w:iCs/>
        </w:rPr>
      </w:pPr>
    </w:p>
    <w:p w14:paraId="43123D2C" w14:textId="77777777" w:rsidR="00CA3E46" w:rsidRDefault="00000000">
      <w:pPr>
        <w:pStyle w:val="Textoindependiente"/>
        <w:spacing w:line="292" w:lineRule="auto"/>
        <w:ind w:left="157" w:right="957"/>
        <w:jc w:val="both"/>
      </w:pPr>
      <w:proofErr w:type="gramStart"/>
      <w:r>
        <w:t>Segundo.-</w:t>
      </w:r>
      <w:proofErr w:type="gramEnd"/>
      <w:r>
        <w:t xml:space="preserve"> Si bien el solicitante denomina servidumbre a la figura jurídica que solicita, se trata de la instalación de saneamiento tanto para la parcela concesionada a favor de Real Estate ADI 3 S.L., como para el resto de parcela municipal, ya que como indica el informe técnico </w:t>
      </w:r>
      <w:r w:rsidRPr="004E7AEB">
        <w:rPr>
          <w:i/>
          <w:iCs/>
        </w:rPr>
        <w:t>“se ha diseñado una red de saneamiento separativa, que transcurre por la zona de retranqueo de la parcela, sin causar más impacto que el derivado de la servidumbre planteada”.</w:t>
      </w:r>
      <w:r>
        <w:t xml:space="preserve"> Por otra parte, al transcurrir dicha red separativa</w:t>
      </w:r>
      <w:r>
        <w:rPr>
          <w:spacing w:val="4"/>
        </w:rPr>
        <w:t xml:space="preserve"> </w:t>
      </w:r>
      <w:r>
        <w:t>por</w:t>
      </w:r>
      <w:r>
        <w:rPr>
          <w:spacing w:val="5"/>
        </w:rPr>
        <w:t xml:space="preserve"> </w:t>
      </w:r>
      <w:r>
        <w:t>la</w:t>
      </w:r>
      <w:r>
        <w:rPr>
          <w:spacing w:val="4"/>
        </w:rPr>
        <w:t xml:space="preserve"> </w:t>
      </w:r>
      <w:r>
        <w:t>zona</w:t>
      </w:r>
      <w:r>
        <w:rPr>
          <w:spacing w:val="4"/>
        </w:rPr>
        <w:t xml:space="preserve"> </w:t>
      </w:r>
      <w:r>
        <w:t>de</w:t>
      </w:r>
      <w:r>
        <w:rPr>
          <w:spacing w:val="4"/>
        </w:rPr>
        <w:t xml:space="preserve"> </w:t>
      </w:r>
      <w:r>
        <w:t>retranqueo</w:t>
      </w:r>
      <w:r>
        <w:rPr>
          <w:spacing w:val="4"/>
        </w:rPr>
        <w:t xml:space="preserve"> </w:t>
      </w:r>
      <w:r>
        <w:t>de</w:t>
      </w:r>
      <w:r>
        <w:rPr>
          <w:spacing w:val="4"/>
        </w:rPr>
        <w:t xml:space="preserve"> </w:t>
      </w:r>
      <w:r>
        <w:t>la</w:t>
      </w:r>
      <w:r>
        <w:rPr>
          <w:spacing w:val="4"/>
        </w:rPr>
        <w:t xml:space="preserve"> </w:t>
      </w:r>
      <w:r>
        <w:t>parcela</w:t>
      </w:r>
      <w:r>
        <w:rPr>
          <w:spacing w:val="4"/>
        </w:rPr>
        <w:t xml:space="preserve"> </w:t>
      </w:r>
      <w:r>
        <w:t>municipal</w:t>
      </w:r>
      <w:r>
        <w:rPr>
          <w:spacing w:val="4"/>
        </w:rPr>
        <w:t xml:space="preserve"> </w:t>
      </w:r>
      <w:r>
        <w:t>no</w:t>
      </w:r>
      <w:r>
        <w:rPr>
          <w:spacing w:val="4"/>
        </w:rPr>
        <w:t xml:space="preserve"> </w:t>
      </w:r>
      <w:r>
        <w:t>causa</w:t>
      </w:r>
      <w:r>
        <w:rPr>
          <w:spacing w:val="4"/>
        </w:rPr>
        <w:t xml:space="preserve"> </w:t>
      </w:r>
      <w:r>
        <w:t>perjuicio</w:t>
      </w:r>
      <w:r>
        <w:rPr>
          <w:spacing w:val="4"/>
        </w:rPr>
        <w:t xml:space="preserve"> </w:t>
      </w:r>
      <w:r>
        <w:t>ni</w:t>
      </w:r>
      <w:r>
        <w:rPr>
          <w:spacing w:val="4"/>
        </w:rPr>
        <w:t xml:space="preserve"> </w:t>
      </w:r>
      <w:r>
        <w:t>merma</w:t>
      </w:r>
      <w:r>
        <w:rPr>
          <w:spacing w:val="4"/>
        </w:rPr>
        <w:t xml:space="preserve"> </w:t>
      </w:r>
      <w:r>
        <w:t>alguna</w:t>
      </w:r>
      <w:r>
        <w:rPr>
          <w:spacing w:val="4"/>
        </w:rPr>
        <w:t xml:space="preserve"> </w:t>
      </w:r>
      <w:r>
        <w:t>a</w:t>
      </w:r>
      <w:r>
        <w:rPr>
          <w:spacing w:val="4"/>
        </w:rPr>
        <w:t xml:space="preserve"> </w:t>
      </w:r>
      <w:r>
        <w:rPr>
          <w:spacing w:val="-5"/>
        </w:rPr>
        <w:t>la</w:t>
      </w:r>
    </w:p>
    <w:p w14:paraId="2DC1AB4F" w14:textId="77777777" w:rsidR="00CA3E46" w:rsidRDefault="00CA3E46">
      <w:pPr>
        <w:spacing w:line="292" w:lineRule="auto"/>
        <w:jc w:val="both"/>
        <w:sectPr w:rsidR="00CA3E46">
          <w:pgSz w:w="11910" w:h="16840"/>
          <w:pgMar w:top="1260" w:right="459" w:bottom="1260" w:left="1260" w:header="225" w:footer="1060" w:gutter="0"/>
          <w:cols w:space="720"/>
        </w:sectPr>
      </w:pPr>
    </w:p>
    <w:p w14:paraId="79D5D155" w14:textId="77777777" w:rsidR="00CA3E46" w:rsidRDefault="00000000">
      <w:pPr>
        <w:pStyle w:val="Textoindependiente"/>
        <w:spacing w:before="180" w:line="292" w:lineRule="auto"/>
        <w:ind w:left="157" w:right="957"/>
        <w:jc w:val="both"/>
      </w:pPr>
      <w:r>
        <w:lastRenderedPageBreak/>
        <w:t>citada parcela, suponiendo, además, mayor garantía de funcionamiento y viabilidad, siendo indica el repetido informe técnico.</w:t>
      </w:r>
    </w:p>
    <w:p w14:paraId="1ACCAFB4" w14:textId="77777777" w:rsidR="00CA3E46" w:rsidRDefault="00CA3E46">
      <w:pPr>
        <w:pStyle w:val="Textoindependiente"/>
        <w:spacing w:before="10"/>
      </w:pPr>
    </w:p>
    <w:p w14:paraId="397D4FC0" w14:textId="3016040D" w:rsidR="00CA3E46" w:rsidRDefault="00000000">
      <w:pPr>
        <w:pStyle w:val="Textoindependiente"/>
        <w:spacing w:line="292" w:lineRule="auto"/>
        <w:ind w:left="157" w:right="956"/>
        <w:jc w:val="both"/>
      </w:pPr>
      <w:r>
        <w:t>Por tanto, lo que se autoriza es el paso del citado saneamiento a través de la zona de retranqueo del resto de la parcela 13, tanto en cuanto servirá para el saneamiento del resto de la citada parcela 13. Es decir, forma parte del saneamiento del resto de parcela (se une plano identificativo de la parcela y del trazado del saneamiento)</w:t>
      </w:r>
      <w:r w:rsidR="004E7AEB">
        <w:t>.</w:t>
      </w:r>
    </w:p>
    <w:p w14:paraId="17695DE8" w14:textId="77777777" w:rsidR="00CA3E46" w:rsidRDefault="00CA3E46">
      <w:pPr>
        <w:pStyle w:val="Textoindependiente"/>
        <w:spacing w:before="9"/>
      </w:pPr>
    </w:p>
    <w:p w14:paraId="40444900" w14:textId="77777777" w:rsidR="00CA3E46" w:rsidRDefault="00000000">
      <w:pPr>
        <w:pStyle w:val="Textoindependiente"/>
        <w:spacing w:before="1"/>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PR/2024/7733</w:t>
      </w:r>
      <w:r>
        <w:rPr>
          <w:spacing w:val="-4"/>
        </w:rPr>
        <w:t xml:space="preserve"> </w:t>
      </w:r>
      <w:r>
        <w:t>de</w:t>
      </w:r>
      <w:r>
        <w:rPr>
          <w:spacing w:val="-4"/>
        </w:rPr>
        <w:t xml:space="preserve"> </w:t>
      </w:r>
      <w:r>
        <w:t>16</w:t>
      </w:r>
      <w:r>
        <w:rPr>
          <w:spacing w:val="-4"/>
        </w:rPr>
        <w:t xml:space="preserve"> </w:t>
      </w:r>
      <w:r>
        <w:t>de</w:t>
      </w:r>
      <w:r>
        <w:rPr>
          <w:spacing w:val="-4"/>
        </w:rPr>
        <w:t xml:space="preserve"> </w:t>
      </w:r>
      <w:r>
        <w:t>octubre</w:t>
      </w:r>
      <w:r>
        <w:rPr>
          <w:spacing w:val="-4"/>
        </w:rPr>
        <w:t xml:space="preserve"> </w:t>
      </w:r>
      <w:r>
        <w:t>de</w:t>
      </w:r>
      <w:r>
        <w:rPr>
          <w:spacing w:val="-4"/>
        </w:rPr>
        <w:t xml:space="preserve"> </w:t>
      </w:r>
      <w:r>
        <w:rPr>
          <w:spacing w:val="-2"/>
        </w:rPr>
        <w:t>2024.</w:t>
      </w:r>
    </w:p>
    <w:p w14:paraId="16B155ED" w14:textId="77777777" w:rsidR="00CA3E46" w:rsidRDefault="00CA3E46">
      <w:pPr>
        <w:pStyle w:val="Textoindependiente"/>
        <w:spacing w:before="59"/>
      </w:pPr>
    </w:p>
    <w:p w14:paraId="2C3A1F2B" w14:textId="77777777" w:rsidR="00CA3E46" w:rsidRDefault="00000000">
      <w:pPr>
        <w:pStyle w:val="Ttulo3"/>
      </w:pPr>
      <w:r>
        <w:rPr>
          <w:noProof/>
        </w:rPr>
        <mc:AlternateContent>
          <mc:Choice Requires="wps">
            <w:drawing>
              <wp:anchor distT="0" distB="0" distL="0" distR="0" simplePos="0" relativeHeight="15756800" behindDoc="0" locked="0" layoutInCell="1" allowOverlap="1" wp14:anchorId="126A2699" wp14:editId="0D578218">
                <wp:simplePos x="0" y="0"/>
                <wp:positionH relativeFrom="page">
                  <wp:posOffset>6807090</wp:posOffset>
                </wp:positionH>
                <wp:positionV relativeFrom="paragraph">
                  <wp:posOffset>200321</wp:posOffset>
                </wp:positionV>
                <wp:extent cx="419734" cy="318706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A764C2"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D12F29"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126A2699" id="Textbox 70" o:spid="_x0000_s1061" type="#_x0000_t202" style="position:absolute;left:0;text-align:left;margin-left:536pt;margin-top:15.75pt;width:33.05pt;height:250.95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iU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" filled="f" stroked="f">
                <v:textbox style="layout-flow:vertical;mso-layout-flow-alt:bottom-to-top" inset="0,0,0,0">
                  <w:txbxContent>
                    <w:p w14:paraId="10A764C2"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D12F29"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pacing w:val="-2"/>
        </w:rPr>
        <w:t>Resolución:</w:t>
      </w:r>
    </w:p>
    <w:p w14:paraId="4CCA85B1" w14:textId="77777777" w:rsidR="00CA3E46" w:rsidRDefault="00CA3E46">
      <w:pPr>
        <w:pStyle w:val="Textoindependiente"/>
        <w:spacing w:before="62"/>
        <w:rPr>
          <w:b/>
        </w:rPr>
      </w:pPr>
    </w:p>
    <w:p w14:paraId="1077C5AC" w14:textId="77777777" w:rsidR="00CA3E46" w:rsidRDefault="00000000">
      <w:pPr>
        <w:pStyle w:val="Textoindependiente"/>
        <w:spacing w:line="292" w:lineRule="auto"/>
        <w:ind w:left="157" w:right="956"/>
        <w:jc w:val="both"/>
      </w:pPr>
      <w:r>
        <w:t>1º.-</w:t>
      </w:r>
      <w:r>
        <w:rPr>
          <w:spacing w:val="40"/>
        </w:rPr>
        <w:t xml:space="preserve"> </w:t>
      </w:r>
      <w:r>
        <w:t>Autorizar</w:t>
      </w:r>
      <w:r>
        <w:rPr>
          <w:spacing w:val="40"/>
        </w:rPr>
        <w:t xml:space="preserve"> </w:t>
      </w:r>
      <w:r>
        <w:t>la</w:t>
      </w:r>
      <w:r>
        <w:rPr>
          <w:spacing w:val="40"/>
        </w:rPr>
        <w:t xml:space="preserve"> </w:t>
      </w:r>
      <w:r>
        <w:t>evacuación</w:t>
      </w:r>
      <w:r>
        <w:rPr>
          <w:spacing w:val="40"/>
        </w:rPr>
        <w:t xml:space="preserve"> </w:t>
      </w:r>
      <w:r>
        <w:t>de</w:t>
      </w:r>
      <w:r>
        <w:rPr>
          <w:spacing w:val="40"/>
        </w:rPr>
        <w:t xml:space="preserve"> </w:t>
      </w:r>
      <w:r>
        <w:t>parte</w:t>
      </w:r>
      <w:r>
        <w:rPr>
          <w:spacing w:val="40"/>
        </w:rPr>
        <w:t xml:space="preserve"> </w:t>
      </w:r>
      <w:r>
        <w:t>de</w:t>
      </w:r>
      <w:r>
        <w:rPr>
          <w:spacing w:val="40"/>
        </w:rPr>
        <w:t xml:space="preserve"> </w:t>
      </w:r>
      <w:r>
        <w:t>las</w:t>
      </w:r>
      <w:r>
        <w:rPr>
          <w:spacing w:val="40"/>
        </w:rPr>
        <w:t xml:space="preserve"> </w:t>
      </w:r>
      <w:r>
        <w:t>aguas</w:t>
      </w:r>
      <w:r>
        <w:rPr>
          <w:spacing w:val="40"/>
        </w:rPr>
        <w:t xml:space="preserve"> </w:t>
      </w:r>
      <w:r>
        <w:t>pluviales</w:t>
      </w:r>
      <w:r>
        <w:rPr>
          <w:spacing w:val="40"/>
        </w:rPr>
        <w:t xml:space="preserve"> </w:t>
      </w:r>
      <w:r>
        <w:t>y</w:t>
      </w:r>
      <w:r>
        <w:rPr>
          <w:spacing w:val="40"/>
        </w:rPr>
        <w:t xml:space="preserve"> </w:t>
      </w:r>
      <w:r>
        <w:t>fecales</w:t>
      </w:r>
      <w:r>
        <w:rPr>
          <w:spacing w:val="40"/>
        </w:rPr>
        <w:t xml:space="preserve"> </w:t>
      </w:r>
      <w:r>
        <w:t>de</w:t>
      </w:r>
      <w:r>
        <w:rPr>
          <w:spacing w:val="40"/>
        </w:rPr>
        <w:t xml:space="preserve"> </w:t>
      </w:r>
      <w:r>
        <w:t>la</w:t>
      </w:r>
      <w:r>
        <w:rPr>
          <w:spacing w:val="40"/>
        </w:rPr>
        <w:t xml:space="preserve"> </w:t>
      </w:r>
      <w:r>
        <w:t>parcela</w:t>
      </w:r>
      <w:r>
        <w:rPr>
          <w:spacing w:val="40"/>
        </w:rPr>
        <w:t xml:space="preserve"> </w:t>
      </w:r>
      <w:r>
        <w:t>13</w:t>
      </w:r>
      <w:r>
        <w:rPr>
          <w:spacing w:val="40"/>
        </w:rPr>
        <w:t xml:space="preserve"> </w:t>
      </w:r>
      <w:r>
        <w:t>cuya concesión demanial ha sido otorgada a Real Estate ADI 3 S.L., por medio de estaciones de bombeo</w:t>
      </w:r>
      <w:r>
        <w:rPr>
          <w:spacing w:val="80"/>
        </w:rPr>
        <w:t xml:space="preserve"> </w:t>
      </w:r>
      <w:r>
        <w:t>a</w:t>
      </w:r>
      <w:r>
        <w:rPr>
          <w:spacing w:val="17"/>
        </w:rPr>
        <w:t xml:space="preserve"> </w:t>
      </w:r>
      <w:r>
        <w:t>la</w:t>
      </w:r>
      <w:r>
        <w:rPr>
          <w:spacing w:val="17"/>
        </w:rPr>
        <w:t xml:space="preserve"> </w:t>
      </w:r>
      <w:r>
        <w:t>calle</w:t>
      </w:r>
      <w:r>
        <w:rPr>
          <w:spacing w:val="17"/>
        </w:rPr>
        <w:t xml:space="preserve"> </w:t>
      </w:r>
      <w:r>
        <w:t>Maria</w:t>
      </w:r>
      <w:r>
        <w:rPr>
          <w:spacing w:val="17"/>
        </w:rPr>
        <w:t xml:space="preserve"> </w:t>
      </w:r>
      <w:r>
        <w:t>Guerrero</w:t>
      </w:r>
      <w:r>
        <w:rPr>
          <w:spacing w:val="17"/>
        </w:rPr>
        <w:t xml:space="preserve"> </w:t>
      </w:r>
      <w:r>
        <w:t>y</w:t>
      </w:r>
      <w:r>
        <w:rPr>
          <w:spacing w:val="17"/>
        </w:rPr>
        <w:t xml:space="preserve"> </w:t>
      </w:r>
      <w:r>
        <w:t>evacuación</w:t>
      </w:r>
      <w:r>
        <w:rPr>
          <w:spacing w:val="16"/>
        </w:rPr>
        <w:t xml:space="preserve"> </w:t>
      </w:r>
      <w:r>
        <w:t>de</w:t>
      </w:r>
      <w:r>
        <w:rPr>
          <w:spacing w:val="17"/>
        </w:rPr>
        <w:t xml:space="preserve"> </w:t>
      </w:r>
      <w:r>
        <w:t>parte</w:t>
      </w:r>
      <w:r>
        <w:rPr>
          <w:spacing w:val="17"/>
        </w:rPr>
        <w:t xml:space="preserve"> </w:t>
      </w:r>
      <w:r>
        <w:t>por</w:t>
      </w:r>
      <w:r>
        <w:rPr>
          <w:spacing w:val="17"/>
        </w:rPr>
        <w:t xml:space="preserve"> </w:t>
      </w:r>
      <w:r>
        <w:t>gravedad</w:t>
      </w:r>
      <w:r>
        <w:rPr>
          <w:spacing w:val="17"/>
        </w:rPr>
        <w:t xml:space="preserve"> </w:t>
      </w:r>
      <w:r>
        <w:t>a</w:t>
      </w:r>
      <w:r>
        <w:rPr>
          <w:spacing w:val="17"/>
        </w:rPr>
        <w:t xml:space="preserve"> </w:t>
      </w:r>
      <w:r>
        <w:t>la</w:t>
      </w:r>
      <w:r>
        <w:rPr>
          <w:spacing w:val="17"/>
        </w:rPr>
        <w:t xml:space="preserve"> </w:t>
      </w:r>
      <w:r>
        <w:t>calle</w:t>
      </w:r>
      <w:r>
        <w:rPr>
          <w:spacing w:val="16"/>
        </w:rPr>
        <w:t xml:space="preserve"> </w:t>
      </w:r>
      <w:r>
        <w:t>Clara</w:t>
      </w:r>
      <w:r>
        <w:rPr>
          <w:spacing w:val="17"/>
        </w:rPr>
        <w:t xml:space="preserve"> </w:t>
      </w:r>
      <w:r>
        <w:t>Campoamor</w:t>
      </w:r>
      <w:r>
        <w:rPr>
          <w:spacing w:val="17"/>
        </w:rPr>
        <w:t xml:space="preserve"> </w:t>
      </w:r>
      <w:r>
        <w:t>a</w:t>
      </w:r>
      <w:r>
        <w:rPr>
          <w:spacing w:val="17"/>
        </w:rPr>
        <w:t xml:space="preserve"> </w:t>
      </w:r>
      <w:r>
        <w:t>través de la zona de retranqueo de la parcela municipal contigua (resto de parcela 13 del Sector V-3 El Montecillo), incluyéndose la evacuación de las aguas pluviales de la citada parcela municipal (resto</w:t>
      </w:r>
      <w:r>
        <w:rPr>
          <w:spacing w:val="40"/>
        </w:rPr>
        <w:t xml:space="preserve"> </w:t>
      </w:r>
      <w:r>
        <w:t>de parcela 13 del Sector V-3 El Montecillo), por resultar con mayor garantía de funcionamiento y viabilidad técnica.</w:t>
      </w:r>
    </w:p>
    <w:p w14:paraId="5DE72050" w14:textId="77777777" w:rsidR="00CA3E46" w:rsidRDefault="00CA3E46">
      <w:pPr>
        <w:pStyle w:val="Textoindependiente"/>
        <w:spacing w:before="9"/>
      </w:pPr>
    </w:p>
    <w:p w14:paraId="06CF8C2F" w14:textId="77777777" w:rsidR="00CA3E46" w:rsidRDefault="00000000">
      <w:pPr>
        <w:pStyle w:val="Textoindependiente"/>
        <w:ind w:left="157"/>
      </w:pPr>
      <w:r>
        <w:t>2º.-</w:t>
      </w:r>
      <w:r>
        <w:rPr>
          <w:spacing w:val="-5"/>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2"/>
        </w:rPr>
        <w:t xml:space="preserve"> </w:t>
      </w:r>
      <w:r>
        <w:t>a</w:t>
      </w:r>
      <w:r>
        <w:rPr>
          <w:spacing w:val="-3"/>
        </w:rPr>
        <w:t xml:space="preserve"> </w:t>
      </w:r>
      <w:r>
        <w:t>Real</w:t>
      </w:r>
      <w:r>
        <w:rPr>
          <w:spacing w:val="-2"/>
        </w:rPr>
        <w:t xml:space="preserve"> </w:t>
      </w:r>
      <w:r>
        <w:t>Estate</w:t>
      </w:r>
      <w:r>
        <w:rPr>
          <w:spacing w:val="-2"/>
        </w:rPr>
        <w:t xml:space="preserve"> </w:t>
      </w:r>
      <w:r>
        <w:t>ADI</w:t>
      </w:r>
      <w:r>
        <w:rPr>
          <w:spacing w:val="-2"/>
        </w:rPr>
        <w:t xml:space="preserve"> </w:t>
      </w:r>
      <w:r>
        <w:t>3</w:t>
      </w:r>
      <w:r>
        <w:rPr>
          <w:spacing w:val="-2"/>
        </w:rPr>
        <w:t xml:space="preserve"> </w:t>
      </w:r>
      <w:r>
        <w:rPr>
          <w:spacing w:val="-4"/>
        </w:rPr>
        <w:t>S.L.</w:t>
      </w:r>
    </w:p>
    <w:p w14:paraId="6341A8DC" w14:textId="77777777" w:rsidR="00CA3E46" w:rsidRDefault="00CA3E46">
      <w:pPr>
        <w:pStyle w:val="Textoindependiente"/>
        <w:spacing w:before="29"/>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CA3E46" w14:paraId="0A2CFFB3"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68F7EC31" w14:textId="77777777" w:rsidR="00CA3E46" w:rsidRDefault="00000000">
            <w:pPr>
              <w:pStyle w:val="TableParagraph"/>
              <w:spacing w:before="79" w:line="297" w:lineRule="auto"/>
              <w:ind w:left="62" w:right="52"/>
              <w:jc w:val="both"/>
              <w:rPr>
                <w:b/>
                <w:sz w:val="20"/>
              </w:rPr>
            </w:pPr>
            <w:r>
              <w:rPr>
                <w:b/>
                <w:sz w:val="20"/>
              </w:rPr>
              <w:t xml:space="preserve">Aprobación expediente de contratación, mediante procedimiento abierto simplificado y sumario, con varios criterios de adjudicación, de suministro, instalación y montaje de taquillas para Policía Local. </w:t>
            </w:r>
            <w:proofErr w:type="spellStart"/>
            <w:r>
              <w:rPr>
                <w:b/>
                <w:sz w:val="20"/>
              </w:rPr>
              <w:t>Expte</w:t>
            </w:r>
            <w:proofErr w:type="spellEnd"/>
            <w:r>
              <w:rPr>
                <w:b/>
                <w:sz w:val="20"/>
              </w:rPr>
              <w:t>. 51513/2024.</w:t>
            </w:r>
          </w:p>
        </w:tc>
      </w:tr>
      <w:tr w:rsidR="00CA3E46" w14:paraId="4BB980D2"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7B5A3F14" w14:textId="77777777" w:rsidR="00CA3E46"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5032E64A" w14:textId="77777777" w:rsidR="00CA3E4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68FCD42" w14:textId="77777777" w:rsidR="00CA3E46" w:rsidRDefault="00CA3E46">
      <w:pPr>
        <w:pStyle w:val="Textoindependiente"/>
        <w:spacing w:before="143"/>
      </w:pPr>
    </w:p>
    <w:p w14:paraId="75C23610" w14:textId="77777777" w:rsidR="00CA3E4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6A102E4" w14:textId="77777777" w:rsidR="00CA3E46" w:rsidRDefault="00CA3E46">
      <w:pPr>
        <w:pStyle w:val="Textoindependiente"/>
        <w:spacing w:before="61"/>
        <w:rPr>
          <w:b/>
        </w:rPr>
      </w:pPr>
    </w:p>
    <w:p w14:paraId="59F8C110" w14:textId="621A7B17" w:rsidR="00CA3E46" w:rsidRDefault="00000000">
      <w:pPr>
        <w:pStyle w:val="Prrafodelista"/>
        <w:numPr>
          <w:ilvl w:val="0"/>
          <w:numId w:val="34"/>
        </w:numPr>
        <w:tabs>
          <w:tab w:val="left" w:pos="443"/>
        </w:tabs>
        <w:spacing w:before="1" w:line="292" w:lineRule="auto"/>
        <w:ind w:right="957" w:firstLine="0"/>
        <w:rPr>
          <w:sz w:val="20"/>
        </w:rPr>
      </w:pPr>
      <w:r>
        <w:rPr>
          <w:sz w:val="20"/>
        </w:rPr>
        <w:t>Propuesta</w:t>
      </w:r>
      <w:r>
        <w:rPr>
          <w:spacing w:val="40"/>
          <w:sz w:val="20"/>
        </w:rPr>
        <w:t xml:space="preserve"> </w:t>
      </w:r>
      <w:r>
        <w:rPr>
          <w:sz w:val="20"/>
        </w:rPr>
        <w:t>de</w:t>
      </w:r>
      <w:r>
        <w:rPr>
          <w:spacing w:val="40"/>
          <w:sz w:val="20"/>
        </w:rPr>
        <w:t xml:space="preserve"> </w:t>
      </w:r>
      <w:r>
        <w:rPr>
          <w:sz w:val="20"/>
        </w:rPr>
        <w:t>inicio</w:t>
      </w:r>
      <w:r>
        <w:rPr>
          <w:spacing w:val="40"/>
          <w:sz w:val="20"/>
        </w:rPr>
        <w:t xml:space="preserve"> </w:t>
      </w:r>
      <w:r>
        <w:rPr>
          <w:sz w:val="20"/>
        </w:rPr>
        <w:t>del</w:t>
      </w:r>
      <w:r>
        <w:rPr>
          <w:spacing w:val="40"/>
          <w:sz w:val="20"/>
        </w:rPr>
        <w:t xml:space="preserve"> </w:t>
      </w:r>
      <w:r>
        <w:rPr>
          <w:sz w:val="20"/>
        </w:rPr>
        <w:t>expediente</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este</w:t>
      </w:r>
      <w:r>
        <w:rPr>
          <w:spacing w:val="40"/>
          <w:sz w:val="20"/>
        </w:rPr>
        <w:t xml:space="preserve"> </w:t>
      </w:r>
      <w:proofErr w:type="gramStart"/>
      <w:r>
        <w:rPr>
          <w:sz w:val="20"/>
        </w:rPr>
        <w:t>Concejal</w:t>
      </w:r>
      <w:proofErr w:type="gramEnd"/>
      <w:r w:rsidR="004E7AEB">
        <w:rPr>
          <w:spacing w:val="40"/>
          <w:sz w:val="20"/>
        </w:rPr>
        <w:t>-</w:t>
      </w:r>
      <w:r>
        <w:rPr>
          <w:sz w:val="20"/>
        </w:rPr>
        <w:t>Delegado</w:t>
      </w:r>
      <w:r>
        <w:rPr>
          <w:spacing w:val="40"/>
          <w:sz w:val="20"/>
        </w:rPr>
        <w:t xml:space="preserve"> </w:t>
      </w:r>
      <w:r>
        <w:rPr>
          <w:sz w:val="20"/>
        </w:rPr>
        <w:t>de</w:t>
      </w:r>
      <w:r>
        <w:rPr>
          <w:spacing w:val="80"/>
          <w:sz w:val="20"/>
        </w:rPr>
        <w:t xml:space="preserve"> </w:t>
      </w:r>
      <w:r>
        <w:rPr>
          <w:sz w:val="20"/>
        </w:rPr>
        <w:t>Seguridad, D. David Santos Baeza de fecha 2 de octubre de 2024.</w:t>
      </w:r>
    </w:p>
    <w:p w14:paraId="371373A8" w14:textId="77777777" w:rsidR="00CA3E46" w:rsidRDefault="00CA3E46">
      <w:pPr>
        <w:pStyle w:val="Textoindependiente"/>
        <w:spacing w:before="9"/>
      </w:pPr>
    </w:p>
    <w:p w14:paraId="0048BCA4" w14:textId="77777777" w:rsidR="00CA3E46" w:rsidRDefault="00000000">
      <w:pPr>
        <w:pStyle w:val="Textoindependiente"/>
        <w:spacing w:before="1" w:line="292" w:lineRule="auto"/>
        <w:ind w:left="157" w:right="956"/>
        <w:jc w:val="both"/>
      </w:pPr>
      <w:proofErr w:type="gramStart"/>
      <w:r>
        <w:t>b )Informe</w:t>
      </w:r>
      <w:proofErr w:type="gramEnd"/>
      <w:r>
        <w:t xml:space="preserve"> del Comisario de la Policía Local, D. Manuel López Sánchez, de fecha 2 de octubre de 2024, sobre extremos contenidos en el artículo 116.4 de la LCSP.</w:t>
      </w:r>
    </w:p>
    <w:p w14:paraId="0179936F" w14:textId="77777777" w:rsidR="00CA3E46" w:rsidRDefault="00CA3E46">
      <w:pPr>
        <w:pStyle w:val="Textoindependiente"/>
        <w:spacing w:before="9"/>
      </w:pPr>
    </w:p>
    <w:p w14:paraId="3019B11D" w14:textId="77777777" w:rsidR="00CA3E46" w:rsidRDefault="00000000">
      <w:pPr>
        <w:pStyle w:val="Prrafodelista"/>
        <w:numPr>
          <w:ilvl w:val="0"/>
          <w:numId w:val="33"/>
        </w:numPr>
        <w:tabs>
          <w:tab w:val="left" w:pos="396"/>
        </w:tabs>
        <w:spacing w:line="292" w:lineRule="auto"/>
        <w:ind w:right="957" w:firstLine="0"/>
        <w:rPr>
          <w:sz w:val="20"/>
        </w:rPr>
      </w:pPr>
      <w:r>
        <w:rPr>
          <w:sz w:val="20"/>
        </w:rPr>
        <w:t>Informe suscrito por el Comisario de la Policía Local, D. Manuel López Sánchez, con fecha 2 de</w:t>
      </w:r>
      <w:r>
        <w:rPr>
          <w:spacing w:val="80"/>
          <w:sz w:val="20"/>
        </w:rPr>
        <w:t xml:space="preserve"> </w:t>
      </w:r>
      <w:r>
        <w:rPr>
          <w:sz w:val="20"/>
        </w:rPr>
        <w:t>octubre de 2024, justificativo del precio del contrato.</w:t>
      </w:r>
    </w:p>
    <w:p w14:paraId="64AC78B1" w14:textId="77777777" w:rsidR="00CA3E46" w:rsidRDefault="00CA3E46">
      <w:pPr>
        <w:pStyle w:val="Textoindependiente"/>
        <w:spacing w:before="10"/>
      </w:pPr>
    </w:p>
    <w:p w14:paraId="479F0494" w14:textId="77777777" w:rsidR="00CA3E46" w:rsidRDefault="00000000">
      <w:pPr>
        <w:pStyle w:val="Prrafodelista"/>
        <w:numPr>
          <w:ilvl w:val="0"/>
          <w:numId w:val="33"/>
        </w:numPr>
        <w:tabs>
          <w:tab w:val="left" w:pos="416"/>
        </w:tabs>
        <w:spacing w:line="292" w:lineRule="auto"/>
        <w:ind w:right="957" w:firstLine="0"/>
        <w:rPr>
          <w:sz w:val="20"/>
        </w:rPr>
      </w:pPr>
      <w:r>
        <w:rPr>
          <w:sz w:val="20"/>
        </w:rPr>
        <w:t>Pliego</w:t>
      </w:r>
      <w:r>
        <w:rPr>
          <w:spacing w:val="28"/>
          <w:sz w:val="20"/>
        </w:rPr>
        <w:t xml:space="preserve"> </w:t>
      </w:r>
      <w:r>
        <w:rPr>
          <w:sz w:val="20"/>
        </w:rPr>
        <w:t>de</w:t>
      </w:r>
      <w:r>
        <w:rPr>
          <w:spacing w:val="28"/>
          <w:sz w:val="20"/>
        </w:rPr>
        <w:t xml:space="preserve"> </w:t>
      </w:r>
      <w:r>
        <w:rPr>
          <w:sz w:val="20"/>
        </w:rPr>
        <w:t>Prescripciones</w:t>
      </w:r>
      <w:r>
        <w:rPr>
          <w:spacing w:val="28"/>
          <w:sz w:val="20"/>
        </w:rPr>
        <w:t xml:space="preserve"> </w:t>
      </w:r>
      <w:r>
        <w:rPr>
          <w:sz w:val="20"/>
        </w:rPr>
        <w:t>Técnicas</w:t>
      </w:r>
      <w:r>
        <w:rPr>
          <w:spacing w:val="28"/>
          <w:sz w:val="20"/>
        </w:rPr>
        <w:t xml:space="preserve"> </w:t>
      </w:r>
      <w:r>
        <w:rPr>
          <w:sz w:val="20"/>
        </w:rPr>
        <w:t>suscrito</w:t>
      </w:r>
      <w:r>
        <w:rPr>
          <w:spacing w:val="28"/>
          <w:sz w:val="20"/>
        </w:rPr>
        <w:t xml:space="preserve"> </w:t>
      </w:r>
      <w:r>
        <w:rPr>
          <w:sz w:val="20"/>
        </w:rPr>
        <w:t>por</w:t>
      </w:r>
      <w:r>
        <w:rPr>
          <w:spacing w:val="28"/>
          <w:sz w:val="20"/>
        </w:rPr>
        <w:t xml:space="preserve"> </w:t>
      </w:r>
      <w:r>
        <w:rPr>
          <w:sz w:val="20"/>
        </w:rPr>
        <w:t>Comisario</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Policía</w:t>
      </w:r>
      <w:r>
        <w:rPr>
          <w:spacing w:val="28"/>
          <w:sz w:val="20"/>
        </w:rPr>
        <w:t xml:space="preserve"> </w:t>
      </w:r>
      <w:r>
        <w:rPr>
          <w:sz w:val="20"/>
        </w:rPr>
        <w:t>Local,</w:t>
      </w:r>
      <w:r>
        <w:rPr>
          <w:spacing w:val="28"/>
          <w:sz w:val="20"/>
        </w:rPr>
        <w:t xml:space="preserve"> </w:t>
      </w:r>
      <w:r>
        <w:rPr>
          <w:sz w:val="20"/>
        </w:rPr>
        <w:t>D.</w:t>
      </w:r>
      <w:r>
        <w:rPr>
          <w:spacing w:val="28"/>
          <w:sz w:val="20"/>
        </w:rPr>
        <w:t xml:space="preserve"> </w:t>
      </w:r>
      <w:r>
        <w:rPr>
          <w:sz w:val="20"/>
        </w:rPr>
        <w:t>Manuel</w:t>
      </w:r>
      <w:r>
        <w:rPr>
          <w:spacing w:val="28"/>
          <w:sz w:val="20"/>
        </w:rPr>
        <w:t xml:space="preserve"> </w:t>
      </w:r>
      <w:r>
        <w:rPr>
          <w:sz w:val="20"/>
        </w:rPr>
        <w:t>López Sánchez, de fecha 2 de octubre de 2024</w:t>
      </w:r>
    </w:p>
    <w:p w14:paraId="3A7F7948" w14:textId="77777777" w:rsidR="00CA3E46" w:rsidRDefault="00CA3E46">
      <w:pPr>
        <w:pStyle w:val="Textoindependiente"/>
        <w:spacing w:before="10"/>
      </w:pPr>
    </w:p>
    <w:p w14:paraId="475C9EFD" w14:textId="27DA5ACE" w:rsidR="00CA3E46" w:rsidRDefault="00000000">
      <w:pPr>
        <w:pStyle w:val="Prrafodelista"/>
        <w:numPr>
          <w:ilvl w:val="0"/>
          <w:numId w:val="33"/>
        </w:numPr>
        <w:tabs>
          <w:tab w:val="left" w:pos="426"/>
        </w:tabs>
        <w:spacing w:line="292" w:lineRule="auto"/>
        <w:ind w:right="957" w:firstLine="0"/>
        <w:rPr>
          <w:sz w:val="20"/>
        </w:rPr>
      </w:pPr>
      <w:r>
        <w:rPr>
          <w:sz w:val="20"/>
        </w:rPr>
        <w:t>Memoria</w:t>
      </w:r>
      <w:r>
        <w:rPr>
          <w:spacing w:val="40"/>
          <w:sz w:val="20"/>
        </w:rPr>
        <w:t xml:space="preserve"> </w:t>
      </w:r>
      <w:r>
        <w:rPr>
          <w:sz w:val="20"/>
        </w:rPr>
        <w:t>justificativa</w:t>
      </w:r>
      <w:r>
        <w:rPr>
          <w:spacing w:val="40"/>
          <w:sz w:val="20"/>
        </w:rPr>
        <w:t xml:space="preserve"> </w:t>
      </w:r>
      <w:r>
        <w:rPr>
          <w:sz w:val="20"/>
        </w:rPr>
        <w:t>del</w:t>
      </w:r>
      <w:r>
        <w:rPr>
          <w:spacing w:val="40"/>
          <w:sz w:val="20"/>
        </w:rPr>
        <w:t xml:space="preserve"> </w:t>
      </w:r>
      <w:r>
        <w:rPr>
          <w:sz w:val="20"/>
        </w:rPr>
        <w:t>contrato,</w:t>
      </w:r>
      <w:r>
        <w:rPr>
          <w:spacing w:val="40"/>
          <w:sz w:val="20"/>
        </w:rPr>
        <w:t xml:space="preserve"> </w:t>
      </w:r>
      <w:r>
        <w:rPr>
          <w:sz w:val="20"/>
        </w:rPr>
        <w:t>suscrita</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9</w:t>
      </w:r>
      <w:r>
        <w:rPr>
          <w:spacing w:val="40"/>
          <w:sz w:val="20"/>
        </w:rPr>
        <w:t xml:space="preserve"> </w:t>
      </w:r>
      <w:r>
        <w:rPr>
          <w:sz w:val="20"/>
        </w:rPr>
        <w:t>de</w:t>
      </w:r>
      <w:r>
        <w:rPr>
          <w:spacing w:val="40"/>
          <w:sz w:val="20"/>
        </w:rPr>
        <w:t xml:space="preserve"> </w:t>
      </w:r>
      <w:r>
        <w:rPr>
          <w:sz w:val="20"/>
        </w:rPr>
        <w:t>octubre</w:t>
      </w:r>
      <w:r>
        <w:rPr>
          <w:spacing w:val="40"/>
          <w:sz w:val="20"/>
        </w:rPr>
        <w:t xml:space="preserve"> </w:t>
      </w:r>
      <w:r>
        <w:rPr>
          <w:sz w:val="20"/>
        </w:rPr>
        <w:t>de</w:t>
      </w:r>
      <w:r>
        <w:rPr>
          <w:spacing w:val="40"/>
          <w:sz w:val="20"/>
        </w:rPr>
        <w:t xml:space="preserve"> </w:t>
      </w:r>
      <w:r>
        <w:rPr>
          <w:sz w:val="20"/>
        </w:rPr>
        <w:t>2024,</w:t>
      </w:r>
      <w:r>
        <w:rPr>
          <w:spacing w:val="40"/>
          <w:sz w:val="20"/>
        </w:rPr>
        <w:t xml:space="preserve"> </w:t>
      </w:r>
      <w:r>
        <w:rPr>
          <w:sz w:val="20"/>
        </w:rPr>
        <w:t>por</w:t>
      </w:r>
      <w:r>
        <w:rPr>
          <w:spacing w:val="40"/>
          <w:sz w:val="20"/>
        </w:rPr>
        <w:t xml:space="preserve"> </w:t>
      </w:r>
      <w:r>
        <w:rPr>
          <w:sz w:val="20"/>
        </w:rPr>
        <w:t>la</w:t>
      </w:r>
      <w:r>
        <w:rPr>
          <w:spacing w:val="40"/>
          <w:sz w:val="20"/>
        </w:rPr>
        <w:t xml:space="preserve"> </w:t>
      </w:r>
      <w:r>
        <w:rPr>
          <w:sz w:val="20"/>
        </w:rPr>
        <w:t>Jefa</w:t>
      </w:r>
      <w:r>
        <w:rPr>
          <w:spacing w:val="40"/>
          <w:sz w:val="20"/>
        </w:rPr>
        <w:t xml:space="preserve"> </w:t>
      </w:r>
      <w:r>
        <w:rPr>
          <w:sz w:val="20"/>
        </w:rPr>
        <w:t>de</w:t>
      </w:r>
      <w:r>
        <w:rPr>
          <w:spacing w:val="40"/>
          <w:sz w:val="20"/>
        </w:rPr>
        <w:t xml:space="preserve"> </w:t>
      </w:r>
      <w:r>
        <w:rPr>
          <w:sz w:val="20"/>
        </w:rPr>
        <w:t xml:space="preserve">la Unidad de Contratación, </w:t>
      </w:r>
      <w:proofErr w:type="gramStart"/>
      <w:r>
        <w:rPr>
          <w:sz w:val="20"/>
        </w:rPr>
        <w:t>D</w:t>
      </w:r>
      <w:r w:rsidR="004E7AEB">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474C35F6" w14:textId="77777777" w:rsidR="00CA3E46" w:rsidRDefault="00CA3E46">
      <w:pPr>
        <w:pStyle w:val="Textoindependiente"/>
        <w:spacing w:before="10"/>
      </w:pPr>
    </w:p>
    <w:p w14:paraId="51BF0757" w14:textId="172ADAD9" w:rsidR="00CA3E46" w:rsidRDefault="00000000">
      <w:pPr>
        <w:pStyle w:val="Prrafodelista"/>
        <w:numPr>
          <w:ilvl w:val="0"/>
          <w:numId w:val="33"/>
        </w:numPr>
        <w:tabs>
          <w:tab w:val="left" w:pos="360"/>
        </w:tabs>
        <w:spacing w:line="292" w:lineRule="auto"/>
        <w:ind w:right="957" w:firstLine="0"/>
        <w:rPr>
          <w:sz w:val="20"/>
        </w:rPr>
      </w:pPr>
      <w:r>
        <w:rPr>
          <w:sz w:val="20"/>
        </w:rPr>
        <w:t>Pliego</w:t>
      </w:r>
      <w:r>
        <w:rPr>
          <w:spacing w:val="29"/>
          <w:sz w:val="20"/>
        </w:rPr>
        <w:t xml:space="preserve"> </w:t>
      </w:r>
      <w:r>
        <w:rPr>
          <w:sz w:val="20"/>
        </w:rPr>
        <w:t>de</w:t>
      </w:r>
      <w:r>
        <w:rPr>
          <w:spacing w:val="29"/>
          <w:sz w:val="20"/>
        </w:rPr>
        <w:t xml:space="preserve"> </w:t>
      </w:r>
      <w:r>
        <w:rPr>
          <w:sz w:val="20"/>
        </w:rPr>
        <w:t>cláusulas</w:t>
      </w:r>
      <w:r>
        <w:rPr>
          <w:spacing w:val="29"/>
          <w:sz w:val="20"/>
        </w:rPr>
        <w:t xml:space="preserve"> </w:t>
      </w:r>
      <w:r>
        <w:rPr>
          <w:sz w:val="20"/>
        </w:rPr>
        <w:t>administrativas</w:t>
      </w:r>
      <w:r>
        <w:rPr>
          <w:spacing w:val="29"/>
          <w:sz w:val="20"/>
        </w:rPr>
        <w:t xml:space="preserve"> </w:t>
      </w:r>
      <w:r>
        <w:rPr>
          <w:sz w:val="20"/>
        </w:rPr>
        <w:t>particulares</w:t>
      </w:r>
      <w:r w:rsidR="004E7AEB">
        <w:rPr>
          <w:sz w:val="20"/>
        </w:rPr>
        <w:t>,</w:t>
      </w:r>
      <w:r>
        <w:rPr>
          <w:spacing w:val="29"/>
          <w:sz w:val="20"/>
        </w:rPr>
        <w:t xml:space="preserve"> </w:t>
      </w:r>
      <w:r>
        <w:rPr>
          <w:sz w:val="20"/>
        </w:rPr>
        <w:t>suscrito</w:t>
      </w:r>
      <w:r>
        <w:rPr>
          <w:spacing w:val="29"/>
          <w:sz w:val="20"/>
        </w:rPr>
        <w:t xml:space="preserve"> </w:t>
      </w:r>
      <w:r>
        <w:rPr>
          <w:sz w:val="20"/>
        </w:rPr>
        <w:t>con</w:t>
      </w:r>
      <w:r>
        <w:rPr>
          <w:spacing w:val="29"/>
          <w:sz w:val="20"/>
        </w:rPr>
        <w:t xml:space="preserve"> </w:t>
      </w:r>
      <w:r>
        <w:rPr>
          <w:sz w:val="20"/>
        </w:rPr>
        <w:t>fecha</w:t>
      </w:r>
      <w:r>
        <w:rPr>
          <w:spacing w:val="29"/>
          <w:sz w:val="20"/>
        </w:rPr>
        <w:t xml:space="preserve"> </w:t>
      </w:r>
      <w:r>
        <w:rPr>
          <w:sz w:val="20"/>
        </w:rPr>
        <w:t>9</w:t>
      </w:r>
      <w:r>
        <w:rPr>
          <w:spacing w:val="29"/>
          <w:sz w:val="20"/>
        </w:rPr>
        <w:t xml:space="preserve"> </w:t>
      </w:r>
      <w:r>
        <w:rPr>
          <w:sz w:val="20"/>
        </w:rPr>
        <w:t>de</w:t>
      </w:r>
      <w:r>
        <w:rPr>
          <w:spacing w:val="29"/>
          <w:sz w:val="20"/>
        </w:rPr>
        <w:t xml:space="preserve"> </w:t>
      </w:r>
      <w:r>
        <w:rPr>
          <w:sz w:val="20"/>
        </w:rPr>
        <w:t>octubre</w:t>
      </w:r>
      <w:r>
        <w:rPr>
          <w:spacing w:val="29"/>
          <w:sz w:val="20"/>
        </w:rPr>
        <w:t xml:space="preserve"> </w:t>
      </w:r>
      <w:r>
        <w:rPr>
          <w:sz w:val="20"/>
        </w:rPr>
        <w:t>de</w:t>
      </w:r>
      <w:r>
        <w:rPr>
          <w:spacing w:val="29"/>
          <w:sz w:val="20"/>
        </w:rPr>
        <w:t xml:space="preserve"> </w:t>
      </w:r>
      <w:r>
        <w:rPr>
          <w:sz w:val="20"/>
        </w:rPr>
        <w:t>2024,</w:t>
      </w:r>
      <w:r>
        <w:rPr>
          <w:spacing w:val="29"/>
          <w:sz w:val="20"/>
        </w:rPr>
        <w:t xml:space="preserve"> </w:t>
      </w:r>
      <w:r>
        <w:rPr>
          <w:sz w:val="20"/>
        </w:rPr>
        <w:t>por</w:t>
      </w:r>
      <w:r>
        <w:rPr>
          <w:spacing w:val="29"/>
          <w:sz w:val="20"/>
        </w:rPr>
        <w:t xml:space="preserve"> </w:t>
      </w:r>
      <w:r>
        <w:rPr>
          <w:sz w:val="20"/>
        </w:rPr>
        <w:t xml:space="preserve">la Jefa de la Unidad de Contratación, </w:t>
      </w:r>
      <w:proofErr w:type="gramStart"/>
      <w:r>
        <w:rPr>
          <w:sz w:val="20"/>
        </w:rPr>
        <w:t>D</w:t>
      </w:r>
      <w:r w:rsidR="004E7AEB">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288980CE" w14:textId="77777777" w:rsidR="00CA3E46" w:rsidRDefault="00CA3E46">
      <w:pPr>
        <w:pStyle w:val="Textoindependiente"/>
        <w:spacing w:before="10"/>
      </w:pPr>
    </w:p>
    <w:p w14:paraId="3E1F1D67" w14:textId="77777777" w:rsidR="00CA3E46" w:rsidRDefault="00000000">
      <w:pPr>
        <w:pStyle w:val="Prrafodelista"/>
        <w:numPr>
          <w:ilvl w:val="0"/>
          <w:numId w:val="33"/>
        </w:numPr>
        <w:tabs>
          <w:tab w:val="left" w:pos="450"/>
        </w:tabs>
        <w:spacing w:line="292" w:lineRule="auto"/>
        <w:ind w:right="957" w:firstLine="0"/>
        <w:rPr>
          <w:sz w:val="20"/>
        </w:rPr>
      </w:pPr>
      <w:r>
        <w:rPr>
          <w:sz w:val="20"/>
        </w:rPr>
        <w:t>Retención</w:t>
      </w:r>
      <w:r>
        <w:rPr>
          <w:spacing w:val="68"/>
          <w:sz w:val="20"/>
        </w:rPr>
        <w:t xml:space="preserve"> </w:t>
      </w:r>
      <w:r>
        <w:rPr>
          <w:sz w:val="20"/>
        </w:rPr>
        <w:t>de</w:t>
      </w:r>
      <w:r>
        <w:rPr>
          <w:spacing w:val="68"/>
          <w:sz w:val="20"/>
        </w:rPr>
        <w:t xml:space="preserve"> </w:t>
      </w:r>
      <w:r>
        <w:rPr>
          <w:sz w:val="20"/>
        </w:rPr>
        <w:t>crédito</w:t>
      </w:r>
      <w:r>
        <w:rPr>
          <w:spacing w:val="68"/>
          <w:sz w:val="20"/>
        </w:rPr>
        <w:t xml:space="preserve"> </w:t>
      </w:r>
      <w:r>
        <w:rPr>
          <w:sz w:val="20"/>
        </w:rPr>
        <w:t>por</w:t>
      </w:r>
      <w:r>
        <w:rPr>
          <w:spacing w:val="68"/>
          <w:sz w:val="20"/>
        </w:rPr>
        <w:t xml:space="preserve"> </w:t>
      </w:r>
      <w:r>
        <w:rPr>
          <w:sz w:val="20"/>
        </w:rPr>
        <w:t>importe</w:t>
      </w:r>
      <w:r>
        <w:rPr>
          <w:spacing w:val="68"/>
          <w:sz w:val="20"/>
        </w:rPr>
        <w:t xml:space="preserve"> </w:t>
      </w:r>
      <w:r>
        <w:rPr>
          <w:sz w:val="20"/>
        </w:rPr>
        <w:t>de</w:t>
      </w:r>
      <w:r>
        <w:rPr>
          <w:spacing w:val="68"/>
          <w:sz w:val="20"/>
        </w:rPr>
        <w:t xml:space="preserve"> </w:t>
      </w:r>
      <w:r>
        <w:rPr>
          <w:sz w:val="20"/>
        </w:rPr>
        <w:t>50.000,00€,</w:t>
      </w:r>
      <w:r>
        <w:rPr>
          <w:spacing w:val="68"/>
          <w:sz w:val="20"/>
        </w:rPr>
        <w:t xml:space="preserve"> </w:t>
      </w:r>
      <w:r>
        <w:rPr>
          <w:sz w:val="20"/>
        </w:rPr>
        <w:t>con</w:t>
      </w:r>
      <w:r>
        <w:rPr>
          <w:spacing w:val="68"/>
          <w:sz w:val="20"/>
        </w:rPr>
        <w:t xml:space="preserve"> </w:t>
      </w:r>
      <w:r>
        <w:rPr>
          <w:sz w:val="20"/>
        </w:rPr>
        <w:t>cargo</w:t>
      </w:r>
      <w:r>
        <w:rPr>
          <w:spacing w:val="68"/>
          <w:sz w:val="20"/>
        </w:rPr>
        <w:t xml:space="preserve"> </w:t>
      </w:r>
      <w:r>
        <w:rPr>
          <w:sz w:val="20"/>
        </w:rPr>
        <w:t>a</w:t>
      </w:r>
      <w:r>
        <w:rPr>
          <w:spacing w:val="68"/>
          <w:sz w:val="20"/>
        </w:rPr>
        <w:t xml:space="preserve"> </w:t>
      </w:r>
      <w:r>
        <w:rPr>
          <w:sz w:val="20"/>
        </w:rPr>
        <w:t>la</w:t>
      </w:r>
      <w:r>
        <w:rPr>
          <w:spacing w:val="68"/>
          <w:sz w:val="20"/>
        </w:rPr>
        <w:t xml:space="preserve"> </w:t>
      </w:r>
      <w:r>
        <w:rPr>
          <w:sz w:val="20"/>
        </w:rPr>
        <w:t>aplicación</w:t>
      </w:r>
      <w:r>
        <w:rPr>
          <w:spacing w:val="68"/>
          <w:sz w:val="20"/>
        </w:rPr>
        <w:t xml:space="preserve"> </w:t>
      </w:r>
      <w:r>
        <w:rPr>
          <w:sz w:val="20"/>
        </w:rPr>
        <w:t>presupuestaria 108.1320.62500 del Presupuesto de la Corporación para el ejercicio 2024.</w:t>
      </w:r>
    </w:p>
    <w:p w14:paraId="4AB7C598" w14:textId="77777777" w:rsidR="00CA3E46" w:rsidRDefault="00CA3E46">
      <w:pPr>
        <w:spacing w:line="292" w:lineRule="auto"/>
        <w:rPr>
          <w:sz w:val="20"/>
        </w:rPr>
        <w:sectPr w:rsidR="00CA3E46">
          <w:pgSz w:w="11910" w:h="16840"/>
          <w:pgMar w:top="1260" w:right="459" w:bottom="1260" w:left="1260" w:header="225" w:footer="1060" w:gutter="0"/>
          <w:cols w:space="720"/>
        </w:sectPr>
      </w:pPr>
    </w:p>
    <w:p w14:paraId="07243582" w14:textId="19A23491" w:rsidR="00CA3E46" w:rsidRDefault="00000000">
      <w:pPr>
        <w:pStyle w:val="Prrafodelista"/>
        <w:numPr>
          <w:ilvl w:val="0"/>
          <w:numId w:val="33"/>
        </w:numPr>
        <w:tabs>
          <w:tab w:val="left" w:pos="420"/>
        </w:tabs>
        <w:spacing w:before="180" w:line="292" w:lineRule="auto"/>
        <w:ind w:right="957" w:firstLine="0"/>
        <w:rPr>
          <w:sz w:val="20"/>
        </w:rPr>
      </w:pPr>
      <w:r>
        <w:rPr>
          <w:sz w:val="20"/>
        </w:rPr>
        <w:lastRenderedPageBreak/>
        <w:t>Informe</w:t>
      </w:r>
      <w:r>
        <w:rPr>
          <w:spacing w:val="33"/>
          <w:sz w:val="20"/>
        </w:rPr>
        <w:t xml:space="preserve"> </w:t>
      </w:r>
      <w:r>
        <w:rPr>
          <w:sz w:val="20"/>
        </w:rPr>
        <w:t>suscrito</w:t>
      </w:r>
      <w:r>
        <w:rPr>
          <w:spacing w:val="33"/>
          <w:sz w:val="20"/>
        </w:rPr>
        <w:t xml:space="preserve"> </w:t>
      </w:r>
      <w:r>
        <w:rPr>
          <w:sz w:val="20"/>
        </w:rPr>
        <w:t>por</w:t>
      </w:r>
      <w:r>
        <w:rPr>
          <w:spacing w:val="33"/>
          <w:sz w:val="20"/>
        </w:rPr>
        <w:t xml:space="preserve"> </w:t>
      </w:r>
      <w:r>
        <w:rPr>
          <w:sz w:val="20"/>
        </w:rPr>
        <w:t>el</w:t>
      </w:r>
      <w:r>
        <w:rPr>
          <w:spacing w:val="33"/>
          <w:sz w:val="20"/>
        </w:rPr>
        <w:t xml:space="preserve"> </w:t>
      </w:r>
      <w:proofErr w:type="gramStart"/>
      <w:r>
        <w:rPr>
          <w:sz w:val="20"/>
        </w:rPr>
        <w:t>Director</w:t>
      </w:r>
      <w:r>
        <w:rPr>
          <w:spacing w:val="33"/>
          <w:sz w:val="20"/>
        </w:rPr>
        <w:t xml:space="preserve"> </w:t>
      </w:r>
      <w:r>
        <w:rPr>
          <w:sz w:val="20"/>
        </w:rPr>
        <w:t>General</w:t>
      </w:r>
      <w:proofErr w:type="gramEnd"/>
      <w:r>
        <w:rPr>
          <w:spacing w:val="33"/>
          <w:sz w:val="20"/>
        </w:rPr>
        <w:t xml:space="preserve"> </w:t>
      </w:r>
      <w:r>
        <w:rPr>
          <w:sz w:val="20"/>
        </w:rPr>
        <w:t>de</w:t>
      </w:r>
      <w:r>
        <w:rPr>
          <w:spacing w:val="33"/>
          <w:sz w:val="20"/>
        </w:rPr>
        <w:t xml:space="preserve"> </w:t>
      </w:r>
      <w:r>
        <w:rPr>
          <w:sz w:val="20"/>
        </w:rPr>
        <w:t>la</w:t>
      </w:r>
      <w:r>
        <w:rPr>
          <w:spacing w:val="33"/>
          <w:sz w:val="20"/>
        </w:rPr>
        <w:t xml:space="preserve"> </w:t>
      </w:r>
      <w:r>
        <w:rPr>
          <w:sz w:val="20"/>
        </w:rPr>
        <w:t>Asesoría</w:t>
      </w:r>
      <w:r>
        <w:rPr>
          <w:spacing w:val="33"/>
          <w:sz w:val="20"/>
        </w:rPr>
        <w:t xml:space="preserve"> </w:t>
      </w:r>
      <w:r>
        <w:rPr>
          <w:sz w:val="20"/>
        </w:rPr>
        <w:t>Jurídica</w:t>
      </w:r>
      <w:r>
        <w:rPr>
          <w:spacing w:val="33"/>
          <w:sz w:val="20"/>
        </w:rPr>
        <w:t xml:space="preserve"> </w:t>
      </w:r>
      <w:r>
        <w:rPr>
          <w:sz w:val="20"/>
        </w:rPr>
        <w:t>Municipal,</w:t>
      </w:r>
      <w:r>
        <w:rPr>
          <w:spacing w:val="33"/>
          <w:sz w:val="20"/>
        </w:rPr>
        <w:t xml:space="preserve"> </w:t>
      </w:r>
      <w:r w:rsidR="004E7AEB">
        <w:rPr>
          <w:sz w:val="20"/>
        </w:rPr>
        <w:t>D.</w:t>
      </w:r>
      <w:r>
        <w:rPr>
          <w:spacing w:val="33"/>
          <w:sz w:val="20"/>
        </w:rPr>
        <w:t xml:space="preserve"> </w:t>
      </w:r>
      <w:r>
        <w:rPr>
          <w:sz w:val="20"/>
        </w:rPr>
        <w:t>Felipe</w:t>
      </w:r>
      <w:r>
        <w:rPr>
          <w:spacing w:val="33"/>
          <w:sz w:val="20"/>
        </w:rPr>
        <w:t xml:space="preserve"> </w:t>
      </w:r>
      <w:r>
        <w:rPr>
          <w:sz w:val="20"/>
        </w:rPr>
        <w:t>Jiménez Andrés, de fecha 9 de octubre de 2024.</w:t>
      </w:r>
    </w:p>
    <w:p w14:paraId="1325752D" w14:textId="77777777" w:rsidR="00CA3E46" w:rsidRDefault="00CA3E46">
      <w:pPr>
        <w:pStyle w:val="Textoindependiente"/>
        <w:spacing w:before="10"/>
      </w:pPr>
    </w:p>
    <w:p w14:paraId="1F0CF4A0" w14:textId="77777777" w:rsidR="00CA3E46" w:rsidRDefault="00000000">
      <w:pPr>
        <w:pStyle w:val="Textoindependiente"/>
        <w:spacing w:line="292" w:lineRule="auto"/>
        <w:ind w:left="157" w:right="957"/>
      </w:pPr>
      <w:r>
        <w:t>Vista la propuesta de resolución PR/2024/7556 de 10 de octubre de 2024 fiscalizada favorablemente con fecha de 14 de octubre de 2024.</w:t>
      </w:r>
    </w:p>
    <w:p w14:paraId="4F115738" w14:textId="77777777" w:rsidR="00CA3E46" w:rsidRDefault="00CA3E46">
      <w:pPr>
        <w:pStyle w:val="Textoindependiente"/>
        <w:spacing w:before="9"/>
      </w:pPr>
    </w:p>
    <w:p w14:paraId="674BE8EA" w14:textId="77777777" w:rsidR="00CA3E46" w:rsidRDefault="00000000">
      <w:pPr>
        <w:pStyle w:val="Ttulo3"/>
      </w:pPr>
      <w:r>
        <w:rPr>
          <w:spacing w:val="-2"/>
        </w:rPr>
        <w:t>Resolución:</w:t>
      </w:r>
    </w:p>
    <w:p w14:paraId="66335696" w14:textId="77777777" w:rsidR="00CA3E46" w:rsidRDefault="00CA3E46">
      <w:pPr>
        <w:pStyle w:val="Textoindependiente"/>
        <w:spacing w:before="61"/>
        <w:rPr>
          <w:b/>
        </w:rPr>
      </w:pPr>
    </w:p>
    <w:p w14:paraId="5A8DA2D0" w14:textId="77777777" w:rsidR="00CA3E46" w:rsidRDefault="00000000">
      <w:pPr>
        <w:pStyle w:val="Textoindependiente"/>
        <w:spacing w:line="292" w:lineRule="auto"/>
        <w:ind w:left="157" w:right="957"/>
      </w:pPr>
      <w:r>
        <w:t>1º.- Aprobar expediente de contratación, mediante procedimiento abierto simplificado y sumario, con varios criterios de adjudicación, de suministro, instalación y montaje de taquillas para Policía Local.</w:t>
      </w:r>
    </w:p>
    <w:p w14:paraId="06ABFC1A" w14:textId="77777777" w:rsidR="00CA3E46" w:rsidRDefault="00CA3E46">
      <w:pPr>
        <w:pStyle w:val="Textoindependiente"/>
        <w:spacing w:before="10"/>
      </w:pPr>
    </w:p>
    <w:p w14:paraId="0EF33290" w14:textId="77777777" w:rsidR="00CA3E46" w:rsidRDefault="00000000">
      <w:pPr>
        <w:pStyle w:val="Textoindependiente"/>
        <w:spacing w:line="542" w:lineRule="auto"/>
        <w:ind w:left="157" w:right="1672"/>
      </w:pPr>
      <w:r>
        <w:rPr>
          <w:noProof/>
        </w:rPr>
        <mc:AlternateContent>
          <mc:Choice Requires="wps">
            <w:drawing>
              <wp:anchor distT="0" distB="0" distL="0" distR="0" simplePos="0" relativeHeight="15757824" behindDoc="0" locked="0" layoutInCell="1" allowOverlap="1" wp14:anchorId="6ABAB278" wp14:editId="175D929E">
                <wp:simplePos x="0" y="0"/>
                <wp:positionH relativeFrom="page">
                  <wp:posOffset>6807090</wp:posOffset>
                </wp:positionH>
                <wp:positionV relativeFrom="paragraph">
                  <wp:posOffset>47298</wp:posOffset>
                </wp:positionV>
                <wp:extent cx="419734" cy="318706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CF17C03"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2F527B"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6ABAB278" id="Textbox 72" o:spid="_x0000_s1062" type="#_x0000_t202" style="position:absolute;left:0;text-align:left;margin-left:536pt;margin-top:3.7pt;width:33.05pt;height:250.95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RS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" filled="f" stroked="f">
                <v:textbox style="layout-flow:vertical;mso-layout-flow-alt:bottom-to-top" inset="0,0,0,0">
                  <w:txbxContent>
                    <w:p w14:paraId="1CF17C03"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2F527B"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2º.-</w:t>
      </w:r>
      <w:r>
        <w:rPr>
          <w:spacing w:val="-2"/>
        </w:rPr>
        <w:t xml:space="preserve"> </w:t>
      </w:r>
      <w:r>
        <w:t>Aprobar</w:t>
      </w:r>
      <w:r>
        <w:rPr>
          <w:spacing w:val="-2"/>
        </w:rPr>
        <w:t xml:space="preserve"> </w:t>
      </w:r>
      <w:r>
        <w:t>los</w:t>
      </w:r>
      <w:r>
        <w:rPr>
          <w:spacing w:val="-2"/>
        </w:rPr>
        <w:t xml:space="preserve"> </w:t>
      </w:r>
      <w:r>
        <w:t>pliegos</w:t>
      </w:r>
      <w:r>
        <w:rPr>
          <w:spacing w:val="-2"/>
        </w:rPr>
        <w:t xml:space="preserve"> </w:t>
      </w:r>
      <w:r>
        <w:t>de</w:t>
      </w:r>
      <w:r>
        <w:rPr>
          <w:spacing w:val="-2"/>
        </w:rPr>
        <w:t xml:space="preserve"> </w:t>
      </w:r>
      <w:r>
        <w:t>cláusulas</w:t>
      </w:r>
      <w:r>
        <w:rPr>
          <w:spacing w:val="-2"/>
        </w:rPr>
        <w:t xml:space="preserve"> </w:t>
      </w:r>
      <w:r>
        <w:t>administrativas</w:t>
      </w:r>
      <w:r>
        <w:rPr>
          <w:spacing w:val="-2"/>
        </w:rPr>
        <w:t xml:space="preserve"> </w:t>
      </w:r>
      <w:r>
        <w:t>particulares</w:t>
      </w:r>
      <w:r>
        <w:rPr>
          <w:spacing w:val="-2"/>
        </w:rPr>
        <w:t xml:space="preserve"> </w:t>
      </w:r>
      <w:r>
        <w:t>y</w:t>
      </w:r>
      <w:r>
        <w:rPr>
          <w:spacing w:val="-2"/>
        </w:rPr>
        <w:t xml:space="preserve"> </w:t>
      </w:r>
      <w:r>
        <w:t>de</w:t>
      </w:r>
      <w:r>
        <w:rPr>
          <w:spacing w:val="-2"/>
        </w:rPr>
        <w:t xml:space="preserve"> </w:t>
      </w:r>
      <w:r>
        <w:t>prescripciones</w:t>
      </w:r>
      <w:r>
        <w:rPr>
          <w:spacing w:val="-2"/>
        </w:rPr>
        <w:t xml:space="preserve"> </w:t>
      </w:r>
      <w:r>
        <w:t>técnicas. 3º.- Publicar la convocatoria de licitación en la Plataforma de Contratación del Sector Público.</w:t>
      </w: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CA3E46" w14:paraId="23220E46"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22E76BDF" w14:textId="77777777" w:rsidR="00CA3E46" w:rsidRDefault="00000000">
            <w:pPr>
              <w:pStyle w:val="TableParagraph"/>
              <w:spacing w:before="50" w:line="297" w:lineRule="auto"/>
              <w:ind w:left="62" w:right="52"/>
              <w:jc w:val="both"/>
              <w:rPr>
                <w:b/>
                <w:sz w:val="20"/>
              </w:rPr>
            </w:pPr>
            <w:r>
              <w:rPr>
                <w:b/>
                <w:sz w:val="20"/>
              </w:rPr>
              <w:t>Aprobación expediente de contratación mediante procedimiento abierto simplificado y un solo criterio de adjudicación, de Suministro caramelos para las Cabalgatas de Reyes 2025,</w:t>
            </w:r>
            <w:r>
              <w:rPr>
                <w:b/>
                <w:spacing w:val="80"/>
                <w:sz w:val="20"/>
              </w:rPr>
              <w:t xml:space="preserve"> </w:t>
            </w:r>
            <w:r>
              <w:rPr>
                <w:b/>
                <w:sz w:val="20"/>
              </w:rPr>
              <w:t xml:space="preserve">no sujeto a regulación armonizada. </w:t>
            </w:r>
            <w:proofErr w:type="spellStart"/>
            <w:r>
              <w:rPr>
                <w:b/>
                <w:sz w:val="20"/>
              </w:rPr>
              <w:t>Expte</w:t>
            </w:r>
            <w:proofErr w:type="spellEnd"/>
            <w:r>
              <w:rPr>
                <w:b/>
                <w:sz w:val="20"/>
              </w:rPr>
              <w:t>. 51437/2024.</w:t>
            </w:r>
          </w:p>
        </w:tc>
      </w:tr>
      <w:tr w:rsidR="00CA3E46" w14:paraId="40AE0489"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6C8A591C" w14:textId="77777777" w:rsidR="00CA3E46" w:rsidRDefault="00000000">
            <w:pPr>
              <w:pStyle w:val="TableParagraph"/>
              <w:spacing w:before="53"/>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12898488" w14:textId="77777777" w:rsidR="00CA3E46" w:rsidRDefault="00000000">
            <w:pPr>
              <w:pStyle w:val="TableParagraph"/>
              <w:spacing w:before="53"/>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EF0DF46" w14:textId="77777777" w:rsidR="00CA3E46" w:rsidRDefault="00CA3E46">
      <w:pPr>
        <w:pStyle w:val="Textoindependiente"/>
        <w:spacing w:before="114"/>
      </w:pPr>
    </w:p>
    <w:p w14:paraId="29B262AA" w14:textId="77777777" w:rsidR="00CA3E4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B7FCC54" w14:textId="77777777" w:rsidR="00CA3E46" w:rsidRDefault="00CA3E46">
      <w:pPr>
        <w:pStyle w:val="Textoindependiente"/>
        <w:spacing w:before="61"/>
        <w:rPr>
          <w:b/>
        </w:rPr>
      </w:pPr>
    </w:p>
    <w:p w14:paraId="30CE91AD" w14:textId="1E79725B" w:rsidR="00CA3E46" w:rsidRDefault="00000000">
      <w:pPr>
        <w:pStyle w:val="Prrafodelista"/>
        <w:numPr>
          <w:ilvl w:val="0"/>
          <w:numId w:val="32"/>
        </w:numPr>
        <w:tabs>
          <w:tab w:val="left" w:pos="864"/>
        </w:tabs>
        <w:spacing w:line="292" w:lineRule="auto"/>
        <w:ind w:right="956" w:firstLine="0"/>
        <w:rPr>
          <w:sz w:val="20"/>
        </w:rPr>
      </w:pPr>
      <w:r>
        <w:rPr>
          <w:sz w:val="20"/>
        </w:rPr>
        <w:t>Propuesta</w:t>
      </w:r>
      <w:r>
        <w:rPr>
          <w:spacing w:val="25"/>
          <w:sz w:val="20"/>
        </w:rPr>
        <w:t xml:space="preserve"> </w:t>
      </w:r>
      <w:r>
        <w:rPr>
          <w:sz w:val="20"/>
        </w:rPr>
        <w:t>de</w:t>
      </w:r>
      <w:r>
        <w:rPr>
          <w:spacing w:val="25"/>
          <w:sz w:val="20"/>
        </w:rPr>
        <w:t xml:space="preserve"> </w:t>
      </w:r>
      <w:r>
        <w:rPr>
          <w:sz w:val="20"/>
        </w:rPr>
        <w:t>inicio</w:t>
      </w:r>
      <w:r>
        <w:rPr>
          <w:spacing w:val="25"/>
          <w:sz w:val="20"/>
        </w:rPr>
        <w:t xml:space="preserve"> </w:t>
      </w:r>
      <w:r>
        <w:rPr>
          <w:sz w:val="20"/>
        </w:rPr>
        <w:t>del</w:t>
      </w:r>
      <w:r>
        <w:rPr>
          <w:spacing w:val="25"/>
          <w:sz w:val="20"/>
        </w:rPr>
        <w:t xml:space="preserve"> </w:t>
      </w:r>
      <w:r>
        <w:rPr>
          <w:sz w:val="20"/>
        </w:rPr>
        <w:t>expediente</w:t>
      </w:r>
      <w:r>
        <w:rPr>
          <w:spacing w:val="25"/>
          <w:sz w:val="20"/>
        </w:rPr>
        <w:t xml:space="preserve"> </w:t>
      </w:r>
      <w:r>
        <w:rPr>
          <w:sz w:val="20"/>
        </w:rPr>
        <w:t>de</w:t>
      </w:r>
      <w:r>
        <w:rPr>
          <w:spacing w:val="25"/>
          <w:sz w:val="20"/>
        </w:rPr>
        <w:t xml:space="preserve"> </w:t>
      </w:r>
      <w:r>
        <w:rPr>
          <w:sz w:val="20"/>
        </w:rPr>
        <w:t>contratación</w:t>
      </w:r>
      <w:r>
        <w:rPr>
          <w:spacing w:val="25"/>
          <w:sz w:val="20"/>
        </w:rPr>
        <w:t xml:space="preserve"> </w:t>
      </w:r>
      <w:r>
        <w:rPr>
          <w:sz w:val="20"/>
        </w:rPr>
        <w:t>suscrito</w:t>
      </w:r>
      <w:r>
        <w:rPr>
          <w:spacing w:val="25"/>
          <w:sz w:val="20"/>
        </w:rPr>
        <w:t xml:space="preserve"> </w:t>
      </w:r>
      <w:r>
        <w:rPr>
          <w:sz w:val="20"/>
        </w:rPr>
        <w:t>por</w:t>
      </w:r>
      <w:r>
        <w:rPr>
          <w:spacing w:val="25"/>
          <w:sz w:val="20"/>
        </w:rPr>
        <w:t xml:space="preserve"> </w:t>
      </w:r>
      <w:r>
        <w:rPr>
          <w:sz w:val="20"/>
        </w:rPr>
        <w:t>esta</w:t>
      </w:r>
      <w:r>
        <w:rPr>
          <w:spacing w:val="25"/>
          <w:sz w:val="20"/>
        </w:rPr>
        <w:t xml:space="preserve"> </w:t>
      </w:r>
      <w:r>
        <w:rPr>
          <w:sz w:val="20"/>
        </w:rPr>
        <w:t>Concejal</w:t>
      </w:r>
      <w:r w:rsidR="004E7AEB">
        <w:rPr>
          <w:spacing w:val="25"/>
          <w:sz w:val="20"/>
        </w:rPr>
        <w:t>-</w:t>
      </w:r>
      <w:r>
        <w:rPr>
          <w:sz w:val="20"/>
        </w:rPr>
        <w:t>Delegada</w:t>
      </w:r>
      <w:r>
        <w:rPr>
          <w:spacing w:val="25"/>
          <w:sz w:val="20"/>
        </w:rPr>
        <w:t xml:space="preserve"> </w:t>
      </w:r>
      <w:r>
        <w:rPr>
          <w:sz w:val="20"/>
        </w:rPr>
        <w:t xml:space="preserve">de Educación y Cultura, </w:t>
      </w:r>
      <w:proofErr w:type="gramStart"/>
      <w:r w:rsidR="004E7AEB">
        <w:rPr>
          <w:sz w:val="20"/>
        </w:rPr>
        <w:t>D.ª</w:t>
      </w:r>
      <w:proofErr w:type="gramEnd"/>
      <w:r>
        <w:rPr>
          <w:sz w:val="20"/>
        </w:rPr>
        <w:t xml:space="preserve"> Gloria Fernández Álvarez, de fecha 24 de septiembre de 2024.</w:t>
      </w:r>
    </w:p>
    <w:p w14:paraId="7FB7678B" w14:textId="77777777" w:rsidR="00CA3E46" w:rsidRDefault="00CA3E46">
      <w:pPr>
        <w:pStyle w:val="Textoindependiente"/>
        <w:spacing w:before="10"/>
      </w:pPr>
    </w:p>
    <w:p w14:paraId="3A0C4D90" w14:textId="283E475D" w:rsidR="00CA3E46" w:rsidRDefault="00000000">
      <w:pPr>
        <w:pStyle w:val="Prrafodelista"/>
        <w:numPr>
          <w:ilvl w:val="0"/>
          <w:numId w:val="32"/>
        </w:numPr>
        <w:tabs>
          <w:tab w:val="left" w:pos="684"/>
        </w:tabs>
        <w:spacing w:line="292" w:lineRule="auto"/>
        <w:ind w:right="957" w:firstLine="0"/>
        <w:rPr>
          <w:sz w:val="20"/>
        </w:rPr>
      </w:pPr>
      <w:r>
        <w:rPr>
          <w:sz w:val="20"/>
        </w:rPr>
        <w:t xml:space="preserve">Informe suscrito por la Técnica de Cultura, </w:t>
      </w:r>
      <w:proofErr w:type="gramStart"/>
      <w:r w:rsidR="004E7AEB">
        <w:rPr>
          <w:sz w:val="20"/>
        </w:rPr>
        <w:t>D.ª</w:t>
      </w:r>
      <w:proofErr w:type="gramEnd"/>
      <w:r>
        <w:rPr>
          <w:sz w:val="20"/>
        </w:rPr>
        <w:t xml:space="preserve"> Gloria Tellería Murias, el 8 de octubre de 2024, sobre extremos contenidos en el artículo 116.4 de la LCSP.</w:t>
      </w:r>
    </w:p>
    <w:p w14:paraId="05084FC7" w14:textId="77777777" w:rsidR="00CA3E46" w:rsidRDefault="00CA3E46">
      <w:pPr>
        <w:pStyle w:val="Textoindependiente"/>
        <w:spacing w:before="10"/>
      </w:pPr>
    </w:p>
    <w:p w14:paraId="2AE93D31" w14:textId="66337744" w:rsidR="00CA3E46" w:rsidRDefault="00000000">
      <w:pPr>
        <w:pStyle w:val="Prrafodelista"/>
        <w:numPr>
          <w:ilvl w:val="0"/>
          <w:numId w:val="32"/>
        </w:numPr>
        <w:tabs>
          <w:tab w:val="left" w:pos="751"/>
        </w:tabs>
        <w:spacing w:line="292" w:lineRule="auto"/>
        <w:ind w:right="956" w:firstLine="0"/>
        <w:rPr>
          <w:sz w:val="20"/>
        </w:rPr>
      </w:pPr>
      <w:r>
        <w:rPr>
          <w:sz w:val="20"/>
        </w:rPr>
        <w:t xml:space="preserve">Informe suscrito por la Técnica de Cultura, </w:t>
      </w:r>
      <w:proofErr w:type="gramStart"/>
      <w:r w:rsidR="004E7AEB">
        <w:rPr>
          <w:sz w:val="20"/>
        </w:rPr>
        <w:t>D.ª</w:t>
      </w:r>
      <w:proofErr w:type="gramEnd"/>
      <w:r>
        <w:rPr>
          <w:sz w:val="20"/>
        </w:rPr>
        <w:t xml:space="preserve"> Gloria Tellería Murias, con fecha 9 de octubre de 2024, justificativo del precio del contrato.</w:t>
      </w:r>
    </w:p>
    <w:p w14:paraId="50DD479B" w14:textId="77777777" w:rsidR="00CA3E46" w:rsidRDefault="00CA3E46">
      <w:pPr>
        <w:pStyle w:val="Textoindependiente"/>
        <w:spacing w:before="10"/>
      </w:pPr>
    </w:p>
    <w:p w14:paraId="5410F819" w14:textId="5206442B" w:rsidR="00CA3E46" w:rsidRDefault="00000000">
      <w:pPr>
        <w:pStyle w:val="Prrafodelista"/>
        <w:numPr>
          <w:ilvl w:val="0"/>
          <w:numId w:val="32"/>
        </w:numPr>
        <w:tabs>
          <w:tab w:val="left" w:pos="835"/>
        </w:tabs>
        <w:spacing w:line="292" w:lineRule="auto"/>
        <w:ind w:right="957" w:firstLine="0"/>
        <w:rPr>
          <w:sz w:val="20"/>
        </w:rPr>
      </w:pPr>
      <w:r>
        <w:rPr>
          <w:sz w:val="20"/>
        </w:rPr>
        <w:t>Pliego</w:t>
      </w:r>
      <w:r>
        <w:rPr>
          <w:spacing w:val="35"/>
          <w:sz w:val="20"/>
        </w:rPr>
        <w:t xml:space="preserve"> </w:t>
      </w:r>
      <w:r>
        <w:rPr>
          <w:sz w:val="20"/>
        </w:rPr>
        <w:t>de</w:t>
      </w:r>
      <w:r>
        <w:rPr>
          <w:spacing w:val="35"/>
          <w:sz w:val="20"/>
        </w:rPr>
        <w:t xml:space="preserve"> </w:t>
      </w:r>
      <w:r>
        <w:rPr>
          <w:sz w:val="20"/>
        </w:rPr>
        <w:t>Prescripciones</w:t>
      </w:r>
      <w:r>
        <w:rPr>
          <w:spacing w:val="35"/>
          <w:sz w:val="20"/>
        </w:rPr>
        <w:t xml:space="preserve"> </w:t>
      </w:r>
      <w:r>
        <w:rPr>
          <w:sz w:val="20"/>
        </w:rPr>
        <w:t>Técnicas</w:t>
      </w:r>
      <w:r>
        <w:rPr>
          <w:spacing w:val="35"/>
          <w:sz w:val="20"/>
        </w:rPr>
        <w:t xml:space="preserve"> </w:t>
      </w:r>
      <w:r>
        <w:rPr>
          <w:sz w:val="20"/>
        </w:rPr>
        <w:t>suscrito</w:t>
      </w:r>
      <w:r>
        <w:rPr>
          <w:spacing w:val="35"/>
          <w:sz w:val="20"/>
        </w:rPr>
        <w:t xml:space="preserve"> </w:t>
      </w:r>
      <w:r>
        <w:rPr>
          <w:sz w:val="20"/>
        </w:rPr>
        <w:t>por</w:t>
      </w:r>
      <w:r>
        <w:rPr>
          <w:spacing w:val="35"/>
          <w:sz w:val="20"/>
        </w:rPr>
        <w:t xml:space="preserve"> </w:t>
      </w:r>
      <w:r>
        <w:rPr>
          <w:sz w:val="20"/>
        </w:rPr>
        <w:t>la</w:t>
      </w:r>
      <w:r>
        <w:rPr>
          <w:spacing w:val="35"/>
          <w:sz w:val="20"/>
        </w:rPr>
        <w:t xml:space="preserve"> </w:t>
      </w:r>
      <w:r>
        <w:rPr>
          <w:sz w:val="20"/>
        </w:rPr>
        <w:t>Técnica</w:t>
      </w:r>
      <w:r>
        <w:rPr>
          <w:spacing w:val="35"/>
          <w:sz w:val="20"/>
        </w:rPr>
        <w:t xml:space="preserve"> </w:t>
      </w:r>
      <w:r>
        <w:rPr>
          <w:sz w:val="20"/>
        </w:rPr>
        <w:t>de</w:t>
      </w:r>
      <w:r>
        <w:rPr>
          <w:spacing w:val="35"/>
          <w:sz w:val="20"/>
        </w:rPr>
        <w:t xml:space="preserve"> </w:t>
      </w:r>
      <w:r>
        <w:rPr>
          <w:sz w:val="20"/>
        </w:rPr>
        <w:t>Cultura,</w:t>
      </w:r>
      <w:r>
        <w:rPr>
          <w:spacing w:val="35"/>
          <w:sz w:val="20"/>
        </w:rPr>
        <w:t xml:space="preserve"> </w:t>
      </w:r>
      <w:proofErr w:type="gramStart"/>
      <w:r w:rsidR="004E7AEB">
        <w:rPr>
          <w:sz w:val="20"/>
        </w:rPr>
        <w:t>D.ª</w:t>
      </w:r>
      <w:proofErr w:type="gramEnd"/>
      <w:r>
        <w:rPr>
          <w:spacing w:val="35"/>
          <w:sz w:val="20"/>
        </w:rPr>
        <w:t xml:space="preserve"> </w:t>
      </w:r>
      <w:r>
        <w:rPr>
          <w:sz w:val="20"/>
        </w:rPr>
        <w:t>Gloria</w:t>
      </w:r>
      <w:r>
        <w:rPr>
          <w:spacing w:val="35"/>
          <w:sz w:val="20"/>
        </w:rPr>
        <w:t xml:space="preserve"> </w:t>
      </w:r>
      <w:r>
        <w:rPr>
          <w:sz w:val="20"/>
        </w:rPr>
        <w:t>Tellería Murias, con fecha 8 de octubre de 2024.</w:t>
      </w:r>
    </w:p>
    <w:p w14:paraId="2A0ABB6A" w14:textId="77777777" w:rsidR="00CA3E46" w:rsidRDefault="00CA3E46">
      <w:pPr>
        <w:pStyle w:val="Textoindependiente"/>
        <w:spacing w:before="10"/>
      </w:pPr>
    </w:p>
    <w:p w14:paraId="78C48D4C" w14:textId="039AC5E0" w:rsidR="00CA3E46" w:rsidRDefault="00000000">
      <w:pPr>
        <w:pStyle w:val="Prrafodelista"/>
        <w:numPr>
          <w:ilvl w:val="0"/>
          <w:numId w:val="32"/>
        </w:numPr>
        <w:tabs>
          <w:tab w:val="left" w:pos="766"/>
        </w:tabs>
        <w:spacing w:line="292" w:lineRule="auto"/>
        <w:ind w:right="957" w:firstLine="0"/>
        <w:rPr>
          <w:sz w:val="20"/>
        </w:rPr>
      </w:pPr>
      <w:r>
        <w:rPr>
          <w:sz w:val="20"/>
        </w:rPr>
        <w:t>Memoria</w:t>
      </w:r>
      <w:r>
        <w:rPr>
          <w:spacing w:val="19"/>
          <w:sz w:val="20"/>
        </w:rPr>
        <w:t xml:space="preserve"> </w:t>
      </w:r>
      <w:r>
        <w:rPr>
          <w:sz w:val="20"/>
        </w:rPr>
        <w:t>justificativa</w:t>
      </w:r>
      <w:r>
        <w:rPr>
          <w:spacing w:val="19"/>
          <w:sz w:val="20"/>
        </w:rPr>
        <w:t xml:space="preserve"> </w:t>
      </w:r>
      <w:r>
        <w:rPr>
          <w:sz w:val="20"/>
        </w:rPr>
        <w:t>del</w:t>
      </w:r>
      <w:r>
        <w:rPr>
          <w:spacing w:val="19"/>
          <w:sz w:val="20"/>
        </w:rPr>
        <w:t xml:space="preserve"> </w:t>
      </w:r>
      <w:r>
        <w:rPr>
          <w:sz w:val="20"/>
        </w:rPr>
        <w:t>contrato,</w:t>
      </w:r>
      <w:r>
        <w:rPr>
          <w:spacing w:val="19"/>
          <w:sz w:val="20"/>
        </w:rPr>
        <w:t xml:space="preserve"> </w:t>
      </w:r>
      <w:r>
        <w:rPr>
          <w:sz w:val="20"/>
        </w:rPr>
        <w:t>suscrita</w:t>
      </w:r>
      <w:r>
        <w:rPr>
          <w:spacing w:val="19"/>
          <w:sz w:val="20"/>
        </w:rPr>
        <w:t xml:space="preserve"> </w:t>
      </w:r>
      <w:r>
        <w:rPr>
          <w:sz w:val="20"/>
        </w:rPr>
        <w:t>con</w:t>
      </w:r>
      <w:r>
        <w:rPr>
          <w:spacing w:val="19"/>
          <w:sz w:val="20"/>
        </w:rPr>
        <w:t xml:space="preserve"> </w:t>
      </w:r>
      <w:r>
        <w:rPr>
          <w:sz w:val="20"/>
        </w:rPr>
        <w:t>fecha</w:t>
      </w:r>
      <w:r>
        <w:rPr>
          <w:spacing w:val="19"/>
          <w:sz w:val="20"/>
        </w:rPr>
        <w:t xml:space="preserve"> </w:t>
      </w:r>
      <w:r>
        <w:rPr>
          <w:sz w:val="20"/>
        </w:rPr>
        <w:t>9</w:t>
      </w:r>
      <w:r>
        <w:rPr>
          <w:spacing w:val="19"/>
          <w:sz w:val="20"/>
        </w:rPr>
        <w:t xml:space="preserve"> </w:t>
      </w:r>
      <w:r>
        <w:rPr>
          <w:sz w:val="20"/>
        </w:rPr>
        <w:t>de</w:t>
      </w:r>
      <w:r>
        <w:rPr>
          <w:spacing w:val="19"/>
          <w:sz w:val="20"/>
        </w:rPr>
        <w:t xml:space="preserve"> </w:t>
      </w:r>
      <w:r>
        <w:rPr>
          <w:sz w:val="20"/>
        </w:rPr>
        <w:t>octubre</w:t>
      </w:r>
      <w:r>
        <w:rPr>
          <w:spacing w:val="19"/>
          <w:sz w:val="20"/>
        </w:rPr>
        <w:t xml:space="preserve"> </w:t>
      </w:r>
      <w:r>
        <w:rPr>
          <w:sz w:val="20"/>
        </w:rPr>
        <w:t>de</w:t>
      </w:r>
      <w:r>
        <w:rPr>
          <w:spacing w:val="19"/>
          <w:sz w:val="20"/>
        </w:rPr>
        <w:t xml:space="preserve"> </w:t>
      </w:r>
      <w:r>
        <w:rPr>
          <w:sz w:val="20"/>
        </w:rPr>
        <w:t>2024,</w:t>
      </w:r>
      <w:r>
        <w:rPr>
          <w:spacing w:val="19"/>
          <w:sz w:val="20"/>
        </w:rPr>
        <w:t xml:space="preserve"> </w:t>
      </w:r>
      <w:r>
        <w:rPr>
          <w:sz w:val="20"/>
        </w:rPr>
        <w:t>por</w:t>
      </w:r>
      <w:r>
        <w:rPr>
          <w:spacing w:val="19"/>
          <w:sz w:val="20"/>
        </w:rPr>
        <w:t xml:space="preserve"> </w:t>
      </w:r>
      <w:r>
        <w:rPr>
          <w:sz w:val="20"/>
        </w:rPr>
        <w:t>la</w:t>
      </w:r>
      <w:r>
        <w:rPr>
          <w:spacing w:val="19"/>
          <w:sz w:val="20"/>
        </w:rPr>
        <w:t xml:space="preserve"> </w:t>
      </w:r>
      <w:r>
        <w:rPr>
          <w:sz w:val="20"/>
        </w:rPr>
        <w:t>Jefa</w:t>
      </w:r>
      <w:r>
        <w:rPr>
          <w:spacing w:val="19"/>
          <w:sz w:val="20"/>
        </w:rPr>
        <w:t xml:space="preserve"> </w:t>
      </w:r>
      <w:r>
        <w:rPr>
          <w:sz w:val="20"/>
        </w:rPr>
        <w:t>de</w:t>
      </w:r>
      <w:r>
        <w:rPr>
          <w:spacing w:val="19"/>
          <w:sz w:val="20"/>
        </w:rPr>
        <w:t xml:space="preserve"> </w:t>
      </w:r>
      <w:r>
        <w:rPr>
          <w:sz w:val="20"/>
        </w:rPr>
        <w:t xml:space="preserve">la Unidad de Contratación, </w:t>
      </w:r>
      <w:proofErr w:type="gramStart"/>
      <w:r w:rsidR="004E7AEB">
        <w:rPr>
          <w:sz w:val="20"/>
        </w:rPr>
        <w:t>D.ª</w:t>
      </w:r>
      <w:proofErr w:type="gramEnd"/>
      <w:r>
        <w:rPr>
          <w:sz w:val="20"/>
        </w:rPr>
        <w:t xml:space="preserve"> Lisa Martín-Aragón </w:t>
      </w:r>
      <w:proofErr w:type="spellStart"/>
      <w:r>
        <w:rPr>
          <w:sz w:val="20"/>
        </w:rPr>
        <w:t>Baudel</w:t>
      </w:r>
      <w:proofErr w:type="spellEnd"/>
      <w:r>
        <w:rPr>
          <w:sz w:val="20"/>
        </w:rPr>
        <w:t>.</w:t>
      </w:r>
    </w:p>
    <w:p w14:paraId="276D9ADE" w14:textId="77777777" w:rsidR="00CA3E46" w:rsidRDefault="00CA3E46">
      <w:pPr>
        <w:pStyle w:val="Textoindependiente"/>
        <w:spacing w:before="9"/>
      </w:pPr>
    </w:p>
    <w:p w14:paraId="32DAECAC" w14:textId="2190FB52" w:rsidR="00CA3E46" w:rsidRDefault="00000000">
      <w:pPr>
        <w:pStyle w:val="Prrafodelista"/>
        <w:numPr>
          <w:ilvl w:val="0"/>
          <w:numId w:val="32"/>
        </w:numPr>
        <w:tabs>
          <w:tab w:val="left" w:pos="608"/>
        </w:tabs>
        <w:spacing w:before="1" w:line="292" w:lineRule="auto"/>
        <w:ind w:right="956" w:firstLine="0"/>
        <w:rPr>
          <w:sz w:val="20"/>
        </w:rPr>
      </w:pPr>
      <w:r>
        <w:rPr>
          <w:sz w:val="20"/>
        </w:rPr>
        <w:t>Pliego de cláusulas administrativas particulares</w:t>
      </w:r>
      <w:r w:rsidR="004E7AEB">
        <w:rPr>
          <w:sz w:val="20"/>
        </w:rPr>
        <w:t>,</w:t>
      </w:r>
      <w:r>
        <w:rPr>
          <w:sz w:val="20"/>
        </w:rPr>
        <w:t xml:space="preserve"> suscrito con fecha 9 de octubre de 2024, por la Jefa de la Unidad de Contratación, </w:t>
      </w:r>
      <w:proofErr w:type="gramStart"/>
      <w:r w:rsidR="004E7AEB">
        <w:rPr>
          <w:sz w:val="20"/>
        </w:rPr>
        <w:t>D.ª</w:t>
      </w:r>
      <w:proofErr w:type="gramEnd"/>
      <w:r>
        <w:rPr>
          <w:sz w:val="20"/>
        </w:rPr>
        <w:t xml:space="preserve"> Lisa Martín-Aragón </w:t>
      </w:r>
      <w:proofErr w:type="spellStart"/>
      <w:r>
        <w:rPr>
          <w:sz w:val="20"/>
        </w:rPr>
        <w:t>Baudel</w:t>
      </w:r>
      <w:proofErr w:type="spellEnd"/>
      <w:r>
        <w:rPr>
          <w:sz w:val="20"/>
        </w:rPr>
        <w:t>.</w:t>
      </w:r>
    </w:p>
    <w:p w14:paraId="13B65AE7" w14:textId="77777777" w:rsidR="00CA3E46" w:rsidRDefault="00CA3E46">
      <w:pPr>
        <w:pStyle w:val="Textoindependiente"/>
        <w:spacing w:before="9"/>
      </w:pPr>
    </w:p>
    <w:p w14:paraId="55CA1048" w14:textId="77777777" w:rsidR="00CA3E46" w:rsidRDefault="00000000">
      <w:pPr>
        <w:pStyle w:val="Prrafodelista"/>
        <w:numPr>
          <w:ilvl w:val="0"/>
          <w:numId w:val="32"/>
        </w:numPr>
        <w:tabs>
          <w:tab w:val="left" w:pos="708"/>
        </w:tabs>
        <w:spacing w:line="292" w:lineRule="auto"/>
        <w:ind w:right="957" w:firstLine="0"/>
        <w:rPr>
          <w:sz w:val="20"/>
        </w:rPr>
      </w:pPr>
      <w:r>
        <w:rPr>
          <w:sz w:val="20"/>
        </w:rPr>
        <w:t>Retención</w:t>
      </w:r>
      <w:r>
        <w:rPr>
          <w:spacing w:val="40"/>
          <w:sz w:val="20"/>
        </w:rPr>
        <w:t xml:space="preserve"> </w:t>
      </w:r>
      <w:r>
        <w:rPr>
          <w:sz w:val="20"/>
        </w:rPr>
        <w:t>de</w:t>
      </w:r>
      <w:r>
        <w:rPr>
          <w:spacing w:val="40"/>
          <w:sz w:val="20"/>
        </w:rPr>
        <w:t xml:space="preserve"> </w:t>
      </w:r>
      <w:r>
        <w:rPr>
          <w:sz w:val="20"/>
        </w:rPr>
        <w:t>crédito</w:t>
      </w:r>
      <w:r>
        <w:rPr>
          <w:spacing w:val="40"/>
          <w:sz w:val="20"/>
        </w:rPr>
        <w:t xml:space="preserve"> </w:t>
      </w:r>
      <w:r>
        <w:rPr>
          <w:sz w:val="20"/>
        </w:rPr>
        <w:t>por</w:t>
      </w:r>
      <w:r>
        <w:rPr>
          <w:spacing w:val="40"/>
          <w:sz w:val="20"/>
        </w:rPr>
        <w:t xml:space="preserve"> </w:t>
      </w:r>
      <w:r>
        <w:rPr>
          <w:sz w:val="20"/>
        </w:rPr>
        <w:t>importe</w:t>
      </w:r>
      <w:r>
        <w:rPr>
          <w:spacing w:val="40"/>
          <w:sz w:val="20"/>
        </w:rPr>
        <w:t xml:space="preserve"> </w:t>
      </w:r>
      <w:r>
        <w:rPr>
          <w:sz w:val="20"/>
        </w:rPr>
        <w:t>de</w:t>
      </w:r>
      <w:r>
        <w:rPr>
          <w:spacing w:val="40"/>
          <w:sz w:val="20"/>
        </w:rPr>
        <w:t xml:space="preserve"> </w:t>
      </w:r>
      <w:r>
        <w:rPr>
          <w:sz w:val="20"/>
        </w:rPr>
        <w:t>36.300,00€,</w:t>
      </w:r>
      <w:r>
        <w:rPr>
          <w:spacing w:val="40"/>
          <w:sz w:val="20"/>
        </w:rPr>
        <w:t xml:space="preserve"> </w:t>
      </w:r>
      <w:r>
        <w:rPr>
          <w:sz w:val="20"/>
        </w:rPr>
        <w:t>con</w:t>
      </w:r>
      <w:r>
        <w:rPr>
          <w:spacing w:val="40"/>
          <w:sz w:val="20"/>
        </w:rPr>
        <w:t xml:space="preserve"> </w:t>
      </w:r>
      <w:r>
        <w:rPr>
          <w:sz w:val="20"/>
        </w:rPr>
        <w:t>cargo</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aplicación</w:t>
      </w:r>
      <w:r>
        <w:rPr>
          <w:spacing w:val="40"/>
          <w:sz w:val="20"/>
        </w:rPr>
        <w:t xml:space="preserve"> </w:t>
      </w:r>
      <w:r>
        <w:rPr>
          <w:sz w:val="20"/>
        </w:rPr>
        <w:t>presupuestaria 103.3341.22726 del Presupuesto de la Corporación para el ejercicio 2025.</w:t>
      </w:r>
    </w:p>
    <w:p w14:paraId="43DF751F" w14:textId="77777777" w:rsidR="00CA3E46" w:rsidRDefault="00CA3E46">
      <w:pPr>
        <w:pStyle w:val="Textoindependiente"/>
        <w:spacing w:before="10"/>
      </w:pPr>
    </w:p>
    <w:p w14:paraId="6E9CED5E" w14:textId="77777777" w:rsidR="00CA3E46" w:rsidRDefault="00000000">
      <w:pPr>
        <w:pStyle w:val="Prrafodelista"/>
        <w:numPr>
          <w:ilvl w:val="0"/>
          <w:numId w:val="32"/>
        </w:numPr>
        <w:tabs>
          <w:tab w:val="left" w:pos="337"/>
        </w:tabs>
        <w:spacing w:line="292" w:lineRule="auto"/>
        <w:ind w:right="956" w:firstLine="0"/>
        <w:rPr>
          <w:sz w:val="20"/>
        </w:rPr>
      </w:pPr>
      <w:r>
        <w:rPr>
          <w:sz w:val="20"/>
        </w:rPr>
        <w:t>Informe</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proofErr w:type="gramStart"/>
      <w:r>
        <w:rPr>
          <w:sz w:val="20"/>
        </w:rPr>
        <w:t>Director</w:t>
      </w:r>
      <w:r>
        <w:rPr>
          <w:spacing w:val="40"/>
          <w:sz w:val="20"/>
        </w:rPr>
        <w:t xml:space="preserve"> </w:t>
      </w:r>
      <w:r>
        <w:rPr>
          <w:sz w:val="20"/>
        </w:rPr>
        <w:t>General</w:t>
      </w:r>
      <w:proofErr w:type="gramEnd"/>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w:t>
      </w:r>
      <w:r>
        <w:rPr>
          <w:spacing w:val="40"/>
          <w:sz w:val="20"/>
        </w:rPr>
        <w:t xml:space="preserve"> </w:t>
      </w:r>
      <w:r>
        <w:rPr>
          <w:sz w:val="20"/>
        </w:rPr>
        <w:t>Municipal,</w:t>
      </w:r>
      <w:r>
        <w:rPr>
          <w:spacing w:val="40"/>
          <w:sz w:val="20"/>
        </w:rPr>
        <w:t xml:space="preserve"> </w:t>
      </w:r>
      <w:r>
        <w:rPr>
          <w:sz w:val="20"/>
        </w:rPr>
        <w:t>D.</w:t>
      </w:r>
      <w:r>
        <w:rPr>
          <w:spacing w:val="40"/>
          <w:sz w:val="20"/>
        </w:rPr>
        <w:t xml:space="preserve"> </w:t>
      </w:r>
      <w:r>
        <w:rPr>
          <w:sz w:val="20"/>
        </w:rPr>
        <w:t>Felipe</w:t>
      </w:r>
      <w:r>
        <w:rPr>
          <w:spacing w:val="40"/>
          <w:sz w:val="20"/>
        </w:rPr>
        <w:t xml:space="preserve"> </w:t>
      </w:r>
      <w:r>
        <w:rPr>
          <w:sz w:val="20"/>
        </w:rPr>
        <w:t>Jiménez Andrés, de fecha 9 de octubre de 2024.</w:t>
      </w:r>
    </w:p>
    <w:p w14:paraId="154B1774" w14:textId="77777777" w:rsidR="00CA3E46" w:rsidRDefault="00CA3E46">
      <w:pPr>
        <w:pStyle w:val="Textoindependiente"/>
        <w:spacing w:before="10"/>
      </w:pPr>
    </w:p>
    <w:p w14:paraId="7CCF6A9E" w14:textId="77777777" w:rsidR="00CA3E46" w:rsidRDefault="00000000">
      <w:pPr>
        <w:pStyle w:val="Textoindependiente"/>
        <w:spacing w:line="292" w:lineRule="auto"/>
        <w:ind w:left="157" w:right="957"/>
      </w:pPr>
      <w:r>
        <w:t>Vista la propuesta de resolución PR/2024/7546 de 10 de octubre de 2024 fiscalizada favorablemente con fecha de 14 de octubre de 2024.</w:t>
      </w:r>
    </w:p>
    <w:p w14:paraId="3C3A396B" w14:textId="77777777" w:rsidR="00CA3E46" w:rsidRDefault="00CA3E46">
      <w:pPr>
        <w:pStyle w:val="Textoindependiente"/>
        <w:spacing w:before="9"/>
      </w:pPr>
    </w:p>
    <w:p w14:paraId="20B987D4" w14:textId="77777777" w:rsidR="00CA3E46" w:rsidRDefault="00000000">
      <w:pPr>
        <w:pStyle w:val="Ttulo3"/>
      </w:pPr>
      <w:r>
        <w:rPr>
          <w:spacing w:val="-2"/>
        </w:rPr>
        <w:t>Resolución:</w:t>
      </w:r>
    </w:p>
    <w:p w14:paraId="089C8E36" w14:textId="77777777" w:rsidR="00CA3E46" w:rsidRDefault="00CA3E46">
      <w:pPr>
        <w:sectPr w:rsidR="00CA3E46">
          <w:pgSz w:w="11910" w:h="16840"/>
          <w:pgMar w:top="1260" w:right="459" w:bottom="1260" w:left="1260" w:header="225" w:footer="1060" w:gutter="0"/>
          <w:cols w:space="720"/>
        </w:sectPr>
      </w:pPr>
    </w:p>
    <w:p w14:paraId="790857F3" w14:textId="77777777" w:rsidR="00CA3E46" w:rsidRDefault="00000000">
      <w:pPr>
        <w:pStyle w:val="Textoindependiente"/>
        <w:spacing w:before="180" w:line="292" w:lineRule="auto"/>
        <w:ind w:left="157" w:right="957"/>
        <w:jc w:val="both"/>
      </w:pPr>
      <w:r>
        <w:lastRenderedPageBreak/>
        <w:t>1º.- Aprobar expediente de contratación, mediante procedimiento abierto simplificado y un solo</w:t>
      </w:r>
      <w:r>
        <w:rPr>
          <w:spacing w:val="80"/>
        </w:rPr>
        <w:t xml:space="preserve"> </w:t>
      </w:r>
      <w:r>
        <w:t>criterio de adjudicación, de suministro Caramelos para las Cabalgatas de Reyes 2025, no sujeto a regulación armonizada.</w:t>
      </w:r>
    </w:p>
    <w:p w14:paraId="5022F72B" w14:textId="77777777" w:rsidR="00CA3E46" w:rsidRDefault="00CA3E46">
      <w:pPr>
        <w:pStyle w:val="Textoindependiente"/>
        <w:spacing w:before="10"/>
      </w:pPr>
    </w:p>
    <w:p w14:paraId="68710A0E" w14:textId="77777777" w:rsidR="00CA3E46" w:rsidRDefault="00000000">
      <w:pPr>
        <w:pStyle w:val="Textoindependiente"/>
        <w:spacing w:line="542" w:lineRule="auto"/>
        <w:ind w:left="157" w:right="1672"/>
        <w:jc w:val="both"/>
      </w:pPr>
      <w:r>
        <w:t>2º.-</w:t>
      </w:r>
      <w:r>
        <w:rPr>
          <w:spacing w:val="-2"/>
        </w:rPr>
        <w:t xml:space="preserve"> </w:t>
      </w:r>
      <w:r>
        <w:t>Aprobar</w:t>
      </w:r>
      <w:r>
        <w:rPr>
          <w:spacing w:val="-2"/>
        </w:rPr>
        <w:t xml:space="preserve"> </w:t>
      </w:r>
      <w:r>
        <w:t>los</w:t>
      </w:r>
      <w:r>
        <w:rPr>
          <w:spacing w:val="-2"/>
        </w:rPr>
        <w:t xml:space="preserve"> </w:t>
      </w:r>
      <w:r>
        <w:t>pliegos</w:t>
      </w:r>
      <w:r>
        <w:rPr>
          <w:spacing w:val="-2"/>
        </w:rPr>
        <w:t xml:space="preserve"> </w:t>
      </w:r>
      <w:r>
        <w:t>de</w:t>
      </w:r>
      <w:r>
        <w:rPr>
          <w:spacing w:val="-2"/>
        </w:rPr>
        <w:t xml:space="preserve"> </w:t>
      </w:r>
      <w:r>
        <w:t>cláusulas</w:t>
      </w:r>
      <w:r>
        <w:rPr>
          <w:spacing w:val="-2"/>
        </w:rPr>
        <w:t xml:space="preserve"> </w:t>
      </w:r>
      <w:r>
        <w:t>administrativas</w:t>
      </w:r>
      <w:r>
        <w:rPr>
          <w:spacing w:val="-2"/>
        </w:rPr>
        <w:t xml:space="preserve"> </w:t>
      </w:r>
      <w:r>
        <w:t>particulares</w:t>
      </w:r>
      <w:r>
        <w:rPr>
          <w:spacing w:val="-2"/>
        </w:rPr>
        <w:t xml:space="preserve"> </w:t>
      </w:r>
      <w:r>
        <w:t>y</w:t>
      </w:r>
      <w:r>
        <w:rPr>
          <w:spacing w:val="-2"/>
        </w:rPr>
        <w:t xml:space="preserve"> </w:t>
      </w:r>
      <w:r>
        <w:t>de</w:t>
      </w:r>
      <w:r>
        <w:rPr>
          <w:spacing w:val="-2"/>
        </w:rPr>
        <w:t xml:space="preserve"> </w:t>
      </w:r>
      <w:r>
        <w:t>prescripciones</w:t>
      </w:r>
      <w:r>
        <w:rPr>
          <w:spacing w:val="-2"/>
        </w:rPr>
        <w:t xml:space="preserve"> </w:t>
      </w:r>
      <w:r>
        <w:t>técnicas. 3º.- Publicar la convocatoria de licitación en la Plataforma de Contratación del Sector Público.</w:t>
      </w: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CA3E46" w14:paraId="15959847"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539BA855" w14:textId="77777777" w:rsidR="00CA3E46" w:rsidRDefault="00000000">
            <w:pPr>
              <w:pStyle w:val="TableParagraph"/>
              <w:spacing w:before="49" w:line="297" w:lineRule="auto"/>
              <w:ind w:left="62"/>
              <w:rPr>
                <w:b/>
                <w:sz w:val="20"/>
              </w:rPr>
            </w:pPr>
            <w:r>
              <w:rPr>
                <w:b/>
                <w:sz w:val="20"/>
              </w:rPr>
              <w:t>Imposición</w:t>
            </w:r>
            <w:r>
              <w:rPr>
                <w:b/>
                <w:spacing w:val="80"/>
                <w:sz w:val="20"/>
              </w:rPr>
              <w:t xml:space="preserve"> </w:t>
            </w:r>
            <w:r>
              <w:rPr>
                <w:b/>
                <w:sz w:val="20"/>
              </w:rPr>
              <w:t>de</w:t>
            </w:r>
            <w:r>
              <w:rPr>
                <w:b/>
                <w:spacing w:val="80"/>
                <w:sz w:val="20"/>
              </w:rPr>
              <w:t xml:space="preserve"> </w:t>
            </w:r>
            <w:r>
              <w:rPr>
                <w:b/>
                <w:sz w:val="20"/>
              </w:rPr>
              <w:t>penalidades</w:t>
            </w:r>
            <w:r>
              <w:rPr>
                <w:b/>
                <w:spacing w:val="80"/>
                <w:sz w:val="20"/>
              </w:rPr>
              <w:t xml:space="preserve"> </w:t>
            </w:r>
            <w:r>
              <w:rPr>
                <w:b/>
                <w:sz w:val="20"/>
              </w:rPr>
              <w:t>por</w:t>
            </w:r>
            <w:r>
              <w:rPr>
                <w:b/>
                <w:spacing w:val="80"/>
                <w:sz w:val="20"/>
              </w:rPr>
              <w:t xml:space="preserve"> </w:t>
            </w:r>
            <w:r>
              <w:rPr>
                <w:b/>
                <w:sz w:val="20"/>
              </w:rPr>
              <w:t>incumplimiento</w:t>
            </w:r>
            <w:r>
              <w:rPr>
                <w:b/>
                <w:spacing w:val="80"/>
                <w:sz w:val="20"/>
              </w:rPr>
              <w:t xml:space="preserve"> </w:t>
            </w:r>
            <w:r>
              <w:rPr>
                <w:b/>
                <w:sz w:val="20"/>
              </w:rPr>
              <w:t>de</w:t>
            </w:r>
            <w:r>
              <w:rPr>
                <w:b/>
                <w:spacing w:val="80"/>
                <w:sz w:val="20"/>
              </w:rPr>
              <w:t xml:space="preserve"> </w:t>
            </w:r>
            <w:r>
              <w:rPr>
                <w:b/>
                <w:sz w:val="20"/>
              </w:rPr>
              <w:t>las</w:t>
            </w:r>
            <w:r>
              <w:rPr>
                <w:b/>
                <w:spacing w:val="80"/>
                <w:sz w:val="20"/>
              </w:rPr>
              <w:t xml:space="preserve"> </w:t>
            </w:r>
            <w:r>
              <w:rPr>
                <w:b/>
                <w:sz w:val="20"/>
              </w:rPr>
              <w:t>obligaciones</w:t>
            </w:r>
            <w:r>
              <w:rPr>
                <w:b/>
                <w:spacing w:val="80"/>
                <w:sz w:val="20"/>
              </w:rPr>
              <w:t xml:space="preserve"> </w:t>
            </w:r>
            <w:r>
              <w:rPr>
                <w:b/>
                <w:sz w:val="20"/>
              </w:rPr>
              <w:t>contenidas</w:t>
            </w:r>
            <w:r>
              <w:rPr>
                <w:b/>
                <w:spacing w:val="80"/>
                <w:sz w:val="20"/>
              </w:rPr>
              <w:t xml:space="preserve"> </w:t>
            </w:r>
            <w:r>
              <w:rPr>
                <w:b/>
                <w:sz w:val="20"/>
              </w:rPr>
              <w:t>en</w:t>
            </w:r>
            <w:r>
              <w:rPr>
                <w:b/>
                <w:spacing w:val="80"/>
                <w:sz w:val="20"/>
              </w:rPr>
              <w:t xml:space="preserve"> </w:t>
            </w:r>
            <w:r>
              <w:rPr>
                <w:b/>
                <w:sz w:val="20"/>
              </w:rPr>
              <w:t xml:space="preserve">la concesión demanial otorgada a la Real Federación Española de Fútbol. </w:t>
            </w:r>
            <w:proofErr w:type="spellStart"/>
            <w:r>
              <w:rPr>
                <w:b/>
                <w:sz w:val="20"/>
              </w:rPr>
              <w:t>Expte</w:t>
            </w:r>
            <w:proofErr w:type="spellEnd"/>
            <w:r>
              <w:rPr>
                <w:b/>
                <w:sz w:val="20"/>
              </w:rPr>
              <w:t>. 14280/2024.</w:t>
            </w:r>
          </w:p>
        </w:tc>
      </w:tr>
      <w:tr w:rsidR="00CA3E46" w14:paraId="7C1E23C1"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26FF95A4" w14:textId="77777777" w:rsidR="00CA3E46" w:rsidRDefault="00000000">
            <w:pPr>
              <w:pStyle w:val="TableParagraph"/>
              <w:spacing w:before="5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61C70BF" w14:textId="77777777" w:rsidR="00CA3E46" w:rsidRDefault="00000000">
            <w:pPr>
              <w:pStyle w:val="TableParagraph"/>
              <w:spacing w:before="5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B4E912F" w14:textId="77777777" w:rsidR="00CA3E46" w:rsidRDefault="00CA3E46">
      <w:pPr>
        <w:pStyle w:val="Textoindependiente"/>
        <w:spacing w:before="114"/>
      </w:pPr>
    </w:p>
    <w:p w14:paraId="00248B79" w14:textId="77777777" w:rsidR="00CA3E46" w:rsidRDefault="00000000">
      <w:pPr>
        <w:pStyle w:val="Ttulo3"/>
        <w:jc w:val="both"/>
      </w:pPr>
      <w:r>
        <w:rPr>
          <w:noProof/>
        </w:rPr>
        <mc:AlternateContent>
          <mc:Choice Requires="wps">
            <w:drawing>
              <wp:anchor distT="0" distB="0" distL="0" distR="0" simplePos="0" relativeHeight="15758848" behindDoc="0" locked="0" layoutInCell="1" allowOverlap="1" wp14:anchorId="5F5CA4C0" wp14:editId="00293FA8">
                <wp:simplePos x="0" y="0"/>
                <wp:positionH relativeFrom="page">
                  <wp:posOffset>6807090</wp:posOffset>
                </wp:positionH>
                <wp:positionV relativeFrom="paragraph">
                  <wp:posOffset>-388211</wp:posOffset>
                </wp:positionV>
                <wp:extent cx="419734" cy="318706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DADE8CB"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C89215"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5F5CA4C0" id="Textbox 74" o:spid="_x0000_s1063" type="#_x0000_t202" style="position:absolute;left:0;text-align:left;margin-left:536pt;margin-top:-30.55pt;width:33.05pt;height:250.95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6i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" filled="f" stroked="f">
                <v:textbox style="layout-flow:vertical;mso-layout-flow-alt:bottom-to-top" inset="0,0,0,0">
                  <w:txbxContent>
                    <w:p w14:paraId="4DADE8CB"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C89215"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5075ACE" w14:textId="77777777" w:rsidR="00CA3E46" w:rsidRDefault="00CA3E46">
      <w:pPr>
        <w:pStyle w:val="Textoindependiente"/>
        <w:spacing w:before="61"/>
        <w:rPr>
          <w:b/>
        </w:rPr>
      </w:pPr>
    </w:p>
    <w:p w14:paraId="56334D01" w14:textId="77777777" w:rsidR="00CA3E46" w:rsidRDefault="00000000">
      <w:pPr>
        <w:pStyle w:val="Textoindependiente"/>
        <w:spacing w:line="292" w:lineRule="auto"/>
        <w:ind w:left="157" w:right="957"/>
        <w:jc w:val="both"/>
      </w:pPr>
      <w:r>
        <w:t xml:space="preserve">1º.- Documento de formalización de otorgamiento de concesión demanial a favor de la RFEF, con fecha </w:t>
      </w:r>
      <w:r>
        <w:rPr>
          <w:b/>
        </w:rPr>
        <w:t>5 de agosto de 2014</w:t>
      </w:r>
      <w:r>
        <w:t>, para uso deportivo, en finca situada en calle Ramón y Cajal s/n.</w:t>
      </w:r>
    </w:p>
    <w:p w14:paraId="091E021B" w14:textId="77777777" w:rsidR="00CA3E46" w:rsidRDefault="00CA3E46">
      <w:pPr>
        <w:pStyle w:val="Textoindependiente"/>
        <w:spacing w:before="14"/>
      </w:pPr>
    </w:p>
    <w:p w14:paraId="5F436A39" w14:textId="6B8CDDD9" w:rsidR="00CA3E46" w:rsidRDefault="00000000">
      <w:pPr>
        <w:pStyle w:val="Textoindependiente"/>
        <w:spacing w:line="295" w:lineRule="auto"/>
        <w:ind w:left="157" w:right="956"/>
        <w:jc w:val="both"/>
      </w:pPr>
      <w:r>
        <w:t xml:space="preserve">2º.- Sentencia dictada el día </w:t>
      </w:r>
      <w:r>
        <w:rPr>
          <w:b/>
        </w:rPr>
        <w:t>9 de enero de 2023</w:t>
      </w:r>
      <w:r w:rsidR="00655CC4">
        <w:rPr>
          <w:b/>
        </w:rPr>
        <w:t>,</w:t>
      </w:r>
      <w:r>
        <w:rPr>
          <w:b/>
        </w:rPr>
        <w:t xml:space="preserve"> </w:t>
      </w:r>
      <w:r>
        <w:t>por el Juzgado de lo Contencioso Administrativo número 27 de Madrid</w:t>
      </w:r>
      <w:r w:rsidR="00655CC4">
        <w:t>,</w:t>
      </w:r>
      <w:r>
        <w:t xml:space="preserve"> en el procedimiento ordinario número 201/2020, cuyo fallo es del siguiente</w:t>
      </w:r>
      <w:r>
        <w:rPr>
          <w:spacing w:val="80"/>
        </w:rPr>
        <w:t xml:space="preserve"> </w:t>
      </w:r>
      <w:r>
        <w:t>tenor literal:</w:t>
      </w:r>
    </w:p>
    <w:p w14:paraId="384EF130" w14:textId="77777777" w:rsidR="00CA3E46" w:rsidRDefault="00CA3E46">
      <w:pPr>
        <w:pStyle w:val="Textoindependiente"/>
        <w:spacing w:before="6"/>
      </w:pPr>
    </w:p>
    <w:p w14:paraId="4787882B" w14:textId="1627C3B2" w:rsidR="00CA3E46" w:rsidRDefault="00000000">
      <w:pPr>
        <w:spacing w:line="292" w:lineRule="auto"/>
        <w:ind w:left="157" w:right="956"/>
        <w:jc w:val="both"/>
        <w:rPr>
          <w:i/>
          <w:sz w:val="20"/>
        </w:rPr>
      </w:pPr>
      <w:r>
        <w:rPr>
          <w:i/>
          <w:sz w:val="20"/>
        </w:rPr>
        <w:t>“Que DEBO DESESTIMAR Y DESESTIMO el recurso contencioso administrativo interpuesto por la representación procesal de la REAL FEDERACION ESPAÑOLA DE FUTBOL frente al AYUNTAMIENTO DE LAS ROZAS, siendo impugnado el Decreto dictado por el Concejal-Delegado</w:t>
      </w:r>
      <w:r>
        <w:rPr>
          <w:i/>
          <w:spacing w:val="40"/>
          <w:sz w:val="20"/>
        </w:rPr>
        <w:t xml:space="preserve"> </w:t>
      </w:r>
      <w:r>
        <w:rPr>
          <w:i/>
          <w:sz w:val="20"/>
        </w:rPr>
        <w:t>de Deportes y Distrito Sur del Ayuntamiento de las Rozas de Madrid el 14 de febrero del 2020, en el marco del Expediente abierto contra la Real Federación Española de Fútbol para la adecuación de la Ciudad del Fútbol a la Inspección Técnica del Ayuntamiento de las Rozas, que acordó conceder el plazo de dos meses para la presentación de proyecto de ejecución que contenga las obras indicadas</w:t>
      </w:r>
      <w:r>
        <w:rPr>
          <w:i/>
          <w:spacing w:val="40"/>
          <w:sz w:val="20"/>
        </w:rPr>
        <w:t xml:space="preserve"> </w:t>
      </w:r>
      <w:r>
        <w:rPr>
          <w:i/>
          <w:sz w:val="20"/>
        </w:rPr>
        <w:t>y otorgar un plazo de un mes para que la RFEF justifique el uso de la residencia deportiva como tal, todo ello bajo apercibimiento de dar traslado al departamento de disciplina urbanística; actuación administrativa que se considera ajustada a derecho.- No se hace expreso pronunciamiento en</w:t>
      </w:r>
      <w:r>
        <w:rPr>
          <w:i/>
          <w:spacing w:val="80"/>
          <w:sz w:val="20"/>
        </w:rPr>
        <w:t xml:space="preserve"> </w:t>
      </w:r>
      <w:r>
        <w:rPr>
          <w:i/>
          <w:sz w:val="20"/>
        </w:rPr>
        <w:t>materia de costas”.</w:t>
      </w:r>
    </w:p>
    <w:p w14:paraId="357FA945" w14:textId="77777777" w:rsidR="00CA3E46" w:rsidRDefault="00CA3E46">
      <w:pPr>
        <w:pStyle w:val="Textoindependiente"/>
        <w:spacing w:before="9"/>
        <w:rPr>
          <w:i/>
        </w:rPr>
      </w:pPr>
    </w:p>
    <w:p w14:paraId="7D8D9920" w14:textId="77777777" w:rsidR="00CA3E46" w:rsidRDefault="00000000">
      <w:pPr>
        <w:pStyle w:val="Textoindependiente"/>
        <w:spacing w:before="1" w:line="292" w:lineRule="auto"/>
        <w:ind w:left="157" w:right="956"/>
        <w:jc w:val="both"/>
      </w:pPr>
      <w:r>
        <w:t xml:space="preserve">Contra dicha sentencia fue interpuesto recurso de apelación por la Real Federación Española de </w:t>
      </w:r>
      <w:r>
        <w:rPr>
          <w:spacing w:val="-2"/>
        </w:rPr>
        <w:t>Fútbol.</w:t>
      </w:r>
    </w:p>
    <w:p w14:paraId="3C385165" w14:textId="77777777" w:rsidR="00CA3E46" w:rsidRDefault="00CA3E46">
      <w:pPr>
        <w:pStyle w:val="Textoindependiente"/>
        <w:spacing w:before="9"/>
      </w:pPr>
    </w:p>
    <w:p w14:paraId="57975167" w14:textId="77777777" w:rsidR="00CA3E46" w:rsidRDefault="00000000">
      <w:pPr>
        <w:ind w:left="157"/>
        <w:rPr>
          <w:sz w:val="20"/>
        </w:rPr>
      </w:pPr>
      <w:r>
        <w:rPr>
          <w:sz w:val="20"/>
        </w:rPr>
        <w:t>3º.-</w:t>
      </w:r>
      <w:r>
        <w:rPr>
          <w:spacing w:val="52"/>
          <w:w w:val="150"/>
          <w:sz w:val="20"/>
        </w:rPr>
        <w:t xml:space="preserve"> </w:t>
      </w:r>
      <w:r>
        <w:rPr>
          <w:sz w:val="20"/>
        </w:rPr>
        <w:t>Con</w:t>
      </w:r>
      <w:r>
        <w:rPr>
          <w:spacing w:val="53"/>
          <w:w w:val="150"/>
          <w:sz w:val="20"/>
        </w:rPr>
        <w:t xml:space="preserve"> </w:t>
      </w:r>
      <w:r>
        <w:rPr>
          <w:sz w:val="20"/>
        </w:rPr>
        <w:t>fecha</w:t>
      </w:r>
      <w:r>
        <w:rPr>
          <w:spacing w:val="56"/>
          <w:w w:val="150"/>
          <w:sz w:val="20"/>
        </w:rPr>
        <w:t xml:space="preserve"> </w:t>
      </w:r>
      <w:r>
        <w:rPr>
          <w:b/>
          <w:sz w:val="20"/>
        </w:rPr>
        <w:t>23</w:t>
      </w:r>
      <w:r>
        <w:rPr>
          <w:b/>
          <w:spacing w:val="53"/>
          <w:w w:val="150"/>
          <w:sz w:val="20"/>
        </w:rPr>
        <w:t xml:space="preserve"> </w:t>
      </w:r>
      <w:r>
        <w:rPr>
          <w:b/>
          <w:sz w:val="20"/>
        </w:rPr>
        <w:t>de</w:t>
      </w:r>
      <w:r>
        <w:rPr>
          <w:b/>
          <w:spacing w:val="53"/>
          <w:w w:val="150"/>
          <w:sz w:val="20"/>
        </w:rPr>
        <w:t xml:space="preserve"> </w:t>
      </w:r>
      <w:r>
        <w:rPr>
          <w:b/>
          <w:sz w:val="20"/>
        </w:rPr>
        <w:t>enero</w:t>
      </w:r>
      <w:r>
        <w:rPr>
          <w:b/>
          <w:spacing w:val="53"/>
          <w:w w:val="150"/>
          <w:sz w:val="20"/>
        </w:rPr>
        <w:t xml:space="preserve"> </w:t>
      </w:r>
      <w:r>
        <w:rPr>
          <w:b/>
          <w:sz w:val="20"/>
        </w:rPr>
        <w:t>de</w:t>
      </w:r>
      <w:r>
        <w:rPr>
          <w:b/>
          <w:spacing w:val="53"/>
          <w:w w:val="150"/>
          <w:sz w:val="20"/>
        </w:rPr>
        <w:t xml:space="preserve"> </w:t>
      </w:r>
      <w:r>
        <w:rPr>
          <w:b/>
          <w:sz w:val="20"/>
        </w:rPr>
        <w:t>2024,</w:t>
      </w:r>
      <w:r>
        <w:rPr>
          <w:b/>
          <w:spacing w:val="56"/>
          <w:w w:val="150"/>
          <w:sz w:val="20"/>
        </w:rPr>
        <w:t xml:space="preserve"> </w:t>
      </w:r>
      <w:r>
        <w:rPr>
          <w:sz w:val="20"/>
        </w:rPr>
        <w:t>ha</w:t>
      </w:r>
      <w:r>
        <w:rPr>
          <w:spacing w:val="53"/>
          <w:w w:val="150"/>
          <w:sz w:val="20"/>
        </w:rPr>
        <w:t xml:space="preserve"> </w:t>
      </w:r>
      <w:r>
        <w:rPr>
          <w:sz w:val="20"/>
        </w:rPr>
        <w:t>sido</w:t>
      </w:r>
      <w:r>
        <w:rPr>
          <w:spacing w:val="53"/>
          <w:w w:val="150"/>
          <w:sz w:val="20"/>
        </w:rPr>
        <w:t xml:space="preserve"> </w:t>
      </w:r>
      <w:r>
        <w:rPr>
          <w:sz w:val="20"/>
        </w:rPr>
        <w:t>notificada</w:t>
      </w:r>
      <w:r>
        <w:rPr>
          <w:spacing w:val="53"/>
          <w:w w:val="150"/>
          <w:sz w:val="20"/>
        </w:rPr>
        <w:t xml:space="preserve"> </w:t>
      </w:r>
      <w:r>
        <w:rPr>
          <w:sz w:val="20"/>
        </w:rPr>
        <w:t>a</w:t>
      </w:r>
      <w:r>
        <w:rPr>
          <w:spacing w:val="53"/>
          <w:w w:val="150"/>
          <w:sz w:val="20"/>
        </w:rPr>
        <w:t xml:space="preserve"> </w:t>
      </w:r>
      <w:r>
        <w:rPr>
          <w:sz w:val="20"/>
        </w:rPr>
        <w:t>la</w:t>
      </w:r>
      <w:r>
        <w:rPr>
          <w:spacing w:val="53"/>
          <w:w w:val="150"/>
          <w:sz w:val="20"/>
        </w:rPr>
        <w:t xml:space="preserve"> </w:t>
      </w:r>
      <w:r>
        <w:rPr>
          <w:sz w:val="20"/>
        </w:rPr>
        <w:t>representación</w:t>
      </w:r>
      <w:r>
        <w:rPr>
          <w:spacing w:val="53"/>
          <w:w w:val="150"/>
          <w:sz w:val="20"/>
        </w:rPr>
        <w:t xml:space="preserve"> </w:t>
      </w:r>
      <w:r>
        <w:rPr>
          <w:sz w:val="20"/>
        </w:rPr>
        <w:t>procesal</w:t>
      </w:r>
      <w:r>
        <w:rPr>
          <w:spacing w:val="53"/>
          <w:w w:val="150"/>
          <w:sz w:val="20"/>
        </w:rPr>
        <w:t xml:space="preserve"> </w:t>
      </w:r>
      <w:r>
        <w:rPr>
          <w:spacing w:val="-5"/>
          <w:sz w:val="20"/>
        </w:rPr>
        <w:t>del</w:t>
      </w:r>
    </w:p>
    <w:p w14:paraId="631AC1B8" w14:textId="77777777" w:rsidR="00CA3E46" w:rsidRDefault="00000000">
      <w:pPr>
        <w:pStyle w:val="Textoindependiente"/>
        <w:spacing w:before="55" w:line="292" w:lineRule="auto"/>
        <w:ind w:left="157" w:right="957"/>
      </w:pPr>
      <w:r>
        <w:t>Ayuntamiento</w:t>
      </w:r>
      <w:r>
        <w:rPr>
          <w:spacing w:val="39"/>
        </w:rPr>
        <w:t xml:space="preserve"> </w:t>
      </w:r>
      <w:r>
        <w:t>la</w:t>
      </w:r>
      <w:r>
        <w:rPr>
          <w:spacing w:val="39"/>
        </w:rPr>
        <w:t xml:space="preserve"> </w:t>
      </w:r>
      <w:r>
        <w:t>sentencia</w:t>
      </w:r>
      <w:r>
        <w:rPr>
          <w:spacing w:val="39"/>
        </w:rPr>
        <w:t xml:space="preserve"> </w:t>
      </w:r>
      <w:r>
        <w:t>dictada</w:t>
      </w:r>
      <w:r>
        <w:rPr>
          <w:spacing w:val="39"/>
        </w:rPr>
        <w:t xml:space="preserve"> </w:t>
      </w:r>
      <w:r>
        <w:t>en</w:t>
      </w:r>
      <w:r>
        <w:rPr>
          <w:spacing w:val="39"/>
        </w:rPr>
        <w:t xml:space="preserve"> </w:t>
      </w:r>
      <w:r>
        <w:t>el</w:t>
      </w:r>
      <w:r>
        <w:rPr>
          <w:spacing w:val="39"/>
        </w:rPr>
        <w:t xml:space="preserve"> </w:t>
      </w:r>
      <w:r>
        <w:t>recurso</w:t>
      </w:r>
      <w:r>
        <w:rPr>
          <w:spacing w:val="39"/>
        </w:rPr>
        <w:t xml:space="preserve"> </w:t>
      </w:r>
      <w:r>
        <w:t>de</w:t>
      </w:r>
      <w:r>
        <w:rPr>
          <w:spacing w:val="39"/>
        </w:rPr>
        <w:t xml:space="preserve"> </w:t>
      </w:r>
      <w:r>
        <w:t>apelación</w:t>
      </w:r>
      <w:r>
        <w:rPr>
          <w:spacing w:val="39"/>
        </w:rPr>
        <w:t xml:space="preserve"> </w:t>
      </w:r>
      <w:r>
        <w:t>anteriormente</w:t>
      </w:r>
      <w:r>
        <w:rPr>
          <w:spacing w:val="39"/>
        </w:rPr>
        <w:t xml:space="preserve"> </w:t>
      </w:r>
      <w:r>
        <w:t>señalado,</w:t>
      </w:r>
      <w:r>
        <w:rPr>
          <w:spacing w:val="39"/>
        </w:rPr>
        <w:t xml:space="preserve"> </w:t>
      </w:r>
      <w:r>
        <w:t>cuyo</w:t>
      </w:r>
      <w:r>
        <w:rPr>
          <w:spacing w:val="39"/>
        </w:rPr>
        <w:t xml:space="preserve"> </w:t>
      </w:r>
      <w:r>
        <w:t>fallo dispone lo siguiente:</w:t>
      </w:r>
    </w:p>
    <w:p w14:paraId="14869FDD" w14:textId="77777777" w:rsidR="00CA3E46" w:rsidRDefault="00CA3E46">
      <w:pPr>
        <w:pStyle w:val="Textoindependiente"/>
        <w:spacing w:before="9"/>
      </w:pPr>
    </w:p>
    <w:p w14:paraId="0BAFA9F8" w14:textId="77777777" w:rsidR="00CA3E46" w:rsidRDefault="00000000">
      <w:pPr>
        <w:ind w:left="157"/>
        <w:rPr>
          <w:i/>
          <w:sz w:val="20"/>
        </w:rPr>
      </w:pPr>
      <w:r>
        <w:rPr>
          <w:i/>
          <w:spacing w:val="-2"/>
          <w:sz w:val="20"/>
        </w:rPr>
        <w:t>“FALLAMOS</w:t>
      </w:r>
    </w:p>
    <w:p w14:paraId="6D1849E9" w14:textId="77777777" w:rsidR="00CA3E46" w:rsidRDefault="00CA3E46">
      <w:pPr>
        <w:pStyle w:val="Textoindependiente"/>
        <w:spacing w:before="60"/>
        <w:rPr>
          <w:i/>
        </w:rPr>
      </w:pPr>
    </w:p>
    <w:p w14:paraId="57D86009" w14:textId="77777777" w:rsidR="00CA3E46" w:rsidRDefault="00000000">
      <w:pPr>
        <w:spacing w:line="292" w:lineRule="auto"/>
        <w:ind w:left="157" w:right="957"/>
        <w:jc w:val="both"/>
        <w:rPr>
          <w:i/>
          <w:sz w:val="20"/>
        </w:rPr>
      </w:pPr>
      <w:r>
        <w:rPr>
          <w:i/>
          <w:sz w:val="20"/>
        </w:rPr>
        <w:t>QUE DESESTIMAMOS EL RECURSO DE APELACIÓN interpuesto por la Procuradora doña Beatriz María González Rivero en nombre representación de la entidad «Real Federación Española de Futbol» contra la Sentencia dictada el día 9 de enero de 2023 por Juzgado de lo Contencioso Administrativo número 27 de Madrid en el procedimiento ordinario número 201 de 2020 que se confirma</w:t>
      </w:r>
      <w:r>
        <w:rPr>
          <w:i/>
          <w:spacing w:val="40"/>
          <w:sz w:val="20"/>
        </w:rPr>
        <w:t xml:space="preserve"> </w:t>
      </w:r>
      <w:r>
        <w:rPr>
          <w:i/>
          <w:sz w:val="20"/>
        </w:rPr>
        <w:t>en</w:t>
      </w:r>
      <w:r>
        <w:rPr>
          <w:i/>
          <w:spacing w:val="40"/>
          <w:sz w:val="20"/>
        </w:rPr>
        <w:t xml:space="preserve"> </w:t>
      </w:r>
      <w:r>
        <w:rPr>
          <w:i/>
          <w:sz w:val="20"/>
        </w:rPr>
        <w:t>su</w:t>
      </w:r>
      <w:r>
        <w:rPr>
          <w:i/>
          <w:spacing w:val="40"/>
          <w:sz w:val="20"/>
        </w:rPr>
        <w:t xml:space="preserve"> </w:t>
      </w:r>
      <w:r>
        <w:rPr>
          <w:i/>
          <w:sz w:val="20"/>
        </w:rPr>
        <w:t>integridad,</w:t>
      </w:r>
      <w:r>
        <w:rPr>
          <w:i/>
          <w:spacing w:val="40"/>
          <w:sz w:val="20"/>
        </w:rPr>
        <w:t xml:space="preserve"> </w:t>
      </w:r>
      <w:r>
        <w:rPr>
          <w:i/>
          <w:sz w:val="20"/>
        </w:rPr>
        <w:t>condenando</w:t>
      </w:r>
      <w:r>
        <w:rPr>
          <w:i/>
          <w:spacing w:val="40"/>
          <w:sz w:val="20"/>
        </w:rPr>
        <w:t xml:space="preserve"> </w:t>
      </w:r>
      <w:r>
        <w:rPr>
          <w:i/>
          <w:sz w:val="20"/>
        </w:rPr>
        <w:t>al</w:t>
      </w:r>
      <w:r>
        <w:rPr>
          <w:i/>
          <w:spacing w:val="40"/>
          <w:sz w:val="20"/>
        </w:rPr>
        <w:t xml:space="preserve"> </w:t>
      </w:r>
      <w:r>
        <w:rPr>
          <w:i/>
          <w:sz w:val="20"/>
        </w:rPr>
        <w:t>recurrente</w:t>
      </w:r>
      <w:r>
        <w:rPr>
          <w:i/>
          <w:spacing w:val="40"/>
          <w:sz w:val="20"/>
        </w:rPr>
        <w:t xml:space="preserve"> </w:t>
      </w:r>
      <w:r>
        <w:rPr>
          <w:i/>
          <w:sz w:val="20"/>
        </w:rPr>
        <w:t>al</w:t>
      </w:r>
      <w:r>
        <w:rPr>
          <w:i/>
          <w:spacing w:val="40"/>
          <w:sz w:val="20"/>
        </w:rPr>
        <w:t xml:space="preserve"> </w:t>
      </w:r>
      <w:r>
        <w:rPr>
          <w:i/>
          <w:sz w:val="20"/>
        </w:rPr>
        <w:t>abono</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costas</w:t>
      </w:r>
      <w:r>
        <w:rPr>
          <w:i/>
          <w:spacing w:val="40"/>
          <w:sz w:val="20"/>
        </w:rPr>
        <w:t xml:space="preserve"> </w:t>
      </w:r>
      <w:r>
        <w:rPr>
          <w:i/>
          <w:sz w:val="20"/>
        </w:rPr>
        <w:t>causadas</w:t>
      </w:r>
      <w:r>
        <w:rPr>
          <w:i/>
          <w:spacing w:val="40"/>
          <w:sz w:val="20"/>
        </w:rPr>
        <w:t xml:space="preserve"> </w:t>
      </w:r>
      <w:r>
        <w:rPr>
          <w:i/>
          <w:sz w:val="20"/>
        </w:rPr>
        <w:t>en</w:t>
      </w:r>
      <w:r>
        <w:rPr>
          <w:i/>
          <w:spacing w:val="40"/>
          <w:sz w:val="20"/>
        </w:rPr>
        <w:t xml:space="preserve"> </w:t>
      </w:r>
      <w:r>
        <w:rPr>
          <w:i/>
          <w:sz w:val="20"/>
        </w:rPr>
        <w:t>esta alzada, que se fijan en la suma de DOS MIL Euros (2.000 €) en concepto de honorarios del Letrado Consistorial sirviendo un testimonio de la presente sentencia para que la Administración acreedora inicie</w:t>
      </w:r>
      <w:r>
        <w:rPr>
          <w:i/>
          <w:spacing w:val="36"/>
          <w:sz w:val="20"/>
        </w:rPr>
        <w:t xml:space="preserve"> </w:t>
      </w:r>
      <w:r>
        <w:rPr>
          <w:i/>
          <w:sz w:val="20"/>
        </w:rPr>
        <w:t>el</w:t>
      </w:r>
      <w:r>
        <w:rPr>
          <w:i/>
          <w:spacing w:val="36"/>
          <w:sz w:val="20"/>
        </w:rPr>
        <w:t xml:space="preserve"> </w:t>
      </w:r>
      <w:r>
        <w:rPr>
          <w:i/>
          <w:sz w:val="20"/>
        </w:rPr>
        <w:t>procedimiento</w:t>
      </w:r>
      <w:r>
        <w:rPr>
          <w:i/>
          <w:spacing w:val="36"/>
          <w:sz w:val="20"/>
        </w:rPr>
        <w:t xml:space="preserve"> </w:t>
      </w:r>
      <w:r>
        <w:rPr>
          <w:i/>
          <w:sz w:val="20"/>
        </w:rPr>
        <w:t>de</w:t>
      </w:r>
      <w:r>
        <w:rPr>
          <w:i/>
          <w:spacing w:val="36"/>
          <w:sz w:val="20"/>
        </w:rPr>
        <w:t xml:space="preserve"> </w:t>
      </w:r>
      <w:r>
        <w:rPr>
          <w:i/>
          <w:sz w:val="20"/>
        </w:rPr>
        <w:t>apremio,</w:t>
      </w:r>
      <w:r>
        <w:rPr>
          <w:i/>
          <w:spacing w:val="36"/>
          <w:sz w:val="20"/>
        </w:rPr>
        <w:t xml:space="preserve"> </w:t>
      </w:r>
      <w:r>
        <w:rPr>
          <w:i/>
          <w:sz w:val="20"/>
        </w:rPr>
        <w:t>en</w:t>
      </w:r>
      <w:r>
        <w:rPr>
          <w:i/>
          <w:spacing w:val="36"/>
          <w:sz w:val="20"/>
        </w:rPr>
        <w:t xml:space="preserve"> </w:t>
      </w:r>
      <w:r>
        <w:rPr>
          <w:i/>
          <w:sz w:val="20"/>
        </w:rPr>
        <w:t>defecto</w:t>
      </w:r>
      <w:r>
        <w:rPr>
          <w:i/>
          <w:spacing w:val="36"/>
          <w:sz w:val="20"/>
        </w:rPr>
        <w:t xml:space="preserve"> </w:t>
      </w:r>
      <w:r>
        <w:rPr>
          <w:i/>
          <w:sz w:val="20"/>
        </w:rPr>
        <w:t>de</w:t>
      </w:r>
      <w:r>
        <w:rPr>
          <w:i/>
          <w:spacing w:val="36"/>
          <w:sz w:val="20"/>
        </w:rPr>
        <w:t xml:space="preserve"> </w:t>
      </w:r>
      <w:r>
        <w:rPr>
          <w:i/>
          <w:sz w:val="20"/>
        </w:rPr>
        <w:t>pago</w:t>
      </w:r>
      <w:r>
        <w:rPr>
          <w:i/>
          <w:spacing w:val="36"/>
          <w:sz w:val="20"/>
        </w:rPr>
        <w:t xml:space="preserve"> </w:t>
      </w:r>
      <w:r>
        <w:rPr>
          <w:i/>
          <w:sz w:val="20"/>
        </w:rPr>
        <w:t>voluntario</w:t>
      </w:r>
      <w:r>
        <w:rPr>
          <w:i/>
          <w:spacing w:val="36"/>
          <w:sz w:val="20"/>
        </w:rPr>
        <w:t xml:space="preserve"> </w:t>
      </w:r>
      <w:r>
        <w:rPr>
          <w:i/>
          <w:sz w:val="20"/>
        </w:rPr>
        <w:t>para</w:t>
      </w:r>
      <w:r>
        <w:rPr>
          <w:i/>
          <w:spacing w:val="36"/>
          <w:sz w:val="20"/>
        </w:rPr>
        <w:t xml:space="preserve"> </w:t>
      </w:r>
      <w:r>
        <w:rPr>
          <w:i/>
          <w:sz w:val="20"/>
        </w:rPr>
        <w:t>lo</w:t>
      </w:r>
      <w:r>
        <w:rPr>
          <w:i/>
          <w:spacing w:val="36"/>
          <w:sz w:val="20"/>
        </w:rPr>
        <w:t xml:space="preserve"> </w:t>
      </w:r>
      <w:r>
        <w:rPr>
          <w:i/>
          <w:sz w:val="20"/>
        </w:rPr>
        <w:t>que</w:t>
      </w:r>
      <w:r>
        <w:rPr>
          <w:i/>
          <w:spacing w:val="36"/>
          <w:sz w:val="20"/>
        </w:rPr>
        <w:t xml:space="preserve"> </w:t>
      </w:r>
      <w:r>
        <w:rPr>
          <w:i/>
          <w:sz w:val="20"/>
        </w:rPr>
        <w:t>no</w:t>
      </w:r>
      <w:r>
        <w:rPr>
          <w:i/>
          <w:spacing w:val="36"/>
          <w:sz w:val="20"/>
        </w:rPr>
        <w:t xml:space="preserve"> </w:t>
      </w:r>
      <w:r>
        <w:rPr>
          <w:i/>
          <w:sz w:val="20"/>
        </w:rPr>
        <w:t>será</w:t>
      </w:r>
      <w:r>
        <w:rPr>
          <w:i/>
          <w:spacing w:val="36"/>
          <w:sz w:val="20"/>
        </w:rPr>
        <w:t xml:space="preserve"> </w:t>
      </w:r>
      <w:r>
        <w:rPr>
          <w:i/>
          <w:sz w:val="20"/>
        </w:rPr>
        <w:t>necesario</w:t>
      </w:r>
    </w:p>
    <w:p w14:paraId="22E924CB" w14:textId="77777777" w:rsidR="00CA3E46" w:rsidRDefault="00CA3E46">
      <w:pPr>
        <w:spacing w:line="292" w:lineRule="auto"/>
        <w:jc w:val="both"/>
        <w:rPr>
          <w:sz w:val="20"/>
        </w:rPr>
        <w:sectPr w:rsidR="00CA3E46">
          <w:pgSz w:w="11910" w:h="16840"/>
          <w:pgMar w:top="1260" w:right="459" w:bottom="1260" w:left="1260" w:header="225" w:footer="1060" w:gutter="0"/>
          <w:cols w:space="720"/>
        </w:sectPr>
      </w:pPr>
    </w:p>
    <w:p w14:paraId="65354C52" w14:textId="77777777" w:rsidR="00CA3E46" w:rsidRDefault="00000000">
      <w:pPr>
        <w:spacing w:before="179" w:line="292" w:lineRule="auto"/>
        <w:ind w:left="157" w:right="957"/>
        <w:jc w:val="both"/>
        <w:rPr>
          <w:i/>
          <w:sz w:val="20"/>
        </w:rPr>
      </w:pPr>
      <w:r>
        <w:rPr>
          <w:i/>
          <w:sz w:val="20"/>
        </w:rPr>
        <w:lastRenderedPageBreak/>
        <w:t>solicitar ni practicar tasación de costas entregando el Letrado de la administración de Justicia el testimonio con código de verificación segura a solicitud de la parte”.</w:t>
      </w:r>
    </w:p>
    <w:p w14:paraId="48BDD80E" w14:textId="77777777" w:rsidR="00CA3E46" w:rsidRDefault="00CA3E46">
      <w:pPr>
        <w:pStyle w:val="Textoindependiente"/>
        <w:spacing w:before="11"/>
        <w:rPr>
          <w:i/>
        </w:rPr>
      </w:pPr>
    </w:p>
    <w:p w14:paraId="36166B00" w14:textId="77777777" w:rsidR="00CA3E46" w:rsidRDefault="00000000">
      <w:pPr>
        <w:pStyle w:val="Textoindependiente"/>
        <w:ind w:left="157"/>
        <w:jc w:val="both"/>
      </w:pPr>
      <w:r>
        <w:t>La</w:t>
      </w:r>
      <w:r>
        <w:rPr>
          <w:spacing w:val="-5"/>
        </w:rPr>
        <w:t xml:space="preserve"> </w:t>
      </w:r>
      <w:r>
        <w:t>sentencia</w:t>
      </w:r>
      <w:r>
        <w:rPr>
          <w:spacing w:val="-3"/>
        </w:rPr>
        <w:t xml:space="preserve"> </w:t>
      </w:r>
      <w:r>
        <w:t>dictada</w:t>
      </w:r>
      <w:r>
        <w:rPr>
          <w:spacing w:val="-3"/>
        </w:rPr>
        <w:t xml:space="preserve"> </w:t>
      </w:r>
      <w:r>
        <w:t>ha</w:t>
      </w:r>
      <w:r>
        <w:rPr>
          <w:spacing w:val="-3"/>
        </w:rPr>
        <w:t xml:space="preserve"> </w:t>
      </w:r>
      <w:r>
        <w:t>quedado</w:t>
      </w:r>
      <w:r>
        <w:rPr>
          <w:spacing w:val="-3"/>
        </w:rPr>
        <w:t xml:space="preserve"> </w:t>
      </w:r>
      <w:r>
        <w:t>firme</w:t>
      </w:r>
      <w:r>
        <w:rPr>
          <w:spacing w:val="-3"/>
        </w:rPr>
        <w:t xml:space="preserve"> </w:t>
      </w:r>
      <w:r>
        <w:t>al</w:t>
      </w:r>
      <w:r>
        <w:rPr>
          <w:spacing w:val="-3"/>
        </w:rPr>
        <w:t xml:space="preserve"> </w:t>
      </w:r>
      <w:r>
        <w:t>no</w:t>
      </w:r>
      <w:r>
        <w:rPr>
          <w:spacing w:val="-3"/>
        </w:rPr>
        <w:t xml:space="preserve"> </w:t>
      </w:r>
      <w:r>
        <w:t>haber</w:t>
      </w:r>
      <w:r>
        <w:rPr>
          <w:spacing w:val="-3"/>
        </w:rPr>
        <w:t xml:space="preserve"> </w:t>
      </w:r>
      <w:r>
        <w:t>sido</w:t>
      </w:r>
      <w:r>
        <w:rPr>
          <w:spacing w:val="-3"/>
        </w:rPr>
        <w:t xml:space="preserve"> </w:t>
      </w:r>
      <w:r>
        <w:t>objeto</w:t>
      </w:r>
      <w:r>
        <w:rPr>
          <w:spacing w:val="-3"/>
        </w:rPr>
        <w:t xml:space="preserve"> </w:t>
      </w:r>
      <w:r>
        <w:t>de</w:t>
      </w:r>
      <w:r>
        <w:rPr>
          <w:spacing w:val="-3"/>
        </w:rPr>
        <w:t xml:space="preserve"> </w:t>
      </w:r>
      <w:r>
        <w:t>recurso</w:t>
      </w:r>
      <w:r>
        <w:rPr>
          <w:spacing w:val="-3"/>
        </w:rPr>
        <w:t xml:space="preserve"> </w:t>
      </w:r>
      <w:r>
        <w:t>por</w:t>
      </w:r>
      <w:r>
        <w:rPr>
          <w:spacing w:val="-3"/>
        </w:rPr>
        <w:t xml:space="preserve"> </w:t>
      </w:r>
      <w:r>
        <w:t>ninguna</w:t>
      </w:r>
      <w:r>
        <w:rPr>
          <w:spacing w:val="-3"/>
        </w:rPr>
        <w:t xml:space="preserve"> </w:t>
      </w:r>
      <w:r>
        <w:t>de</w:t>
      </w:r>
      <w:r>
        <w:rPr>
          <w:spacing w:val="-3"/>
        </w:rPr>
        <w:t xml:space="preserve"> </w:t>
      </w:r>
      <w:r>
        <w:t>las</w:t>
      </w:r>
      <w:r>
        <w:rPr>
          <w:spacing w:val="-2"/>
        </w:rPr>
        <w:t xml:space="preserve"> partes.</w:t>
      </w:r>
    </w:p>
    <w:p w14:paraId="1513B7A5" w14:textId="77777777" w:rsidR="00CA3E46" w:rsidRDefault="00CA3E46">
      <w:pPr>
        <w:pStyle w:val="Textoindependiente"/>
        <w:spacing w:before="60"/>
      </w:pPr>
    </w:p>
    <w:p w14:paraId="3078E3D9" w14:textId="77777777" w:rsidR="00CA3E46" w:rsidRDefault="00000000">
      <w:pPr>
        <w:pStyle w:val="Textoindependiente"/>
        <w:spacing w:before="1" w:line="295" w:lineRule="auto"/>
        <w:ind w:left="157" w:right="956"/>
        <w:jc w:val="both"/>
      </w:pPr>
      <w:r>
        <w:t xml:space="preserve">4º.- Informe técnico de fecha </w:t>
      </w:r>
      <w:r>
        <w:rPr>
          <w:b/>
        </w:rPr>
        <w:t>16 de abril de 2024</w:t>
      </w:r>
      <w:r>
        <w:t xml:space="preserve">, en el que se propone el inicio de expediente de imposición de penalidad por incumplimiento de las obligaciones contenidas en la concesión demanial </w:t>
      </w:r>
      <w:r>
        <w:rPr>
          <w:spacing w:val="-2"/>
        </w:rPr>
        <w:t>otorgada.</w:t>
      </w:r>
    </w:p>
    <w:p w14:paraId="28C9CA6F" w14:textId="77777777" w:rsidR="00CA3E46" w:rsidRDefault="00CA3E46">
      <w:pPr>
        <w:pStyle w:val="Textoindependiente"/>
        <w:spacing w:before="6"/>
      </w:pPr>
    </w:p>
    <w:p w14:paraId="6067CC8E" w14:textId="77777777" w:rsidR="00CA3E46" w:rsidRDefault="00000000">
      <w:pPr>
        <w:pStyle w:val="Textoindependiente"/>
        <w:spacing w:line="295" w:lineRule="auto"/>
        <w:ind w:left="157" w:right="956"/>
        <w:jc w:val="both"/>
      </w:pPr>
      <w:r>
        <w:rPr>
          <w:noProof/>
        </w:rPr>
        <mc:AlternateContent>
          <mc:Choice Requires="wps">
            <w:drawing>
              <wp:anchor distT="0" distB="0" distL="0" distR="0" simplePos="0" relativeHeight="15759872" behindDoc="0" locked="0" layoutInCell="1" allowOverlap="1" wp14:anchorId="33BCB495" wp14:editId="6968878D">
                <wp:simplePos x="0" y="0"/>
                <wp:positionH relativeFrom="page">
                  <wp:posOffset>6807090</wp:posOffset>
                </wp:positionH>
                <wp:positionV relativeFrom="paragraph">
                  <wp:posOffset>375375</wp:posOffset>
                </wp:positionV>
                <wp:extent cx="419734" cy="318706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3DC52A"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C19C1A"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33BCB495" id="Textbox 76" o:spid="_x0000_s1064" type="#_x0000_t202" style="position:absolute;left:0;text-align:left;margin-left:536pt;margin-top:29.55pt;width:33.05pt;height:250.95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Fo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" filled="f" stroked="f">
                <v:textbox style="layout-flow:vertical;mso-layout-flow-alt:bottom-to-top" inset="0,0,0,0">
                  <w:txbxContent>
                    <w:p w14:paraId="0D3DC52A"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C19C1A"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 xml:space="preserve">5º.- Informe jurídico de fecha </w:t>
      </w:r>
      <w:r>
        <w:rPr>
          <w:b/>
        </w:rPr>
        <w:t>29 de julio de 2024</w:t>
      </w:r>
      <w:r>
        <w:t>, en el que se indica la procedencia de iniciar expediente de imposición de penalidad por incumplimiento de las obligaciones contenidas en la concesión demanial otorgada.</w:t>
      </w:r>
    </w:p>
    <w:p w14:paraId="091F4153" w14:textId="77777777" w:rsidR="00CA3E46" w:rsidRDefault="00CA3E46">
      <w:pPr>
        <w:pStyle w:val="Textoindependiente"/>
        <w:spacing w:before="7"/>
      </w:pPr>
    </w:p>
    <w:p w14:paraId="0F19C98C" w14:textId="77777777" w:rsidR="00CA3E46" w:rsidRDefault="00000000">
      <w:pPr>
        <w:pStyle w:val="Textoindependiente"/>
        <w:spacing w:line="297" w:lineRule="auto"/>
        <w:ind w:left="157" w:right="956" w:hanging="1"/>
        <w:jc w:val="both"/>
      </w:pPr>
      <w:r>
        <w:t xml:space="preserve">6º.- Acuerdo adoptado por la Junta de Gobierno Local, en sesión celebrada el día </w:t>
      </w:r>
      <w:r>
        <w:rPr>
          <w:b/>
        </w:rPr>
        <w:t>2 de agosto de 2024</w:t>
      </w:r>
      <w:r>
        <w:t>, de inicio de expediente para la imposición de penalidades por incumplimiento de la concesión demanial otorgada.</w:t>
      </w:r>
    </w:p>
    <w:p w14:paraId="6B55C2C5" w14:textId="77777777" w:rsidR="00CA3E46" w:rsidRDefault="00CA3E46">
      <w:pPr>
        <w:pStyle w:val="Textoindependiente"/>
        <w:spacing w:before="3"/>
      </w:pPr>
    </w:p>
    <w:p w14:paraId="541DE146" w14:textId="77777777" w:rsidR="00CA3E46" w:rsidRDefault="00000000">
      <w:pPr>
        <w:pStyle w:val="Textoindependiente"/>
        <w:spacing w:line="297" w:lineRule="auto"/>
        <w:ind w:left="157" w:right="958"/>
        <w:jc w:val="both"/>
      </w:pPr>
      <w:r>
        <w:t xml:space="preserve">7º.- Escrito presentado, el día </w:t>
      </w:r>
      <w:r>
        <w:rPr>
          <w:b/>
        </w:rPr>
        <w:t>27 de agosto de 2024</w:t>
      </w:r>
      <w:r>
        <w:t>, por la Real Federación Española de Fútbol (en adelante, RFEF), de alegaciones al expediente instruido.</w:t>
      </w:r>
    </w:p>
    <w:p w14:paraId="19580EE0" w14:textId="77777777" w:rsidR="00CA3E46" w:rsidRDefault="00CA3E46">
      <w:pPr>
        <w:pStyle w:val="Textoindependiente"/>
        <w:spacing w:before="5"/>
      </w:pPr>
    </w:p>
    <w:p w14:paraId="623F760C" w14:textId="77777777" w:rsidR="00CA3E46" w:rsidRDefault="00000000">
      <w:pPr>
        <w:pStyle w:val="Textoindependiente"/>
        <w:spacing w:line="292" w:lineRule="auto"/>
        <w:ind w:left="157" w:right="957"/>
        <w:jc w:val="both"/>
      </w:pPr>
      <w:r>
        <w:t>8º.- Propuesta de resolución de imposición de penalidades a la RFEF, una vez analizadas las alegaciones</w:t>
      </w:r>
      <w:r>
        <w:rPr>
          <w:spacing w:val="20"/>
        </w:rPr>
        <w:t xml:space="preserve"> </w:t>
      </w:r>
      <w:r>
        <w:t>al</w:t>
      </w:r>
      <w:r>
        <w:rPr>
          <w:spacing w:val="20"/>
        </w:rPr>
        <w:t xml:space="preserve"> </w:t>
      </w:r>
      <w:r>
        <w:t>expediente</w:t>
      </w:r>
      <w:r>
        <w:rPr>
          <w:spacing w:val="20"/>
        </w:rPr>
        <w:t xml:space="preserve"> </w:t>
      </w:r>
      <w:r>
        <w:t>instruido,</w:t>
      </w:r>
      <w:r>
        <w:rPr>
          <w:spacing w:val="20"/>
        </w:rPr>
        <w:t xml:space="preserve"> </w:t>
      </w:r>
      <w:r>
        <w:t>aprobada</w:t>
      </w:r>
      <w:r>
        <w:rPr>
          <w:spacing w:val="20"/>
        </w:rPr>
        <w:t xml:space="preserve"> </w:t>
      </w:r>
      <w:r>
        <w:t>por</w:t>
      </w:r>
      <w:r>
        <w:rPr>
          <w:spacing w:val="20"/>
        </w:rPr>
        <w:t xml:space="preserve"> </w:t>
      </w:r>
      <w:r>
        <w:t>acuerdo</w:t>
      </w:r>
      <w:r>
        <w:rPr>
          <w:spacing w:val="20"/>
        </w:rPr>
        <w:t xml:space="preserve"> </w:t>
      </w:r>
      <w:r>
        <w:t>de</w:t>
      </w:r>
      <w:r>
        <w:rPr>
          <w:spacing w:val="20"/>
        </w:rPr>
        <w:t xml:space="preserve"> </w:t>
      </w:r>
      <w:r>
        <w:t>la</w:t>
      </w:r>
      <w:r>
        <w:rPr>
          <w:spacing w:val="20"/>
        </w:rPr>
        <w:t xml:space="preserve"> </w:t>
      </w:r>
      <w:r>
        <w:t>Junta</w:t>
      </w:r>
      <w:r>
        <w:rPr>
          <w:spacing w:val="20"/>
        </w:rPr>
        <w:t xml:space="preserve"> </w:t>
      </w:r>
      <w:r>
        <w:t>de</w:t>
      </w:r>
      <w:r>
        <w:rPr>
          <w:spacing w:val="20"/>
        </w:rPr>
        <w:t xml:space="preserve"> </w:t>
      </w:r>
      <w:r>
        <w:t>Gobierno</w:t>
      </w:r>
      <w:r>
        <w:rPr>
          <w:spacing w:val="20"/>
        </w:rPr>
        <w:t xml:space="preserve"> </w:t>
      </w:r>
      <w:r>
        <w:t>Local</w:t>
      </w:r>
      <w:r>
        <w:rPr>
          <w:spacing w:val="20"/>
        </w:rPr>
        <w:t xml:space="preserve"> </w:t>
      </w:r>
      <w:r>
        <w:t>de</w:t>
      </w:r>
      <w:r>
        <w:rPr>
          <w:spacing w:val="20"/>
        </w:rPr>
        <w:t xml:space="preserve"> </w:t>
      </w:r>
      <w:r>
        <w:t>fecha 20 de septiembre de 2024.</w:t>
      </w:r>
    </w:p>
    <w:p w14:paraId="37A09FEC" w14:textId="77777777" w:rsidR="00CA3E46" w:rsidRDefault="00CA3E46">
      <w:pPr>
        <w:pStyle w:val="Textoindependiente"/>
        <w:spacing w:before="9"/>
      </w:pPr>
    </w:p>
    <w:p w14:paraId="2823FA5A" w14:textId="77777777" w:rsidR="00CA3E46" w:rsidRDefault="00000000">
      <w:pPr>
        <w:pStyle w:val="Textoindependiente"/>
        <w:spacing w:before="1" w:line="292" w:lineRule="auto"/>
        <w:ind w:left="157" w:right="957"/>
        <w:jc w:val="both"/>
      </w:pPr>
      <w:r>
        <w:t>9º.- Notificación recibida por la RFEF el 2 de octubre de 2024 del acuerdo anteriormente indicado, disponiendo de un plazo de 10 días hábiles para efectuar alegaciones a la citada propuesta.</w:t>
      </w:r>
    </w:p>
    <w:p w14:paraId="07480B77" w14:textId="77777777" w:rsidR="00CA3E46" w:rsidRDefault="00CA3E46">
      <w:pPr>
        <w:pStyle w:val="Textoindependiente"/>
        <w:spacing w:before="9"/>
      </w:pPr>
    </w:p>
    <w:p w14:paraId="71EC939E" w14:textId="77777777" w:rsidR="00CA3E46" w:rsidRDefault="00000000">
      <w:pPr>
        <w:pStyle w:val="Textoindependiente"/>
        <w:spacing w:line="292" w:lineRule="auto"/>
        <w:ind w:left="157" w:right="957"/>
        <w:jc w:val="both"/>
      </w:pPr>
      <w:r>
        <w:t xml:space="preserve">10º.- Escrito presentado el día 15 de octubre de 2024, por la RFEF de alegaciones a la propuesta de </w:t>
      </w:r>
      <w:r>
        <w:rPr>
          <w:spacing w:val="-2"/>
        </w:rPr>
        <w:t>resolución.</w:t>
      </w:r>
    </w:p>
    <w:p w14:paraId="1BE807DE" w14:textId="77777777" w:rsidR="00CA3E46" w:rsidRDefault="00CA3E46">
      <w:pPr>
        <w:pStyle w:val="Textoindependiente"/>
        <w:spacing w:before="10"/>
      </w:pPr>
    </w:p>
    <w:p w14:paraId="2F827FAE" w14:textId="0E8B52DE" w:rsidR="00CA3E46" w:rsidRDefault="00000000">
      <w:pPr>
        <w:pStyle w:val="Textoindependiente"/>
        <w:spacing w:line="292" w:lineRule="auto"/>
        <w:ind w:left="157" w:right="957"/>
        <w:jc w:val="both"/>
      </w:pPr>
      <w:r>
        <w:t xml:space="preserve">11º.- Informe jurídico suscrito con fecha 15 de octubre de 2024 por el </w:t>
      </w:r>
      <w:proofErr w:type="gramStart"/>
      <w:r>
        <w:t>Director General</w:t>
      </w:r>
      <w:proofErr w:type="gramEnd"/>
      <w:r>
        <w:t xml:space="preserve"> de la Asesoría Jurídica</w:t>
      </w:r>
      <w:r>
        <w:rPr>
          <w:spacing w:val="24"/>
        </w:rPr>
        <w:t xml:space="preserve"> </w:t>
      </w:r>
      <w:r>
        <w:t>en</w:t>
      </w:r>
      <w:r>
        <w:rPr>
          <w:spacing w:val="24"/>
        </w:rPr>
        <w:t xml:space="preserve"> </w:t>
      </w:r>
      <w:r>
        <w:t>el</w:t>
      </w:r>
      <w:r>
        <w:rPr>
          <w:spacing w:val="24"/>
        </w:rPr>
        <w:t xml:space="preserve"> </w:t>
      </w:r>
      <w:r>
        <w:t>que</w:t>
      </w:r>
      <w:r>
        <w:rPr>
          <w:spacing w:val="24"/>
        </w:rPr>
        <w:t xml:space="preserve"> </w:t>
      </w:r>
      <w:r>
        <w:t>se</w:t>
      </w:r>
      <w:r>
        <w:rPr>
          <w:spacing w:val="24"/>
        </w:rPr>
        <w:t xml:space="preserve"> </w:t>
      </w:r>
      <w:r>
        <w:t>propone</w:t>
      </w:r>
      <w:r>
        <w:rPr>
          <w:spacing w:val="24"/>
        </w:rPr>
        <w:t xml:space="preserve"> </w:t>
      </w:r>
      <w:r>
        <w:t>reducir</w:t>
      </w:r>
      <w:r>
        <w:rPr>
          <w:spacing w:val="24"/>
        </w:rPr>
        <w:t xml:space="preserve"> </w:t>
      </w:r>
      <w:r>
        <w:t>la</w:t>
      </w:r>
      <w:r>
        <w:rPr>
          <w:spacing w:val="24"/>
        </w:rPr>
        <w:t xml:space="preserve"> </w:t>
      </w:r>
      <w:r>
        <w:t>penalidad</w:t>
      </w:r>
      <w:r>
        <w:rPr>
          <w:spacing w:val="24"/>
        </w:rPr>
        <w:t xml:space="preserve"> </w:t>
      </w:r>
      <w:r>
        <w:t>fijada</w:t>
      </w:r>
      <w:r>
        <w:rPr>
          <w:spacing w:val="24"/>
        </w:rPr>
        <w:t xml:space="preserve"> </w:t>
      </w:r>
      <w:r>
        <w:t>en</w:t>
      </w:r>
      <w:r>
        <w:rPr>
          <w:spacing w:val="24"/>
        </w:rPr>
        <w:t xml:space="preserve"> </w:t>
      </w:r>
      <w:r>
        <w:t>la</w:t>
      </w:r>
      <w:r>
        <w:rPr>
          <w:spacing w:val="24"/>
        </w:rPr>
        <w:t xml:space="preserve"> </w:t>
      </w:r>
      <w:r>
        <w:t>propuesta</w:t>
      </w:r>
      <w:r>
        <w:rPr>
          <w:spacing w:val="24"/>
        </w:rPr>
        <w:t xml:space="preserve"> </w:t>
      </w:r>
      <w:r>
        <w:t>de</w:t>
      </w:r>
      <w:r>
        <w:rPr>
          <w:spacing w:val="24"/>
        </w:rPr>
        <w:t xml:space="preserve"> </w:t>
      </w:r>
      <w:r>
        <w:t>resolución</w:t>
      </w:r>
      <w:r>
        <w:rPr>
          <w:spacing w:val="24"/>
        </w:rPr>
        <w:t xml:space="preserve"> </w:t>
      </w:r>
      <w:r>
        <w:t>a</w:t>
      </w:r>
      <w:r>
        <w:rPr>
          <w:spacing w:val="24"/>
        </w:rPr>
        <w:t xml:space="preserve"> </w:t>
      </w:r>
      <w:r>
        <w:t>la</w:t>
      </w:r>
      <w:r>
        <w:rPr>
          <w:spacing w:val="24"/>
        </w:rPr>
        <w:t xml:space="preserve"> </w:t>
      </w:r>
      <w:r>
        <w:t>mitad, con base en los siguientes fundamentos jurídicos:</w:t>
      </w:r>
    </w:p>
    <w:p w14:paraId="3C68FA3F" w14:textId="77777777" w:rsidR="00CA3E46" w:rsidRDefault="00CA3E46">
      <w:pPr>
        <w:pStyle w:val="Textoindependiente"/>
        <w:spacing w:before="10"/>
      </w:pPr>
    </w:p>
    <w:p w14:paraId="22551A08" w14:textId="77777777" w:rsidR="00CA3E46" w:rsidRDefault="00000000">
      <w:pPr>
        <w:pStyle w:val="Textoindependiente"/>
        <w:spacing w:line="292" w:lineRule="auto"/>
        <w:ind w:left="157" w:right="957"/>
        <w:jc w:val="both"/>
      </w:pPr>
      <w:proofErr w:type="gramStart"/>
      <w:r>
        <w:t>Primero.-</w:t>
      </w:r>
      <w:proofErr w:type="gramEnd"/>
      <w:r>
        <w:t xml:space="preserve"> Como consta en el apartado de </w:t>
      </w:r>
      <w:r w:rsidRPr="00655CC4">
        <w:rPr>
          <w:i/>
          <w:iCs/>
        </w:rPr>
        <w:t>“antecedentes”,</w:t>
      </w:r>
      <w:r>
        <w:t xml:space="preserve"> la Junta de Gobierno Local, en sesión celebrada el día 2 de agosto de 2024, adoptó acuerdo de iniciación de expediente de imposición de penalidades por los siguientes hechos:</w:t>
      </w:r>
    </w:p>
    <w:p w14:paraId="35D461E6" w14:textId="77777777" w:rsidR="00CA3E46" w:rsidRDefault="00CA3E46">
      <w:pPr>
        <w:pStyle w:val="Textoindependiente"/>
        <w:spacing w:before="10"/>
      </w:pPr>
    </w:p>
    <w:p w14:paraId="2FBC88DA" w14:textId="77777777" w:rsidR="00CA3E46" w:rsidRDefault="00000000">
      <w:pPr>
        <w:pStyle w:val="Prrafodelista"/>
        <w:numPr>
          <w:ilvl w:val="0"/>
          <w:numId w:val="31"/>
        </w:numPr>
        <w:tabs>
          <w:tab w:val="left" w:pos="346"/>
        </w:tabs>
        <w:spacing w:line="292" w:lineRule="auto"/>
        <w:ind w:right="956" w:firstLine="0"/>
        <w:rPr>
          <w:sz w:val="20"/>
        </w:rPr>
      </w:pPr>
      <w:r>
        <w:rPr>
          <w:sz w:val="20"/>
        </w:rPr>
        <w:t>1) Falta de mantenimiento durante todo el periodo de la concesión, las construcciones e instalaciones ejecutadas en perfecto estado de conservación y adaptados a la legislación vigente encada momento.</w:t>
      </w:r>
    </w:p>
    <w:p w14:paraId="6EDAD3EE" w14:textId="77777777" w:rsidR="00CA3E46" w:rsidRDefault="00CA3E46">
      <w:pPr>
        <w:pStyle w:val="Textoindependiente"/>
        <w:spacing w:before="9"/>
      </w:pPr>
    </w:p>
    <w:p w14:paraId="5C014F44" w14:textId="77777777" w:rsidR="00CA3E46" w:rsidRDefault="00000000">
      <w:pPr>
        <w:pStyle w:val="Prrafodelista"/>
        <w:numPr>
          <w:ilvl w:val="0"/>
          <w:numId w:val="31"/>
        </w:numPr>
        <w:tabs>
          <w:tab w:val="left" w:pos="293"/>
        </w:tabs>
        <w:spacing w:before="1" w:line="292" w:lineRule="auto"/>
        <w:ind w:right="956" w:firstLine="0"/>
        <w:rPr>
          <w:sz w:val="20"/>
        </w:rPr>
      </w:pPr>
      <w:r>
        <w:rPr>
          <w:sz w:val="20"/>
        </w:rPr>
        <w:t>2) La obtención de todas las licencias y autorizaciones que amparen las actividades que pretenda realizar dentro de las instalaciones; así como el cumplimiento de toda la normativa sectorial relativa a los servicios complementarios; el cumplimiento de la normativa vigente en cuanto al medio ambiente</w:t>
      </w:r>
      <w:r>
        <w:rPr>
          <w:spacing w:val="80"/>
          <w:sz w:val="20"/>
        </w:rPr>
        <w:t xml:space="preserve"> </w:t>
      </w:r>
      <w:r>
        <w:rPr>
          <w:sz w:val="20"/>
        </w:rPr>
        <w:t>y sostenibilidad. Además de la normativa específica señalada, el concesionario deberá cumplir cualquier otra normativa que le sea de aplicación.</w:t>
      </w:r>
    </w:p>
    <w:p w14:paraId="394ABCA5" w14:textId="77777777" w:rsidR="00CA3E46" w:rsidRDefault="00CA3E46">
      <w:pPr>
        <w:pStyle w:val="Textoindependiente"/>
        <w:spacing w:before="9"/>
      </w:pPr>
    </w:p>
    <w:p w14:paraId="0333D0B9" w14:textId="77777777" w:rsidR="00CA3E46" w:rsidRDefault="00000000">
      <w:pPr>
        <w:pStyle w:val="Textoindependiente"/>
        <w:spacing w:line="292" w:lineRule="auto"/>
        <w:ind w:left="157" w:right="957"/>
        <w:jc w:val="both"/>
      </w:pPr>
      <w:proofErr w:type="gramStart"/>
      <w:r>
        <w:t>Segundo.-</w:t>
      </w:r>
      <w:proofErr w:type="gramEnd"/>
      <w:r>
        <w:t xml:space="preserve"> A dichos hechos, la RFEF, en su escrito presentado el día 27 de agosto de 2024 alegó lo </w:t>
      </w:r>
      <w:r>
        <w:rPr>
          <w:spacing w:val="-2"/>
        </w:rPr>
        <w:t>siguiente:</w:t>
      </w:r>
    </w:p>
    <w:p w14:paraId="75DB0752" w14:textId="77777777" w:rsidR="00CA3E46" w:rsidRDefault="00CA3E46">
      <w:pPr>
        <w:spacing w:line="292" w:lineRule="auto"/>
        <w:jc w:val="both"/>
        <w:sectPr w:rsidR="00CA3E46">
          <w:pgSz w:w="11910" w:h="16840"/>
          <w:pgMar w:top="1260" w:right="459" w:bottom="1260" w:left="1260" w:header="225" w:footer="1060" w:gutter="0"/>
          <w:cols w:space="720"/>
        </w:sectPr>
      </w:pPr>
    </w:p>
    <w:p w14:paraId="6EB4C4E2" w14:textId="77777777" w:rsidR="00CA3E46" w:rsidRDefault="00000000">
      <w:pPr>
        <w:pStyle w:val="Prrafodelista"/>
        <w:numPr>
          <w:ilvl w:val="0"/>
          <w:numId w:val="31"/>
        </w:numPr>
        <w:tabs>
          <w:tab w:val="left" w:pos="309"/>
        </w:tabs>
        <w:spacing w:before="180" w:line="292" w:lineRule="auto"/>
        <w:ind w:right="956" w:firstLine="0"/>
        <w:rPr>
          <w:sz w:val="20"/>
        </w:rPr>
      </w:pPr>
      <w:r>
        <w:rPr>
          <w:sz w:val="20"/>
        </w:rPr>
        <w:lastRenderedPageBreak/>
        <w:t>Ausencia de culpa como elemento necesario para la imposición de penalidad, por existir dudas razonables que tuvieron que ser resueltas mediante resolución judicial.</w:t>
      </w:r>
    </w:p>
    <w:p w14:paraId="27F1F8D4" w14:textId="77777777" w:rsidR="00CA3E46" w:rsidRDefault="00CA3E46">
      <w:pPr>
        <w:pStyle w:val="Textoindependiente"/>
        <w:spacing w:before="10"/>
      </w:pPr>
    </w:p>
    <w:p w14:paraId="08E3B80F" w14:textId="77777777" w:rsidR="00CA3E46" w:rsidRDefault="00000000">
      <w:pPr>
        <w:pStyle w:val="Textoindependiente"/>
        <w:spacing w:line="292" w:lineRule="auto"/>
        <w:ind w:left="157" w:right="956"/>
        <w:jc w:val="both"/>
      </w:pPr>
      <w:r>
        <w:rPr>
          <w:noProof/>
        </w:rPr>
        <mc:AlternateContent>
          <mc:Choice Requires="wps">
            <w:drawing>
              <wp:anchor distT="0" distB="0" distL="0" distR="0" simplePos="0" relativeHeight="15760896" behindDoc="0" locked="0" layoutInCell="1" allowOverlap="1" wp14:anchorId="3C3A4943" wp14:editId="231951E1">
                <wp:simplePos x="0" y="0"/>
                <wp:positionH relativeFrom="page">
                  <wp:posOffset>6807090</wp:posOffset>
                </wp:positionH>
                <wp:positionV relativeFrom="paragraph">
                  <wp:posOffset>1394912</wp:posOffset>
                </wp:positionV>
                <wp:extent cx="419734" cy="318706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18EAB2A"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495003"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3C3A4943" id="Textbox 78" o:spid="_x0000_s1065" type="#_x0000_t202" style="position:absolute;left:0;text-align:left;margin-left:536pt;margin-top:109.85pt;width:33.05pt;height:250.95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uY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" filled="f" stroked="f">
                <v:textbox style="layout-flow:vertical;mso-layout-flow-alt:bottom-to-top" inset="0,0,0,0">
                  <w:txbxContent>
                    <w:p w14:paraId="618EAB2A"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495003"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Consiste la citada alegación en fundamentar el incumplimiento de la obligación en la existencia de dudas más que razonables sobre la obligación o no de la RFEF de adecuar las instalaciones concedidas a una normativa que se publicó mucho tiempo después de que las instalaciones estuvieran completamente terminadas y que consta debidamente acreditado en diversos expedientes administrativos tramitados, con independencia del proceso judicial en marcha, inició los trabajos de adecuación, presentando ante ese Ayuntamiento diversos proyectos técnicos tendentes a su consecución. Tanto en cumplimiento del Decreto de 14 de febrero de 2014, como más adelante de manera consensuada para encontrar soluciones arquitectónicas que permitieran adaptar, en la</w:t>
      </w:r>
      <w:r>
        <w:rPr>
          <w:spacing w:val="40"/>
        </w:rPr>
        <w:t xml:space="preserve"> </w:t>
      </w:r>
      <w:r>
        <w:t>medida de lo posible y a satisfacción del Ayuntamiento, unas instalaciones completamente</w:t>
      </w:r>
      <w:r>
        <w:rPr>
          <w:spacing w:val="40"/>
        </w:rPr>
        <w:t xml:space="preserve"> </w:t>
      </w:r>
      <w:r>
        <w:t>terminadas a una normativa arquitectónica publicada con posterioridad.</w:t>
      </w:r>
    </w:p>
    <w:p w14:paraId="2318BF2A" w14:textId="77777777" w:rsidR="00CA3E46" w:rsidRDefault="00CA3E46">
      <w:pPr>
        <w:pStyle w:val="Textoindependiente"/>
        <w:spacing w:before="9"/>
      </w:pPr>
    </w:p>
    <w:p w14:paraId="076A6C14" w14:textId="11F6C1E7" w:rsidR="00CA3E46" w:rsidRDefault="00000000">
      <w:pPr>
        <w:pStyle w:val="Textoindependiente"/>
        <w:spacing w:line="292" w:lineRule="auto"/>
        <w:ind w:left="157" w:right="956"/>
        <w:jc w:val="both"/>
      </w:pPr>
      <w:r>
        <w:t>Añade que los hechos acaecidos no implican en modo alguno acción u omisión por parte de esta entidad que suponga un incumplimiento de la Sentencia dictada el 9 de enero de 2023 por el</w:t>
      </w:r>
      <w:r>
        <w:rPr>
          <w:spacing w:val="80"/>
        </w:rPr>
        <w:t xml:space="preserve"> </w:t>
      </w:r>
      <w:r>
        <w:t xml:space="preserve">Juzgado de lo contencioso Administrativo </w:t>
      </w:r>
      <w:proofErr w:type="spellStart"/>
      <w:r>
        <w:t>nº</w:t>
      </w:r>
      <w:proofErr w:type="spellEnd"/>
      <w:r w:rsidR="00655CC4">
        <w:t xml:space="preserve"> </w:t>
      </w:r>
      <w:r>
        <w:t>27 de Madrid en el Procedimiento Ordinario nº201/2020. Indica</w:t>
      </w:r>
      <w:r>
        <w:rPr>
          <w:spacing w:val="24"/>
        </w:rPr>
        <w:t xml:space="preserve"> </w:t>
      </w:r>
      <w:r>
        <w:t>que,</w:t>
      </w:r>
      <w:r>
        <w:rPr>
          <w:spacing w:val="24"/>
        </w:rPr>
        <w:t xml:space="preserve"> </w:t>
      </w:r>
      <w:r>
        <w:t>a</w:t>
      </w:r>
      <w:r>
        <w:rPr>
          <w:spacing w:val="25"/>
        </w:rPr>
        <w:t xml:space="preserve"> </w:t>
      </w:r>
      <w:r>
        <w:t>mayor</w:t>
      </w:r>
      <w:r>
        <w:rPr>
          <w:spacing w:val="24"/>
        </w:rPr>
        <w:t xml:space="preserve"> </w:t>
      </w:r>
      <w:r>
        <w:t>abundamiento,</w:t>
      </w:r>
      <w:r>
        <w:rPr>
          <w:spacing w:val="25"/>
        </w:rPr>
        <w:t xml:space="preserve"> </w:t>
      </w:r>
      <w:r>
        <w:t>con</w:t>
      </w:r>
      <w:r>
        <w:rPr>
          <w:spacing w:val="24"/>
        </w:rPr>
        <w:t xml:space="preserve"> </w:t>
      </w:r>
      <w:r>
        <w:t>fecha</w:t>
      </w:r>
      <w:r>
        <w:rPr>
          <w:spacing w:val="24"/>
        </w:rPr>
        <w:t xml:space="preserve"> </w:t>
      </w:r>
      <w:r>
        <w:t>29</w:t>
      </w:r>
      <w:r>
        <w:rPr>
          <w:spacing w:val="25"/>
        </w:rPr>
        <w:t xml:space="preserve"> </w:t>
      </w:r>
      <w:r>
        <w:t>de</w:t>
      </w:r>
      <w:r>
        <w:rPr>
          <w:spacing w:val="24"/>
        </w:rPr>
        <w:t xml:space="preserve"> </w:t>
      </w:r>
      <w:r>
        <w:t>julio</w:t>
      </w:r>
      <w:r>
        <w:rPr>
          <w:spacing w:val="25"/>
        </w:rPr>
        <w:t xml:space="preserve"> </w:t>
      </w:r>
      <w:r>
        <w:t>de</w:t>
      </w:r>
      <w:r>
        <w:rPr>
          <w:spacing w:val="24"/>
        </w:rPr>
        <w:t xml:space="preserve"> </w:t>
      </w:r>
      <w:r>
        <w:t>2024,</w:t>
      </w:r>
      <w:r>
        <w:rPr>
          <w:spacing w:val="24"/>
        </w:rPr>
        <w:t xml:space="preserve"> </w:t>
      </w:r>
      <w:r>
        <w:t>en</w:t>
      </w:r>
      <w:r>
        <w:rPr>
          <w:spacing w:val="25"/>
        </w:rPr>
        <w:t xml:space="preserve"> </w:t>
      </w:r>
      <w:r>
        <w:t>el</w:t>
      </w:r>
      <w:r>
        <w:rPr>
          <w:spacing w:val="24"/>
        </w:rPr>
        <w:t xml:space="preserve"> </w:t>
      </w:r>
      <w:r>
        <w:t>marco</w:t>
      </w:r>
      <w:r>
        <w:rPr>
          <w:spacing w:val="25"/>
        </w:rPr>
        <w:t xml:space="preserve"> </w:t>
      </w:r>
      <w:r>
        <w:t>del</w:t>
      </w:r>
      <w:r>
        <w:rPr>
          <w:spacing w:val="24"/>
        </w:rPr>
        <w:t xml:space="preserve"> </w:t>
      </w:r>
      <w:r>
        <w:t>Expediente</w:t>
      </w:r>
      <w:r>
        <w:rPr>
          <w:spacing w:val="25"/>
        </w:rPr>
        <w:t xml:space="preserve"> </w:t>
      </w:r>
      <w:r>
        <w:rPr>
          <w:spacing w:val="-5"/>
        </w:rPr>
        <w:t>58</w:t>
      </w:r>
    </w:p>
    <w:p w14:paraId="18C0E920" w14:textId="77777777" w:rsidR="00CA3E46" w:rsidRPr="00655CC4" w:rsidRDefault="00000000">
      <w:pPr>
        <w:spacing w:line="230" w:lineRule="exact"/>
        <w:ind w:left="157"/>
        <w:jc w:val="both"/>
        <w:rPr>
          <w:i/>
          <w:iCs/>
          <w:sz w:val="20"/>
        </w:rPr>
      </w:pPr>
      <w:r>
        <w:rPr>
          <w:sz w:val="20"/>
        </w:rPr>
        <w:t>/2022-25DU,</w:t>
      </w:r>
      <w:r>
        <w:rPr>
          <w:spacing w:val="13"/>
          <w:sz w:val="20"/>
        </w:rPr>
        <w:t xml:space="preserve"> </w:t>
      </w:r>
      <w:r>
        <w:rPr>
          <w:sz w:val="20"/>
        </w:rPr>
        <w:t>143/2004-LC</w:t>
      </w:r>
      <w:r>
        <w:rPr>
          <w:spacing w:val="13"/>
          <w:sz w:val="20"/>
        </w:rPr>
        <w:t xml:space="preserve"> </w:t>
      </w:r>
      <w:r w:rsidRPr="00655CC4">
        <w:rPr>
          <w:i/>
          <w:iCs/>
          <w:sz w:val="20"/>
        </w:rPr>
        <w:t>“ACTUACIONES</w:t>
      </w:r>
      <w:r w:rsidRPr="00655CC4">
        <w:rPr>
          <w:i/>
          <w:iCs/>
          <w:spacing w:val="13"/>
          <w:sz w:val="20"/>
        </w:rPr>
        <w:t xml:space="preserve"> </w:t>
      </w:r>
      <w:r w:rsidRPr="00655CC4">
        <w:rPr>
          <w:i/>
          <w:iCs/>
          <w:sz w:val="20"/>
        </w:rPr>
        <w:t>PREVIAS.</w:t>
      </w:r>
      <w:r w:rsidRPr="00655CC4">
        <w:rPr>
          <w:i/>
          <w:iCs/>
          <w:spacing w:val="13"/>
          <w:sz w:val="20"/>
        </w:rPr>
        <w:t xml:space="preserve"> </w:t>
      </w:r>
      <w:r w:rsidRPr="00655CC4">
        <w:rPr>
          <w:i/>
          <w:iCs/>
          <w:sz w:val="20"/>
        </w:rPr>
        <w:t>REVISIÓN</w:t>
      </w:r>
      <w:r w:rsidRPr="00655CC4">
        <w:rPr>
          <w:i/>
          <w:iCs/>
          <w:spacing w:val="13"/>
          <w:sz w:val="20"/>
        </w:rPr>
        <w:t xml:space="preserve"> </w:t>
      </w:r>
      <w:r w:rsidRPr="00655CC4">
        <w:rPr>
          <w:i/>
          <w:iCs/>
          <w:sz w:val="20"/>
        </w:rPr>
        <w:t>DOCUMENTACIÓN</w:t>
      </w:r>
      <w:r w:rsidRPr="00655CC4">
        <w:rPr>
          <w:i/>
          <w:iCs/>
          <w:spacing w:val="13"/>
          <w:sz w:val="20"/>
        </w:rPr>
        <w:t xml:space="preserve"> </w:t>
      </w:r>
      <w:r w:rsidRPr="00655CC4">
        <w:rPr>
          <w:i/>
          <w:iCs/>
          <w:spacing w:val="-2"/>
          <w:sz w:val="20"/>
        </w:rPr>
        <w:t>APORTADA.</w:t>
      </w:r>
    </w:p>
    <w:p w14:paraId="3BBC2A65" w14:textId="77777777" w:rsidR="00CA3E46" w:rsidRDefault="00000000">
      <w:pPr>
        <w:pStyle w:val="Textoindependiente"/>
        <w:spacing w:before="51" w:line="292" w:lineRule="auto"/>
        <w:ind w:left="157" w:right="957"/>
        <w:jc w:val="both"/>
      </w:pPr>
      <w:r w:rsidRPr="00655CC4">
        <w:rPr>
          <w:i/>
          <w:iCs/>
        </w:rPr>
        <w:t>SUBSANACIÓN DE DEFICIENCIAS”</w:t>
      </w:r>
      <w:r>
        <w:t xml:space="preserve"> esta RFEF dio traslado de todos los trabajos de índole técnica que se han llevado a cabo en Edificio Residencia, Edificio de la Sede, Edificio de la Mutua, Edificio</w:t>
      </w:r>
      <w:r>
        <w:rPr>
          <w:spacing w:val="80"/>
        </w:rPr>
        <w:t xml:space="preserve"> </w:t>
      </w:r>
      <w:r>
        <w:t>del Polideportivo y Obras Exteriores, así como de todos los avances en su desarrollo en aras de obtener la solicitada licencia de actividad.</w:t>
      </w:r>
    </w:p>
    <w:p w14:paraId="3CB34041" w14:textId="77777777" w:rsidR="00CA3E46" w:rsidRDefault="00CA3E46">
      <w:pPr>
        <w:pStyle w:val="Textoindependiente"/>
        <w:spacing w:before="9"/>
      </w:pPr>
    </w:p>
    <w:p w14:paraId="43B4D61B" w14:textId="77777777" w:rsidR="00CA3E46" w:rsidRDefault="00000000">
      <w:pPr>
        <w:pStyle w:val="Textoindependiente"/>
        <w:spacing w:line="295" w:lineRule="auto"/>
        <w:ind w:left="157" w:right="956"/>
        <w:jc w:val="both"/>
      </w:pPr>
      <w:r>
        <w:t>Esta alegación no puede prosperar ya que la RFEF era conocedora de la existencia de una</w:t>
      </w:r>
      <w:r>
        <w:rPr>
          <w:spacing w:val="80"/>
        </w:rPr>
        <w:t xml:space="preserve"> </w:t>
      </w:r>
      <w:r>
        <w:t xml:space="preserve">resolución administrativa que debía ejecutar, </w:t>
      </w:r>
      <w:r w:rsidRPr="00655CC4">
        <w:rPr>
          <w:b/>
          <w:iCs/>
        </w:rPr>
        <w:t>ya que judicialmente fue denegada la suspensión cautelar de la misma</w:t>
      </w:r>
      <w:r>
        <w:rPr>
          <w:b/>
          <w:i/>
        </w:rPr>
        <w:t xml:space="preserve"> </w:t>
      </w:r>
      <w:r>
        <w:t>y, posteriormente, en primera y en segunda instancia fue condenada a ello por el Juzgado de lo Contencioso y el Tribunal Superior de Justicia de Madrid, en esta segunda ocasión con imposición de las costas causadas, lo que deja en evidencia la inexistencia de dudas razonables para la ejecución de las obras a las que viene obligada por haberse comprometido en el documento de otorgamiento de la concesión demanial.</w:t>
      </w:r>
    </w:p>
    <w:p w14:paraId="0B869125" w14:textId="77777777" w:rsidR="00CA3E46" w:rsidRDefault="00CA3E46">
      <w:pPr>
        <w:pStyle w:val="Textoindependiente"/>
        <w:spacing w:before="3"/>
      </w:pPr>
    </w:p>
    <w:p w14:paraId="447AE8EC" w14:textId="48F15A54" w:rsidR="00CA3E46" w:rsidRDefault="00000000">
      <w:pPr>
        <w:spacing w:line="295" w:lineRule="auto"/>
        <w:ind w:left="157" w:right="956"/>
        <w:jc w:val="both"/>
        <w:rPr>
          <w:sz w:val="20"/>
        </w:rPr>
      </w:pPr>
      <w:proofErr w:type="gramStart"/>
      <w:r>
        <w:rPr>
          <w:sz w:val="20"/>
        </w:rPr>
        <w:t>Tercero.-</w:t>
      </w:r>
      <w:proofErr w:type="gramEnd"/>
      <w:r>
        <w:rPr>
          <w:sz w:val="20"/>
        </w:rPr>
        <w:t xml:space="preserve"> Alegó ausencia de culpa, indicando que la RFEF ha actuado con la debida diligencia, iniciando los trabajos de adecuación en la mayor celeridad posible desde el fallo judicial, con la presentación de los proyectos técnicos necesarios tendentes a la consecución de tal propósito y atendiendo a todo requerimiento recibido del Ayuntamiento de Las Rozas. Indicaba que “</w:t>
      </w:r>
      <w:r>
        <w:rPr>
          <w:i/>
          <w:sz w:val="20"/>
        </w:rPr>
        <w:t>dada la complejidad de la situación urbanística de la Ciudad del Fútbol, esta RFEF se ha mostrado en todo momento proactiva para adaptarse a la normativa urbanística sobre la que se ha resuelto que resulta de aplicación, lo que conlleva una ausencia de culpabilidad, elemento necesario para apreciar la imposición de sanciones. Carecería de sentido que si un sujeto ha puesto en marcha todas las medidas agotando todos los medios que tiene a su alcance para impedir la comisión de una</w:t>
      </w:r>
      <w:r>
        <w:rPr>
          <w:i/>
          <w:spacing w:val="40"/>
          <w:sz w:val="20"/>
        </w:rPr>
        <w:t xml:space="preserve"> </w:t>
      </w:r>
      <w:r>
        <w:rPr>
          <w:i/>
          <w:sz w:val="20"/>
        </w:rPr>
        <w:t>infracción, se le sancione. Se trataría pues de una inaceptable e inconstitucional supuesto de responsabilidad objetiva</w:t>
      </w:r>
      <w:r>
        <w:rPr>
          <w:sz w:val="20"/>
        </w:rPr>
        <w:t>”</w:t>
      </w:r>
      <w:r w:rsidR="00655CC4">
        <w:rPr>
          <w:sz w:val="20"/>
        </w:rPr>
        <w:t>.</w:t>
      </w:r>
    </w:p>
    <w:p w14:paraId="3A466D37" w14:textId="77777777" w:rsidR="00CA3E46" w:rsidRDefault="00CA3E46">
      <w:pPr>
        <w:pStyle w:val="Textoindependiente"/>
        <w:spacing w:before="20"/>
      </w:pPr>
    </w:p>
    <w:p w14:paraId="3AD8BBC2" w14:textId="77777777" w:rsidR="00CA3E46" w:rsidRDefault="00000000">
      <w:pPr>
        <w:pStyle w:val="Textoindependiente"/>
        <w:spacing w:line="292" w:lineRule="auto"/>
        <w:ind w:left="157" w:right="956"/>
        <w:jc w:val="both"/>
      </w:pPr>
      <w:r>
        <w:t xml:space="preserve">Sobre esta alegación es de señalar que la RFEF estaba obligada a su ejecución desde que la resolución administrativa quedó firme en vía administrativa y el Juzgado de lo Contencioso- Administrativo denegó la suspensión cautelar de su ejecutividad. Más aún, ni la sentencia desestimatoria en primera instancia ni la desestimatoria en segunda instancia fueron suficientes para que la RFEF cumpliera su obligación de adecuar unas instalaciones abiertas al público al Código </w:t>
      </w:r>
      <w:r>
        <w:rPr>
          <w:spacing w:val="-2"/>
        </w:rPr>
        <w:t>Técnico.</w:t>
      </w:r>
    </w:p>
    <w:p w14:paraId="27A7E715" w14:textId="77777777" w:rsidR="00CA3E46" w:rsidRDefault="00CA3E46">
      <w:pPr>
        <w:spacing w:line="292" w:lineRule="auto"/>
        <w:jc w:val="both"/>
        <w:sectPr w:rsidR="00CA3E46">
          <w:pgSz w:w="11910" w:h="16840"/>
          <w:pgMar w:top="1260" w:right="459" w:bottom="1260" w:left="1260" w:header="225" w:footer="1060" w:gutter="0"/>
          <w:cols w:space="720"/>
        </w:sectPr>
      </w:pPr>
    </w:p>
    <w:p w14:paraId="6F58CFCA" w14:textId="77777777" w:rsidR="00CA3E46" w:rsidRDefault="00CA3E46">
      <w:pPr>
        <w:pStyle w:val="Textoindependiente"/>
        <w:spacing w:before="55"/>
      </w:pPr>
    </w:p>
    <w:p w14:paraId="3D287D4E" w14:textId="77777777" w:rsidR="00CA3E46" w:rsidRDefault="00000000">
      <w:pPr>
        <w:pStyle w:val="Textoindependiente"/>
        <w:spacing w:line="292" w:lineRule="auto"/>
        <w:ind w:left="157" w:right="957"/>
        <w:jc w:val="both"/>
      </w:pPr>
      <w:proofErr w:type="gramStart"/>
      <w:r>
        <w:t>Cuarto.-</w:t>
      </w:r>
      <w:proofErr w:type="gramEnd"/>
      <w:r>
        <w:t xml:space="preserve"> Sobre la no obtención de las licencias necesarias para el ejercicio de la actividad que se desarrolla en el recinto objeto de concesión demanial, no se efectúa alegación alguna, por lo que ha de entenderse que la RFEF admite la misma, lo cual, por otra parte, es indubitable ya que, a fecha actual, no consta el otorgamiento de licencia.</w:t>
      </w:r>
    </w:p>
    <w:p w14:paraId="555BFC2A" w14:textId="77777777" w:rsidR="00CA3E46" w:rsidRDefault="00CA3E46">
      <w:pPr>
        <w:pStyle w:val="Textoindependiente"/>
        <w:spacing w:before="10"/>
      </w:pPr>
    </w:p>
    <w:p w14:paraId="44E5C780" w14:textId="6E23159D" w:rsidR="00CA3E46" w:rsidRDefault="00000000">
      <w:pPr>
        <w:spacing w:line="292" w:lineRule="auto"/>
        <w:ind w:left="157" w:right="956"/>
        <w:jc w:val="both"/>
        <w:rPr>
          <w:i/>
          <w:sz w:val="20"/>
        </w:rPr>
      </w:pPr>
      <w:r>
        <w:rPr>
          <w:noProof/>
        </w:rPr>
        <mc:AlternateContent>
          <mc:Choice Requires="wps">
            <w:drawing>
              <wp:anchor distT="0" distB="0" distL="0" distR="0" simplePos="0" relativeHeight="15761920" behindDoc="0" locked="0" layoutInCell="1" allowOverlap="1" wp14:anchorId="370CCA70" wp14:editId="00BF0B80">
                <wp:simplePos x="0" y="0"/>
                <wp:positionH relativeFrom="page">
                  <wp:posOffset>6807090</wp:posOffset>
                </wp:positionH>
                <wp:positionV relativeFrom="paragraph">
                  <wp:posOffset>971918</wp:posOffset>
                </wp:positionV>
                <wp:extent cx="419734" cy="318706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A2F5740"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32E13B"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370CCA70" id="Textbox 80" o:spid="_x0000_s1066" type="#_x0000_t202" style="position:absolute;left:0;text-align:left;margin-left:536pt;margin-top:76.55pt;width:33.05pt;height:250.95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m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" filled="f" stroked="f">
                <v:textbox style="layout-flow:vertical;mso-layout-flow-alt:bottom-to-top" inset="0,0,0,0">
                  <w:txbxContent>
                    <w:p w14:paraId="0A2F5740"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32E13B"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proofErr w:type="gramStart"/>
      <w:r>
        <w:rPr>
          <w:sz w:val="20"/>
        </w:rPr>
        <w:t>Quinto.-</w:t>
      </w:r>
      <w:proofErr w:type="gramEnd"/>
      <w:r>
        <w:rPr>
          <w:sz w:val="20"/>
        </w:rPr>
        <w:t xml:space="preserve"> El pliego de cláusulas administrativas, en su cláusula XXXVIII, dispone que </w:t>
      </w:r>
      <w:r>
        <w:rPr>
          <w:i/>
          <w:sz w:val="20"/>
        </w:rPr>
        <w:t>“se considera infracción toda acción u omisión en la que incurra el concesionario, calificada como tal en la legislación del Estado, de la Comunidad de Madrid y en las Ordenanzas del Ayuntamiento de Las Rozas de Madrid, así como en la documentación contractual del presente procedimiento, que</w:t>
      </w:r>
      <w:r>
        <w:rPr>
          <w:i/>
          <w:spacing w:val="80"/>
          <w:sz w:val="20"/>
        </w:rPr>
        <w:t xml:space="preserve"> </w:t>
      </w:r>
      <w:r>
        <w:rPr>
          <w:i/>
          <w:sz w:val="20"/>
        </w:rPr>
        <w:t>resulten de aplicación por razón de la materia. En particular, son infracciones las previstas en este pliego y en la Ley 33/2003 de 3 de noviembre, de Patrimonio de las Administraciones Públicas. La calificación de la infracción como leve, grave o muy grave, se efectuará atendiendo a la citada normativa”.</w:t>
      </w:r>
    </w:p>
    <w:p w14:paraId="3E235716" w14:textId="77777777" w:rsidR="00CA3E46" w:rsidRDefault="00CA3E46">
      <w:pPr>
        <w:pStyle w:val="Textoindependiente"/>
        <w:spacing w:before="14"/>
        <w:rPr>
          <w:i/>
        </w:rPr>
      </w:pPr>
    </w:p>
    <w:p w14:paraId="6CD0BBCF" w14:textId="77777777" w:rsidR="00CA3E46" w:rsidRDefault="00000000">
      <w:pPr>
        <w:spacing w:line="295" w:lineRule="auto"/>
        <w:ind w:left="157" w:right="956"/>
        <w:jc w:val="both"/>
        <w:rPr>
          <w:i/>
          <w:sz w:val="20"/>
        </w:rPr>
      </w:pPr>
      <w:r>
        <w:rPr>
          <w:sz w:val="20"/>
        </w:rPr>
        <w:t xml:space="preserve">El apartado h) de la citada cláusula XXXVIII considera infracción grave </w:t>
      </w:r>
      <w:r>
        <w:rPr>
          <w:i/>
          <w:sz w:val="20"/>
        </w:rPr>
        <w:t xml:space="preserve">“la no ejecución al término de las obras o de la concesión, de cuantas reparaciones, correcciones o sustituciones sean requeridas por el Ayuntamiento de acuerdo con lo previsto en este pliego y en la normativa que resulte de </w:t>
      </w:r>
      <w:r>
        <w:rPr>
          <w:i/>
          <w:spacing w:val="-2"/>
          <w:sz w:val="20"/>
        </w:rPr>
        <w:t>aplicación”.</w:t>
      </w:r>
    </w:p>
    <w:p w14:paraId="1EC1E5B8" w14:textId="77777777" w:rsidR="00CA3E46" w:rsidRDefault="00CA3E46">
      <w:pPr>
        <w:pStyle w:val="Textoindependiente"/>
        <w:spacing w:before="5"/>
        <w:rPr>
          <w:i/>
        </w:rPr>
      </w:pPr>
    </w:p>
    <w:p w14:paraId="0F967E84" w14:textId="77777777" w:rsidR="00CA3E46" w:rsidRDefault="00000000">
      <w:pPr>
        <w:pStyle w:val="Textoindependiente"/>
        <w:spacing w:line="292" w:lineRule="auto"/>
        <w:ind w:left="157" w:right="956"/>
        <w:jc w:val="both"/>
      </w:pPr>
      <w:r>
        <w:t>El incumplimiento de la obligación de mantener adaptadas sus instalaciones a la legislación vigente</w:t>
      </w:r>
      <w:r>
        <w:rPr>
          <w:spacing w:val="40"/>
        </w:rPr>
        <w:t xml:space="preserve"> </w:t>
      </w:r>
      <w:r>
        <w:t>en cada momento se incardina en el supuesto de hecho previsto en el citado apartado, ya que la RFEF no ha ejecutado las reparaciones, correcciones o sustituciones necesarias para mantener adaptadas sus instalaciones a los requisitos exigidos en el Código Técnico de la Edificación.</w:t>
      </w:r>
    </w:p>
    <w:p w14:paraId="1B804A0C" w14:textId="77777777" w:rsidR="00CA3E46" w:rsidRDefault="00CA3E46">
      <w:pPr>
        <w:pStyle w:val="Textoindependiente"/>
        <w:spacing w:before="9"/>
      </w:pPr>
    </w:p>
    <w:p w14:paraId="23A57BC3" w14:textId="77777777" w:rsidR="00CA3E46" w:rsidRDefault="00000000">
      <w:pPr>
        <w:spacing w:line="295" w:lineRule="auto"/>
        <w:ind w:left="157" w:right="956"/>
        <w:jc w:val="both"/>
        <w:rPr>
          <w:i/>
          <w:sz w:val="20"/>
        </w:rPr>
      </w:pPr>
      <w:r>
        <w:rPr>
          <w:sz w:val="20"/>
        </w:rPr>
        <w:t>El</w:t>
      </w:r>
      <w:r>
        <w:rPr>
          <w:spacing w:val="40"/>
          <w:sz w:val="20"/>
        </w:rPr>
        <w:t xml:space="preserve"> </w:t>
      </w:r>
      <w:r>
        <w:rPr>
          <w:sz w:val="20"/>
        </w:rPr>
        <w:t>apartado</w:t>
      </w:r>
      <w:r>
        <w:rPr>
          <w:spacing w:val="40"/>
          <w:sz w:val="20"/>
        </w:rPr>
        <w:t xml:space="preserve"> </w:t>
      </w:r>
      <w:r>
        <w:rPr>
          <w:sz w:val="20"/>
        </w:rPr>
        <w:t>f)</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citada</w:t>
      </w:r>
      <w:r>
        <w:rPr>
          <w:spacing w:val="40"/>
          <w:sz w:val="20"/>
        </w:rPr>
        <w:t xml:space="preserve"> </w:t>
      </w:r>
      <w:r>
        <w:rPr>
          <w:sz w:val="20"/>
        </w:rPr>
        <w:t>cláusula</w:t>
      </w:r>
      <w:r>
        <w:rPr>
          <w:spacing w:val="40"/>
          <w:sz w:val="20"/>
        </w:rPr>
        <w:t xml:space="preserve"> </w:t>
      </w:r>
      <w:r>
        <w:rPr>
          <w:sz w:val="20"/>
        </w:rPr>
        <w:t>XXXVIII</w:t>
      </w:r>
      <w:r>
        <w:rPr>
          <w:spacing w:val="40"/>
          <w:sz w:val="20"/>
        </w:rPr>
        <w:t xml:space="preserve"> </w:t>
      </w:r>
      <w:r>
        <w:rPr>
          <w:sz w:val="20"/>
        </w:rPr>
        <w:t>considera</w:t>
      </w:r>
      <w:r>
        <w:rPr>
          <w:spacing w:val="40"/>
          <w:sz w:val="20"/>
        </w:rPr>
        <w:t xml:space="preserve"> </w:t>
      </w:r>
      <w:r>
        <w:rPr>
          <w:sz w:val="20"/>
        </w:rPr>
        <w:t>infracción</w:t>
      </w:r>
      <w:r>
        <w:rPr>
          <w:spacing w:val="40"/>
          <w:sz w:val="20"/>
        </w:rPr>
        <w:t xml:space="preserve"> </w:t>
      </w:r>
      <w:r>
        <w:rPr>
          <w:sz w:val="20"/>
        </w:rPr>
        <w:t>grave</w:t>
      </w:r>
      <w:r>
        <w:rPr>
          <w:spacing w:val="40"/>
          <w:sz w:val="20"/>
        </w:rPr>
        <w:t xml:space="preserve"> </w:t>
      </w:r>
      <w:r>
        <w:rPr>
          <w:i/>
          <w:sz w:val="20"/>
        </w:rPr>
        <w:t>“el</w:t>
      </w:r>
      <w:r>
        <w:rPr>
          <w:i/>
          <w:spacing w:val="40"/>
          <w:sz w:val="20"/>
        </w:rPr>
        <w:t xml:space="preserve"> </w:t>
      </w:r>
      <w:r>
        <w:rPr>
          <w:i/>
          <w:sz w:val="20"/>
        </w:rPr>
        <w:t>incumplimiento</w:t>
      </w:r>
      <w:r>
        <w:rPr>
          <w:i/>
          <w:spacing w:val="40"/>
          <w:sz w:val="20"/>
        </w:rPr>
        <w:t xml:space="preserve"> </w:t>
      </w:r>
      <w:r>
        <w:rPr>
          <w:i/>
          <w:sz w:val="20"/>
        </w:rPr>
        <w:t>de cualquier compromiso que haya asumido el concesionario en su oferta y haya sido tenido en cuenta para la adjudicación del contrato”.</w:t>
      </w:r>
    </w:p>
    <w:p w14:paraId="1E89B3AB" w14:textId="77777777" w:rsidR="00CA3E46" w:rsidRDefault="00CA3E46">
      <w:pPr>
        <w:pStyle w:val="Textoindependiente"/>
        <w:spacing w:before="8"/>
        <w:rPr>
          <w:i/>
        </w:rPr>
      </w:pPr>
    </w:p>
    <w:p w14:paraId="23BE7A12" w14:textId="5407BCE8" w:rsidR="00CA3E46" w:rsidRDefault="00000000">
      <w:pPr>
        <w:pStyle w:val="Textoindependiente"/>
        <w:spacing w:line="292" w:lineRule="auto"/>
        <w:ind w:left="157" w:right="957"/>
        <w:jc w:val="both"/>
      </w:pPr>
      <w:r>
        <w:t>Entre los compromisos asumidos por la RFEF al presentar su oferta, siendo tenido en cuenta para la adjudicación del contrato, se encuentra la de obtener todas las licencias y autorizaciones que</w:t>
      </w:r>
      <w:r>
        <w:rPr>
          <w:spacing w:val="40"/>
        </w:rPr>
        <w:t xml:space="preserve"> </w:t>
      </w:r>
      <w:r>
        <w:t xml:space="preserve">amparen las actividades que pretenda realizar dentro de las instalaciones, extremo específicamente recogido en el documento concesional en su estipulación </w:t>
      </w:r>
      <w:proofErr w:type="gramStart"/>
      <w:r w:rsidR="00655CC4">
        <w:t>décimo</w:t>
      </w:r>
      <w:r>
        <w:t xml:space="preserve"> séptima</w:t>
      </w:r>
      <w:proofErr w:type="gramEnd"/>
      <w:r>
        <w:t>, y en el apartado e) del párrafo 7 del artículo 92 de la Ley 33/2003 de Patrimonio de las Administraciones Públicas.</w:t>
      </w:r>
    </w:p>
    <w:p w14:paraId="5D5DBAEF" w14:textId="77777777" w:rsidR="00CA3E46" w:rsidRDefault="00CA3E46">
      <w:pPr>
        <w:pStyle w:val="Textoindependiente"/>
        <w:spacing w:before="9"/>
      </w:pPr>
    </w:p>
    <w:p w14:paraId="6FD95E14" w14:textId="77777777" w:rsidR="00CA3E46" w:rsidRDefault="00000000">
      <w:pPr>
        <w:pStyle w:val="Textoindependiente"/>
        <w:spacing w:before="1" w:line="292" w:lineRule="auto"/>
        <w:ind w:left="157" w:right="957"/>
        <w:jc w:val="both"/>
      </w:pPr>
      <w:r>
        <w:t xml:space="preserve">Por tanto, la alegación efectuada fue desestimada y se procedió a efectuar propuesta de resolución del expediente con la imposición de las penalidades indicadas en el acuerdo de iniciación </w:t>
      </w:r>
      <w:proofErr w:type="gramStart"/>
      <w:r>
        <w:t>del mismo</w:t>
      </w:r>
      <w:proofErr w:type="gramEnd"/>
      <w:r>
        <w:t>.</w:t>
      </w:r>
    </w:p>
    <w:p w14:paraId="00FB1DC1" w14:textId="77777777" w:rsidR="00CA3E46" w:rsidRDefault="00CA3E46">
      <w:pPr>
        <w:pStyle w:val="Textoindependiente"/>
        <w:spacing w:before="9"/>
      </w:pPr>
    </w:p>
    <w:p w14:paraId="3CB12B96" w14:textId="77777777" w:rsidR="00CA3E46" w:rsidRDefault="00000000">
      <w:pPr>
        <w:pStyle w:val="Textoindependiente"/>
        <w:spacing w:line="292" w:lineRule="auto"/>
        <w:ind w:left="157" w:right="957"/>
        <w:jc w:val="both"/>
      </w:pPr>
      <w:proofErr w:type="gramStart"/>
      <w:r>
        <w:t>Sexto.-</w:t>
      </w:r>
      <w:proofErr w:type="gramEnd"/>
      <w:r>
        <w:t xml:space="preserve"> La RFEF ya ha sido objeto de imposición de una penalidad por importe de 25.000,00 € por falta grave, la cual ha adquirido firmeza.</w:t>
      </w:r>
    </w:p>
    <w:p w14:paraId="73E1F55A" w14:textId="77777777" w:rsidR="00CA3E46" w:rsidRDefault="00CA3E46">
      <w:pPr>
        <w:pStyle w:val="Textoindependiente"/>
        <w:spacing w:before="10"/>
      </w:pPr>
    </w:p>
    <w:p w14:paraId="3E8E7D86" w14:textId="77777777" w:rsidR="00CA3E46" w:rsidRDefault="00000000">
      <w:pPr>
        <w:pStyle w:val="Textoindependiente"/>
        <w:spacing w:line="292" w:lineRule="auto"/>
        <w:ind w:left="157" w:right="957"/>
        <w:jc w:val="both"/>
      </w:pPr>
      <w:proofErr w:type="gramStart"/>
      <w:r>
        <w:t>Séptimo.-</w:t>
      </w:r>
      <w:proofErr w:type="gramEnd"/>
      <w:r>
        <w:t xml:space="preserve"> La RFEF ha presentado con fecha 15 de octubre de 2024, alegaciones a la propuesta de resolución, consistentes en manifestar la presentación de diversa documentación tendente a la obtención de las licencias necesarias para el funcionamiento, así como para la adecuación al Código Técnico, además de reiterar lo ya manifestado en el primer trámite de alegaciones al inicio del expediente de imposición de penalidad.</w:t>
      </w:r>
    </w:p>
    <w:p w14:paraId="7B725305" w14:textId="77777777" w:rsidR="00CA3E46" w:rsidRDefault="00CA3E46">
      <w:pPr>
        <w:pStyle w:val="Textoindependiente"/>
        <w:spacing w:before="10"/>
      </w:pPr>
    </w:p>
    <w:p w14:paraId="6BE7E2BF" w14:textId="77777777" w:rsidR="00CA3E46" w:rsidRDefault="00000000">
      <w:pPr>
        <w:pStyle w:val="Textoindependiente"/>
        <w:spacing w:line="292" w:lineRule="auto"/>
        <w:ind w:left="157" w:right="957"/>
        <w:jc w:val="both"/>
      </w:pPr>
      <w:proofErr w:type="gramStart"/>
      <w:r>
        <w:t>Octavo.-</w:t>
      </w:r>
      <w:proofErr w:type="gramEnd"/>
      <w:r>
        <w:t xml:space="preserve"> Durante la tramitación del expediente de imposición de penalidades la RFEF ha presentado, en el seno de los expedientes iniciados para obtener las licencias oportunas y adaptar las instalaciones a las previsiones contenidas en el Código Técnico, la siguiente documentación:</w:t>
      </w:r>
    </w:p>
    <w:p w14:paraId="39F2A403" w14:textId="77777777" w:rsidR="00CA3E46" w:rsidRDefault="00CA3E46">
      <w:pPr>
        <w:spacing w:line="292" w:lineRule="auto"/>
        <w:jc w:val="both"/>
        <w:sectPr w:rsidR="00CA3E46">
          <w:pgSz w:w="11910" w:h="16840"/>
          <w:pgMar w:top="1260" w:right="459" w:bottom="1260" w:left="1260" w:header="225" w:footer="1060" w:gutter="0"/>
          <w:cols w:space="720"/>
        </w:sectPr>
      </w:pPr>
    </w:p>
    <w:p w14:paraId="2C8ACCD9" w14:textId="77777777" w:rsidR="00CA3E46" w:rsidRDefault="00000000">
      <w:pPr>
        <w:pStyle w:val="Prrafodelista"/>
        <w:numPr>
          <w:ilvl w:val="0"/>
          <w:numId w:val="31"/>
        </w:numPr>
        <w:tabs>
          <w:tab w:val="left" w:pos="782"/>
        </w:tabs>
        <w:spacing w:before="180" w:line="292" w:lineRule="auto"/>
        <w:ind w:right="961" w:firstLine="0"/>
        <w:rPr>
          <w:sz w:val="20"/>
        </w:rPr>
      </w:pPr>
      <w:r>
        <w:rPr>
          <w:sz w:val="20"/>
        </w:rPr>
        <w:lastRenderedPageBreak/>
        <w:t>Documentos</w:t>
      </w:r>
      <w:r>
        <w:rPr>
          <w:spacing w:val="-3"/>
          <w:sz w:val="20"/>
        </w:rPr>
        <w:t xml:space="preserve"> </w:t>
      </w:r>
      <w:r>
        <w:rPr>
          <w:sz w:val="20"/>
        </w:rPr>
        <w:t>relativos</w:t>
      </w:r>
      <w:r>
        <w:rPr>
          <w:spacing w:val="-3"/>
          <w:sz w:val="20"/>
        </w:rPr>
        <w:t xml:space="preserve"> </w:t>
      </w:r>
      <w:r>
        <w:rPr>
          <w:sz w:val="20"/>
        </w:rPr>
        <w:t>a</w:t>
      </w:r>
      <w:r>
        <w:rPr>
          <w:spacing w:val="-3"/>
          <w:sz w:val="20"/>
        </w:rPr>
        <w:t xml:space="preserve"> </w:t>
      </w:r>
      <w:r>
        <w:rPr>
          <w:sz w:val="20"/>
        </w:rPr>
        <w:t>subsanación</w:t>
      </w:r>
      <w:r>
        <w:rPr>
          <w:spacing w:val="-3"/>
          <w:sz w:val="20"/>
        </w:rPr>
        <w:t xml:space="preserve"> </w:t>
      </w:r>
      <w:r>
        <w:rPr>
          <w:sz w:val="20"/>
        </w:rPr>
        <w:t>de</w:t>
      </w:r>
      <w:r>
        <w:rPr>
          <w:spacing w:val="-3"/>
          <w:sz w:val="20"/>
        </w:rPr>
        <w:t xml:space="preserve"> </w:t>
      </w:r>
      <w:r>
        <w:rPr>
          <w:sz w:val="20"/>
        </w:rPr>
        <w:t>deficiencias</w:t>
      </w:r>
      <w:r>
        <w:rPr>
          <w:spacing w:val="-3"/>
          <w:sz w:val="20"/>
        </w:rPr>
        <w:t xml:space="preserve"> </w:t>
      </w:r>
      <w:r>
        <w:rPr>
          <w:sz w:val="20"/>
        </w:rPr>
        <w:t>en</w:t>
      </w:r>
      <w:r>
        <w:rPr>
          <w:spacing w:val="-3"/>
          <w:sz w:val="20"/>
        </w:rPr>
        <w:t xml:space="preserve"> </w:t>
      </w:r>
      <w:r>
        <w:rPr>
          <w:sz w:val="20"/>
        </w:rPr>
        <w:t>expedientes</w:t>
      </w:r>
      <w:r>
        <w:rPr>
          <w:spacing w:val="-3"/>
          <w:sz w:val="20"/>
        </w:rPr>
        <w:t xml:space="preserve"> </w:t>
      </w:r>
      <w:r>
        <w:rPr>
          <w:sz w:val="20"/>
        </w:rPr>
        <w:t>58/2022-25DU,</w:t>
      </w:r>
      <w:r>
        <w:rPr>
          <w:spacing w:val="-3"/>
          <w:sz w:val="20"/>
        </w:rPr>
        <w:t xml:space="preserve"> </w:t>
      </w:r>
      <w:r>
        <w:rPr>
          <w:sz w:val="20"/>
        </w:rPr>
        <w:t>143/2004- LC, presentado a través de la sede electrónica el día 19 de septiembre de 2024.</w:t>
      </w:r>
    </w:p>
    <w:p w14:paraId="63E17ECA" w14:textId="77777777" w:rsidR="00CA3E46" w:rsidRDefault="00CA3E46">
      <w:pPr>
        <w:pStyle w:val="Textoindependiente"/>
        <w:spacing w:before="10"/>
      </w:pPr>
    </w:p>
    <w:p w14:paraId="5CCA030B" w14:textId="77777777" w:rsidR="00CA3E46" w:rsidRDefault="00000000">
      <w:pPr>
        <w:pStyle w:val="Prrafodelista"/>
        <w:numPr>
          <w:ilvl w:val="0"/>
          <w:numId w:val="31"/>
        </w:numPr>
        <w:tabs>
          <w:tab w:val="left" w:pos="1026"/>
        </w:tabs>
        <w:spacing w:line="292" w:lineRule="auto"/>
        <w:ind w:right="956" w:firstLine="0"/>
        <w:rPr>
          <w:sz w:val="20"/>
        </w:rPr>
      </w:pPr>
      <w:r>
        <w:rPr>
          <w:sz w:val="20"/>
        </w:rPr>
        <w:t>Informe de obras y actuaciones llevadas a cabo por la RFEF entre los días 23 y 27 de septiembre de 2024: Presentado el día 1 de octubre de 2024.</w:t>
      </w:r>
    </w:p>
    <w:p w14:paraId="4CE399E8" w14:textId="77777777" w:rsidR="00CA3E46" w:rsidRDefault="00CA3E46">
      <w:pPr>
        <w:pStyle w:val="Textoindependiente"/>
        <w:spacing w:before="10"/>
      </w:pPr>
    </w:p>
    <w:p w14:paraId="52943C1C" w14:textId="77777777" w:rsidR="00CA3E46" w:rsidRDefault="00000000">
      <w:pPr>
        <w:pStyle w:val="Prrafodelista"/>
        <w:numPr>
          <w:ilvl w:val="0"/>
          <w:numId w:val="31"/>
        </w:numPr>
        <w:tabs>
          <w:tab w:val="left" w:pos="982"/>
        </w:tabs>
        <w:spacing w:line="292" w:lineRule="auto"/>
        <w:ind w:right="957" w:firstLine="0"/>
        <w:rPr>
          <w:sz w:val="20"/>
        </w:rPr>
      </w:pPr>
      <w:r>
        <w:rPr>
          <w:sz w:val="20"/>
        </w:rPr>
        <w:t>Certificación expedida por la dirección facultativa de las obras que lleva a cabo la RFEF, presentada el día 2 de octubre de 2024, sobre las obras ejecutadas.</w:t>
      </w:r>
    </w:p>
    <w:p w14:paraId="1BD2EE6B" w14:textId="77777777" w:rsidR="00CA3E46" w:rsidRDefault="00CA3E46">
      <w:pPr>
        <w:pStyle w:val="Textoindependiente"/>
        <w:spacing w:before="10"/>
      </w:pPr>
    </w:p>
    <w:p w14:paraId="06113619" w14:textId="77777777" w:rsidR="00CA3E46" w:rsidRDefault="00000000">
      <w:pPr>
        <w:pStyle w:val="Prrafodelista"/>
        <w:numPr>
          <w:ilvl w:val="0"/>
          <w:numId w:val="31"/>
        </w:numPr>
        <w:tabs>
          <w:tab w:val="left" w:pos="846"/>
        </w:tabs>
        <w:spacing w:line="292" w:lineRule="auto"/>
        <w:ind w:right="956" w:firstLine="0"/>
        <w:rPr>
          <w:sz w:val="20"/>
        </w:rPr>
      </w:pPr>
      <w:r>
        <w:rPr>
          <w:noProof/>
        </w:rPr>
        <mc:AlternateContent>
          <mc:Choice Requires="wps">
            <w:drawing>
              <wp:anchor distT="0" distB="0" distL="0" distR="0" simplePos="0" relativeHeight="15763456" behindDoc="0" locked="0" layoutInCell="1" allowOverlap="1" wp14:anchorId="576FF88F" wp14:editId="7D9F5B70">
                <wp:simplePos x="0" y="0"/>
                <wp:positionH relativeFrom="page">
                  <wp:posOffset>6807090</wp:posOffset>
                </wp:positionH>
                <wp:positionV relativeFrom="paragraph">
                  <wp:posOffset>377473</wp:posOffset>
                </wp:positionV>
                <wp:extent cx="419734" cy="318706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378E25"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54E448"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576FF88F" id="Textbox 82" o:spid="_x0000_s1067" type="#_x0000_t202" style="position:absolute;left:0;text-align:left;margin-left:536pt;margin-top:29.7pt;width:33.05pt;height:250.95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XW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" filled="f" stroked="f">
                <v:textbox style="layout-flow:vertical;mso-layout-flow-alt:bottom-to-top" inset="0,0,0,0">
                  <w:txbxContent>
                    <w:p w14:paraId="11378E25"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54E448"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z w:val="20"/>
        </w:rPr>
        <w:t>Informe de obras y actuaciones llevadas a cabo por la RFEF entre los días 30 de septiembre</w:t>
      </w:r>
      <w:r>
        <w:rPr>
          <w:spacing w:val="80"/>
          <w:sz w:val="20"/>
        </w:rPr>
        <w:t xml:space="preserve"> </w:t>
      </w:r>
      <w:r>
        <w:rPr>
          <w:sz w:val="20"/>
        </w:rPr>
        <w:t>y 4 de octubre de 2024: Presentado el día 7 de octubre de 2024.</w:t>
      </w:r>
    </w:p>
    <w:p w14:paraId="5D550B89" w14:textId="77777777" w:rsidR="00CA3E46" w:rsidRDefault="00CA3E46">
      <w:pPr>
        <w:pStyle w:val="Textoindependiente"/>
        <w:spacing w:before="9"/>
      </w:pPr>
    </w:p>
    <w:p w14:paraId="22A8784A" w14:textId="77777777" w:rsidR="00CA3E46" w:rsidRDefault="00000000">
      <w:pPr>
        <w:pStyle w:val="Prrafodelista"/>
        <w:numPr>
          <w:ilvl w:val="0"/>
          <w:numId w:val="31"/>
        </w:numPr>
        <w:tabs>
          <w:tab w:val="left" w:pos="805"/>
        </w:tabs>
        <w:spacing w:before="1" w:line="292" w:lineRule="auto"/>
        <w:ind w:right="957" w:firstLine="0"/>
        <w:rPr>
          <w:sz w:val="20"/>
        </w:rPr>
      </w:pPr>
      <w:r>
        <w:rPr>
          <w:sz w:val="20"/>
        </w:rPr>
        <w:t>Proyecto de instalación de sistemas de ventilación presentado por la sede electrónica, el día 9 de octubre de 2024.</w:t>
      </w:r>
    </w:p>
    <w:p w14:paraId="341B697A" w14:textId="77777777" w:rsidR="00CA3E46" w:rsidRDefault="00CA3E46">
      <w:pPr>
        <w:pStyle w:val="Textoindependiente"/>
        <w:spacing w:before="9"/>
      </w:pPr>
    </w:p>
    <w:p w14:paraId="1AAA48CF" w14:textId="77777777" w:rsidR="00CA3E46" w:rsidRDefault="00000000">
      <w:pPr>
        <w:pStyle w:val="Prrafodelista"/>
        <w:numPr>
          <w:ilvl w:val="0"/>
          <w:numId w:val="31"/>
        </w:numPr>
        <w:tabs>
          <w:tab w:val="left" w:pos="780"/>
        </w:tabs>
        <w:ind w:left="780" w:hanging="623"/>
        <w:jc w:val="left"/>
        <w:rPr>
          <w:sz w:val="20"/>
        </w:rPr>
      </w:pPr>
      <w:r>
        <w:rPr>
          <w:sz w:val="20"/>
        </w:rPr>
        <w:t>Planificación</w:t>
      </w:r>
      <w:r>
        <w:rPr>
          <w:spacing w:val="-6"/>
          <w:sz w:val="20"/>
        </w:rPr>
        <w:t xml:space="preserve"> </w:t>
      </w:r>
      <w:r>
        <w:rPr>
          <w:sz w:val="20"/>
        </w:rPr>
        <w:t>general</w:t>
      </w:r>
      <w:r>
        <w:rPr>
          <w:spacing w:val="-3"/>
          <w:sz w:val="20"/>
        </w:rPr>
        <w:t xml:space="preserve"> </w:t>
      </w:r>
      <w:r>
        <w:rPr>
          <w:sz w:val="20"/>
        </w:rPr>
        <w:t>de</w:t>
      </w:r>
      <w:r>
        <w:rPr>
          <w:spacing w:val="-3"/>
          <w:sz w:val="20"/>
        </w:rPr>
        <w:t xml:space="preserve"> </w:t>
      </w:r>
      <w:r>
        <w:rPr>
          <w:sz w:val="20"/>
        </w:rPr>
        <w:t>las</w:t>
      </w:r>
      <w:r>
        <w:rPr>
          <w:spacing w:val="-3"/>
          <w:sz w:val="20"/>
        </w:rPr>
        <w:t xml:space="preserve"> </w:t>
      </w:r>
      <w:r>
        <w:rPr>
          <w:sz w:val="20"/>
        </w:rPr>
        <w:t>obras.,</w:t>
      </w:r>
      <w:r>
        <w:rPr>
          <w:spacing w:val="-4"/>
          <w:sz w:val="20"/>
        </w:rPr>
        <w:t xml:space="preserve"> </w:t>
      </w:r>
      <w:r>
        <w:rPr>
          <w:sz w:val="20"/>
        </w:rPr>
        <w:t>presentada</w:t>
      </w:r>
      <w:r>
        <w:rPr>
          <w:spacing w:val="-3"/>
          <w:sz w:val="20"/>
        </w:rPr>
        <w:t xml:space="preserve"> </w:t>
      </w:r>
      <w:r>
        <w:rPr>
          <w:sz w:val="20"/>
        </w:rPr>
        <w:t>el</w:t>
      </w:r>
      <w:r>
        <w:rPr>
          <w:spacing w:val="-3"/>
          <w:sz w:val="20"/>
        </w:rPr>
        <w:t xml:space="preserve"> </w:t>
      </w:r>
      <w:r>
        <w:rPr>
          <w:sz w:val="20"/>
        </w:rPr>
        <w:t>día</w:t>
      </w:r>
      <w:r>
        <w:rPr>
          <w:spacing w:val="-3"/>
          <w:sz w:val="20"/>
        </w:rPr>
        <w:t xml:space="preserve"> </w:t>
      </w:r>
      <w:r>
        <w:rPr>
          <w:sz w:val="20"/>
        </w:rPr>
        <w:t>9</w:t>
      </w:r>
      <w:r>
        <w:rPr>
          <w:spacing w:val="-4"/>
          <w:sz w:val="20"/>
        </w:rPr>
        <w:t xml:space="preserve"> </w:t>
      </w:r>
      <w:r>
        <w:rPr>
          <w:sz w:val="20"/>
        </w:rPr>
        <w:t>de</w:t>
      </w:r>
      <w:r>
        <w:rPr>
          <w:spacing w:val="-3"/>
          <w:sz w:val="20"/>
        </w:rPr>
        <w:t xml:space="preserve"> </w:t>
      </w:r>
      <w:r>
        <w:rPr>
          <w:sz w:val="20"/>
        </w:rPr>
        <w:t>octubre</w:t>
      </w:r>
      <w:r>
        <w:rPr>
          <w:spacing w:val="-3"/>
          <w:sz w:val="20"/>
        </w:rPr>
        <w:t xml:space="preserve"> </w:t>
      </w:r>
      <w:r>
        <w:rPr>
          <w:sz w:val="20"/>
        </w:rPr>
        <w:t>de</w:t>
      </w:r>
      <w:r>
        <w:rPr>
          <w:spacing w:val="-3"/>
          <w:sz w:val="20"/>
        </w:rPr>
        <w:t xml:space="preserve"> </w:t>
      </w:r>
      <w:r>
        <w:rPr>
          <w:spacing w:val="-2"/>
          <w:sz w:val="20"/>
        </w:rPr>
        <w:t>2024.</w:t>
      </w:r>
    </w:p>
    <w:p w14:paraId="11B7FEB9" w14:textId="77777777" w:rsidR="00CA3E46" w:rsidRDefault="00CA3E46">
      <w:pPr>
        <w:pStyle w:val="Textoindependiente"/>
        <w:spacing w:before="61"/>
      </w:pPr>
    </w:p>
    <w:p w14:paraId="5AB3CAA9" w14:textId="77777777" w:rsidR="00CA3E46" w:rsidRDefault="00000000">
      <w:pPr>
        <w:pStyle w:val="Prrafodelista"/>
        <w:numPr>
          <w:ilvl w:val="0"/>
          <w:numId w:val="31"/>
        </w:numPr>
        <w:tabs>
          <w:tab w:val="left" w:pos="830"/>
        </w:tabs>
        <w:spacing w:line="292" w:lineRule="auto"/>
        <w:ind w:right="957" w:firstLine="0"/>
        <w:rPr>
          <w:sz w:val="20"/>
        </w:rPr>
      </w:pPr>
      <w:r>
        <w:rPr>
          <w:sz w:val="20"/>
        </w:rPr>
        <w:t>Informe de obras y actuaciones llevadas a cabo por la RFEF entre los días 7 de septiembre y 11 de octubre de 2024: Presentado el día 14 de octubre de 2024.</w:t>
      </w:r>
    </w:p>
    <w:p w14:paraId="3E728BDD" w14:textId="77777777" w:rsidR="00CA3E46" w:rsidRDefault="00CA3E46">
      <w:pPr>
        <w:pStyle w:val="Textoindependiente"/>
        <w:spacing w:before="10"/>
      </w:pPr>
    </w:p>
    <w:p w14:paraId="4B6C684A" w14:textId="77777777" w:rsidR="00CA3E46" w:rsidRDefault="00000000">
      <w:pPr>
        <w:pStyle w:val="Textoindependiente"/>
        <w:ind w:left="157"/>
      </w:pPr>
      <w:r>
        <w:t>La</w:t>
      </w:r>
      <w:r>
        <w:rPr>
          <w:spacing w:val="-4"/>
        </w:rPr>
        <w:t xml:space="preserve"> </w:t>
      </w:r>
      <w:r>
        <w:t>imposición</w:t>
      </w:r>
      <w:r>
        <w:rPr>
          <w:spacing w:val="-4"/>
        </w:rPr>
        <w:t xml:space="preserve"> </w:t>
      </w:r>
      <w:r>
        <w:t>de</w:t>
      </w:r>
      <w:r>
        <w:rPr>
          <w:spacing w:val="-4"/>
        </w:rPr>
        <w:t xml:space="preserve"> </w:t>
      </w:r>
      <w:r>
        <w:t>penalidades</w:t>
      </w:r>
      <w:r>
        <w:rPr>
          <w:spacing w:val="-4"/>
        </w:rPr>
        <w:t xml:space="preserve"> </w:t>
      </w:r>
      <w:r>
        <w:t>al</w:t>
      </w:r>
      <w:r>
        <w:rPr>
          <w:spacing w:val="-3"/>
        </w:rPr>
        <w:t xml:space="preserve"> </w:t>
      </w:r>
      <w:r>
        <w:t>concesionario</w:t>
      </w:r>
      <w:r>
        <w:rPr>
          <w:spacing w:val="-4"/>
        </w:rPr>
        <w:t xml:space="preserve"> </w:t>
      </w:r>
      <w:r>
        <w:t>cumple</w:t>
      </w:r>
      <w:r>
        <w:rPr>
          <w:spacing w:val="-4"/>
        </w:rPr>
        <w:t xml:space="preserve"> </w:t>
      </w:r>
      <w:r>
        <w:t>un</w:t>
      </w:r>
      <w:r>
        <w:rPr>
          <w:spacing w:val="-4"/>
        </w:rPr>
        <w:t xml:space="preserve"> </w:t>
      </w:r>
      <w:r>
        <w:t>doble</w:t>
      </w:r>
      <w:r>
        <w:rPr>
          <w:spacing w:val="-3"/>
        </w:rPr>
        <w:t xml:space="preserve"> </w:t>
      </w:r>
      <w:r>
        <w:rPr>
          <w:spacing w:val="-2"/>
        </w:rPr>
        <w:t>objetivo:</w:t>
      </w:r>
    </w:p>
    <w:p w14:paraId="18E9B1E8" w14:textId="77777777" w:rsidR="00CA3E46" w:rsidRDefault="00CA3E46">
      <w:pPr>
        <w:pStyle w:val="Textoindependiente"/>
        <w:spacing w:before="60"/>
      </w:pPr>
    </w:p>
    <w:p w14:paraId="585ACEA5" w14:textId="77777777" w:rsidR="00CA3E46" w:rsidRDefault="00000000">
      <w:pPr>
        <w:pStyle w:val="Prrafodelista"/>
        <w:numPr>
          <w:ilvl w:val="0"/>
          <w:numId w:val="30"/>
        </w:numPr>
        <w:tabs>
          <w:tab w:val="left" w:pos="669"/>
        </w:tabs>
        <w:ind w:hanging="512"/>
        <w:rPr>
          <w:sz w:val="20"/>
        </w:rPr>
      </w:pPr>
      <w:r>
        <w:rPr>
          <w:sz w:val="20"/>
        </w:rPr>
        <w:t>Corregir</w:t>
      </w:r>
      <w:r>
        <w:rPr>
          <w:spacing w:val="-2"/>
          <w:sz w:val="20"/>
        </w:rPr>
        <w:t xml:space="preserve"> </w:t>
      </w:r>
      <w:r>
        <w:rPr>
          <w:sz w:val="20"/>
        </w:rPr>
        <w:t>hechos</w:t>
      </w:r>
      <w:r>
        <w:rPr>
          <w:spacing w:val="-1"/>
          <w:sz w:val="20"/>
        </w:rPr>
        <w:t xml:space="preserve"> </w:t>
      </w:r>
      <w:r>
        <w:rPr>
          <w:sz w:val="20"/>
        </w:rPr>
        <w:t>y</w:t>
      </w:r>
      <w:r>
        <w:rPr>
          <w:spacing w:val="-1"/>
          <w:sz w:val="20"/>
        </w:rPr>
        <w:t xml:space="preserve"> </w:t>
      </w:r>
      <w:r>
        <w:rPr>
          <w:sz w:val="20"/>
        </w:rPr>
        <w:t>conductas</w:t>
      </w:r>
      <w:r>
        <w:rPr>
          <w:spacing w:val="-1"/>
          <w:sz w:val="20"/>
        </w:rPr>
        <w:t xml:space="preserve"> </w:t>
      </w:r>
      <w:r>
        <w:rPr>
          <w:sz w:val="20"/>
        </w:rPr>
        <w:t>contrarios</w:t>
      </w:r>
      <w:r>
        <w:rPr>
          <w:spacing w:val="-2"/>
          <w:sz w:val="20"/>
        </w:rPr>
        <w:t xml:space="preserve"> </w:t>
      </w:r>
      <w:r>
        <w:rPr>
          <w:sz w:val="20"/>
        </w:rPr>
        <w:t>a</w:t>
      </w:r>
      <w:r>
        <w:rPr>
          <w:spacing w:val="-1"/>
          <w:sz w:val="20"/>
        </w:rPr>
        <w:t xml:space="preserve"> </w:t>
      </w:r>
      <w:r>
        <w:rPr>
          <w:sz w:val="20"/>
        </w:rPr>
        <w:t>las</w:t>
      </w:r>
      <w:r>
        <w:rPr>
          <w:spacing w:val="-1"/>
          <w:sz w:val="20"/>
        </w:rPr>
        <w:t xml:space="preserve"> </w:t>
      </w:r>
      <w:r>
        <w:rPr>
          <w:sz w:val="20"/>
        </w:rPr>
        <w:t>condiciones</w:t>
      </w:r>
      <w:r>
        <w:rPr>
          <w:spacing w:val="-1"/>
          <w:sz w:val="20"/>
        </w:rPr>
        <w:t xml:space="preserve"> </w:t>
      </w:r>
      <w:r>
        <w:rPr>
          <w:sz w:val="20"/>
        </w:rPr>
        <w:t>que</w:t>
      </w:r>
      <w:r>
        <w:rPr>
          <w:spacing w:val="-2"/>
          <w:sz w:val="20"/>
        </w:rPr>
        <w:t xml:space="preserve"> </w:t>
      </w:r>
      <w:r>
        <w:rPr>
          <w:sz w:val="20"/>
        </w:rPr>
        <w:t>rigen</w:t>
      </w:r>
      <w:r>
        <w:rPr>
          <w:spacing w:val="-1"/>
          <w:sz w:val="20"/>
        </w:rPr>
        <w:t xml:space="preserve"> </w:t>
      </w:r>
      <w:r>
        <w:rPr>
          <w:sz w:val="20"/>
        </w:rPr>
        <w:t>la</w:t>
      </w:r>
      <w:r>
        <w:rPr>
          <w:spacing w:val="-1"/>
          <w:sz w:val="20"/>
        </w:rPr>
        <w:t xml:space="preserve"> </w:t>
      </w:r>
      <w:r>
        <w:rPr>
          <w:sz w:val="20"/>
        </w:rPr>
        <w:t>concesión</w:t>
      </w:r>
      <w:r>
        <w:rPr>
          <w:spacing w:val="-1"/>
          <w:sz w:val="20"/>
        </w:rPr>
        <w:t xml:space="preserve"> </w:t>
      </w:r>
      <w:r>
        <w:rPr>
          <w:spacing w:val="-2"/>
          <w:sz w:val="20"/>
        </w:rPr>
        <w:t>demanial.</w:t>
      </w:r>
    </w:p>
    <w:p w14:paraId="2EB68714" w14:textId="77777777" w:rsidR="00CA3E46" w:rsidRDefault="00CA3E46">
      <w:pPr>
        <w:pStyle w:val="Textoindependiente"/>
        <w:spacing w:before="61"/>
      </w:pPr>
    </w:p>
    <w:p w14:paraId="2B68DCC3" w14:textId="77777777" w:rsidR="00CA3E46" w:rsidRDefault="00000000">
      <w:pPr>
        <w:pStyle w:val="Prrafodelista"/>
        <w:numPr>
          <w:ilvl w:val="0"/>
          <w:numId w:val="30"/>
        </w:numPr>
        <w:tabs>
          <w:tab w:val="left" w:pos="669"/>
        </w:tabs>
        <w:ind w:hanging="512"/>
        <w:rPr>
          <w:sz w:val="20"/>
        </w:rPr>
      </w:pPr>
      <w:r>
        <w:rPr>
          <w:sz w:val="20"/>
        </w:rPr>
        <w:t>Apremiar</w:t>
      </w:r>
      <w:r>
        <w:rPr>
          <w:spacing w:val="-4"/>
          <w:sz w:val="20"/>
        </w:rPr>
        <w:t xml:space="preserve"> </w:t>
      </w:r>
      <w:r>
        <w:rPr>
          <w:sz w:val="20"/>
        </w:rPr>
        <w:t>al</w:t>
      </w:r>
      <w:r>
        <w:rPr>
          <w:spacing w:val="-3"/>
          <w:sz w:val="20"/>
        </w:rPr>
        <w:t xml:space="preserve"> </w:t>
      </w:r>
      <w:r>
        <w:rPr>
          <w:sz w:val="20"/>
        </w:rPr>
        <w:t>concesionario</w:t>
      </w:r>
      <w:r>
        <w:rPr>
          <w:spacing w:val="-3"/>
          <w:sz w:val="20"/>
        </w:rPr>
        <w:t xml:space="preserve"> </w:t>
      </w:r>
      <w:r>
        <w:rPr>
          <w:sz w:val="20"/>
        </w:rPr>
        <w:t>al</w:t>
      </w:r>
      <w:r>
        <w:rPr>
          <w:spacing w:val="-3"/>
          <w:sz w:val="20"/>
        </w:rPr>
        <w:t xml:space="preserve"> </w:t>
      </w:r>
      <w:r>
        <w:rPr>
          <w:sz w:val="20"/>
        </w:rPr>
        <w:t>cumplimiento</w:t>
      </w:r>
      <w:r>
        <w:rPr>
          <w:spacing w:val="-4"/>
          <w:sz w:val="20"/>
        </w:rPr>
        <w:t xml:space="preserve"> </w:t>
      </w:r>
      <w:r>
        <w:rPr>
          <w:sz w:val="20"/>
        </w:rPr>
        <w:t>de</w:t>
      </w:r>
      <w:r>
        <w:rPr>
          <w:spacing w:val="-3"/>
          <w:sz w:val="20"/>
        </w:rPr>
        <w:t xml:space="preserve"> </w:t>
      </w:r>
      <w:r>
        <w:rPr>
          <w:sz w:val="20"/>
        </w:rPr>
        <w:t>las</w:t>
      </w:r>
      <w:r>
        <w:rPr>
          <w:spacing w:val="-3"/>
          <w:sz w:val="20"/>
        </w:rPr>
        <w:t xml:space="preserve"> </w:t>
      </w:r>
      <w:r>
        <w:rPr>
          <w:sz w:val="20"/>
        </w:rPr>
        <w:t>citadas</w:t>
      </w:r>
      <w:r>
        <w:rPr>
          <w:spacing w:val="-3"/>
          <w:sz w:val="20"/>
        </w:rPr>
        <w:t xml:space="preserve"> </w:t>
      </w:r>
      <w:r>
        <w:rPr>
          <w:spacing w:val="-2"/>
          <w:sz w:val="20"/>
        </w:rPr>
        <w:t>condiciones.</w:t>
      </w:r>
    </w:p>
    <w:p w14:paraId="70E9FE27" w14:textId="77777777" w:rsidR="00CA3E46" w:rsidRDefault="00CA3E46">
      <w:pPr>
        <w:pStyle w:val="Textoindependiente"/>
        <w:spacing w:before="60"/>
      </w:pPr>
    </w:p>
    <w:p w14:paraId="5BC80BC9" w14:textId="47E6F369" w:rsidR="00CA3E46" w:rsidRDefault="00000000">
      <w:pPr>
        <w:pStyle w:val="Textoindependiente"/>
        <w:spacing w:line="292" w:lineRule="auto"/>
        <w:ind w:left="157" w:right="956"/>
        <w:jc w:val="both"/>
      </w:pPr>
      <w:r>
        <w:t>En el presente caso, la iniciación del expediente de imposición de penalidades se ha traducido en un cambio de actitud del concesionario que ha pasado de ser renuente al cumplimiento de las obligaciones adquiridas (fue sancionado por la comisión de una falta grave, sanción que adquirió firmeza), a tener una conducta activa tendente a corregir los hechos imputados calificados como infracciones</w:t>
      </w:r>
      <w:r>
        <w:rPr>
          <w:spacing w:val="40"/>
        </w:rPr>
        <w:t xml:space="preserve"> </w:t>
      </w:r>
      <w:r>
        <w:t>graves.</w:t>
      </w:r>
      <w:r>
        <w:rPr>
          <w:spacing w:val="40"/>
        </w:rPr>
        <w:t xml:space="preserve"> </w:t>
      </w:r>
      <w:r>
        <w:t>Así,</w:t>
      </w:r>
      <w:r>
        <w:rPr>
          <w:spacing w:val="40"/>
        </w:rPr>
        <w:t xml:space="preserve"> </w:t>
      </w:r>
      <w:r>
        <w:t>consta</w:t>
      </w:r>
      <w:r>
        <w:rPr>
          <w:spacing w:val="40"/>
        </w:rPr>
        <w:t xml:space="preserve"> </w:t>
      </w:r>
      <w:r>
        <w:t>en</w:t>
      </w:r>
      <w:r>
        <w:rPr>
          <w:spacing w:val="40"/>
        </w:rPr>
        <w:t xml:space="preserve"> </w:t>
      </w:r>
      <w:r>
        <w:t>el</w:t>
      </w:r>
      <w:r>
        <w:rPr>
          <w:spacing w:val="40"/>
        </w:rPr>
        <w:t xml:space="preserve"> </w:t>
      </w:r>
      <w:r>
        <w:t>expediente</w:t>
      </w:r>
      <w:r>
        <w:rPr>
          <w:spacing w:val="40"/>
        </w:rPr>
        <w:t xml:space="preserve"> </w:t>
      </w:r>
      <w:r>
        <w:t>que,</w:t>
      </w:r>
      <w:r>
        <w:rPr>
          <w:spacing w:val="40"/>
        </w:rPr>
        <w:t xml:space="preserve"> </w:t>
      </w:r>
      <w:r>
        <w:t>semanalmente,</w:t>
      </w:r>
      <w:r>
        <w:rPr>
          <w:spacing w:val="40"/>
        </w:rPr>
        <w:t xml:space="preserve"> </w:t>
      </w:r>
      <w:r>
        <w:t>viene</w:t>
      </w:r>
      <w:r>
        <w:rPr>
          <w:spacing w:val="40"/>
        </w:rPr>
        <w:t xml:space="preserve"> </w:t>
      </w:r>
      <w:r>
        <w:t>presentando</w:t>
      </w:r>
      <w:r>
        <w:rPr>
          <w:spacing w:val="40"/>
        </w:rPr>
        <w:t xml:space="preserve"> </w:t>
      </w:r>
      <w:r>
        <w:t>los avances en las obras tendentes a adecuar las instalaciones al Código Técnico de la Edificación, así como para obtener las licencias necesarias para su funcionamiento.</w:t>
      </w:r>
    </w:p>
    <w:p w14:paraId="24791455" w14:textId="77777777" w:rsidR="00CA3E46" w:rsidRDefault="00CA3E46">
      <w:pPr>
        <w:pStyle w:val="Textoindependiente"/>
        <w:spacing w:before="10"/>
      </w:pPr>
    </w:p>
    <w:p w14:paraId="540DD373" w14:textId="77777777" w:rsidR="00CA3E46" w:rsidRDefault="00000000">
      <w:pPr>
        <w:pStyle w:val="Textoindependiente"/>
        <w:spacing w:line="292" w:lineRule="auto"/>
        <w:ind w:left="157" w:right="957"/>
        <w:jc w:val="both"/>
      </w:pPr>
      <w:r>
        <w:t>En este orden de cosas es procedente que las sanciones a imponer a la RFEF sean graduadas atendiendo a estar circunstancias, por lo que cada una de las dos sanciones por infracciones graves que se imponían en su importe máximo queden reducidas a la mitad en aplicación de lo dispuesto en la cláusula 39ª, apartado 4 del pliego de cláusulas administrativas particulares que establece:</w:t>
      </w:r>
    </w:p>
    <w:p w14:paraId="3175C310" w14:textId="77777777" w:rsidR="00CA3E46" w:rsidRDefault="00000000">
      <w:pPr>
        <w:pStyle w:val="Textoindependiente"/>
        <w:spacing w:before="8"/>
        <w:rPr>
          <w:sz w:val="16"/>
        </w:rPr>
      </w:pPr>
      <w:r>
        <w:rPr>
          <w:noProof/>
        </w:rPr>
        <w:drawing>
          <wp:anchor distT="0" distB="0" distL="0" distR="0" simplePos="0" relativeHeight="487622144" behindDoc="1" locked="0" layoutInCell="1" allowOverlap="1" wp14:anchorId="7953BEC8" wp14:editId="1CCAFD36">
            <wp:simplePos x="0" y="0"/>
            <wp:positionH relativeFrom="page">
              <wp:posOffset>1452288</wp:posOffset>
            </wp:positionH>
            <wp:positionV relativeFrom="paragraph">
              <wp:posOffset>137186</wp:posOffset>
            </wp:positionV>
            <wp:extent cx="5207591" cy="1200150"/>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7" cstate="print"/>
                    <a:stretch>
                      <a:fillRect/>
                    </a:stretch>
                  </pic:blipFill>
                  <pic:spPr>
                    <a:xfrm>
                      <a:off x="0" y="0"/>
                      <a:ext cx="5207591" cy="1200150"/>
                    </a:xfrm>
                    <a:prstGeom prst="rect">
                      <a:avLst/>
                    </a:prstGeom>
                  </pic:spPr>
                </pic:pic>
              </a:graphicData>
            </a:graphic>
          </wp:anchor>
        </w:drawing>
      </w:r>
    </w:p>
    <w:p w14:paraId="0DC8FFF4" w14:textId="77777777" w:rsidR="00CA3E46" w:rsidRDefault="00CA3E46">
      <w:pPr>
        <w:pStyle w:val="Textoindependiente"/>
        <w:spacing w:before="33"/>
      </w:pPr>
    </w:p>
    <w:p w14:paraId="730FDD86" w14:textId="77777777" w:rsidR="00CA3E46" w:rsidRDefault="00000000">
      <w:pPr>
        <w:pStyle w:val="Textoindependiente"/>
        <w:spacing w:before="1" w:line="292" w:lineRule="auto"/>
        <w:ind w:left="157" w:right="957"/>
        <w:jc w:val="both"/>
        <w:rPr>
          <w:b/>
        </w:rPr>
      </w:pPr>
      <w:r>
        <w:t xml:space="preserve">Por tanto, el importe de la penalidad a imponer por cada una de las dos infracciones graves se establece en la cantidad de </w:t>
      </w:r>
      <w:r>
        <w:rPr>
          <w:b/>
        </w:rPr>
        <w:t>12.500,00 euros.</w:t>
      </w:r>
    </w:p>
    <w:p w14:paraId="42B24C20" w14:textId="77777777" w:rsidR="00CA3E46" w:rsidRDefault="00CA3E46">
      <w:pPr>
        <w:pStyle w:val="Textoindependiente"/>
        <w:spacing w:before="13"/>
        <w:rPr>
          <w:b/>
        </w:rPr>
      </w:pPr>
    </w:p>
    <w:p w14:paraId="4D1F3793" w14:textId="77777777" w:rsidR="00CA3E46"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PR/2024/7739</w:t>
      </w:r>
      <w:r>
        <w:rPr>
          <w:spacing w:val="-4"/>
        </w:rPr>
        <w:t xml:space="preserve"> </w:t>
      </w:r>
      <w:r>
        <w:t>de</w:t>
      </w:r>
      <w:r>
        <w:rPr>
          <w:spacing w:val="-4"/>
        </w:rPr>
        <w:t xml:space="preserve"> </w:t>
      </w:r>
      <w:r>
        <w:t>17</w:t>
      </w:r>
      <w:r>
        <w:rPr>
          <w:spacing w:val="-4"/>
        </w:rPr>
        <w:t xml:space="preserve"> </w:t>
      </w:r>
      <w:r>
        <w:t>de</w:t>
      </w:r>
      <w:r>
        <w:rPr>
          <w:spacing w:val="-4"/>
        </w:rPr>
        <w:t xml:space="preserve"> </w:t>
      </w:r>
      <w:r>
        <w:t>octubre</w:t>
      </w:r>
      <w:r>
        <w:rPr>
          <w:spacing w:val="-4"/>
        </w:rPr>
        <w:t xml:space="preserve"> </w:t>
      </w:r>
      <w:r>
        <w:t>de</w:t>
      </w:r>
      <w:r>
        <w:rPr>
          <w:spacing w:val="-4"/>
        </w:rPr>
        <w:t xml:space="preserve"> </w:t>
      </w:r>
      <w:r>
        <w:rPr>
          <w:spacing w:val="-2"/>
        </w:rPr>
        <w:t>2024.</w:t>
      </w:r>
    </w:p>
    <w:p w14:paraId="41A3D4F9" w14:textId="77777777" w:rsidR="00CA3E46" w:rsidRDefault="00CA3E46">
      <w:pPr>
        <w:sectPr w:rsidR="00CA3E46">
          <w:pgSz w:w="11910" w:h="16840"/>
          <w:pgMar w:top="1260" w:right="459" w:bottom="1260" w:left="1260" w:header="225" w:footer="1060" w:gutter="0"/>
          <w:cols w:space="720"/>
        </w:sectPr>
      </w:pPr>
    </w:p>
    <w:p w14:paraId="452E34BD" w14:textId="77777777" w:rsidR="00CA3E46" w:rsidRDefault="00000000">
      <w:pPr>
        <w:pStyle w:val="Ttulo3"/>
        <w:spacing w:before="179"/>
      </w:pPr>
      <w:r>
        <w:rPr>
          <w:spacing w:val="-2"/>
        </w:rPr>
        <w:lastRenderedPageBreak/>
        <w:t>Resolución:</w:t>
      </w:r>
    </w:p>
    <w:p w14:paraId="18AA2029" w14:textId="77777777" w:rsidR="00CA3E46" w:rsidRDefault="00CA3E46">
      <w:pPr>
        <w:pStyle w:val="Textoindependiente"/>
        <w:spacing w:before="61"/>
        <w:rPr>
          <w:b/>
        </w:rPr>
      </w:pPr>
    </w:p>
    <w:p w14:paraId="51A09524" w14:textId="0214E8E7" w:rsidR="00CA3E46" w:rsidRDefault="00000000">
      <w:pPr>
        <w:pStyle w:val="Textoindependiente"/>
        <w:spacing w:before="1" w:line="292" w:lineRule="auto"/>
        <w:ind w:left="157" w:right="957"/>
        <w:jc w:val="both"/>
      </w:pPr>
      <w:r>
        <w:t>1º.- Estimar parcialmente, por las razones contenidas en el fundamento jurídico 8º anteriormente transcrito, las alegaciones formuladas por la Real Federación Española de Fútbol por la comisión de</w:t>
      </w:r>
      <w:r w:rsidR="00655CC4">
        <w:t xml:space="preserve"> </w:t>
      </w:r>
      <w:r>
        <w:t xml:space="preserve">dos faltas graves en la concesión demanial otorgada con fecha 5 de agosto de 2014, consistentes </w:t>
      </w:r>
      <w:r>
        <w:rPr>
          <w:spacing w:val="-4"/>
        </w:rPr>
        <w:t>en:</w:t>
      </w:r>
    </w:p>
    <w:p w14:paraId="18867486" w14:textId="77777777" w:rsidR="00CA3E46" w:rsidRDefault="00CA3E46">
      <w:pPr>
        <w:pStyle w:val="Textoindependiente"/>
        <w:spacing w:before="9"/>
      </w:pPr>
    </w:p>
    <w:p w14:paraId="7931087A" w14:textId="77777777" w:rsidR="00CA3E46" w:rsidRDefault="00000000">
      <w:pPr>
        <w:pStyle w:val="Prrafodelista"/>
        <w:numPr>
          <w:ilvl w:val="0"/>
          <w:numId w:val="31"/>
        </w:numPr>
        <w:tabs>
          <w:tab w:val="left" w:pos="346"/>
        </w:tabs>
        <w:spacing w:line="292" w:lineRule="auto"/>
        <w:ind w:right="956" w:firstLine="0"/>
        <w:rPr>
          <w:sz w:val="20"/>
        </w:rPr>
      </w:pPr>
      <w:r>
        <w:rPr>
          <w:sz w:val="20"/>
        </w:rPr>
        <w:t>1) Falta de mantenimiento durante todo el periodo de la concesión, las construcciones e instalaciones ejecutadas en perfecto estado de conservación y adaptados a la legislación vigente encada momento.</w:t>
      </w:r>
    </w:p>
    <w:p w14:paraId="691F1B51" w14:textId="77777777" w:rsidR="00CA3E46" w:rsidRDefault="00CA3E46">
      <w:pPr>
        <w:pStyle w:val="Textoindependiente"/>
        <w:spacing w:before="10"/>
      </w:pPr>
    </w:p>
    <w:p w14:paraId="6967DAF3" w14:textId="77777777" w:rsidR="00CA3E46" w:rsidRDefault="00000000">
      <w:pPr>
        <w:pStyle w:val="Prrafodelista"/>
        <w:numPr>
          <w:ilvl w:val="0"/>
          <w:numId w:val="31"/>
        </w:numPr>
        <w:tabs>
          <w:tab w:val="left" w:pos="293"/>
        </w:tabs>
        <w:spacing w:line="292" w:lineRule="auto"/>
        <w:ind w:right="956" w:firstLine="0"/>
        <w:rPr>
          <w:sz w:val="20"/>
        </w:rPr>
      </w:pPr>
      <w:r>
        <w:rPr>
          <w:noProof/>
        </w:rPr>
        <mc:AlternateContent>
          <mc:Choice Requires="wps">
            <w:drawing>
              <wp:anchor distT="0" distB="0" distL="0" distR="0" simplePos="0" relativeHeight="15764480" behindDoc="0" locked="0" layoutInCell="1" allowOverlap="1" wp14:anchorId="3260D284" wp14:editId="4778D9E2">
                <wp:simplePos x="0" y="0"/>
                <wp:positionH relativeFrom="page">
                  <wp:posOffset>6807090</wp:posOffset>
                </wp:positionH>
                <wp:positionV relativeFrom="paragraph">
                  <wp:posOffset>21520</wp:posOffset>
                </wp:positionV>
                <wp:extent cx="419734" cy="318706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CFA2EF"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AA82C9"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3260D284" id="Textbox 85" o:spid="_x0000_s1068" type="#_x0000_t202" style="position:absolute;left:0;text-align:left;margin-left:536pt;margin-top:1.7pt;width:33.05pt;height:250.95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oc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9DKj5qMttEcSQ/NIYDkuVkRsoPY2HH/tZdSc9Z89&#10;+Zdn4ZzEc7I9JzH1H6BMTJbo4d0+gbGF0PWbiRA1pkiahih3/s99qbqO+uY3AA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By8uhyjAQAAMgMAAA4AAAAAAAAAAAAAAAAALgIAAGRycy9lMm9Eb2MueG1sUEsBAi0AFAAGAAgA&#10;AAAhAKiA2w/eAAAACwEAAA8AAAAAAAAAAAAAAAAA/QMAAGRycy9kb3ducmV2LnhtbFBLBQYAAAAA&#10;BAAEAPMAAAAIBQAAAAA=&#10;" filled="f" stroked="f">
                <v:textbox style="layout-flow:vertical;mso-layout-flow-alt:bottom-to-top" inset="0,0,0,0">
                  <w:txbxContent>
                    <w:p w14:paraId="35CFA2EF"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AA82C9"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z w:val="20"/>
        </w:rPr>
        <w:t>2) La obtención de todas las licencias y autorizaciones que amparen las actividades que pretenda realizar dentro de las instalaciones; así como el cumplimiento de toda la normativa sectorial relativa a los servicios complementarios; el cumplimiento de la normativa vigente en cuanto al medio ambiente</w:t>
      </w:r>
      <w:r>
        <w:rPr>
          <w:spacing w:val="80"/>
          <w:sz w:val="20"/>
        </w:rPr>
        <w:t xml:space="preserve"> </w:t>
      </w:r>
      <w:r>
        <w:rPr>
          <w:sz w:val="20"/>
        </w:rPr>
        <w:t>y sostenibilidad. Además de la normativa específica señalada, el concesionario deberá cumplir cualquier otra normativa que le sea de aplicación.</w:t>
      </w:r>
    </w:p>
    <w:p w14:paraId="50478507" w14:textId="77777777" w:rsidR="00CA3E46" w:rsidRDefault="00CA3E46">
      <w:pPr>
        <w:pStyle w:val="Textoindependiente"/>
        <w:spacing w:before="10"/>
      </w:pPr>
    </w:p>
    <w:p w14:paraId="62C734D5" w14:textId="77777777" w:rsidR="00CA3E46" w:rsidRDefault="00000000">
      <w:pPr>
        <w:pStyle w:val="Textoindependiente"/>
        <w:spacing w:line="292" w:lineRule="auto"/>
        <w:ind w:left="157" w:right="956"/>
        <w:jc w:val="both"/>
      </w:pPr>
      <w:r>
        <w:t>2º.- Imponer a la Real Federación Española de Fútbol por la comisión de dos faltas graves, consistentes en los hechos indicados en el apartado anterior, fijándose el importe para cada una de ellas de 12.500,00 €, lo que hace un total de 25.000,00 €, al imponerse el importe correspondiente a</w:t>
      </w:r>
      <w:r>
        <w:rPr>
          <w:spacing w:val="40"/>
        </w:rPr>
        <w:t xml:space="preserve"> </w:t>
      </w:r>
      <w:r>
        <w:t>la mitad de la cantidad máxima (grado medio) atendidas las razones contenidas en el fundamento jurídico 8º anteriormente transcrito.</w:t>
      </w:r>
    </w:p>
    <w:p w14:paraId="0F42C0AC" w14:textId="77777777" w:rsidR="00CA3E46" w:rsidRDefault="00CA3E46">
      <w:pPr>
        <w:pStyle w:val="Textoindependiente"/>
        <w:spacing w:before="9"/>
      </w:pPr>
    </w:p>
    <w:p w14:paraId="0EE6528A" w14:textId="77777777" w:rsidR="00CA3E46" w:rsidRDefault="00000000">
      <w:pPr>
        <w:pStyle w:val="Textoindependiente"/>
        <w:ind w:left="157"/>
      </w:pPr>
      <w:r>
        <w:t>3º.-</w:t>
      </w:r>
      <w:r>
        <w:rPr>
          <w:spacing w:val="-3"/>
        </w:rPr>
        <w:t xml:space="preserve"> </w:t>
      </w:r>
      <w:r>
        <w:t>Notificar</w:t>
      </w:r>
      <w:r>
        <w:rPr>
          <w:spacing w:val="-3"/>
        </w:rPr>
        <w:t xml:space="preserve"> </w:t>
      </w:r>
      <w:r>
        <w:t>al</w:t>
      </w:r>
      <w:r>
        <w:rPr>
          <w:spacing w:val="-3"/>
        </w:rPr>
        <w:t xml:space="preserve"> </w:t>
      </w:r>
      <w:r>
        <w:t>interesado</w:t>
      </w:r>
      <w:r>
        <w:rPr>
          <w:spacing w:val="-3"/>
        </w:rPr>
        <w:t xml:space="preserve"> </w:t>
      </w:r>
      <w:r>
        <w:t>el</w:t>
      </w:r>
      <w:r>
        <w:rPr>
          <w:spacing w:val="-3"/>
        </w:rPr>
        <w:t xml:space="preserve"> </w:t>
      </w:r>
      <w:r>
        <w:t>acuerdo</w:t>
      </w:r>
      <w:r>
        <w:rPr>
          <w:spacing w:val="-2"/>
        </w:rPr>
        <w:t xml:space="preserve"> adoptado.</w:t>
      </w:r>
    </w:p>
    <w:p w14:paraId="34F9399F" w14:textId="77777777" w:rsidR="00CA3E46" w:rsidRDefault="00CA3E46">
      <w:pPr>
        <w:pStyle w:val="Textoindependiente"/>
        <w:spacing w:before="29" w:after="1"/>
      </w:pPr>
    </w:p>
    <w:tbl>
      <w:tblPr>
        <w:tblStyle w:val="TableNormal"/>
        <w:tblW w:w="0" w:type="auto"/>
        <w:tblInd w:w="16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CA3E46" w14:paraId="057D4FEB"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58245929" w14:textId="23AC5F11" w:rsidR="00CA3E46" w:rsidRDefault="00000000">
            <w:pPr>
              <w:pStyle w:val="TableParagraph"/>
              <w:spacing w:before="83" w:line="297" w:lineRule="auto"/>
              <w:ind w:left="62" w:right="52"/>
              <w:jc w:val="both"/>
              <w:rPr>
                <w:b/>
                <w:sz w:val="20"/>
              </w:rPr>
            </w:pPr>
            <w:r>
              <w:rPr>
                <w:b/>
                <w:sz w:val="20"/>
              </w:rPr>
              <w:t>Desestimar, íntegramente, el recurso de reposición interpuesto por Gestión y Ejecución de Obra Civil S</w:t>
            </w:r>
            <w:r w:rsidR="00655CC4">
              <w:rPr>
                <w:b/>
                <w:sz w:val="20"/>
              </w:rPr>
              <w:t>.</w:t>
            </w:r>
            <w:r>
              <w:rPr>
                <w:b/>
                <w:sz w:val="20"/>
              </w:rPr>
              <w:t>A</w:t>
            </w:r>
            <w:r w:rsidR="00655CC4">
              <w:rPr>
                <w:b/>
                <w:sz w:val="20"/>
              </w:rPr>
              <w:t>.</w:t>
            </w:r>
            <w:r>
              <w:rPr>
                <w:b/>
                <w:sz w:val="20"/>
              </w:rPr>
              <w:t>U</w:t>
            </w:r>
            <w:r w:rsidR="00655CC4">
              <w:rPr>
                <w:b/>
                <w:sz w:val="20"/>
              </w:rPr>
              <w:t>.,</w:t>
            </w:r>
            <w:r>
              <w:rPr>
                <w:b/>
                <w:sz w:val="20"/>
              </w:rPr>
              <w:t xml:space="preserve"> contra el acuerdo adoptado por la Junta de Gobierno Local en sesión celebrada el día 27 de septiembre de 2024. </w:t>
            </w:r>
            <w:proofErr w:type="spellStart"/>
            <w:r>
              <w:rPr>
                <w:b/>
                <w:sz w:val="20"/>
              </w:rPr>
              <w:t>Expte</w:t>
            </w:r>
            <w:proofErr w:type="spellEnd"/>
            <w:r>
              <w:rPr>
                <w:b/>
                <w:sz w:val="20"/>
              </w:rPr>
              <w:t>. 657/2024</w:t>
            </w:r>
            <w:r w:rsidR="004D79EC">
              <w:rPr>
                <w:b/>
                <w:sz w:val="20"/>
              </w:rPr>
              <w:t>.</w:t>
            </w:r>
          </w:p>
        </w:tc>
      </w:tr>
      <w:tr w:rsidR="00CA3E46" w14:paraId="06CAC3EF" w14:textId="77777777">
        <w:trPr>
          <w:trHeight w:val="403"/>
        </w:trPr>
        <w:tc>
          <w:tcPr>
            <w:tcW w:w="1877" w:type="dxa"/>
            <w:tcBorders>
              <w:top w:val="single" w:sz="8" w:space="0" w:color="CCCCCC"/>
              <w:left w:val="single" w:sz="4" w:space="0" w:color="CCCCCC"/>
            </w:tcBorders>
          </w:tcPr>
          <w:p w14:paraId="336F8B91" w14:textId="77777777" w:rsidR="00CA3E46" w:rsidRDefault="00000000">
            <w:pPr>
              <w:pStyle w:val="TableParagraph"/>
              <w:spacing w:before="79"/>
              <w:ind w:left="62"/>
              <w:rPr>
                <w:b/>
                <w:sz w:val="20"/>
              </w:rPr>
            </w:pPr>
            <w:r>
              <w:rPr>
                <w:b/>
                <w:spacing w:val="-2"/>
                <w:sz w:val="20"/>
              </w:rPr>
              <w:t>Favorable</w:t>
            </w:r>
          </w:p>
        </w:tc>
        <w:tc>
          <w:tcPr>
            <w:tcW w:w="7185" w:type="dxa"/>
            <w:tcBorders>
              <w:top w:val="single" w:sz="8" w:space="0" w:color="CCCCCC"/>
              <w:right w:val="single" w:sz="4" w:space="0" w:color="CCCCCC"/>
            </w:tcBorders>
          </w:tcPr>
          <w:p w14:paraId="5949FF0F" w14:textId="77777777" w:rsidR="00CA3E46"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BCB675D" w14:textId="77777777" w:rsidR="00CA3E46" w:rsidRDefault="00CA3E46">
      <w:pPr>
        <w:pStyle w:val="Textoindependiente"/>
        <w:spacing w:before="145"/>
      </w:pPr>
    </w:p>
    <w:p w14:paraId="354935D3" w14:textId="26C7D05E" w:rsidR="00CA3E4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4A2ADBA" w14:textId="77777777" w:rsidR="00CA3E46" w:rsidRDefault="00CA3E46">
      <w:pPr>
        <w:pStyle w:val="Textoindependiente"/>
        <w:spacing w:before="61"/>
        <w:rPr>
          <w:b/>
        </w:rPr>
      </w:pPr>
    </w:p>
    <w:p w14:paraId="7FEF9CBF" w14:textId="77777777" w:rsidR="00CA3E46" w:rsidRDefault="00000000">
      <w:pPr>
        <w:pStyle w:val="Textoindependiente"/>
        <w:spacing w:before="1"/>
        <w:ind w:left="157"/>
      </w:pPr>
      <w:r>
        <w:t>1º.-</w:t>
      </w:r>
      <w:r>
        <w:rPr>
          <w:spacing w:val="-2"/>
        </w:rPr>
        <w:t xml:space="preserve"> </w:t>
      </w:r>
      <w:r>
        <w:t>Para</w:t>
      </w:r>
      <w:r>
        <w:rPr>
          <w:spacing w:val="-1"/>
        </w:rPr>
        <w:t xml:space="preserve"> </w:t>
      </w:r>
      <w:r>
        <w:t>dar</w:t>
      </w:r>
      <w:r>
        <w:rPr>
          <w:spacing w:val="-1"/>
        </w:rPr>
        <w:t xml:space="preserve"> </w:t>
      </w:r>
      <w:r>
        <w:t>por</w:t>
      </w:r>
      <w:r>
        <w:rPr>
          <w:spacing w:val="-2"/>
        </w:rPr>
        <w:t xml:space="preserve"> </w:t>
      </w:r>
      <w:r>
        <w:t>reproducidos</w:t>
      </w:r>
      <w:r>
        <w:rPr>
          <w:spacing w:val="-1"/>
        </w:rPr>
        <w:t xml:space="preserve"> </w:t>
      </w:r>
      <w:r>
        <w:t>los</w:t>
      </w:r>
      <w:r>
        <w:rPr>
          <w:spacing w:val="-1"/>
        </w:rPr>
        <w:t xml:space="preserve"> </w:t>
      </w:r>
      <w:r>
        <w:t>antecedentes</w:t>
      </w:r>
      <w:r>
        <w:rPr>
          <w:spacing w:val="-2"/>
        </w:rPr>
        <w:t xml:space="preserve"> </w:t>
      </w:r>
      <w:r>
        <w:t>indicados</w:t>
      </w:r>
      <w:r>
        <w:rPr>
          <w:spacing w:val="-1"/>
        </w:rPr>
        <w:t xml:space="preserve"> </w:t>
      </w:r>
      <w:r>
        <w:t>en</w:t>
      </w:r>
      <w:r>
        <w:rPr>
          <w:spacing w:val="-1"/>
        </w:rPr>
        <w:t xml:space="preserve"> </w:t>
      </w:r>
      <w:r>
        <w:t>el</w:t>
      </w:r>
      <w:r>
        <w:rPr>
          <w:spacing w:val="-2"/>
        </w:rPr>
        <w:t xml:space="preserve"> </w:t>
      </w:r>
      <w:r>
        <w:t>acuerdo</w:t>
      </w:r>
      <w:r>
        <w:rPr>
          <w:spacing w:val="-1"/>
        </w:rPr>
        <w:t xml:space="preserve"> </w:t>
      </w:r>
      <w:r>
        <w:t>objeto</w:t>
      </w:r>
      <w:r>
        <w:rPr>
          <w:spacing w:val="-1"/>
        </w:rPr>
        <w:t xml:space="preserve"> </w:t>
      </w:r>
      <w:r>
        <w:t>de</w:t>
      </w:r>
      <w:r>
        <w:rPr>
          <w:spacing w:val="-1"/>
        </w:rPr>
        <w:t xml:space="preserve"> </w:t>
      </w:r>
      <w:r>
        <w:rPr>
          <w:spacing w:val="-2"/>
        </w:rPr>
        <w:t>recurso.</w:t>
      </w:r>
    </w:p>
    <w:p w14:paraId="265D45F9" w14:textId="77777777" w:rsidR="00CA3E46" w:rsidRDefault="00CA3E46">
      <w:pPr>
        <w:pStyle w:val="Textoindependiente"/>
        <w:spacing w:before="60"/>
      </w:pPr>
    </w:p>
    <w:p w14:paraId="63521B3A" w14:textId="77777777" w:rsidR="00CA3E46" w:rsidRDefault="00000000">
      <w:pPr>
        <w:pStyle w:val="Textoindependiente"/>
        <w:spacing w:line="292" w:lineRule="auto"/>
        <w:ind w:left="157" w:right="957"/>
        <w:jc w:val="both"/>
      </w:pPr>
      <w:r>
        <w:t>2º.- Acuerdo adoptado por la Junta de Gobierno Local, en sesión celebrada el día 27 de septiembre</w:t>
      </w:r>
      <w:r>
        <w:rPr>
          <w:spacing w:val="40"/>
        </w:rPr>
        <w:t xml:space="preserve"> </w:t>
      </w:r>
      <w:r>
        <w:t>de 2024, en el que se resuelve:</w:t>
      </w:r>
    </w:p>
    <w:p w14:paraId="5FEB5BA2" w14:textId="77777777" w:rsidR="00CA3E46" w:rsidRDefault="00CA3E46">
      <w:pPr>
        <w:pStyle w:val="Textoindependiente"/>
        <w:spacing w:before="10"/>
      </w:pPr>
    </w:p>
    <w:p w14:paraId="63272E57" w14:textId="77777777" w:rsidR="00CA3E46" w:rsidRPr="004D79EC" w:rsidRDefault="00000000">
      <w:pPr>
        <w:pStyle w:val="Textoindependiente"/>
        <w:spacing w:line="292" w:lineRule="auto"/>
        <w:ind w:left="157" w:right="956"/>
        <w:jc w:val="both"/>
        <w:rPr>
          <w:i/>
          <w:iCs/>
        </w:rPr>
      </w:pPr>
      <w:r w:rsidRPr="004D79EC">
        <w:rPr>
          <w:i/>
          <w:iCs/>
        </w:rPr>
        <w:t>“1º.- Fijar el día 14 de octubre de 2024, a las 9,30 horas, la fecha para la comprobación final de la finalización de las tareas descritas en el acta de recepción suscrita el día 2 de julio de 2024, acto</w:t>
      </w:r>
      <w:r w:rsidRPr="004D79EC">
        <w:rPr>
          <w:i/>
          <w:iCs/>
          <w:spacing w:val="80"/>
        </w:rPr>
        <w:t xml:space="preserve"> </w:t>
      </w:r>
      <w:r w:rsidRPr="004D79EC">
        <w:rPr>
          <w:i/>
          <w:iCs/>
        </w:rPr>
        <w:t>para el que quedan convocados el contratista, que podrá acudir con su facultativo, el Interventor General, la dirección facultativa y los representantes del Ayuntamiento.</w:t>
      </w:r>
    </w:p>
    <w:p w14:paraId="7129AD4C" w14:textId="77777777" w:rsidR="00CA3E46" w:rsidRPr="004D79EC" w:rsidRDefault="00CA3E46">
      <w:pPr>
        <w:pStyle w:val="Textoindependiente"/>
        <w:spacing w:before="10"/>
        <w:rPr>
          <w:i/>
          <w:iCs/>
        </w:rPr>
      </w:pPr>
    </w:p>
    <w:p w14:paraId="66EA39D0" w14:textId="77777777" w:rsidR="00CA3E46" w:rsidRPr="004D79EC" w:rsidRDefault="00000000">
      <w:pPr>
        <w:pStyle w:val="Textoindependiente"/>
        <w:spacing w:line="292" w:lineRule="auto"/>
        <w:ind w:left="157" w:right="956"/>
        <w:jc w:val="both"/>
        <w:rPr>
          <w:i/>
          <w:iCs/>
        </w:rPr>
      </w:pPr>
      <w:r w:rsidRPr="004D79EC">
        <w:rPr>
          <w:i/>
          <w:iCs/>
        </w:rPr>
        <w:t>De</w:t>
      </w:r>
      <w:r w:rsidRPr="004D79EC">
        <w:rPr>
          <w:i/>
          <w:iCs/>
          <w:spacing w:val="34"/>
        </w:rPr>
        <w:t xml:space="preserve"> </w:t>
      </w:r>
      <w:r w:rsidRPr="004D79EC">
        <w:rPr>
          <w:i/>
          <w:iCs/>
        </w:rPr>
        <w:t>acuerdo</w:t>
      </w:r>
      <w:r w:rsidRPr="004D79EC">
        <w:rPr>
          <w:i/>
          <w:iCs/>
          <w:spacing w:val="34"/>
        </w:rPr>
        <w:t xml:space="preserve"> </w:t>
      </w:r>
      <w:r w:rsidRPr="004D79EC">
        <w:rPr>
          <w:i/>
          <w:iCs/>
        </w:rPr>
        <w:t>con</w:t>
      </w:r>
      <w:r w:rsidRPr="004D79EC">
        <w:rPr>
          <w:i/>
          <w:iCs/>
          <w:spacing w:val="34"/>
        </w:rPr>
        <w:t xml:space="preserve"> </w:t>
      </w:r>
      <w:r w:rsidRPr="004D79EC">
        <w:rPr>
          <w:i/>
          <w:iCs/>
        </w:rPr>
        <w:t>lo</w:t>
      </w:r>
      <w:r w:rsidRPr="004D79EC">
        <w:rPr>
          <w:i/>
          <w:iCs/>
          <w:spacing w:val="34"/>
        </w:rPr>
        <w:t xml:space="preserve"> </w:t>
      </w:r>
      <w:r w:rsidRPr="004D79EC">
        <w:rPr>
          <w:i/>
          <w:iCs/>
        </w:rPr>
        <w:t>dispuesto</w:t>
      </w:r>
      <w:r w:rsidRPr="004D79EC">
        <w:rPr>
          <w:i/>
          <w:iCs/>
          <w:spacing w:val="34"/>
        </w:rPr>
        <w:t xml:space="preserve"> </w:t>
      </w:r>
      <w:r w:rsidRPr="004D79EC">
        <w:rPr>
          <w:i/>
          <w:iCs/>
        </w:rPr>
        <w:t>en</w:t>
      </w:r>
      <w:r w:rsidRPr="004D79EC">
        <w:rPr>
          <w:i/>
          <w:iCs/>
          <w:spacing w:val="34"/>
        </w:rPr>
        <w:t xml:space="preserve"> </w:t>
      </w:r>
      <w:r w:rsidRPr="004D79EC">
        <w:rPr>
          <w:i/>
          <w:iCs/>
        </w:rPr>
        <w:t>artículo</w:t>
      </w:r>
      <w:r w:rsidRPr="004D79EC">
        <w:rPr>
          <w:i/>
          <w:iCs/>
          <w:spacing w:val="34"/>
        </w:rPr>
        <w:t xml:space="preserve"> </w:t>
      </w:r>
      <w:r w:rsidRPr="004D79EC">
        <w:rPr>
          <w:i/>
          <w:iCs/>
        </w:rPr>
        <w:t>243.2</w:t>
      </w:r>
      <w:r w:rsidRPr="004D79EC">
        <w:rPr>
          <w:i/>
          <w:iCs/>
          <w:spacing w:val="34"/>
        </w:rPr>
        <w:t xml:space="preserve"> </w:t>
      </w:r>
      <w:r w:rsidRPr="004D79EC">
        <w:rPr>
          <w:i/>
          <w:iCs/>
        </w:rPr>
        <w:t>de</w:t>
      </w:r>
      <w:r w:rsidRPr="004D79EC">
        <w:rPr>
          <w:i/>
          <w:iCs/>
          <w:spacing w:val="34"/>
        </w:rPr>
        <w:t xml:space="preserve"> </w:t>
      </w:r>
      <w:r w:rsidRPr="004D79EC">
        <w:rPr>
          <w:i/>
          <w:iCs/>
        </w:rPr>
        <w:t>la</w:t>
      </w:r>
      <w:r w:rsidRPr="004D79EC">
        <w:rPr>
          <w:i/>
          <w:iCs/>
          <w:spacing w:val="34"/>
        </w:rPr>
        <w:t xml:space="preserve"> </w:t>
      </w:r>
      <w:r w:rsidRPr="004D79EC">
        <w:rPr>
          <w:i/>
          <w:iCs/>
        </w:rPr>
        <w:t>Ley</w:t>
      </w:r>
      <w:r w:rsidRPr="004D79EC">
        <w:rPr>
          <w:i/>
          <w:iCs/>
          <w:spacing w:val="34"/>
        </w:rPr>
        <w:t xml:space="preserve"> </w:t>
      </w:r>
      <w:r w:rsidRPr="004D79EC">
        <w:rPr>
          <w:i/>
          <w:iCs/>
        </w:rPr>
        <w:t>9/2017</w:t>
      </w:r>
      <w:r w:rsidRPr="004D79EC">
        <w:rPr>
          <w:i/>
          <w:iCs/>
          <w:spacing w:val="34"/>
        </w:rPr>
        <w:t xml:space="preserve"> </w:t>
      </w:r>
      <w:r w:rsidRPr="004D79EC">
        <w:rPr>
          <w:i/>
          <w:iCs/>
        </w:rPr>
        <w:t>de</w:t>
      </w:r>
      <w:r w:rsidRPr="004D79EC">
        <w:rPr>
          <w:i/>
          <w:iCs/>
          <w:spacing w:val="34"/>
        </w:rPr>
        <w:t xml:space="preserve"> </w:t>
      </w:r>
      <w:r w:rsidRPr="004D79EC">
        <w:rPr>
          <w:i/>
          <w:iCs/>
        </w:rPr>
        <w:t>Contratos</w:t>
      </w:r>
      <w:r w:rsidRPr="004D79EC">
        <w:rPr>
          <w:i/>
          <w:iCs/>
          <w:spacing w:val="34"/>
        </w:rPr>
        <w:t xml:space="preserve"> </w:t>
      </w:r>
      <w:r w:rsidRPr="004D79EC">
        <w:rPr>
          <w:i/>
          <w:iCs/>
        </w:rPr>
        <w:t>del</w:t>
      </w:r>
      <w:r w:rsidRPr="004D79EC">
        <w:rPr>
          <w:i/>
          <w:iCs/>
          <w:spacing w:val="34"/>
        </w:rPr>
        <w:t xml:space="preserve"> </w:t>
      </w:r>
      <w:r w:rsidRPr="004D79EC">
        <w:rPr>
          <w:i/>
          <w:iCs/>
        </w:rPr>
        <w:t>Sector</w:t>
      </w:r>
      <w:r w:rsidRPr="004D79EC">
        <w:rPr>
          <w:i/>
          <w:iCs/>
          <w:spacing w:val="34"/>
        </w:rPr>
        <w:t xml:space="preserve"> </w:t>
      </w:r>
      <w:r w:rsidRPr="004D79EC">
        <w:rPr>
          <w:i/>
          <w:iCs/>
        </w:rPr>
        <w:t>Público dicho plazo es improrrogable, por lo que las obras no ejecutadas no serán incluidas en la liquidación de la obra, quedando, por tanto, relevado el contratista de su ejecución debiendo dejar libre de obstáculos y demás efectos la parcela anexa destinada a la construcción de una pista de hockey, retirándose, en caso contrario dichos enseres por el Ayuntamiento.</w:t>
      </w:r>
    </w:p>
    <w:p w14:paraId="42B8CE7C" w14:textId="77777777" w:rsidR="00CA3E46" w:rsidRPr="004D79EC" w:rsidRDefault="00CA3E46">
      <w:pPr>
        <w:spacing w:line="292" w:lineRule="auto"/>
        <w:jc w:val="both"/>
        <w:rPr>
          <w:i/>
          <w:iCs/>
        </w:rPr>
        <w:sectPr w:rsidR="00CA3E46" w:rsidRPr="004D79EC">
          <w:pgSz w:w="11910" w:h="16840"/>
          <w:pgMar w:top="1260" w:right="459" w:bottom="1260" w:left="1260" w:header="225" w:footer="1060" w:gutter="0"/>
          <w:cols w:space="720"/>
        </w:sectPr>
      </w:pPr>
    </w:p>
    <w:p w14:paraId="46D6306E" w14:textId="77777777" w:rsidR="00CA3E46" w:rsidRPr="004D79EC" w:rsidRDefault="00000000">
      <w:pPr>
        <w:pStyle w:val="Textoindependiente"/>
        <w:spacing w:before="180" w:line="292" w:lineRule="auto"/>
        <w:ind w:left="157" w:right="957"/>
        <w:jc w:val="both"/>
        <w:rPr>
          <w:i/>
          <w:iCs/>
        </w:rPr>
      </w:pPr>
      <w:r w:rsidRPr="004D79EC">
        <w:rPr>
          <w:i/>
          <w:iCs/>
        </w:rPr>
        <w:lastRenderedPageBreak/>
        <w:t>2º.- La penalidad correspondiente al retraso en la finalización de las obras incluidas como pendientes en el acta de recepción suscrita el día 2 de julio de 2024, queda cifrada en la cantidad de 175,13 €, resultante de aplicar la cantidad de 0,60 € diarios por cada mil euros de obra pendiente de ejecución.</w:t>
      </w:r>
    </w:p>
    <w:p w14:paraId="220CCD72" w14:textId="77777777" w:rsidR="00CA3E46" w:rsidRPr="004D79EC" w:rsidRDefault="00CA3E46">
      <w:pPr>
        <w:pStyle w:val="Textoindependiente"/>
        <w:spacing w:before="10"/>
        <w:rPr>
          <w:i/>
          <w:iCs/>
        </w:rPr>
      </w:pPr>
    </w:p>
    <w:p w14:paraId="60324DF4" w14:textId="77777777" w:rsidR="00CA3E46" w:rsidRPr="004D79EC" w:rsidRDefault="00000000">
      <w:pPr>
        <w:pStyle w:val="Textoindependiente"/>
        <w:spacing w:line="292" w:lineRule="auto"/>
        <w:ind w:left="157" w:right="956"/>
        <w:jc w:val="both"/>
        <w:rPr>
          <w:i/>
          <w:iCs/>
        </w:rPr>
      </w:pPr>
      <w:r w:rsidRPr="004D79EC">
        <w:rPr>
          <w:i/>
          <w:iCs/>
        </w:rPr>
        <w:t>3º.- Notificar el presente acuerdo al contratista, que podrá acudir con su facultativo, el Interventor General, la dirección facultativa y los representantes del Ayuntamiento para su asistencia al acto convocado en el primer punto de esta resolución”.</w:t>
      </w:r>
    </w:p>
    <w:p w14:paraId="04E564AF" w14:textId="77777777" w:rsidR="00CA3E46" w:rsidRDefault="00CA3E46">
      <w:pPr>
        <w:pStyle w:val="Textoindependiente"/>
        <w:spacing w:before="9"/>
      </w:pPr>
    </w:p>
    <w:p w14:paraId="6F543549" w14:textId="36155E91" w:rsidR="00CA3E46" w:rsidRDefault="00000000">
      <w:pPr>
        <w:pStyle w:val="Textoindependiente"/>
        <w:spacing w:before="1" w:line="292" w:lineRule="auto"/>
        <w:ind w:left="157" w:right="957"/>
        <w:jc w:val="both"/>
      </w:pPr>
      <w:r>
        <w:t>3º.- Recurso de reposición interpuesto por Gestión y Ejecución de Obra Civil S</w:t>
      </w:r>
      <w:r w:rsidR="004D79EC">
        <w:t>.</w:t>
      </w:r>
      <w:r>
        <w:t>A</w:t>
      </w:r>
      <w:r w:rsidR="004D79EC">
        <w:t>.</w:t>
      </w:r>
      <w:r>
        <w:t>U</w:t>
      </w:r>
      <w:r w:rsidR="004D79EC">
        <w:t>.</w:t>
      </w:r>
      <w:r>
        <w:t>, con fecha 11 de octubre de 2024, contra el citado acuerdo.</w:t>
      </w:r>
    </w:p>
    <w:p w14:paraId="0C8D15B4" w14:textId="77777777" w:rsidR="00CA3E46" w:rsidRDefault="00CA3E46">
      <w:pPr>
        <w:pStyle w:val="Textoindependiente"/>
        <w:spacing w:before="9"/>
      </w:pPr>
    </w:p>
    <w:p w14:paraId="1B864853" w14:textId="77777777" w:rsidR="00CA3E46" w:rsidRDefault="00000000">
      <w:pPr>
        <w:pStyle w:val="Textoindependiente"/>
        <w:spacing w:before="1" w:line="292" w:lineRule="auto"/>
        <w:ind w:left="157" w:right="957"/>
        <w:jc w:val="both"/>
      </w:pPr>
      <w:r>
        <w:rPr>
          <w:noProof/>
        </w:rPr>
        <mc:AlternateContent>
          <mc:Choice Requires="wps">
            <w:drawing>
              <wp:anchor distT="0" distB="0" distL="0" distR="0" simplePos="0" relativeHeight="15765504" behindDoc="0" locked="0" layoutInCell="1" allowOverlap="1" wp14:anchorId="7BD28E1A" wp14:editId="57A2823D">
                <wp:simplePos x="0" y="0"/>
                <wp:positionH relativeFrom="page">
                  <wp:posOffset>6807090</wp:posOffset>
                </wp:positionH>
                <wp:positionV relativeFrom="paragraph">
                  <wp:posOffset>21776</wp:posOffset>
                </wp:positionV>
                <wp:extent cx="419734" cy="318706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331039"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024F12"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7BD28E1A" id="Textbox 87" o:spid="_x0000_s1069" type="#_x0000_t202" style="position:absolute;left:0;text-align:left;margin-left:536pt;margin-top:1.7pt;width:33.05pt;height:250.95pt;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Ds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MuMmo820B5IDM0jgeW4WBKxgdrbcPy1k1Fz1n/x&#10;5F+ehVMST8nmlMTUf4QyMVmihw+7BMYWQpdvJkLUmCJpGqLc+T/3peoy6uvfAA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LDoIOyjAQAAMgMAAA4AAAAAAAAAAAAAAAAALgIAAGRycy9lMm9Eb2MueG1sUEsBAi0AFAAGAAgA&#10;AAAhAKiA2w/eAAAACwEAAA8AAAAAAAAAAAAAAAAA/QMAAGRycy9kb3ducmV2LnhtbFBLBQYAAAAA&#10;BAAEAPMAAAAIBQAAAAA=&#10;" filled="f" stroked="f">
                <v:textbox style="layout-flow:vertical;mso-layout-flow-alt:bottom-to-top" inset="0,0,0,0">
                  <w:txbxContent>
                    <w:p w14:paraId="7F331039"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024F12"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 xml:space="preserve">4º.- Informe jurídico favorable a la desestimación del recurso de reposición, suscrito por el </w:t>
      </w:r>
      <w:proofErr w:type="gramStart"/>
      <w:r>
        <w:t>Director General</w:t>
      </w:r>
      <w:proofErr w:type="gramEnd"/>
      <w:r>
        <w:t xml:space="preserve"> de la Asesoría Jurídica, con fecha 14 de octubre de 2024, con base en los siguientes fundamentos jurídicos:</w:t>
      </w:r>
    </w:p>
    <w:p w14:paraId="099158E5" w14:textId="77777777" w:rsidR="00CA3E46" w:rsidRDefault="00CA3E46">
      <w:pPr>
        <w:pStyle w:val="Textoindependiente"/>
        <w:spacing w:before="9"/>
      </w:pPr>
    </w:p>
    <w:p w14:paraId="280BFA45" w14:textId="77777777" w:rsidR="00CA3E46" w:rsidRDefault="00000000">
      <w:pPr>
        <w:pStyle w:val="Textoindependiente"/>
        <w:spacing w:line="292" w:lineRule="auto"/>
        <w:ind w:left="157" w:right="956"/>
        <w:jc w:val="both"/>
      </w:pPr>
      <w:proofErr w:type="gramStart"/>
      <w:r>
        <w:t>Primero.-</w:t>
      </w:r>
      <w:proofErr w:type="gramEnd"/>
      <w:r>
        <w:t xml:space="preserve"> Con fecha 2 de julio de 2024, fue extendida acta de recepción de las obras en la que</w:t>
      </w:r>
      <w:r>
        <w:rPr>
          <w:spacing w:val="80"/>
        </w:rPr>
        <w:t xml:space="preserve"> </w:t>
      </w:r>
      <w:r>
        <w:t xml:space="preserve">consta que las obras son recibidas si bien </w:t>
      </w:r>
      <w:r w:rsidRPr="004D79EC">
        <w:rPr>
          <w:i/>
          <w:iCs/>
        </w:rPr>
        <w:t>“del resultado de las comprobaciones se deduce que el estado de las obras ejecutadas es satisfactorio, pero muchas de las unidades de obra tienen pendientes la realización de repasos. La dirección facultativa ha redactado el listado de repasos que se adjunta. Para la ejecución de los citados repasos se fija un plazo de 30 días hábiles, hasta el 16</w:t>
      </w:r>
      <w:r w:rsidRPr="004D79EC">
        <w:rPr>
          <w:i/>
          <w:iCs/>
          <w:spacing w:val="80"/>
        </w:rPr>
        <w:t xml:space="preserve"> </w:t>
      </w:r>
      <w:r w:rsidRPr="004D79EC">
        <w:rPr>
          <w:i/>
          <w:iCs/>
        </w:rPr>
        <w:t xml:space="preserve">de agosto de 2024, si bien para los trabajos que requieren de suministro y fabricación, como la sustitución de vidrios y paneles de </w:t>
      </w:r>
      <w:proofErr w:type="spellStart"/>
      <w:r w:rsidRPr="004D79EC">
        <w:rPr>
          <w:i/>
          <w:iCs/>
        </w:rPr>
        <w:t>equitone</w:t>
      </w:r>
      <w:proofErr w:type="spellEnd"/>
      <w:r w:rsidRPr="004D79EC">
        <w:rPr>
          <w:i/>
          <w:iCs/>
        </w:rPr>
        <w:t>, dañados, se considera inhábil el mes de agosto”.</w:t>
      </w:r>
      <w:r>
        <w:t xml:space="preserve"> Dicho documento está suscrito, entre otros, por el representante del contratista D. Fernando Sánchez Jiménez que, del texto del acta, estaba presente en el acto. El texto contenido en dicho documento</w:t>
      </w:r>
      <w:r>
        <w:rPr>
          <w:spacing w:val="80"/>
        </w:rPr>
        <w:t xml:space="preserve"> </w:t>
      </w:r>
      <w:r>
        <w:t>es completamente claro; el contratista disponía hasta el 16 de agosto de 2024 para finalizar los repasos pendientes, salvo aquellos que requiriesen suministro y fabricación.</w:t>
      </w:r>
    </w:p>
    <w:p w14:paraId="6E8D01EE" w14:textId="77777777" w:rsidR="00CA3E46" w:rsidRDefault="00CA3E46">
      <w:pPr>
        <w:pStyle w:val="Textoindependiente"/>
        <w:spacing w:before="9"/>
      </w:pPr>
    </w:p>
    <w:p w14:paraId="328FF1A3" w14:textId="6FC3ADDF" w:rsidR="00CA3E46" w:rsidRDefault="00000000">
      <w:pPr>
        <w:pStyle w:val="Textoindependiente"/>
        <w:spacing w:before="1" w:line="292" w:lineRule="auto"/>
        <w:ind w:left="157" w:right="957"/>
        <w:jc w:val="both"/>
      </w:pPr>
      <w:r>
        <w:t>Con fecha 28 de agosto de 2024, por el Interventor General y la dirección facultativa se comprueba, nuevamente,</w:t>
      </w:r>
      <w:r>
        <w:rPr>
          <w:spacing w:val="33"/>
        </w:rPr>
        <w:t xml:space="preserve"> </w:t>
      </w:r>
      <w:r>
        <w:t>el</w:t>
      </w:r>
      <w:r>
        <w:rPr>
          <w:spacing w:val="33"/>
        </w:rPr>
        <w:t xml:space="preserve"> </w:t>
      </w:r>
      <w:r>
        <w:t>estado</w:t>
      </w:r>
      <w:r>
        <w:rPr>
          <w:spacing w:val="33"/>
        </w:rPr>
        <w:t xml:space="preserve"> </w:t>
      </w:r>
      <w:r>
        <w:t>de</w:t>
      </w:r>
      <w:r>
        <w:rPr>
          <w:spacing w:val="33"/>
        </w:rPr>
        <w:t xml:space="preserve"> </w:t>
      </w:r>
      <w:r>
        <w:t>ejecución</w:t>
      </w:r>
      <w:r>
        <w:rPr>
          <w:spacing w:val="33"/>
        </w:rPr>
        <w:t xml:space="preserve"> </w:t>
      </w:r>
      <w:r>
        <w:t>de</w:t>
      </w:r>
      <w:r>
        <w:rPr>
          <w:spacing w:val="33"/>
        </w:rPr>
        <w:t xml:space="preserve"> </w:t>
      </w:r>
      <w:r>
        <w:t>los</w:t>
      </w:r>
      <w:r>
        <w:rPr>
          <w:spacing w:val="33"/>
        </w:rPr>
        <w:t xml:space="preserve"> </w:t>
      </w:r>
      <w:r>
        <w:t>repasos</w:t>
      </w:r>
      <w:r>
        <w:rPr>
          <w:spacing w:val="33"/>
        </w:rPr>
        <w:t xml:space="preserve"> </w:t>
      </w:r>
      <w:r>
        <w:t>pendientes</w:t>
      </w:r>
      <w:r>
        <w:rPr>
          <w:spacing w:val="33"/>
        </w:rPr>
        <w:t xml:space="preserve"> </w:t>
      </w:r>
      <w:r>
        <w:t>siendo</w:t>
      </w:r>
      <w:r>
        <w:rPr>
          <w:spacing w:val="33"/>
        </w:rPr>
        <w:t xml:space="preserve"> </w:t>
      </w:r>
      <w:r>
        <w:t>significativo,</w:t>
      </w:r>
      <w:r>
        <w:rPr>
          <w:spacing w:val="33"/>
        </w:rPr>
        <w:t xml:space="preserve"> </w:t>
      </w:r>
      <w:r>
        <w:t>que</w:t>
      </w:r>
      <w:r>
        <w:rPr>
          <w:spacing w:val="33"/>
        </w:rPr>
        <w:t xml:space="preserve"> </w:t>
      </w:r>
      <w:r>
        <w:t>unidades que el ojo humano comprueba con facilidad, que no estaban acabadas ni el 2 de julio de 2024 ni el</w:t>
      </w:r>
      <w:r>
        <w:rPr>
          <w:spacing w:val="80"/>
        </w:rPr>
        <w:t xml:space="preserve"> </w:t>
      </w:r>
      <w:r>
        <w:t>28 de agosto de 2024, continúan pendientes de ejecución. Entre otras, y como más destacables por su notoriedad, se detallan:</w:t>
      </w:r>
    </w:p>
    <w:p w14:paraId="5735BC86" w14:textId="77777777" w:rsidR="00CA3E46" w:rsidRDefault="00CA3E46">
      <w:pPr>
        <w:pStyle w:val="Textoindependiente"/>
        <w:spacing w:before="9"/>
      </w:pPr>
    </w:p>
    <w:p w14:paraId="438E575E" w14:textId="2D605C88" w:rsidR="00CA3E46" w:rsidRDefault="004D79EC">
      <w:pPr>
        <w:pStyle w:val="Textoindependiente"/>
        <w:spacing w:line="292" w:lineRule="auto"/>
        <w:ind w:left="157" w:right="956"/>
        <w:jc w:val="both"/>
      </w:pPr>
      <w:r>
        <w:t xml:space="preserve">- </w:t>
      </w:r>
      <w:r w:rsidR="00000000">
        <w:t xml:space="preserve">No se ha acondicionado la parcela anexa, quedando casetas y cimentaciones de </w:t>
      </w:r>
      <w:proofErr w:type="gramStart"/>
      <w:r w:rsidR="00000000">
        <w:t>las mismas</w:t>
      </w:r>
      <w:proofErr w:type="gramEnd"/>
      <w:r w:rsidR="00000000">
        <w:t xml:space="preserve"> sin demoler, materiales sin recoger y, sobre todo, sin ejecutar el movimiento de tierras para poder dejar</w:t>
      </w:r>
      <w:r w:rsidR="00000000">
        <w:rPr>
          <w:spacing w:val="80"/>
        </w:rPr>
        <w:t xml:space="preserve"> </w:t>
      </w:r>
      <w:r w:rsidR="00000000">
        <w:t>la parcela en su estado original según acuerdo realizado al principio de la obra y formación de la explanada para el Campo de Hockey.</w:t>
      </w:r>
    </w:p>
    <w:p w14:paraId="46BA8033" w14:textId="77777777" w:rsidR="00CA3E46" w:rsidRDefault="00CA3E46">
      <w:pPr>
        <w:pStyle w:val="Textoindependiente"/>
        <w:spacing w:before="10"/>
      </w:pPr>
    </w:p>
    <w:p w14:paraId="7BD4F034" w14:textId="77777777" w:rsidR="00CA3E46" w:rsidRDefault="00000000">
      <w:pPr>
        <w:ind w:left="157"/>
        <w:rPr>
          <w:sz w:val="20"/>
        </w:rPr>
      </w:pPr>
      <w:r>
        <w:rPr>
          <w:spacing w:val="-2"/>
          <w:sz w:val="20"/>
        </w:rPr>
        <w:t>PISCINA:</w:t>
      </w:r>
    </w:p>
    <w:p w14:paraId="330FE644" w14:textId="77777777" w:rsidR="00CA3E46" w:rsidRDefault="00CA3E46">
      <w:pPr>
        <w:pStyle w:val="Textoindependiente"/>
        <w:spacing w:before="60"/>
      </w:pPr>
    </w:p>
    <w:p w14:paraId="04017D6C" w14:textId="77777777" w:rsidR="00CA3E46" w:rsidRDefault="00000000">
      <w:pPr>
        <w:pStyle w:val="Textoindependiente"/>
        <w:ind w:left="157"/>
        <w:jc w:val="both"/>
      </w:pPr>
      <w:r>
        <w:t>Terminación</w:t>
      </w:r>
      <w:r>
        <w:rPr>
          <w:spacing w:val="-4"/>
        </w:rPr>
        <w:t xml:space="preserve"> </w:t>
      </w:r>
      <w:r>
        <w:t>de</w:t>
      </w:r>
      <w:r>
        <w:rPr>
          <w:spacing w:val="-4"/>
        </w:rPr>
        <w:t xml:space="preserve"> </w:t>
      </w:r>
      <w:r>
        <w:t>la</w:t>
      </w:r>
      <w:r>
        <w:rPr>
          <w:spacing w:val="-4"/>
        </w:rPr>
        <w:t xml:space="preserve"> obra</w:t>
      </w:r>
    </w:p>
    <w:p w14:paraId="48354CFC" w14:textId="77777777" w:rsidR="00CA3E46" w:rsidRDefault="00CA3E46">
      <w:pPr>
        <w:pStyle w:val="Textoindependiente"/>
        <w:spacing w:before="61"/>
      </w:pPr>
    </w:p>
    <w:p w14:paraId="3FD73497" w14:textId="40F2493C" w:rsidR="00CA3E46" w:rsidRDefault="004D79EC">
      <w:pPr>
        <w:pStyle w:val="Textoindependiente"/>
        <w:spacing w:line="542" w:lineRule="auto"/>
        <w:ind w:left="157" w:right="7055"/>
      </w:pPr>
      <w:r>
        <w:t xml:space="preserve">- </w:t>
      </w:r>
      <w:r w:rsidR="00000000">
        <w:t>Falta</w:t>
      </w:r>
      <w:r w:rsidR="00000000">
        <w:rPr>
          <w:spacing w:val="-8"/>
        </w:rPr>
        <w:t xml:space="preserve"> </w:t>
      </w:r>
      <w:r w:rsidR="00000000">
        <w:t>rematar</w:t>
      </w:r>
      <w:r w:rsidR="00000000">
        <w:rPr>
          <w:spacing w:val="-8"/>
        </w:rPr>
        <w:t xml:space="preserve"> </w:t>
      </w:r>
      <w:r w:rsidR="00000000">
        <w:t>la</w:t>
      </w:r>
      <w:r w:rsidR="00000000">
        <w:rPr>
          <w:spacing w:val="-8"/>
        </w:rPr>
        <w:t xml:space="preserve"> </w:t>
      </w:r>
      <w:r w:rsidR="00000000">
        <w:t>cubierta</w:t>
      </w:r>
      <w:r>
        <w:t>.</w:t>
      </w:r>
      <w:r w:rsidR="00000000">
        <w:t xml:space="preserve"> </w:t>
      </w:r>
      <w:r w:rsidR="00000000">
        <w:rPr>
          <w:spacing w:val="-2"/>
        </w:rPr>
        <w:t>Repasos</w:t>
      </w:r>
    </w:p>
    <w:p w14:paraId="3E0964EA" w14:textId="5BC355E9" w:rsidR="00CA3E46" w:rsidRDefault="004D79EC">
      <w:pPr>
        <w:pStyle w:val="Textoindependiente"/>
        <w:spacing w:before="1" w:line="542" w:lineRule="auto"/>
        <w:ind w:left="157" w:right="957"/>
      </w:pPr>
      <w:r>
        <w:t xml:space="preserve">- </w:t>
      </w:r>
      <w:r w:rsidR="00000000">
        <w:t>Falta</w:t>
      </w:r>
      <w:r w:rsidR="00000000">
        <w:rPr>
          <w:spacing w:val="-2"/>
        </w:rPr>
        <w:t xml:space="preserve"> </w:t>
      </w:r>
      <w:r w:rsidR="00000000">
        <w:t>sustituir</w:t>
      </w:r>
      <w:r w:rsidR="00000000">
        <w:rPr>
          <w:spacing w:val="-2"/>
        </w:rPr>
        <w:t xml:space="preserve"> </w:t>
      </w:r>
      <w:r w:rsidR="00000000">
        <w:t>los</w:t>
      </w:r>
      <w:r w:rsidR="00000000">
        <w:rPr>
          <w:spacing w:val="-2"/>
        </w:rPr>
        <w:t xml:space="preserve"> </w:t>
      </w:r>
      <w:r w:rsidR="00000000">
        <w:t>paneles</w:t>
      </w:r>
      <w:r w:rsidR="00000000">
        <w:rPr>
          <w:spacing w:val="-2"/>
        </w:rPr>
        <w:t xml:space="preserve"> </w:t>
      </w:r>
      <w:r w:rsidR="00000000">
        <w:t>sándwich</w:t>
      </w:r>
      <w:r w:rsidR="00000000">
        <w:rPr>
          <w:spacing w:val="-2"/>
        </w:rPr>
        <w:t xml:space="preserve"> </w:t>
      </w:r>
      <w:r w:rsidR="00000000">
        <w:t>abollados</w:t>
      </w:r>
      <w:r w:rsidR="00000000">
        <w:rPr>
          <w:spacing w:val="-2"/>
        </w:rPr>
        <w:t xml:space="preserve"> </w:t>
      </w:r>
      <w:r w:rsidR="00000000">
        <w:t>y</w:t>
      </w:r>
      <w:r w:rsidR="00000000">
        <w:rPr>
          <w:spacing w:val="-2"/>
        </w:rPr>
        <w:t xml:space="preserve"> </w:t>
      </w:r>
      <w:r w:rsidR="00000000">
        <w:t>conectar</w:t>
      </w:r>
      <w:r w:rsidR="00000000">
        <w:rPr>
          <w:spacing w:val="-2"/>
        </w:rPr>
        <w:t xml:space="preserve"> </w:t>
      </w:r>
      <w:r w:rsidR="00000000">
        <w:t>el</w:t>
      </w:r>
      <w:r w:rsidR="00000000">
        <w:rPr>
          <w:spacing w:val="-2"/>
        </w:rPr>
        <w:t xml:space="preserve"> </w:t>
      </w:r>
      <w:r w:rsidR="00000000">
        <w:t>canalón</w:t>
      </w:r>
      <w:r w:rsidR="00000000">
        <w:rPr>
          <w:spacing w:val="-2"/>
        </w:rPr>
        <w:t xml:space="preserve"> </w:t>
      </w:r>
      <w:r w:rsidR="00000000">
        <w:t>de</w:t>
      </w:r>
      <w:r w:rsidR="00000000">
        <w:rPr>
          <w:spacing w:val="-2"/>
        </w:rPr>
        <w:t xml:space="preserve"> </w:t>
      </w:r>
      <w:r w:rsidR="00000000">
        <w:t>cubierta</w:t>
      </w:r>
      <w:r w:rsidR="00000000">
        <w:rPr>
          <w:spacing w:val="-2"/>
        </w:rPr>
        <w:t xml:space="preserve"> </w:t>
      </w:r>
      <w:r w:rsidR="00000000">
        <w:t>al</w:t>
      </w:r>
      <w:r w:rsidR="00000000">
        <w:rPr>
          <w:spacing w:val="-2"/>
        </w:rPr>
        <w:t xml:space="preserve"> </w:t>
      </w:r>
      <w:r w:rsidR="00000000">
        <w:t>saneamiento. EDIFICIO CONEXIÓN PABELLÓN CULTURA</w:t>
      </w:r>
    </w:p>
    <w:p w14:paraId="0971399B" w14:textId="77777777" w:rsidR="00CA3E46" w:rsidRDefault="00000000">
      <w:pPr>
        <w:pStyle w:val="Textoindependiente"/>
        <w:spacing w:before="2"/>
        <w:ind w:left="157"/>
        <w:jc w:val="both"/>
      </w:pPr>
      <w:r>
        <w:t>Terminación</w:t>
      </w:r>
      <w:r>
        <w:rPr>
          <w:spacing w:val="-4"/>
        </w:rPr>
        <w:t xml:space="preserve"> </w:t>
      </w:r>
      <w:r>
        <w:t>de</w:t>
      </w:r>
      <w:r>
        <w:rPr>
          <w:spacing w:val="-4"/>
        </w:rPr>
        <w:t xml:space="preserve"> </w:t>
      </w:r>
      <w:r>
        <w:t>la</w:t>
      </w:r>
      <w:r>
        <w:rPr>
          <w:spacing w:val="-4"/>
        </w:rPr>
        <w:t xml:space="preserve"> obra</w:t>
      </w:r>
    </w:p>
    <w:p w14:paraId="57BBA58E" w14:textId="77777777" w:rsidR="00CA3E46" w:rsidRDefault="00CA3E46">
      <w:pPr>
        <w:jc w:val="both"/>
        <w:sectPr w:rsidR="00CA3E46">
          <w:pgSz w:w="11910" w:h="16840"/>
          <w:pgMar w:top="1260" w:right="459" w:bottom="1260" w:left="1260" w:header="225" w:footer="1060" w:gutter="0"/>
          <w:cols w:space="720"/>
        </w:sectPr>
      </w:pPr>
    </w:p>
    <w:p w14:paraId="54CB25E8" w14:textId="4077A93F" w:rsidR="00CA3E46" w:rsidRDefault="004D79EC">
      <w:pPr>
        <w:pStyle w:val="Textoindependiente"/>
        <w:spacing w:before="197" w:line="542" w:lineRule="auto"/>
        <w:ind w:left="157" w:right="3039"/>
      </w:pPr>
      <w:r>
        <w:lastRenderedPageBreak/>
        <w:t xml:space="preserve">- </w:t>
      </w:r>
      <w:r w:rsidR="00000000">
        <w:t>Terminar</w:t>
      </w:r>
      <w:r w:rsidR="00000000">
        <w:rPr>
          <w:spacing w:val="-3"/>
        </w:rPr>
        <w:t xml:space="preserve"> </w:t>
      </w:r>
      <w:r w:rsidR="00000000">
        <w:t>de</w:t>
      </w:r>
      <w:r w:rsidR="00000000">
        <w:rPr>
          <w:spacing w:val="-3"/>
        </w:rPr>
        <w:t xml:space="preserve"> </w:t>
      </w:r>
      <w:r w:rsidR="00000000">
        <w:t>colocar</w:t>
      </w:r>
      <w:r w:rsidR="00000000">
        <w:rPr>
          <w:spacing w:val="-3"/>
        </w:rPr>
        <w:t xml:space="preserve"> </w:t>
      </w:r>
      <w:r w:rsidR="00000000">
        <w:t>los</w:t>
      </w:r>
      <w:r w:rsidR="00000000">
        <w:rPr>
          <w:spacing w:val="-3"/>
        </w:rPr>
        <w:t xml:space="preserve"> </w:t>
      </w:r>
      <w:r w:rsidR="00000000">
        <w:t>remates</w:t>
      </w:r>
      <w:r w:rsidR="00000000">
        <w:rPr>
          <w:spacing w:val="-3"/>
        </w:rPr>
        <w:t xml:space="preserve"> </w:t>
      </w:r>
      <w:r w:rsidR="00000000">
        <w:t>entre</w:t>
      </w:r>
      <w:r w:rsidR="00000000">
        <w:rPr>
          <w:spacing w:val="-3"/>
        </w:rPr>
        <w:t xml:space="preserve"> </w:t>
      </w:r>
      <w:r w:rsidR="00000000">
        <w:t>el</w:t>
      </w:r>
      <w:r w:rsidR="00000000">
        <w:rPr>
          <w:spacing w:val="-3"/>
        </w:rPr>
        <w:t xml:space="preserve"> </w:t>
      </w:r>
      <w:r w:rsidR="00000000">
        <w:t>EQUITONE</w:t>
      </w:r>
      <w:r w:rsidR="00000000">
        <w:rPr>
          <w:spacing w:val="-3"/>
        </w:rPr>
        <w:t xml:space="preserve"> </w:t>
      </w:r>
      <w:r w:rsidR="00000000">
        <w:t>y</w:t>
      </w:r>
      <w:r w:rsidR="00000000">
        <w:rPr>
          <w:spacing w:val="-3"/>
        </w:rPr>
        <w:t xml:space="preserve"> </w:t>
      </w:r>
      <w:r w:rsidR="00000000">
        <w:t>el</w:t>
      </w:r>
      <w:r w:rsidR="00000000">
        <w:rPr>
          <w:spacing w:val="-3"/>
        </w:rPr>
        <w:t xml:space="preserve"> </w:t>
      </w:r>
      <w:r w:rsidR="00000000">
        <w:t xml:space="preserve">pladur/guarnecido. </w:t>
      </w:r>
      <w:r>
        <w:t xml:space="preserve"> - </w:t>
      </w:r>
      <w:r w:rsidR="00000000">
        <w:t>Terminar de colocar la cortina de aire.</w:t>
      </w:r>
    </w:p>
    <w:p w14:paraId="107A0FA6" w14:textId="77777777" w:rsidR="00CA3E46" w:rsidRDefault="00000000">
      <w:pPr>
        <w:pStyle w:val="Textoindependiente"/>
        <w:spacing w:before="1"/>
        <w:ind w:left="157"/>
      </w:pPr>
      <w:r>
        <w:rPr>
          <w:spacing w:val="-2"/>
        </w:rPr>
        <w:t>Repasos</w:t>
      </w:r>
    </w:p>
    <w:p w14:paraId="35B70907" w14:textId="77777777" w:rsidR="00CA3E46" w:rsidRDefault="00CA3E46">
      <w:pPr>
        <w:pStyle w:val="Textoindependiente"/>
        <w:spacing w:before="60"/>
      </w:pPr>
    </w:p>
    <w:p w14:paraId="49E23473" w14:textId="2562FBAD" w:rsidR="00CA3E46" w:rsidRDefault="004D79EC">
      <w:pPr>
        <w:pStyle w:val="Textoindependiente"/>
        <w:spacing w:before="1" w:line="542" w:lineRule="auto"/>
        <w:ind w:left="157" w:right="3097"/>
      </w:pPr>
      <w:r>
        <w:t xml:space="preserve">- </w:t>
      </w:r>
      <w:r w:rsidR="00000000">
        <w:t>Faltan</w:t>
      </w:r>
      <w:r w:rsidR="00000000">
        <w:rPr>
          <w:spacing w:val="-3"/>
        </w:rPr>
        <w:t xml:space="preserve"> </w:t>
      </w:r>
      <w:r w:rsidR="00000000">
        <w:t>las</w:t>
      </w:r>
      <w:r w:rsidR="00000000">
        <w:rPr>
          <w:spacing w:val="-3"/>
        </w:rPr>
        <w:t xml:space="preserve"> </w:t>
      </w:r>
      <w:proofErr w:type="spellStart"/>
      <w:r w:rsidR="00000000">
        <w:t>tapetas</w:t>
      </w:r>
      <w:proofErr w:type="spellEnd"/>
      <w:r w:rsidR="00000000">
        <w:rPr>
          <w:spacing w:val="-3"/>
        </w:rPr>
        <w:t xml:space="preserve"> </w:t>
      </w:r>
      <w:r w:rsidR="00000000">
        <w:t>en</w:t>
      </w:r>
      <w:r w:rsidR="00000000">
        <w:rPr>
          <w:spacing w:val="-3"/>
        </w:rPr>
        <w:t xml:space="preserve"> </w:t>
      </w:r>
      <w:r w:rsidR="00000000">
        <w:t>puertas</w:t>
      </w:r>
      <w:r w:rsidR="00000000">
        <w:rPr>
          <w:spacing w:val="-3"/>
        </w:rPr>
        <w:t xml:space="preserve"> </w:t>
      </w:r>
      <w:r w:rsidR="00000000">
        <w:t>de</w:t>
      </w:r>
      <w:r w:rsidR="00000000">
        <w:rPr>
          <w:spacing w:val="-3"/>
        </w:rPr>
        <w:t xml:space="preserve"> </w:t>
      </w:r>
      <w:r w:rsidR="00000000">
        <w:t>2</w:t>
      </w:r>
      <w:r w:rsidR="00000000">
        <w:rPr>
          <w:spacing w:val="-3"/>
        </w:rPr>
        <w:t xml:space="preserve"> </w:t>
      </w:r>
      <w:r w:rsidR="00000000">
        <w:t>hojas</w:t>
      </w:r>
      <w:r w:rsidR="00000000">
        <w:rPr>
          <w:spacing w:val="-3"/>
        </w:rPr>
        <w:t xml:space="preserve"> </w:t>
      </w:r>
      <w:r w:rsidR="00000000">
        <w:t>comunicación</w:t>
      </w:r>
      <w:r w:rsidR="00000000">
        <w:rPr>
          <w:spacing w:val="-3"/>
        </w:rPr>
        <w:t xml:space="preserve"> </w:t>
      </w:r>
      <w:r w:rsidR="00000000">
        <w:t>edificio</w:t>
      </w:r>
      <w:r w:rsidR="00000000">
        <w:rPr>
          <w:spacing w:val="-3"/>
        </w:rPr>
        <w:t xml:space="preserve"> </w:t>
      </w:r>
      <w:r w:rsidR="00000000">
        <w:t>con</w:t>
      </w:r>
      <w:r w:rsidR="00000000">
        <w:rPr>
          <w:spacing w:val="-3"/>
        </w:rPr>
        <w:t xml:space="preserve"> </w:t>
      </w:r>
      <w:r w:rsidR="00000000">
        <w:t xml:space="preserve">pabellón. </w:t>
      </w:r>
      <w:r>
        <w:t>-</w:t>
      </w:r>
      <w:r w:rsidR="00000000">
        <w:t xml:space="preserve"> Falta tapar el hueco en muro cortina este con solado en planta 1.</w:t>
      </w:r>
    </w:p>
    <w:p w14:paraId="0602F0A1" w14:textId="77777777" w:rsidR="00CA3E46" w:rsidRDefault="00000000">
      <w:pPr>
        <w:spacing w:before="1"/>
        <w:ind w:left="157"/>
        <w:rPr>
          <w:sz w:val="20"/>
        </w:rPr>
      </w:pPr>
      <w:r>
        <w:rPr>
          <w:spacing w:val="-2"/>
          <w:sz w:val="20"/>
        </w:rPr>
        <w:t>PABELLÓN:</w:t>
      </w:r>
    </w:p>
    <w:p w14:paraId="39D60397" w14:textId="77777777" w:rsidR="00CA3E46" w:rsidRDefault="00CA3E46">
      <w:pPr>
        <w:pStyle w:val="Textoindependiente"/>
        <w:spacing w:before="60"/>
      </w:pPr>
    </w:p>
    <w:p w14:paraId="62548D0C" w14:textId="77777777" w:rsidR="00CA3E46" w:rsidRDefault="00000000">
      <w:pPr>
        <w:pStyle w:val="Textoindependiente"/>
        <w:spacing w:before="1"/>
        <w:ind w:left="157"/>
      </w:pPr>
      <w:r>
        <w:rPr>
          <w:noProof/>
        </w:rPr>
        <mc:AlternateContent>
          <mc:Choice Requires="wps">
            <w:drawing>
              <wp:anchor distT="0" distB="0" distL="0" distR="0" simplePos="0" relativeHeight="15766528" behindDoc="0" locked="0" layoutInCell="1" allowOverlap="1" wp14:anchorId="3F475194" wp14:editId="2E1163E6">
                <wp:simplePos x="0" y="0"/>
                <wp:positionH relativeFrom="page">
                  <wp:posOffset>6807090</wp:posOffset>
                </wp:positionH>
                <wp:positionV relativeFrom="paragraph">
                  <wp:posOffset>-89598</wp:posOffset>
                </wp:positionV>
                <wp:extent cx="419734" cy="318706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9142318"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93279C"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3F475194" id="Textbox 89" o:spid="_x0000_s1070" type="#_x0000_t202" style="position:absolute;left:0;text-align:left;margin-left:536pt;margin-top:-7.05pt;width:33.05pt;height:250.95pt;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K7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" filled="f" stroked="f">
                <v:textbox style="layout-flow:vertical;mso-layout-flow-alt:bottom-to-top" inset="0,0,0,0">
                  <w:txbxContent>
                    <w:p w14:paraId="39142318"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93279C"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pacing w:val="-2"/>
        </w:rPr>
        <w:t>Repasos</w:t>
      </w:r>
    </w:p>
    <w:p w14:paraId="60B3F35A" w14:textId="77777777" w:rsidR="00CA3E46" w:rsidRDefault="00CA3E46">
      <w:pPr>
        <w:pStyle w:val="Textoindependiente"/>
        <w:spacing w:before="60"/>
      </w:pPr>
    </w:p>
    <w:p w14:paraId="728BB668" w14:textId="6BCCBC70" w:rsidR="00CA3E46" w:rsidRDefault="004D79EC">
      <w:pPr>
        <w:pStyle w:val="Textoindependiente"/>
        <w:ind w:left="157"/>
      </w:pPr>
      <w:r>
        <w:t>-</w:t>
      </w:r>
      <w:r w:rsidR="00000000">
        <w:rPr>
          <w:spacing w:val="-3"/>
        </w:rPr>
        <w:t xml:space="preserve"> </w:t>
      </w:r>
      <w:r w:rsidR="00000000">
        <w:t>Falta</w:t>
      </w:r>
      <w:r w:rsidR="00000000">
        <w:rPr>
          <w:spacing w:val="-2"/>
        </w:rPr>
        <w:t xml:space="preserve"> </w:t>
      </w:r>
      <w:r w:rsidR="00000000">
        <w:t>tapa</w:t>
      </w:r>
      <w:r w:rsidR="00000000">
        <w:rPr>
          <w:spacing w:val="-3"/>
        </w:rPr>
        <w:t xml:space="preserve"> </w:t>
      </w:r>
      <w:r w:rsidR="00000000">
        <w:t>de</w:t>
      </w:r>
      <w:r w:rsidR="00000000">
        <w:rPr>
          <w:spacing w:val="-2"/>
        </w:rPr>
        <w:t xml:space="preserve"> </w:t>
      </w:r>
      <w:r w:rsidR="00000000">
        <w:t>BIE</w:t>
      </w:r>
      <w:r w:rsidR="00000000">
        <w:rPr>
          <w:spacing w:val="-3"/>
        </w:rPr>
        <w:t xml:space="preserve"> </w:t>
      </w:r>
      <w:r w:rsidR="00000000">
        <w:t>en</w:t>
      </w:r>
      <w:r w:rsidR="00000000">
        <w:rPr>
          <w:spacing w:val="-2"/>
        </w:rPr>
        <w:t xml:space="preserve"> </w:t>
      </w:r>
      <w:r w:rsidR="00000000">
        <w:t>salida</w:t>
      </w:r>
      <w:r w:rsidR="00000000">
        <w:rPr>
          <w:spacing w:val="-3"/>
        </w:rPr>
        <w:t xml:space="preserve"> </w:t>
      </w:r>
      <w:r w:rsidR="00000000">
        <w:t>a</w:t>
      </w:r>
      <w:r w:rsidR="00000000">
        <w:rPr>
          <w:spacing w:val="-2"/>
        </w:rPr>
        <w:t xml:space="preserve"> </w:t>
      </w:r>
      <w:r w:rsidR="00000000">
        <w:t>pabellón</w:t>
      </w:r>
      <w:r w:rsidR="00000000">
        <w:rPr>
          <w:spacing w:val="-3"/>
        </w:rPr>
        <w:t xml:space="preserve"> </w:t>
      </w:r>
      <w:r w:rsidR="00000000">
        <w:t>desde</w:t>
      </w:r>
      <w:r w:rsidR="00000000">
        <w:rPr>
          <w:spacing w:val="-2"/>
        </w:rPr>
        <w:t xml:space="preserve"> vestuarios.</w:t>
      </w:r>
    </w:p>
    <w:p w14:paraId="74E1B781" w14:textId="77777777" w:rsidR="00CA3E46" w:rsidRDefault="00CA3E46">
      <w:pPr>
        <w:pStyle w:val="Textoindependiente"/>
        <w:spacing w:before="61"/>
      </w:pPr>
    </w:p>
    <w:p w14:paraId="1249B64B" w14:textId="6A5CB8B3" w:rsidR="00CA3E46" w:rsidRDefault="004D79EC">
      <w:pPr>
        <w:pStyle w:val="Textoindependiente"/>
        <w:ind w:left="157"/>
      </w:pPr>
      <w:r>
        <w:t>-</w:t>
      </w:r>
      <w:r w:rsidR="00000000">
        <w:rPr>
          <w:spacing w:val="-2"/>
        </w:rPr>
        <w:t xml:space="preserve"> </w:t>
      </w:r>
      <w:r w:rsidR="00000000">
        <w:t>Falta</w:t>
      </w:r>
      <w:r w:rsidR="00000000">
        <w:rPr>
          <w:spacing w:val="-2"/>
        </w:rPr>
        <w:t xml:space="preserve"> </w:t>
      </w:r>
      <w:r w:rsidR="00000000">
        <w:t>sumidero,</w:t>
      </w:r>
      <w:r w:rsidR="00000000">
        <w:rPr>
          <w:spacing w:val="-2"/>
        </w:rPr>
        <w:t xml:space="preserve"> </w:t>
      </w:r>
      <w:r w:rsidR="00000000">
        <w:t>barra</w:t>
      </w:r>
      <w:r w:rsidR="00000000">
        <w:rPr>
          <w:spacing w:val="-2"/>
        </w:rPr>
        <w:t xml:space="preserve"> </w:t>
      </w:r>
      <w:r w:rsidR="00000000">
        <w:t>de</w:t>
      </w:r>
      <w:r w:rsidR="00000000">
        <w:rPr>
          <w:spacing w:val="-2"/>
        </w:rPr>
        <w:t xml:space="preserve"> </w:t>
      </w:r>
      <w:r w:rsidR="00000000">
        <w:t>ducha,</w:t>
      </w:r>
      <w:r w:rsidR="00000000">
        <w:rPr>
          <w:spacing w:val="-2"/>
        </w:rPr>
        <w:t xml:space="preserve"> </w:t>
      </w:r>
      <w:r w:rsidR="00000000">
        <w:t>espejo</w:t>
      </w:r>
      <w:r w:rsidR="00000000">
        <w:rPr>
          <w:spacing w:val="-2"/>
        </w:rPr>
        <w:t xml:space="preserve"> </w:t>
      </w:r>
      <w:r w:rsidR="00000000">
        <w:t>y</w:t>
      </w:r>
      <w:r w:rsidR="00000000">
        <w:rPr>
          <w:spacing w:val="-2"/>
        </w:rPr>
        <w:t xml:space="preserve"> </w:t>
      </w:r>
      <w:r w:rsidR="00000000">
        <w:t>asiento</w:t>
      </w:r>
      <w:r w:rsidR="00000000">
        <w:rPr>
          <w:spacing w:val="-2"/>
        </w:rPr>
        <w:t xml:space="preserve"> </w:t>
      </w:r>
      <w:r w:rsidR="00000000">
        <w:t>en</w:t>
      </w:r>
      <w:r w:rsidR="00000000">
        <w:rPr>
          <w:spacing w:val="-2"/>
        </w:rPr>
        <w:t xml:space="preserve"> </w:t>
      </w:r>
      <w:r w:rsidR="00000000">
        <w:t>aseos</w:t>
      </w:r>
      <w:r w:rsidR="00000000">
        <w:rPr>
          <w:spacing w:val="-1"/>
        </w:rPr>
        <w:t xml:space="preserve"> </w:t>
      </w:r>
      <w:r w:rsidR="00000000">
        <w:rPr>
          <w:spacing w:val="-4"/>
        </w:rPr>
        <w:t>PMR.</w:t>
      </w:r>
    </w:p>
    <w:p w14:paraId="30E31A69" w14:textId="77777777" w:rsidR="00CA3E46" w:rsidRDefault="00CA3E46">
      <w:pPr>
        <w:pStyle w:val="Textoindependiente"/>
        <w:spacing w:before="60"/>
      </w:pPr>
    </w:p>
    <w:p w14:paraId="13790CB5" w14:textId="49388EBB" w:rsidR="00CA3E46" w:rsidRDefault="004D79EC">
      <w:pPr>
        <w:pStyle w:val="Textoindependiente"/>
        <w:spacing w:line="542" w:lineRule="auto"/>
        <w:ind w:left="157" w:right="3097"/>
      </w:pPr>
      <w:r>
        <w:t>-</w:t>
      </w:r>
      <w:r w:rsidR="00000000">
        <w:rPr>
          <w:spacing w:val="-3"/>
        </w:rPr>
        <w:t xml:space="preserve"> </w:t>
      </w:r>
      <w:r w:rsidR="00000000">
        <w:t>Sustituir</w:t>
      </w:r>
      <w:r w:rsidR="00000000">
        <w:rPr>
          <w:spacing w:val="-3"/>
        </w:rPr>
        <w:t xml:space="preserve"> </w:t>
      </w:r>
      <w:r w:rsidR="00000000">
        <w:t>las</w:t>
      </w:r>
      <w:r w:rsidR="00000000">
        <w:rPr>
          <w:spacing w:val="-3"/>
        </w:rPr>
        <w:t xml:space="preserve"> </w:t>
      </w:r>
      <w:r w:rsidR="00000000">
        <w:t>puertas</w:t>
      </w:r>
      <w:r w:rsidR="00000000">
        <w:rPr>
          <w:spacing w:val="-3"/>
        </w:rPr>
        <w:t xml:space="preserve"> </w:t>
      </w:r>
      <w:r w:rsidR="00000000">
        <w:t>correderas</w:t>
      </w:r>
      <w:r w:rsidR="00000000">
        <w:rPr>
          <w:spacing w:val="-3"/>
        </w:rPr>
        <w:t xml:space="preserve"> </w:t>
      </w:r>
      <w:r w:rsidR="00000000">
        <w:t>de</w:t>
      </w:r>
      <w:r w:rsidR="00000000">
        <w:rPr>
          <w:spacing w:val="-3"/>
        </w:rPr>
        <w:t xml:space="preserve"> </w:t>
      </w:r>
      <w:r w:rsidR="00000000">
        <w:t>los</w:t>
      </w:r>
      <w:r w:rsidR="00000000">
        <w:rPr>
          <w:spacing w:val="-3"/>
        </w:rPr>
        <w:t xml:space="preserve"> </w:t>
      </w:r>
      <w:r w:rsidR="00000000">
        <w:t>aseos</w:t>
      </w:r>
      <w:r w:rsidR="00000000">
        <w:rPr>
          <w:spacing w:val="-3"/>
        </w:rPr>
        <w:t xml:space="preserve"> </w:t>
      </w:r>
      <w:r w:rsidR="00000000">
        <w:t>PMR</w:t>
      </w:r>
      <w:r w:rsidR="00000000">
        <w:rPr>
          <w:spacing w:val="-3"/>
        </w:rPr>
        <w:t xml:space="preserve"> </w:t>
      </w:r>
      <w:r w:rsidR="00000000">
        <w:t>al</w:t>
      </w:r>
      <w:r w:rsidR="00000000">
        <w:rPr>
          <w:spacing w:val="-3"/>
        </w:rPr>
        <w:t xml:space="preserve"> </w:t>
      </w:r>
      <w:r w:rsidR="00000000">
        <w:t>haber</w:t>
      </w:r>
      <w:r w:rsidR="00000000">
        <w:rPr>
          <w:spacing w:val="-3"/>
        </w:rPr>
        <w:t xml:space="preserve"> </w:t>
      </w:r>
      <w:r w:rsidR="00000000">
        <w:t>quedado</w:t>
      </w:r>
      <w:r w:rsidR="00000000">
        <w:rPr>
          <w:spacing w:val="-3"/>
        </w:rPr>
        <w:t xml:space="preserve"> </w:t>
      </w:r>
      <w:r w:rsidR="00000000">
        <w:t xml:space="preserve">cortas.  </w:t>
      </w:r>
      <w:r>
        <w:t xml:space="preserve">- </w:t>
      </w:r>
      <w:r w:rsidR="00000000">
        <w:t>Falta pintar puerta y cerco de puertas correderas.</w:t>
      </w:r>
    </w:p>
    <w:p w14:paraId="25E93813" w14:textId="3877F109" w:rsidR="00CA3E46" w:rsidRDefault="004D79EC">
      <w:pPr>
        <w:pStyle w:val="Textoindependiente"/>
        <w:spacing w:before="2"/>
        <w:ind w:left="157"/>
      </w:pPr>
      <w:r>
        <w:t>-</w:t>
      </w:r>
      <w:r w:rsidR="00000000">
        <w:rPr>
          <w:spacing w:val="-1"/>
        </w:rPr>
        <w:t xml:space="preserve"> </w:t>
      </w:r>
      <w:r w:rsidR="00000000">
        <w:t>Faltan</w:t>
      </w:r>
      <w:r w:rsidR="00000000">
        <w:rPr>
          <w:spacing w:val="-1"/>
        </w:rPr>
        <w:t xml:space="preserve"> </w:t>
      </w:r>
      <w:r w:rsidR="00000000">
        <w:t>los</w:t>
      </w:r>
      <w:r w:rsidR="00000000">
        <w:rPr>
          <w:spacing w:val="-1"/>
        </w:rPr>
        <w:t xml:space="preserve"> </w:t>
      </w:r>
      <w:r w:rsidR="00000000">
        <w:t>certificados</w:t>
      </w:r>
      <w:r w:rsidR="00000000">
        <w:rPr>
          <w:spacing w:val="-1"/>
        </w:rPr>
        <w:t xml:space="preserve"> </w:t>
      </w:r>
      <w:r w:rsidR="00000000">
        <w:t>de</w:t>
      </w:r>
      <w:r w:rsidR="00000000">
        <w:rPr>
          <w:spacing w:val="-1"/>
        </w:rPr>
        <w:t xml:space="preserve"> </w:t>
      </w:r>
      <w:r w:rsidR="00000000">
        <w:t>las</w:t>
      </w:r>
      <w:r w:rsidR="00000000">
        <w:rPr>
          <w:spacing w:val="-1"/>
        </w:rPr>
        <w:t xml:space="preserve"> </w:t>
      </w:r>
      <w:r w:rsidR="00000000">
        <w:t>líneas</w:t>
      </w:r>
      <w:r w:rsidR="00000000">
        <w:rPr>
          <w:spacing w:val="-1"/>
        </w:rPr>
        <w:t xml:space="preserve"> </w:t>
      </w:r>
      <w:r w:rsidR="00000000">
        <w:t xml:space="preserve">de </w:t>
      </w:r>
      <w:r w:rsidR="00000000">
        <w:rPr>
          <w:spacing w:val="-4"/>
        </w:rPr>
        <w:t>vida</w:t>
      </w:r>
      <w:r>
        <w:rPr>
          <w:spacing w:val="-4"/>
        </w:rPr>
        <w:t>.</w:t>
      </w:r>
    </w:p>
    <w:p w14:paraId="7F18ECD7" w14:textId="77777777" w:rsidR="00CA3E46" w:rsidRDefault="00CA3E46">
      <w:pPr>
        <w:pStyle w:val="Textoindependiente"/>
        <w:spacing w:before="60"/>
      </w:pPr>
    </w:p>
    <w:p w14:paraId="7A43004B" w14:textId="02446E53" w:rsidR="00CA3E46" w:rsidRDefault="004D79EC">
      <w:pPr>
        <w:pStyle w:val="Textoindependiente"/>
        <w:spacing w:line="542" w:lineRule="auto"/>
        <w:ind w:left="157" w:right="4362"/>
      </w:pPr>
      <w:r>
        <w:t>-</w:t>
      </w:r>
      <w:r w:rsidR="00000000">
        <w:rPr>
          <w:spacing w:val="-3"/>
        </w:rPr>
        <w:t xml:space="preserve"> </w:t>
      </w:r>
      <w:r w:rsidR="00000000">
        <w:t>Falta</w:t>
      </w:r>
      <w:r w:rsidR="00000000">
        <w:rPr>
          <w:spacing w:val="-3"/>
        </w:rPr>
        <w:t xml:space="preserve"> </w:t>
      </w:r>
      <w:r w:rsidR="00000000">
        <w:t>que</w:t>
      </w:r>
      <w:r w:rsidR="00000000">
        <w:rPr>
          <w:spacing w:val="-3"/>
        </w:rPr>
        <w:t xml:space="preserve"> </w:t>
      </w:r>
      <w:r w:rsidR="00000000">
        <w:t>los</w:t>
      </w:r>
      <w:r w:rsidR="00000000">
        <w:rPr>
          <w:spacing w:val="-3"/>
        </w:rPr>
        <w:t xml:space="preserve"> </w:t>
      </w:r>
      <w:r w:rsidR="00000000">
        <w:t>herrajes</w:t>
      </w:r>
      <w:r w:rsidR="00000000">
        <w:rPr>
          <w:spacing w:val="-3"/>
        </w:rPr>
        <w:t xml:space="preserve"> </w:t>
      </w:r>
      <w:r w:rsidR="00000000">
        <w:t>de</w:t>
      </w:r>
      <w:r w:rsidR="00000000">
        <w:rPr>
          <w:spacing w:val="-3"/>
        </w:rPr>
        <w:t xml:space="preserve"> </w:t>
      </w:r>
      <w:r w:rsidR="00000000">
        <w:t>las</w:t>
      </w:r>
      <w:r w:rsidR="00000000">
        <w:rPr>
          <w:spacing w:val="-3"/>
        </w:rPr>
        <w:t xml:space="preserve"> </w:t>
      </w:r>
      <w:r w:rsidR="00000000">
        <w:t>puertas</w:t>
      </w:r>
      <w:r w:rsidR="00000000">
        <w:rPr>
          <w:spacing w:val="-3"/>
        </w:rPr>
        <w:t xml:space="preserve"> </w:t>
      </w:r>
      <w:r w:rsidR="00000000">
        <w:t>lleven</w:t>
      </w:r>
      <w:r w:rsidR="00000000">
        <w:rPr>
          <w:spacing w:val="-3"/>
        </w:rPr>
        <w:t xml:space="preserve"> </w:t>
      </w:r>
      <w:r w:rsidR="00000000">
        <w:t>tornillos</w:t>
      </w:r>
      <w:r w:rsidR="00000000">
        <w:rPr>
          <w:spacing w:val="-3"/>
        </w:rPr>
        <w:t xml:space="preserve"> </w:t>
      </w:r>
      <w:r w:rsidR="00000000">
        <w:t>pasantes</w:t>
      </w:r>
      <w:r>
        <w:t>.</w:t>
      </w:r>
      <w:r w:rsidR="00000000">
        <w:t xml:space="preserve"> PISTA DEPORTIVA DE PABELLÓN:</w:t>
      </w:r>
    </w:p>
    <w:p w14:paraId="776F37C0" w14:textId="77777777" w:rsidR="00CA3E46" w:rsidRDefault="00000000">
      <w:pPr>
        <w:pStyle w:val="Textoindependiente"/>
        <w:spacing w:before="2"/>
        <w:ind w:left="157"/>
      </w:pPr>
      <w:r>
        <w:rPr>
          <w:spacing w:val="-2"/>
        </w:rPr>
        <w:t>Repasos</w:t>
      </w:r>
    </w:p>
    <w:p w14:paraId="00BAC05B" w14:textId="77777777" w:rsidR="00CA3E46" w:rsidRDefault="00CA3E46">
      <w:pPr>
        <w:pStyle w:val="Textoindependiente"/>
        <w:spacing w:before="60"/>
      </w:pPr>
    </w:p>
    <w:p w14:paraId="1772236D" w14:textId="0D2CA9E2" w:rsidR="00CA3E46" w:rsidRDefault="004D79EC">
      <w:pPr>
        <w:pStyle w:val="Textoindependiente"/>
        <w:ind w:left="157"/>
      </w:pPr>
      <w:r>
        <w:t>-</w:t>
      </w:r>
      <w:r w:rsidR="00000000">
        <w:rPr>
          <w:spacing w:val="-4"/>
        </w:rPr>
        <w:t xml:space="preserve"> </w:t>
      </w:r>
      <w:r w:rsidR="00000000">
        <w:t>Sustituir</w:t>
      </w:r>
      <w:r w:rsidR="00000000">
        <w:rPr>
          <w:spacing w:val="-2"/>
        </w:rPr>
        <w:t xml:space="preserve"> </w:t>
      </w:r>
      <w:r w:rsidR="00000000">
        <w:t>vidrio</w:t>
      </w:r>
      <w:r w:rsidR="00000000">
        <w:rPr>
          <w:spacing w:val="-2"/>
        </w:rPr>
        <w:t xml:space="preserve"> </w:t>
      </w:r>
      <w:r w:rsidR="00000000">
        <w:t>roto</w:t>
      </w:r>
      <w:r w:rsidR="00000000">
        <w:rPr>
          <w:spacing w:val="-2"/>
        </w:rPr>
        <w:t xml:space="preserve"> </w:t>
      </w:r>
      <w:r w:rsidR="00000000">
        <w:t>en</w:t>
      </w:r>
      <w:r w:rsidR="00000000">
        <w:rPr>
          <w:spacing w:val="-2"/>
        </w:rPr>
        <w:t xml:space="preserve"> </w:t>
      </w:r>
      <w:r w:rsidR="00000000">
        <w:t>muro</w:t>
      </w:r>
      <w:r w:rsidR="00000000">
        <w:rPr>
          <w:spacing w:val="-2"/>
        </w:rPr>
        <w:t xml:space="preserve"> cortina.</w:t>
      </w:r>
    </w:p>
    <w:p w14:paraId="10C5C134" w14:textId="77777777" w:rsidR="00CA3E46" w:rsidRDefault="00CA3E46">
      <w:pPr>
        <w:pStyle w:val="Textoindependiente"/>
        <w:spacing w:before="61"/>
      </w:pPr>
    </w:p>
    <w:p w14:paraId="0D919424" w14:textId="3FE8E43B" w:rsidR="00CA3E46" w:rsidRDefault="004D79EC">
      <w:pPr>
        <w:pStyle w:val="Textoindependiente"/>
        <w:spacing w:line="542" w:lineRule="auto"/>
        <w:ind w:left="157" w:right="3760"/>
      </w:pPr>
      <w:r>
        <w:t>-</w:t>
      </w:r>
      <w:r w:rsidR="00000000">
        <w:rPr>
          <w:spacing w:val="-3"/>
        </w:rPr>
        <w:t xml:space="preserve"> </w:t>
      </w:r>
      <w:r w:rsidR="00000000">
        <w:t>Colocar</w:t>
      </w:r>
      <w:r w:rsidR="00000000">
        <w:rPr>
          <w:spacing w:val="-3"/>
        </w:rPr>
        <w:t xml:space="preserve"> </w:t>
      </w:r>
      <w:r w:rsidR="00000000">
        <w:t>barras</w:t>
      </w:r>
      <w:r w:rsidR="00000000">
        <w:rPr>
          <w:spacing w:val="-3"/>
        </w:rPr>
        <w:t xml:space="preserve"> </w:t>
      </w:r>
      <w:r w:rsidR="00000000">
        <w:t>de</w:t>
      </w:r>
      <w:r w:rsidR="00000000">
        <w:rPr>
          <w:spacing w:val="-3"/>
        </w:rPr>
        <w:t xml:space="preserve"> </w:t>
      </w:r>
      <w:r w:rsidR="00000000">
        <w:t>emergencia</w:t>
      </w:r>
      <w:r w:rsidR="00000000">
        <w:rPr>
          <w:spacing w:val="-3"/>
        </w:rPr>
        <w:t xml:space="preserve"> </w:t>
      </w:r>
      <w:r w:rsidR="00000000">
        <w:t>en</w:t>
      </w:r>
      <w:r w:rsidR="00000000">
        <w:rPr>
          <w:spacing w:val="-3"/>
        </w:rPr>
        <w:t xml:space="preserve"> </w:t>
      </w:r>
      <w:r w:rsidR="00000000">
        <w:t>pasillo</w:t>
      </w:r>
      <w:r w:rsidR="00000000">
        <w:rPr>
          <w:spacing w:val="-3"/>
        </w:rPr>
        <w:t xml:space="preserve"> </w:t>
      </w:r>
      <w:r w:rsidR="00000000">
        <w:t>paralelo</w:t>
      </w:r>
      <w:r w:rsidR="00000000">
        <w:rPr>
          <w:spacing w:val="-3"/>
        </w:rPr>
        <w:t xml:space="preserve"> </w:t>
      </w:r>
      <w:r w:rsidR="00000000">
        <w:t>a</w:t>
      </w:r>
      <w:r w:rsidR="00000000">
        <w:rPr>
          <w:spacing w:val="-3"/>
        </w:rPr>
        <w:t xml:space="preserve"> </w:t>
      </w:r>
      <w:r w:rsidR="00000000">
        <w:t>parcela</w:t>
      </w:r>
      <w:r w:rsidR="00000000">
        <w:rPr>
          <w:spacing w:val="-3"/>
        </w:rPr>
        <w:t xml:space="preserve"> </w:t>
      </w:r>
      <w:r w:rsidR="00000000">
        <w:t>vecina. EDIFICIO CULTURA:</w:t>
      </w:r>
    </w:p>
    <w:p w14:paraId="24ECD34D" w14:textId="77777777" w:rsidR="00CA3E46" w:rsidRDefault="00000000">
      <w:pPr>
        <w:pStyle w:val="Textoindependiente"/>
        <w:spacing w:before="1"/>
        <w:ind w:left="157"/>
      </w:pPr>
      <w:r>
        <w:rPr>
          <w:spacing w:val="-2"/>
        </w:rPr>
        <w:t>Repasos</w:t>
      </w:r>
    </w:p>
    <w:p w14:paraId="2C73053B" w14:textId="77777777" w:rsidR="00CA3E46" w:rsidRDefault="00CA3E46">
      <w:pPr>
        <w:pStyle w:val="Textoindependiente"/>
        <w:spacing w:before="61"/>
      </w:pPr>
    </w:p>
    <w:p w14:paraId="539C78DE" w14:textId="36084362" w:rsidR="00CA3E46" w:rsidRDefault="004D79EC">
      <w:pPr>
        <w:pStyle w:val="Textoindependiente"/>
        <w:spacing w:line="542" w:lineRule="auto"/>
        <w:ind w:left="157" w:right="3152"/>
      </w:pPr>
      <w:r>
        <w:t>-</w:t>
      </w:r>
      <w:r w:rsidR="00000000">
        <w:rPr>
          <w:spacing w:val="-3"/>
        </w:rPr>
        <w:t xml:space="preserve"> </w:t>
      </w:r>
      <w:r w:rsidR="00000000">
        <w:t>No</w:t>
      </w:r>
      <w:r w:rsidR="00000000">
        <w:rPr>
          <w:spacing w:val="-3"/>
        </w:rPr>
        <w:t xml:space="preserve"> </w:t>
      </w:r>
      <w:r w:rsidR="00000000">
        <w:t>se</w:t>
      </w:r>
      <w:r w:rsidR="00000000">
        <w:rPr>
          <w:spacing w:val="-3"/>
        </w:rPr>
        <w:t xml:space="preserve"> </w:t>
      </w:r>
      <w:r w:rsidR="00000000">
        <w:t>han</w:t>
      </w:r>
      <w:r w:rsidR="00000000">
        <w:rPr>
          <w:spacing w:val="-3"/>
        </w:rPr>
        <w:t xml:space="preserve"> </w:t>
      </w:r>
      <w:r w:rsidR="00000000">
        <w:t>corregido</w:t>
      </w:r>
      <w:r w:rsidR="00000000">
        <w:rPr>
          <w:spacing w:val="-3"/>
        </w:rPr>
        <w:t xml:space="preserve"> </w:t>
      </w:r>
      <w:r w:rsidR="00000000">
        <w:t>los</w:t>
      </w:r>
      <w:r w:rsidR="00000000">
        <w:rPr>
          <w:spacing w:val="-3"/>
        </w:rPr>
        <w:t xml:space="preserve"> </w:t>
      </w:r>
      <w:r w:rsidR="00000000">
        <w:t>embellecedores</w:t>
      </w:r>
      <w:r w:rsidR="00000000">
        <w:rPr>
          <w:spacing w:val="-3"/>
        </w:rPr>
        <w:t xml:space="preserve"> </w:t>
      </w:r>
      <w:r w:rsidR="00000000">
        <w:t>del</w:t>
      </w:r>
      <w:r w:rsidR="00000000">
        <w:rPr>
          <w:spacing w:val="-3"/>
        </w:rPr>
        <w:t xml:space="preserve"> </w:t>
      </w:r>
      <w:r w:rsidR="00000000">
        <w:t>desagüe</w:t>
      </w:r>
      <w:r w:rsidR="00000000">
        <w:rPr>
          <w:spacing w:val="-3"/>
        </w:rPr>
        <w:t xml:space="preserve"> </w:t>
      </w:r>
      <w:r w:rsidR="00000000">
        <w:t>de</w:t>
      </w:r>
      <w:r w:rsidR="00000000">
        <w:rPr>
          <w:spacing w:val="-3"/>
        </w:rPr>
        <w:t xml:space="preserve"> </w:t>
      </w:r>
      <w:r w:rsidR="00000000">
        <w:t>todos</w:t>
      </w:r>
      <w:r w:rsidR="00000000">
        <w:rPr>
          <w:spacing w:val="-3"/>
        </w:rPr>
        <w:t xml:space="preserve"> </w:t>
      </w:r>
      <w:r w:rsidR="00000000">
        <w:t>los</w:t>
      </w:r>
      <w:r w:rsidR="00000000">
        <w:rPr>
          <w:spacing w:val="-3"/>
        </w:rPr>
        <w:t xml:space="preserve"> </w:t>
      </w:r>
      <w:r w:rsidR="00000000">
        <w:t xml:space="preserve">lavabos.  </w:t>
      </w:r>
      <w:r>
        <w:t xml:space="preserve">- </w:t>
      </w:r>
      <w:r w:rsidR="00000000">
        <w:t>Falta colocar el vierteaguas en el torreón.</w:t>
      </w:r>
    </w:p>
    <w:p w14:paraId="34D5C955" w14:textId="09CEDA36" w:rsidR="00CA3E46" w:rsidRDefault="004D79EC">
      <w:pPr>
        <w:pStyle w:val="Textoindependiente"/>
        <w:spacing w:before="1"/>
        <w:ind w:left="157"/>
      </w:pPr>
      <w:r>
        <w:t>-</w:t>
      </w:r>
      <w:r w:rsidR="00000000">
        <w:rPr>
          <w:spacing w:val="-1"/>
        </w:rPr>
        <w:t xml:space="preserve"> </w:t>
      </w:r>
      <w:r w:rsidR="00000000">
        <w:t>Falta</w:t>
      </w:r>
      <w:r w:rsidR="00000000">
        <w:rPr>
          <w:spacing w:val="-1"/>
        </w:rPr>
        <w:t xml:space="preserve"> </w:t>
      </w:r>
      <w:r w:rsidR="00000000">
        <w:t>corregir</w:t>
      </w:r>
      <w:r w:rsidR="00000000">
        <w:rPr>
          <w:spacing w:val="-1"/>
        </w:rPr>
        <w:t xml:space="preserve"> </w:t>
      </w:r>
      <w:r w:rsidR="00000000">
        <w:t>los</w:t>
      </w:r>
      <w:r w:rsidR="00000000">
        <w:rPr>
          <w:spacing w:val="-1"/>
        </w:rPr>
        <w:t xml:space="preserve"> </w:t>
      </w:r>
      <w:r w:rsidR="00000000">
        <w:t xml:space="preserve">vierteaguas </w:t>
      </w:r>
      <w:r w:rsidR="00000000">
        <w:rPr>
          <w:spacing w:val="-2"/>
        </w:rPr>
        <w:t>curvos.</w:t>
      </w:r>
    </w:p>
    <w:p w14:paraId="08999A99" w14:textId="77777777" w:rsidR="00CA3E46" w:rsidRDefault="00CA3E46">
      <w:pPr>
        <w:pStyle w:val="Textoindependiente"/>
        <w:spacing w:before="61"/>
      </w:pPr>
    </w:p>
    <w:p w14:paraId="07CC9576" w14:textId="1B06B1C5" w:rsidR="00CA3E46" w:rsidRDefault="004D79EC">
      <w:pPr>
        <w:pStyle w:val="Textoindependiente"/>
        <w:ind w:left="157"/>
      </w:pPr>
      <w:r>
        <w:t>-</w:t>
      </w:r>
      <w:r w:rsidR="00000000">
        <w:rPr>
          <w:spacing w:val="-2"/>
        </w:rPr>
        <w:t xml:space="preserve"> </w:t>
      </w:r>
      <w:r w:rsidR="00000000">
        <w:t>No</w:t>
      </w:r>
      <w:r w:rsidR="00000000">
        <w:rPr>
          <w:spacing w:val="-2"/>
        </w:rPr>
        <w:t xml:space="preserve"> </w:t>
      </w:r>
      <w:r w:rsidR="00000000">
        <w:t>se</w:t>
      </w:r>
      <w:r w:rsidR="00000000">
        <w:rPr>
          <w:spacing w:val="-1"/>
        </w:rPr>
        <w:t xml:space="preserve"> </w:t>
      </w:r>
      <w:r w:rsidR="00000000">
        <w:t>han</w:t>
      </w:r>
      <w:r w:rsidR="00000000">
        <w:rPr>
          <w:spacing w:val="-2"/>
        </w:rPr>
        <w:t xml:space="preserve"> </w:t>
      </w:r>
      <w:r w:rsidR="00000000">
        <w:t>sustituido</w:t>
      </w:r>
      <w:r w:rsidR="00000000">
        <w:rPr>
          <w:spacing w:val="-2"/>
        </w:rPr>
        <w:t xml:space="preserve"> </w:t>
      </w:r>
      <w:r w:rsidR="00000000">
        <w:t>las</w:t>
      </w:r>
      <w:r w:rsidR="00000000">
        <w:rPr>
          <w:spacing w:val="-1"/>
        </w:rPr>
        <w:t xml:space="preserve"> </w:t>
      </w:r>
      <w:r w:rsidR="00000000">
        <w:t>placas</w:t>
      </w:r>
      <w:r w:rsidR="00000000">
        <w:rPr>
          <w:spacing w:val="-2"/>
        </w:rPr>
        <w:t xml:space="preserve"> </w:t>
      </w:r>
      <w:r w:rsidR="00000000">
        <w:t>solares</w:t>
      </w:r>
      <w:r w:rsidR="00000000">
        <w:rPr>
          <w:spacing w:val="-1"/>
        </w:rPr>
        <w:t xml:space="preserve"> </w:t>
      </w:r>
      <w:r w:rsidR="00000000">
        <w:rPr>
          <w:spacing w:val="-2"/>
        </w:rPr>
        <w:t>deterioradas.</w:t>
      </w:r>
    </w:p>
    <w:p w14:paraId="4E8E73FB" w14:textId="77777777" w:rsidR="00CA3E46" w:rsidRDefault="00CA3E46">
      <w:pPr>
        <w:pStyle w:val="Textoindependiente"/>
        <w:spacing w:before="60"/>
      </w:pPr>
    </w:p>
    <w:p w14:paraId="4A045327" w14:textId="761F61C9" w:rsidR="00CA3E46" w:rsidRDefault="004D79EC">
      <w:pPr>
        <w:pStyle w:val="Textoindependiente"/>
        <w:spacing w:line="292" w:lineRule="auto"/>
        <w:ind w:left="157" w:right="957"/>
      </w:pPr>
      <w:r>
        <w:t>-</w:t>
      </w:r>
      <w:r w:rsidR="00000000">
        <w:rPr>
          <w:spacing w:val="31"/>
        </w:rPr>
        <w:t xml:space="preserve"> </w:t>
      </w:r>
      <w:r w:rsidR="00000000">
        <w:t>En</w:t>
      </w:r>
      <w:r w:rsidR="00000000">
        <w:rPr>
          <w:spacing w:val="31"/>
        </w:rPr>
        <w:t xml:space="preserve"> </w:t>
      </w:r>
      <w:r w:rsidR="00000000">
        <w:t>general,</w:t>
      </w:r>
      <w:r w:rsidR="00000000">
        <w:rPr>
          <w:spacing w:val="31"/>
        </w:rPr>
        <w:t xml:space="preserve"> </w:t>
      </w:r>
      <w:r w:rsidR="00000000">
        <w:t>falta</w:t>
      </w:r>
      <w:r w:rsidR="00000000">
        <w:rPr>
          <w:spacing w:val="31"/>
        </w:rPr>
        <w:t xml:space="preserve"> </w:t>
      </w:r>
      <w:r w:rsidR="00000000">
        <w:t>rematar</w:t>
      </w:r>
      <w:r w:rsidR="00000000">
        <w:rPr>
          <w:spacing w:val="31"/>
        </w:rPr>
        <w:t xml:space="preserve"> </w:t>
      </w:r>
      <w:r w:rsidR="00000000">
        <w:t>los</w:t>
      </w:r>
      <w:r w:rsidR="00000000">
        <w:rPr>
          <w:spacing w:val="31"/>
        </w:rPr>
        <w:t xml:space="preserve"> </w:t>
      </w:r>
      <w:r w:rsidR="00000000">
        <w:t>solados</w:t>
      </w:r>
      <w:r w:rsidR="00000000">
        <w:rPr>
          <w:spacing w:val="31"/>
        </w:rPr>
        <w:t xml:space="preserve"> </w:t>
      </w:r>
      <w:r w:rsidR="00000000">
        <w:t>de</w:t>
      </w:r>
      <w:r w:rsidR="00000000">
        <w:rPr>
          <w:spacing w:val="31"/>
        </w:rPr>
        <w:t xml:space="preserve"> </w:t>
      </w:r>
      <w:r w:rsidR="00000000">
        <w:t>madera</w:t>
      </w:r>
      <w:r w:rsidR="00000000">
        <w:rPr>
          <w:spacing w:val="31"/>
        </w:rPr>
        <w:t xml:space="preserve"> </w:t>
      </w:r>
      <w:r w:rsidR="00000000">
        <w:t>en</w:t>
      </w:r>
      <w:r w:rsidR="00000000">
        <w:rPr>
          <w:spacing w:val="31"/>
        </w:rPr>
        <w:t xml:space="preserve"> </w:t>
      </w:r>
      <w:r w:rsidR="00000000">
        <w:t>el</w:t>
      </w:r>
      <w:r w:rsidR="00000000">
        <w:rPr>
          <w:spacing w:val="31"/>
        </w:rPr>
        <w:t xml:space="preserve"> </w:t>
      </w:r>
      <w:r w:rsidR="00000000">
        <w:t>encuentro</w:t>
      </w:r>
      <w:r w:rsidR="00000000">
        <w:rPr>
          <w:spacing w:val="31"/>
        </w:rPr>
        <w:t xml:space="preserve"> </w:t>
      </w:r>
      <w:r w:rsidR="00000000">
        <w:t>con</w:t>
      </w:r>
      <w:r w:rsidR="00000000">
        <w:rPr>
          <w:spacing w:val="31"/>
        </w:rPr>
        <w:t xml:space="preserve"> </w:t>
      </w:r>
      <w:r w:rsidR="00000000">
        <w:t>el</w:t>
      </w:r>
      <w:r w:rsidR="00000000">
        <w:rPr>
          <w:spacing w:val="31"/>
        </w:rPr>
        <w:t xml:space="preserve"> </w:t>
      </w:r>
      <w:r w:rsidR="00000000">
        <w:t>muro</w:t>
      </w:r>
      <w:r w:rsidR="00000000">
        <w:rPr>
          <w:spacing w:val="31"/>
        </w:rPr>
        <w:t xml:space="preserve"> </w:t>
      </w:r>
      <w:r w:rsidR="00000000">
        <w:t>cortina</w:t>
      </w:r>
      <w:r w:rsidR="00000000">
        <w:rPr>
          <w:spacing w:val="31"/>
        </w:rPr>
        <w:t xml:space="preserve"> </w:t>
      </w:r>
      <w:r w:rsidR="00000000">
        <w:t>y</w:t>
      </w:r>
      <w:r w:rsidR="00000000">
        <w:rPr>
          <w:spacing w:val="31"/>
        </w:rPr>
        <w:t xml:space="preserve"> </w:t>
      </w:r>
      <w:r w:rsidR="00000000">
        <w:t>con</w:t>
      </w:r>
      <w:r w:rsidR="00000000">
        <w:rPr>
          <w:spacing w:val="31"/>
        </w:rPr>
        <w:t xml:space="preserve"> </w:t>
      </w:r>
      <w:r w:rsidR="00000000">
        <w:t>las puertas de entrada a las salas.</w:t>
      </w:r>
    </w:p>
    <w:p w14:paraId="22F6D962" w14:textId="77777777" w:rsidR="00CA3E46" w:rsidRDefault="00CA3E46">
      <w:pPr>
        <w:pStyle w:val="Textoindependiente"/>
        <w:spacing w:before="10"/>
      </w:pPr>
    </w:p>
    <w:p w14:paraId="72FE52C0" w14:textId="2740D7FA" w:rsidR="00CA3E46" w:rsidRDefault="004D79EC">
      <w:pPr>
        <w:pStyle w:val="Textoindependiente"/>
        <w:ind w:left="157"/>
      </w:pPr>
      <w:r>
        <w:t>-</w:t>
      </w:r>
      <w:r w:rsidR="00000000">
        <w:rPr>
          <w:spacing w:val="-4"/>
        </w:rPr>
        <w:t xml:space="preserve"> </w:t>
      </w:r>
      <w:r w:rsidR="00000000">
        <w:t>Colocar</w:t>
      </w:r>
      <w:r w:rsidR="00000000">
        <w:rPr>
          <w:spacing w:val="-1"/>
        </w:rPr>
        <w:t xml:space="preserve"> </w:t>
      </w:r>
      <w:r w:rsidR="00000000">
        <w:t>espejo</w:t>
      </w:r>
      <w:r w:rsidR="00000000">
        <w:rPr>
          <w:spacing w:val="-1"/>
        </w:rPr>
        <w:t xml:space="preserve"> </w:t>
      </w:r>
      <w:r w:rsidR="00000000">
        <w:t>en</w:t>
      </w:r>
      <w:r w:rsidR="00000000">
        <w:rPr>
          <w:spacing w:val="-1"/>
        </w:rPr>
        <w:t xml:space="preserve"> </w:t>
      </w:r>
      <w:r w:rsidR="00000000">
        <w:t>aseos</w:t>
      </w:r>
      <w:r w:rsidR="00000000">
        <w:rPr>
          <w:spacing w:val="-1"/>
        </w:rPr>
        <w:t xml:space="preserve"> </w:t>
      </w:r>
      <w:r w:rsidR="00000000">
        <w:rPr>
          <w:spacing w:val="-4"/>
        </w:rPr>
        <w:t>PMR.</w:t>
      </w:r>
    </w:p>
    <w:p w14:paraId="21B97AE6" w14:textId="77777777" w:rsidR="00CA3E46" w:rsidRDefault="00CA3E46">
      <w:pPr>
        <w:pStyle w:val="Textoindependiente"/>
        <w:spacing w:before="61"/>
      </w:pPr>
    </w:p>
    <w:p w14:paraId="63AC99CD" w14:textId="088A6247" w:rsidR="00CA3E46" w:rsidRDefault="004D79EC">
      <w:pPr>
        <w:pStyle w:val="Textoindependiente"/>
        <w:ind w:left="157"/>
      </w:pPr>
      <w:r>
        <w:t>-</w:t>
      </w:r>
      <w:r w:rsidR="00000000">
        <w:rPr>
          <w:spacing w:val="-2"/>
        </w:rPr>
        <w:t xml:space="preserve"> </w:t>
      </w:r>
      <w:r w:rsidR="00000000">
        <w:t>Falta</w:t>
      </w:r>
      <w:r w:rsidR="00000000">
        <w:rPr>
          <w:spacing w:val="-1"/>
        </w:rPr>
        <w:t xml:space="preserve"> </w:t>
      </w:r>
      <w:r w:rsidR="00000000">
        <w:t>rematar</w:t>
      </w:r>
      <w:r w:rsidR="00000000">
        <w:rPr>
          <w:spacing w:val="-1"/>
        </w:rPr>
        <w:t xml:space="preserve"> </w:t>
      </w:r>
      <w:r w:rsidR="00000000">
        <w:t>las</w:t>
      </w:r>
      <w:r w:rsidR="00000000">
        <w:rPr>
          <w:spacing w:val="-1"/>
        </w:rPr>
        <w:t xml:space="preserve"> </w:t>
      </w:r>
      <w:r w:rsidR="00000000">
        <w:t>puertas</w:t>
      </w:r>
      <w:r w:rsidR="00000000">
        <w:rPr>
          <w:spacing w:val="-1"/>
        </w:rPr>
        <w:t xml:space="preserve"> </w:t>
      </w:r>
      <w:r w:rsidR="00000000">
        <w:t>de</w:t>
      </w:r>
      <w:r w:rsidR="00000000">
        <w:rPr>
          <w:spacing w:val="-2"/>
        </w:rPr>
        <w:t xml:space="preserve"> </w:t>
      </w:r>
      <w:r w:rsidR="00000000">
        <w:t>celosía</w:t>
      </w:r>
      <w:r w:rsidR="00000000">
        <w:rPr>
          <w:spacing w:val="-1"/>
        </w:rPr>
        <w:t xml:space="preserve"> </w:t>
      </w:r>
      <w:r w:rsidR="00000000">
        <w:t>de</w:t>
      </w:r>
      <w:r w:rsidR="00000000">
        <w:rPr>
          <w:spacing w:val="-1"/>
        </w:rPr>
        <w:t xml:space="preserve"> </w:t>
      </w:r>
      <w:r w:rsidR="00000000">
        <w:t>los</w:t>
      </w:r>
      <w:r w:rsidR="00000000">
        <w:rPr>
          <w:spacing w:val="-1"/>
        </w:rPr>
        <w:t xml:space="preserve"> </w:t>
      </w:r>
      <w:r w:rsidR="00000000">
        <w:t>cuadros</w:t>
      </w:r>
      <w:r w:rsidR="00000000">
        <w:rPr>
          <w:spacing w:val="-1"/>
        </w:rPr>
        <w:t xml:space="preserve"> </w:t>
      </w:r>
      <w:r w:rsidR="00000000">
        <w:rPr>
          <w:spacing w:val="-2"/>
        </w:rPr>
        <w:t>eléctricos.</w:t>
      </w:r>
    </w:p>
    <w:p w14:paraId="6F953BEA" w14:textId="77777777" w:rsidR="00CA3E46" w:rsidRDefault="00CA3E46">
      <w:pPr>
        <w:sectPr w:rsidR="00CA3E46">
          <w:pgSz w:w="11910" w:h="16840"/>
          <w:pgMar w:top="1260" w:right="459" w:bottom="1260" w:left="1260" w:header="225" w:footer="1060" w:gutter="0"/>
          <w:cols w:space="720"/>
        </w:sectPr>
      </w:pPr>
    </w:p>
    <w:p w14:paraId="4B28762B" w14:textId="139F2457" w:rsidR="00CA3E46" w:rsidRDefault="004D79EC">
      <w:pPr>
        <w:pStyle w:val="Textoindependiente"/>
        <w:spacing w:before="180" w:line="542" w:lineRule="auto"/>
        <w:ind w:left="157" w:right="6070"/>
      </w:pPr>
      <w:r>
        <w:lastRenderedPageBreak/>
        <w:t>-</w:t>
      </w:r>
      <w:r w:rsidR="00000000">
        <w:rPr>
          <w:spacing w:val="-5"/>
        </w:rPr>
        <w:t xml:space="preserve"> </w:t>
      </w:r>
      <w:r w:rsidR="00000000">
        <w:t>Rematar</w:t>
      </w:r>
      <w:r w:rsidR="00000000">
        <w:rPr>
          <w:spacing w:val="-5"/>
        </w:rPr>
        <w:t xml:space="preserve"> </w:t>
      </w:r>
      <w:r w:rsidR="00000000">
        <w:t>pared</w:t>
      </w:r>
      <w:r w:rsidR="00000000">
        <w:rPr>
          <w:spacing w:val="-5"/>
        </w:rPr>
        <w:t xml:space="preserve"> </w:t>
      </w:r>
      <w:r w:rsidR="00000000">
        <w:t>con</w:t>
      </w:r>
      <w:r w:rsidR="00000000">
        <w:rPr>
          <w:spacing w:val="-5"/>
        </w:rPr>
        <w:t xml:space="preserve"> </w:t>
      </w:r>
      <w:r w:rsidR="00000000">
        <w:t>ventana</w:t>
      </w:r>
      <w:r w:rsidR="00000000">
        <w:rPr>
          <w:spacing w:val="-5"/>
        </w:rPr>
        <w:t xml:space="preserve"> </w:t>
      </w:r>
      <w:r w:rsidR="00000000">
        <w:t>en</w:t>
      </w:r>
      <w:r w:rsidR="00000000">
        <w:rPr>
          <w:spacing w:val="-5"/>
        </w:rPr>
        <w:t xml:space="preserve"> </w:t>
      </w:r>
      <w:proofErr w:type="gramStart"/>
      <w:r w:rsidR="00000000">
        <w:t>recepción</w:t>
      </w:r>
      <w:proofErr w:type="gramEnd"/>
      <w:r w:rsidR="00000000">
        <w:t xml:space="preserve">.  </w:t>
      </w:r>
      <w:r>
        <w:t xml:space="preserve">- </w:t>
      </w:r>
      <w:r w:rsidR="00000000">
        <w:t>Colocar rodapiés en entrada principal.</w:t>
      </w:r>
    </w:p>
    <w:p w14:paraId="6A4A3AB1" w14:textId="77777777" w:rsidR="00CA3E46" w:rsidRDefault="00000000">
      <w:pPr>
        <w:spacing w:before="2"/>
        <w:ind w:left="157"/>
        <w:rPr>
          <w:sz w:val="20"/>
        </w:rPr>
      </w:pPr>
      <w:r>
        <w:rPr>
          <w:sz w:val="20"/>
        </w:rPr>
        <w:t>URBANIZACIÓN</w:t>
      </w:r>
      <w:r>
        <w:rPr>
          <w:spacing w:val="-5"/>
          <w:sz w:val="20"/>
        </w:rPr>
        <w:t xml:space="preserve"> </w:t>
      </w:r>
      <w:r>
        <w:rPr>
          <w:sz w:val="20"/>
        </w:rPr>
        <w:t>Y</w:t>
      </w:r>
      <w:r>
        <w:rPr>
          <w:spacing w:val="-4"/>
          <w:sz w:val="20"/>
        </w:rPr>
        <w:t xml:space="preserve"> </w:t>
      </w:r>
      <w:r>
        <w:rPr>
          <w:sz w:val="20"/>
        </w:rPr>
        <w:t>EXTERIOR</w:t>
      </w:r>
      <w:r>
        <w:rPr>
          <w:spacing w:val="-5"/>
          <w:sz w:val="20"/>
        </w:rPr>
        <w:t xml:space="preserve"> </w:t>
      </w:r>
      <w:r>
        <w:rPr>
          <w:sz w:val="20"/>
        </w:rPr>
        <w:t>DE</w:t>
      </w:r>
      <w:r>
        <w:rPr>
          <w:spacing w:val="-4"/>
          <w:sz w:val="20"/>
        </w:rPr>
        <w:t xml:space="preserve"> </w:t>
      </w:r>
      <w:r>
        <w:rPr>
          <w:spacing w:val="-2"/>
          <w:sz w:val="20"/>
        </w:rPr>
        <w:t>EDIFICIOS:</w:t>
      </w:r>
    </w:p>
    <w:p w14:paraId="3CBA87CB" w14:textId="77777777" w:rsidR="00CA3E46" w:rsidRDefault="00CA3E46">
      <w:pPr>
        <w:pStyle w:val="Textoindependiente"/>
        <w:spacing w:before="60"/>
      </w:pPr>
    </w:p>
    <w:p w14:paraId="5AF85B60" w14:textId="77777777" w:rsidR="00CA3E46" w:rsidRDefault="00000000">
      <w:pPr>
        <w:pStyle w:val="Textoindependiente"/>
        <w:ind w:left="157"/>
      </w:pPr>
      <w:r>
        <w:t>Terminación</w:t>
      </w:r>
      <w:r>
        <w:rPr>
          <w:spacing w:val="-4"/>
        </w:rPr>
        <w:t xml:space="preserve"> </w:t>
      </w:r>
      <w:r>
        <w:t>de</w:t>
      </w:r>
      <w:r>
        <w:rPr>
          <w:spacing w:val="-4"/>
        </w:rPr>
        <w:t xml:space="preserve"> </w:t>
      </w:r>
      <w:r>
        <w:t>la</w:t>
      </w:r>
      <w:r>
        <w:rPr>
          <w:spacing w:val="-4"/>
        </w:rPr>
        <w:t xml:space="preserve"> obra</w:t>
      </w:r>
    </w:p>
    <w:p w14:paraId="04D6498C" w14:textId="77777777" w:rsidR="00CA3E46" w:rsidRDefault="00CA3E46">
      <w:pPr>
        <w:pStyle w:val="Textoindependiente"/>
        <w:spacing w:before="60"/>
      </w:pPr>
    </w:p>
    <w:p w14:paraId="2BD020E8" w14:textId="080FF805" w:rsidR="00CA3E46" w:rsidRDefault="004D79EC">
      <w:pPr>
        <w:pStyle w:val="Textoindependiente"/>
        <w:spacing w:before="1"/>
        <w:ind w:left="157"/>
      </w:pPr>
      <w:r>
        <w:t>-</w:t>
      </w:r>
      <w:r w:rsidR="00000000">
        <w:rPr>
          <w:spacing w:val="-1"/>
        </w:rPr>
        <w:t xml:space="preserve"> </w:t>
      </w:r>
      <w:r w:rsidR="00000000">
        <w:t>Falta</w:t>
      </w:r>
      <w:r w:rsidR="00000000">
        <w:rPr>
          <w:spacing w:val="-1"/>
        </w:rPr>
        <w:t xml:space="preserve"> </w:t>
      </w:r>
      <w:r w:rsidR="00000000">
        <w:t>terminar</w:t>
      </w:r>
      <w:r w:rsidR="00000000">
        <w:rPr>
          <w:spacing w:val="-1"/>
        </w:rPr>
        <w:t xml:space="preserve"> </w:t>
      </w:r>
      <w:r w:rsidR="00000000">
        <w:t>de pintar</w:t>
      </w:r>
      <w:r w:rsidR="00000000">
        <w:rPr>
          <w:spacing w:val="-1"/>
        </w:rPr>
        <w:t xml:space="preserve"> </w:t>
      </w:r>
      <w:r w:rsidR="00000000">
        <w:t>barandillas</w:t>
      </w:r>
      <w:r w:rsidR="00000000">
        <w:rPr>
          <w:spacing w:val="-1"/>
        </w:rPr>
        <w:t xml:space="preserve"> </w:t>
      </w:r>
      <w:r w:rsidR="00000000">
        <w:t xml:space="preserve">y </w:t>
      </w:r>
      <w:r w:rsidR="00000000">
        <w:rPr>
          <w:spacing w:val="-2"/>
        </w:rPr>
        <w:t>pasamanos.</w:t>
      </w:r>
    </w:p>
    <w:p w14:paraId="6A8B1BBA" w14:textId="77777777" w:rsidR="00CA3E46" w:rsidRDefault="00CA3E46">
      <w:pPr>
        <w:pStyle w:val="Textoindependiente"/>
        <w:spacing w:before="60"/>
      </w:pPr>
    </w:p>
    <w:p w14:paraId="75B3984B" w14:textId="136F7C47" w:rsidR="00CA3E46" w:rsidRDefault="00000000">
      <w:pPr>
        <w:pStyle w:val="Textoindependiente"/>
        <w:spacing w:line="292" w:lineRule="auto"/>
        <w:ind w:left="157" w:right="957"/>
      </w:pPr>
      <w:r>
        <w:rPr>
          <w:noProof/>
        </w:rPr>
        <mc:AlternateContent>
          <mc:Choice Requires="wps">
            <w:drawing>
              <wp:anchor distT="0" distB="0" distL="0" distR="0" simplePos="0" relativeHeight="15767552" behindDoc="0" locked="0" layoutInCell="1" allowOverlap="1" wp14:anchorId="47FA06C2" wp14:editId="5DE211D9">
                <wp:simplePos x="0" y="0"/>
                <wp:positionH relativeFrom="page">
                  <wp:posOffset>6807090</wp:posOffset>
                </wp:positionH>
                <wp:positionV relativeFrom="paragraph">
                  <wp:posOffset>251111</wp:posOffset>
                </wp:positionV>
                <wp:extent cx="419734" cy="318706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B296F9"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56C79E"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47FA06C2" id="Textbox 91" o:spid="_x0000_s1071" type="#_x0000_t202" style="position:absolute;left:0;text-align:left;margin-left:536pt;margin-top:19.75pt;width:33.05pt;height:250.95pt;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L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" filled="f" stroked="f">
                <v:textbox style="layout-flow:vertical;mso-layout-flow-alt:bottom-to-top" inset="0,0,0,0">
                  <w:txbxContent>
                    <w:p w14:paraId="67B296F9"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56C79E"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sidR="004D79EC">
        <w:t>-</w:t>
      </w:r>
      <w:r>
        <w:rPr>
          <w:spacing w:val="40"/>
        </w:rPr>
        <w:t xml:space="preserve"> </w:t>
      </w:r>
      <w:r>
        <w:t>No</w:t>
      </w:r>
      <w:r>
        <w:rPr>
          <w:spacing w:val="40"/>
        </w:rPr>
        <w:t xml:space="preserve"> </w:t>
      </w:r>
      <w:r>
        <w:t>se</w:t>
      </w:r>
      <w:r>
        <w:rPr>
          <w:spacing w:val="40"/>
        </w:rPr>
        <w:t xml:space="preserve"> </w:t>
      </w:r>
      <w:r>
        <w:t>han</w:t>
      </w:r>
      <w:r>
        <w:rPr>
          <w:spacing w:val="40"/>
        </w:rPr>
        <w:t xml:space="preserve"> </w:t>
      </w:r>
      <w:r>
        <w:t>colocado</w:t>
      </w:r>
      <w:r>
        <w:rPr>
          <w:spacing w:val="40"/>
        </w:rPr>
        <w:t xml:space="preserve"> </w:t>
      </w:r>
      <w:r>
        <w:t>los</w:t>
      </w:r>
      <w:r>
        <w:rPr>
          <w:spacing w:val="40"/>
        </w:rPr>
        <w:t xml:space="preserve"> </w:t>
      </w:r>
      <w:r>
        <w:t>peldaños</w:t>
      </w:r>
      <w:r>
        <w:rPr>
          <w:spacing w:val="40"/>
        </w:rPr>
        <w:t xml:space="preserve"> </w:t>
      </w:r>
      <w:r>
        <w:t>en</w:t>
      </w:r>
      <w:r>
        <w:rPr>
          <w:spacing w:val="40"/>
        </w:rPr>
        <w:t xml:space="preserve"> </w:t>
      </w:r>
      <w:r>
        <w:t>la</w:t>
      </w:r>
      <w:r>
        <w:rPr>
          <w:spacing w:val="40"/>
        </w:rPr>
        <w:t xml:space="preserve"> </w:t>
      </w:r>
      <w:r>
        <w:t>escalera</w:t>
      </w:r>
      <w:r>
        <w:rPr>
          <w:spacing w:val="40"/>
        </w:rPr>
        <w:t xml:space="preserve"> </w:t>
      </w:r>
      <w:r>
        <w:t>que</w:t>
      </w:r>
      <w:r>
        <w:rPr>
          <w:spacing w:val="40"/>
        </w:rPr>
        <w:t xml:space="preserve"> </w:t>
      </w:r>
      <w:r>
        <w:t>da</w:t>
      </w:r>
      <w:r>
        <w:rPr>
          <w:spacing w:val="40"/>
        </w:rPr>
        <w:t xml:space="preserve"> </w:t>
      </w:r>
      <w:r>
        <w:t>a</w:t>
      </w:r>
      <w:r>
        <w:rPr>
          <w:spacing w:val="40"/>
        </w:rPr>
        <w:t xml:space="preserve"> </w:t>
      </w:r>
      <w:r>
        <w:t>la</w:t>
      </w:r>
      <w:r>
        <w:rPr>
          <w:spacing w:val="40"/>
        </w:rPr>
        <w:t xml:space="preserve"> </w:t>
      </w:r>
      <w:r>
        <w:t>calle</w:t>
      </w:r>
      <w:r>
        <w:rPr>
          <w:spacing w:val="40"/>
        </w:rPr>
        <w:t xml:space="preserve"> </w:t>
      </w:r>
      <w:r>
        <w:t>Jacinto</w:t>
      </w:r>
      <w:r>
        <w:rPr>
          <w:spacing w:val="40"/>
        </w:rPr>
        <w:t xml:space="preserve"> </w:t>
      </w:r>
      <w:r>
        <w:t>y</w:t>
      </w:r>
      <w:r>
        <w:rPr>
          <w:spacing w:val="40"/>
        </w:rPr>
        <w:t xml:space="preserve"> </w:t>
      </w:r>
      <w:r>
        <w:t>falta</w:t>
      </w:r>
      <w:r>
        <w:rPr>
          <w:spacing w:val="40"/>
        </w:rPr>
        <w:t xml:space="preserve"> </w:t>
      </w:r>
      <w:r>
        <w:t>terminar</w:t>
      </w:r>
      <w:r>
        <w:rPr>
          <w:spacing w:val="40"/>
        </w:rPr>
        <w:t xml:space="preserve"> </w:t>
      </w:r>
      <w:r>
        <w:t>la escalera de acceso al aparcamiento de superficie.</w:t>
      </w:r>
    </w:p>
    <w:p w14:paraId="05E65A67" w14:textId="77777777" w:rsidR="00CA3E46" w:rsidRDefault="00CA3E46">
      <w:pPr>
        <w:pStyle w:val="Textoindependiente"/>
        <w:spacing w:before="10"/>
      </w:pPr>
    </w:p>
    <w:p w14:paraId="7126DD48" w14:textId="779F0308" w:rsidR="00CA3E46" w:rsidRDefault="004D79EC">
      <w:pPr>
        <w:pStyle w:val="Textoindependiente"/>
        <w:spacing w:line="542" w:lineRule="auto"/>
        <w:ind w:left="157" w:right="6185"/>
      </w:pPr>
      <w:r>
        <w:t>-</w:t>
      </w:r>
      <w:r w:rsidR="00000000">
        <w:t xml:space="preserve"> Falta terminar el armario de acometidas. </w:t>
      </w:r>
      <w:r w:rsidR="00000000">
        <w:rPr>
          <w:spacing w:val="-5"/>
        </w:rPr>
        <w:t xml:space="preserve"> </w:t>
      </w:r>
      <w:r>
        <w:rPr>
          <w:spacing w:val="-5"/>
        </w:rPr>
        <w:t xml:space="preserve">- </w:t>
      </w:r>
      <w:r w:rsidR="00000000">
        <w:t>Terminar</w:t>
      </w:r>
      <w:r w:rsidR="00000000">
        <w:rPr>
          <w:spacing w:val="-5"/>
        </w:rPr>
        <w:t xml:space="preserve"> </w:t>
      </w:r>
      <w:r w:rsidR="00000000">
        <w:t>fachada</w:t>
      </w:r>
      <w:r w:rsidR="00000000">
        <w:rPr>
          <w:spacing w:val="-5"/>
        </w:rPr>
        <w:t xml:space="preserve"> </w:t>
      </w:r>
      <w:r w:rsidR="00000000">
        <w:t>de</w:t>
      </w:r>
      <w:r w:rsidR="00000000">
        <w:rPr>
          <w:spacing w:val="-5"/>
        </w:rPr>
        <w:t xml:space="preserve"> </w:t>
      </w:r>
      <w:r w:rsidR="00000000">
        <w:t>chapa</w:t>
      </w:r>
      <w:r w:rsidR="00000000">
        <w:rPr>
          <w:spacing w:val="-5"/>
        </w:rPr>
        <w:t xml:space="preserve"> </w:t>
      </w:r>
      <w:r w:rsidR="00000000">
        <w:t>del</w:t>
      </w:r>
      <w:r w:rsidR="00000000">
        <w:rPr>
          <w:spacing w:val="-5"/>
        </w:rPr>
        <w:t xml:space="preserve"> </w:t>
      </w:r>
      <w:r w:rsidR="00000000">
        <w:t>pabellón.</w:t>
      </w:r>
    </w:p>
    <w:p w14:paraId="7B041860" w14:textId="77777777" w:rsidR="00CA3E46" w:rsidRDefault="00000000">
      <w:pPr>
        <w:pStyle w:val="Textoindependiente"/>
        <w:spacing w:before="2"/>
        <w:ind w:left="157"/>
      </w:pPr>
      <w:r>
        <w:rPr>
          <w:spacing w:val="-2"/>
        </w:rPr>
        <w:t>Repasos</w:t>
      </w:r>
    </w:p>
    <w:p w14:paraId="67281994" w14:textId="77777777" w:rsidR="00CA3E46" w:rsidRDefault="00CA3E46">
      <w:pPr>
        <w:pStyle w:val="Textoindependiente"/>
        <w:spacing w:before="60"/>
      </w:pPr>
    </w:p>
    <w:p w14:paraId="086A229A" w14:textId="161305FF" w:rsidR="00CA3E46" w:rsidRDefault="004D79EC">
      <w:pPr>
        <w:pStyle w:val="Textoindependiente"/>
        <w:ind w:left="157"/>
      </w:pPr>
      <w:r>
        <w:t>-</w:t>
      </w:r>
      <w:r w:rsidR="00000000">
        <w:rPr>
          <w:spacing w:val="-2"/>
        </w:rPr>
        <w:t xml:space="preserve"> </w:t>
      </w:r>
      <w:r w:rsidR="00000000">
        <w:t>Colocar</w:t>
      </w:r>
      <w:r w:rsidR="00000000">
        <w:rPr>
          <w:spacing w:val="-2"/>
        </w:rPr>
        <w:t xml:space="preserve"> </w:t>
      </w:r>
      <w:r w:rsidR="00000000">
        <w:t>perfil</w:t>
      </w:r>
      <w:r w:rsidR="00000000">
        <w:rPr>
          <w:spacing w:val="-2"/>
        </w:rPr>
        <w:t xml:space="preserve"> </w:t>
      </w:r>
      <w:r w:rsidR="00000000">
        <w:t>de</w:t>
      </w:r>
      <w:r w:rsidR="00000000">
        <w:rPr>
          <w:spacing w:val="-2"/>
        </w:rPr>
        <w:t xml:space="preserve"> </w:t>
      </w:r>
      <w:r w:rsidR="00000000">
        <w:t>remate</w:t>
      </w:r>
      <w:r w:rsidR="00000000">
        <w:rPr>
          <w:spacing w:val="-2"/>
        </w:rPr>
        <w:t xml:space="preserve"> </w:t>
      </w:r>
      <w:r w:rsidR="00000000">
        <w:t>en</w:t>
      </w:r>
      <w:r w:rsidR="00000000">
        <w:rPr>
          <w:spacing w:val="-2"/>
        </w:rPr>
        <w:t xml:space="preserve"> </w:t>
      </w:r>
      <w:r w:rsidR="00000000">
        <w:t>las</w:t>
      </w:r>
      <w:r w:rsidR="00000000">
        <w:rPr>
          <w:spacing w:val="-2"/>
        </w:rPr>
        <w:t xml:space="preserve"> </w:t>
      </w:r>
      <w:r w:rsidR="00000000">
        <w:t>esquinas</w:t>
      </w:r>
      <w:r w:rsidR="00000000">
        <w:rPr>
          <w:spacing w:val="-2"/>
        </w:rPr>
        <w:t xml:space="preserve"> </w:t>
      </w:r>
      <w:r w:rsidR="00000000">
        <w:t>de</w:t>
      </w:r>
      <w:r w:rsidR="00000000">
        <w:rPr>
          <w:spacing w:val="-2"/>
        </w:rPr>
        <w:t xml:space="preserve"> </w:t>
      </w:r>
      <w:r w:rsidR="00000000">
        <w:t>la</w:t>
      </w:r>
      <w:r w:rsidR="00000000">
        <w:rPr>
          <w:spacing w:val="-2"/>
        </w:rPr>
        <w:t xml:space="preserve"> </w:t>
      </w:r>
      <w:r w:rsidR="00000000">
        <w:t>fachada</w:t>
      </w:r>
      <w:r w:rsidR="00000000">
        <w:rPr>
          <w:spacing w:val="-2"/>
        </w:rPr>
        <w:t xml:space="preserve"> </w:t>
      </w:r>
      <w:r w:rsidR="00000000">
        <w:t>de</w:t>
      </w:r>
      <w:r w:rsidR="00000000">
        <w:rPr>
          <w:spacing w:val="-2"/>
        </w:rPr>
        <w:t xml:space="preserve"> </w:t>
      </w:r>
      <w:r w:rsidR="00000000">
        <w:t>chapa</w:t>
      </w:r>
      <w:r w:rsidR="00000000">
        <w:rPr>
          <w:spacing w:val="-2"/>
        </w:rPr>
        <w:t xml:space="preserve"> </w:t>
      </w:r>
      <w:r w:rsidR="00000000">
        <w:t>del</w:t>
      </w:r>
      <w:r w:rsidR="00000000">
        <w:rPr>
          <w:spacing w:val="-1"/>
        </w:rPr>
        <w:t xml:space="preserve"> </w:t>
      </w:r>
      <w:r w:rsidR="00000000">
        <w:rPr>
          <w:spacing w:val="-2"/>
        </w:rPr>
        <w:t>pabellón.</w:t>
      </w:r>
    </w:p>
    <w:p w14:paraId="6ABE2DA2" w14:textId="77777777" w:rsidR="00CA3E46" w:rsidRDefault="00CA3E46">
      <w:pPr>
        <w:pStyle w:val="Textoindependiente"/>
        <w:spacing w:before="60"/>
      </w:pPr>
    </w:p>
    <w:p w14:paraId="1CE988D4" w14:textId="24D545C1" w:rsidR="00CA3E46" w:rsidRDefault="004D79EC">
      <w:pPr>
        <w:pStyle w:val="Textoindependiente"/>
        <w:spacing w:before="1"/>
        <w:ind w:left="157"/>
      </w:pPr>
      <w:r>
        <w:t>-</w:t>
      </w:r>
      <w:r w:rsidR="00000000">
        <w:rPr>
          <w:spacing w:val="-5"/>
        </w:rPr>
        <w:t xml:space="preserve"> </w:t>
      </w:r>
      <w:r w:rsidR="00000000">
        <w:t>Terminar</w:t>
      </w:r>
      <w:r w:rsidR="00000000">
        <w:rPr>
          <w:spacing w:val="-3"/>
        </w:rPr>
        <w:t xml:space="preserve"> </w:t>
      </w:r>
      <w:r w:rsidR="00000000">
        <w:t>de</w:t>
      </w:r>
      <w:r w:rsidR="00000000">
        <w:rPr>
          <w:spacing w:val="-3"/>
        </w:rPr>
        <w:t xml:space="preserve"> </w:t>
      </w:r>
      <w:r w:rsidR="00000000">
        <w:t>colocar</w:t>
      </w:r>
      <w:r w:rsidR="00000000">
        <w:rPr>
          <w:spacing w:val="-3"/>
        </w:rPr>
        <w:t xml:space="preserve"> </w:t>
      </w:r>
      <w:r w:rsidR="00000000">
        <w:t>el</w:t>
      </w:r>
      <w:r w:rsidR="00000000">
        <w:rPr>
          <w:spacing w:val="-3"/>
        </w:rPr>
        <w:t xml:space="preserve"> </w:t>
      </w:r>
      <w:r w:rsidR="00000000">
        <w:t>vallado</w:t>
      </w:r>
      <w:r w:rsidR="00000000">
        <w:rPr>
          <w:spacing w:val="-3"/>
        </w:rPr>
        <w:t xml:space="preserve"> </w:t>
      </w:r>
      <w:r w:rsidR="00000000">
        <w:t>de</w:t>
      </w:r>
      <w:r w:rsidR="00000000">
        <w:rPr>
          <w:spacing w:val="-3"/>
        </w:rPr>
        <w:t xml:space="preserve"> </w:t>
      </w:r>
      <w:r w:rsidR="00000000">
        <w:t>simple</w:t>
      </w:r>
      <w:r w:rsidR="00000000">
        <w:rPr>
          <w:spacing w:val="-3"/>
        </w:rPr>
        <w:t xml:space="preserve"> </w:t>
      </w:r>
      <w:r w:rsidR="00000000">
        <w:t>torsión</w:t>
      </w:r>
      <w:r w:rsidR="00000000">
        <w:rPr>
          <w:spacing w:val="-3"/>
        </w:rPr>
        <w:t xml:space="preserve"> </w:t>
      </w:r>
      <w:r w:rsidR="00000000">
        <w:t>en</w:t>
      </w:r>
      <w:r w:rsidR="00000000">
        <w:rPr>
          <w:spacing w:val="-3"/>
        </w:rPr>
        <w:t xml:space="preserve"> </w:t>
      </w:r>
      <w:r w:rsidR="00000000">
        <w:t>separación</w:t>
      </w:r>
      <w:r w:rsidR="00000000">
        <w:rPr>
          <w:spacing w:val="-3"/>
        </w:rPr>
        <w:t xml:space="preserve"> </w:t>
      </w:r>
      <w:r w:rsidR="00000000">
        <w:t>con</w:t>
      </w:r>
      <w:r w:rsidR="00000000">
        <w:rPr>
          <w:spacing w:val="-3"/>
        </w:rPr>
        <w:t xml:space="preserve"> </w:t>
      </w:r>
      <w:r w:rsidR="00000000">
        <w:t>parcela</w:t>
      </w:r>
      <w:r w:rsidR="00000000">
        <w:rPr>
          <w:spacing w:val="-2"/>
        </w:rPr>
        <w:t xml:space="preserve"> contigua.</w:t>
      </w:r>
    </w:p>
    <w:p w14:paraId="4632F2D9" w14:textId="77777777" w:rsidR="00CA3E46" w:rsidRDefault="00CA3E46">
      <w:pPr>
        <w:pStyle w:val="Textoindependiente"/>
        <w:spacing w:before="60"/>
      </w:pPr>
    </w:p>
    <w:p w14:paraId="2B9B53C3" w14:textId="039C075F" w:rsidR="00CA3E46" w:rsidRDefault="004D79EC">
      <w:pPr>
        <w:pStyle w:val="Textoindependiente"/>
        <w:spacing w:line="292" w:lineRule="auto"/>
        <w:ind w:left="157" w:right="957"/>
      </w:pPr>
      <w:r>
        <w:t>-</w:t>
      </w:r>
      <w:r w:rsidR="00000000">
        <w:t xml:space="preserve"> Rematar correctamente el muro cortina de cultura, colocando tapajuntas y repasando las juntas del </w:t>
      </w:r>
      <w:r w:rsidR="00000000">
        <w:rPr>
          <w:spacing w:val="-2"/>
        </w:rPr>
        <w:t>composite.</w:t>
      </w:r>
    </w:p>
    <w:p w14:paraId="00E92D05" w14:textId="77777777" w:rsidR="00CA3E46" w:rsidRDefault="00CA3E46">
      <w:pPr>
        <w:pStyle w:val="Textoindependiente"/>
        <w:spacing w:before="10"/>
      </w:pPr>
    </w:p>
    <w:p w14:paraId="0C70CFBE" w14:textId="359A7122" w:rsidR="00CA3E46" w:rsidRDefault="004D79EC">
      <w:pPr>
        <w:pStyle w:val="Textoindependiente"/>
        <w:ind w:left="157"/>
      </w:pPr>
      <w:r>
        <w:t>-</w:t>
      </w:r>
      <w:r w:rsidR="00000000">
        <w:rPr>
          <w:spacing w:val="-3"/>
        </w:rPr>
        <w:t xml:space="preserve"> </w:t>
      </w:r>
      <w:r w:rsidR="00000000">
        <w:t>Colocar</w:t>
      </w:r>
      <w:r w:rsidR="00000000">
        <w:rPr>
          <w:spacing w:val="-3"/>
        </w:rPr>
        <w:t xml:space="preserve"> </w:t>
      </w:r>
      <w:r w:rsidR="00000000">
        <w:t>luminaria</w:t>
      </w:r>
      <w:r w:rsidR="00000000">
        <w:rPr>
          <w:spacing w:val="-2"/>
        </w:rPr>
        <w:t xml:space="preserve"> </w:t>
      </w:r>
      <w:r w:rsidR="00000000">
        <w:t>en</w:t>
      </w:r>
      <w:r w:rsidR="00000000">
        <w:rPr>
          <w:spacing w:val="-3"/>
        </w:rPr>
        <w:t xml:space="preserve"> </w:t>
      </w:r>
      <w:r w:rsidR="00000000">
        <w:t>primera</w:t>
      </w:r>
      <w:r w:rsidR="00000000">
        <w:rPr>
          <w:spacing w:val="-3"/>
        </w:rPr>
        <w:t xml:space="preserve"> </w:t>
      </w:r>
      <w:r w:rsidR="00000000">
        <w:t>farola</w:t>
      </w:r>
      <w:r w:rsidR="00000000">
        <w:rPr>
          <w:spacing w:val="-2"/>
        </w:rPr>
        <w:t xml:space="preserve"> </w:t>
      </w:r>
      <w:r w:rsidR="00000000">
        <w:t>exterior</w:t>
      </w:r>
      <w:r w:rsidR="00000000">
        <w:rPr>
          <w:spacing w:val="-3"/>
        </w:rPr>
        <w:t xml:space="preserve"> </w:t>
      </w:r>
      <w:r w:rsidR="00000000">
        <w:t>de</w:t>
      </w:r>
      <w:r w:rsidR="00000000">
        <w:rPr>
          <w:spacing w:val="-2"/>
        </w:rPr>
        <w:t xml:space="preserve"> cultura.</w:t>
      </w:r>
    </w:p>
    <w:p w14:paraId="5EDE64F8" w14:textId="77777777" w:rsidR="00CA3E46" w:rsidRDefault="00CA3E46">
      <w:pPr>
        <w:pStyle w:val="Textoindependiente"/>
        <w:spacing w:before="60"/>
      </w:pPr>
    </w:p>
    <w:p w14:paraId="14D4653C" w14:textId="01803728" w:rsidR="00CA3E46" w:rsidRDefault="004D79EC">
      <w:pPr>
        <w:pStyle w:val="Textoindependiente"/>
        <w:spacing w:before="1" w:line="292" w:lineRule="auto"/>
        <w:ind w:left="157" w:right="957"/>
      </w:pPr>
      <w:r>
        <w:t>-</w:t>
      </w:r>
      <w:r w:rsidR="00000000">
        <w:t xml:space="preserve"> Falta colocar un escudo en luminarias pasillo pabellón a hockey y rellenar la junta entre el solado y el prefabricado.</w:t>
      </w:r>
    </w:p>
    <w:p w14:paraId="333C7694" w14:textId="77777777" w:rsidR="00CA3E46" w:rsidRDefault="00CA3E46">
      <w:pPr>
        <w:pStyle w:val="Textoindependiente"/>
        <w:spacing w:before="9"/>
      </w:pPr>
    </w:p>
    <w:p w14:paraId="319DE60E" w14:textId="3866E214" w:rsidR="00CA3E46" w:rsidRDefault="004D79EC">
      <w:pPr>
        <w:pStyle w:val="Textoindependiente"/>
        <w:spacing w:line="292" w:lineRule="auto"/>
        <w:ind w:left="157" w:right="957"/>
      </w:pPr>
      <w:r>
        <w:t>-</w:t>
      </w:r>
      <w:r w:rsidR="00000000">
        <w:t xml:space="preserve"> Subir el peto de la parte posterior del graderío perpendicular al edificio de Fitness para rematar el</w:t>
      </w:r>
      <w:r w:rsidR="00000000">
        <w:rPr>
          <w:spacing w:val="40"/>
        </w:rPr>
        <w:t xml:space="preserve"> </w:t>
      </w:r>
      <w:r w:rsidR="00000000">
        <w:rPr>
          <w:spacing w:val="-2"/>
        </w:rPr>
        <w:t>solado</w:t>
      </w:r>
      <w:r>
        <w:rPr>
          <w:spacing w:val="-2"/>
        </w:rPr>
        <w:t>.</w:t>
      </w:r>
    </w:p>
    <w:p w14:paraId="118F7C35" w14:textId="77777777" w:rsidR="00CA3E46" w:rsidRDefault="00CA3E46">
      <w:pPr>
        <w:pStyle w:val="Textoindependiente"/>
        <w:spacing w:before="10"/>
      </w:pPr>
    </w:p>
    <w:p w14:paraId="489CBDEB" w14:textId="6638782F" w:rsidR="00CA3E46" w:rsidRDefault="00000000">
      <w:pPr>
        <w:pStyle w:val="Textoindependiente"/>
        <w:spacing w:line="292" w:lineRule="auto"/>
        <w:ind w:left="157" w:right="956"/>
        <w:jc w:val="both"/>
      </w:pPr>
      <w:r>
        <w:t>A la vista de que el 28 de agosto de 2024 se encontraban los trabajos pendientes en tal estado de retraso (el acta de recepción se suscribió el día 2 de julio de 2024), la Junta de Gobierno Local, en sesión celebrada el 27 de septiembre de 2024, es decir, un mes después de la visita, fijó el día 14 de octubre de 2024 (es decir, tres meses y medio después de la firma del acta de recepción), como</w:t>
      </w:r>
      <w:r>
        <w:rPr>
          <w:spacing w:val="40"/>
        </w:rPr>
        <w:t xml:space="preserve"> </w:t>
      </w:r>
      <w:r>
        <w:t>fecha para la comprobación final de los repasos indicados en el acta de recepción.</w:t>
      </w:r>
    </w:p>
    <w:p w14:paraId="402EB0D8" w14:textId="77777777" w:rsidR="00CA3E46" w:rsidRDefault="00CA3E46">
      <w:pPr>
        <w:pStyle w:val="Textoindependiente"/>
        <w:spacing w:before="10"/>
      </w:pPr>
    </w:p>
    <w:p w14:paraId="5A432B74" w14:textId="77777777" w:rsidR="00CA3E46" w:rsidRDefault="00000000">
      <w:pPr>
        <w:pStyle w:val="Textoindependiente"/>
        <w:ind w:left="157"/>
      </w:pPr>
      <w:proofErr w:type="gramStart"/>
      <w:r>
        <w:t>Segundo.-</w:t>
      </w:r>
      <w:proofErr w:type="gramEnd"/>
      <w:r>
        <w:rPr>
          <w:spacing w:val="-2"/>
        </w:rPr>
        <w:t xml:space="preserve"> </w:t>
      </w:r>
      <w:r>
        <w:t>El</w:t>
      </w:r>
      <w:r>
        <w:rPr>
          <w:spacing w:val="-2"/>
        </w:rPr>
        <w:t xml:space="preserve"> </w:t>
      </w:r>
      <w:r>
        <w:t>recurrente</w:t>
      </w:r>
      <w:r>
        <w:rPr>
          <w:spacing w:val="-2"/>
        </w:rPr>
        <w:t xml:space="preserve"> </w:t>
      </w:r>
      <w:r>
        <w:t>alega,</w:t>
      </w:r>
      <w:r>
        <w:rPr>
          <w:spacing w:val="-2"/>
        </w:rPr>
        <w:t xml:space="preserve"> </w:t>
      </w:r>
      <w:r>
        <w:t>fundamentalmente,</w:t>
      </w:r>
      <w:r>
        <w:rPr>
          <w:spacing w:val="-2"/>
        </w:rPr>
        <w:t xml:space="preserve"> </w:t>
      </w:r>
      <w:r>
        <w:t>lo</w:t>
      </w:r>
      <w:r>
        <w:rPr>
          <w:spacing w:val="-1"/>
        </w:rPr>
        <w:t xml:space="preserve"> </w:t>
      </w:r>
      <w:r>
        <w:rPr>
          <w:spacing w:val="-2"/>
        </w:rPr>
        <w:t>siguiente:</w:t>
      </w:r>
    </w:p>
    <w:p w14:paraId="5DE6EAF0" w14:textId="77777777" w:rsidR="00CA3E46" w:rsidRDefault="00CA3E46">
      <w:pPr>
        <w:pStyle w:val="Textoindependiente"/>
        <w:spacing w:before="60"/>
      </w:pPr>
    </w:p>
    <w:p w14:paraId="7ECFE54E" w14:textId="77777777" w:rsidR="00CA3E46" w:rsidRDefault="00000000">
      <w:pPr>
        <w:pStyle w:val="Textoindependiente"/>
        <w:spacing w:line="292" w:lineRule="auto"/>
        <w:ind w:left="157" w:right="957"/>
        <w:jc w:val="both"/>
      </w:pPr>
      <w:r>
        <w:t>-Que las obras estaban finalizadas el día 28 de junio de 2024, por lo que no procede fijar la fecha del día 2 de julio de 2024, como término final para la imposición de penalidad.</w:t>
      </w:r>
    </w:p>
    <w:p w14:paraId="089CE5AA" w14:textId="77777777" w:rsidR="00CA3E46" w:rsidRDefault="00CA3E46">
      <w:pPr>
        <w:pStyle w:val="Textoindependiente"/>
        <w:spacing w:before="10"/>
      </w:pPr>
    </w:p>
    <w:p w14:paraId="062355D8" w14:textId="77777777" w:rsidR="00CA3E46" w:rsidRDefault="00000000">
      <w:pPr>
        <w:pStyle w:val="Textoindependiente"/>
        <w:spacing w:line="292" w:lineRule="auto"/>
        <w:ind w:left="157" w:right="956"/>
        <w:jc w:val="both"/>
      </w:pPr>
      <w:r>
        <w:t>-La lista de repasos no fue notificada al contratista hasta el día 29 de julio de 2024, por lo que el</w:t>
      </w:r>
      <w:r>
        <w:rPr>
          <w:spacing w:val="80"/>
        </w:rPr>
        <w:t xml:space="preserve"> </w:t>
      </w:r>
      <w:r>
        <w:t>plazo para finalizar los mismos debe contarse desde dicho día y no desde el 2 de julio de 2024.</w:t>
      </w:r>
    </w:p>
    <w:p w14:paraId="14A103F5" w14:textId="77777777" w:rsidR="00CA3E46" w:rsidRDefault="00CA3E46">
      <w:pPr>
        <w:pStyle w:val="Textoindependiente"/>
        <w:spacing w:before="10"/>
      </w:pPr>
    </w:p>
    <w:p w14:paraId="0021823C" w14:textId="77777777" w:rsidR="00CA3E46" w:rsidRDefault="00000000">
      <w:pPr>
        <w:pStyle w:val="Textoindependiente"/>
        <w:spacing w:line="292" w:lineRule="auto"/>
        <w:ind w:left="157" w:right="956"/>
        <w:jc w:val="both"/>
      </w:pPr>
      <w:r>
        <w:t>-Si el día 28 de agosto faltaban 291.891,39 €, es decir un 2,27% del total de importe, pendiente de certificar,</w:t>
      </w:r>
      <w:r>
        <w:rPr>
          <w:spacing w:val="19"/>
        </w:rPr>
        <w:t xml:space="preserve"> </w:t>
      </w:r>
      <w:r>
        <w:t>no</w:t>
      </w:r>
      <w:r>
        <w:rPr>
          <w:spacing w:val="18"/>
        </w:rPr>
        <w:t xml:space="preserve"> </w:t>
      </w:r>
      <w:r>
        <w:t>es</w:t>
      </w:r>
      <w:r>
        <w:rPr>
          <w:spacing w:val="18"/>
        </w:rPr>
        <w:t xml:space="preserve"> </w:t>
      </w:r>
      <w:r>
        <w:t>porque</w:t>
      </w:r>
      <w:r>
        <w:rPr>
          <w:spacing w:val="18"/>
        </w:rPr>
        <w:t xml:space="preserve"> </w:t>
      </w:r>
      <w:r>
        <w:t>no</w:t>
      </w:r>
      <w:r>
        <w:rPr>
          <w:spacing w:val="18"/>
        </w:rPr>
        <w:t xml:space="preserve"> </w:t>
      </w:r>
      <w:r>
        <w:t>estuvieran</w:t>
      </w:r>
      <w:r>
        <w:rPr>
          <w:spacing w:val="18"/>
        </w:rPr>
        <w:t xml:space="preserve"> </w:t>
      </w:r>
      <w:r>
        <w:t>ejecutados,</w:t>
      </w:r>
      <w:r>
        <w:rPr>
          <w:spacing w:val="19"/>
        </w:rPr>
        <w:t xml:space="preserve"> </w:t>
      </w:r>
      <w:r>
        <w:t>que</w:t>
      </w:r>
      <w:r>
        <w:rPr>
          <w:spacing w:val="18"/>
        </w:rPr>
        <w:t xml:space="preserve"> </w:t>
      </w:r>
      <w:r>
        <w:t>sí</w:t>
      </w:r>
      <w:r>
        <w:rPr>
          <w:spacing w:val="19"/>
        </w:rPr>
        <w:t xml:space="preserve"> </w:t>
      </w:r>
      <w:r>
        <w:t>lo</w:t>
      </w:r>
      <w:r>
        <w:rPr>
          <w:spacing w:val="18"/>
        </w:rPr>
        <w:t xml:space="preserve"> </w:t>
      </w:r>
      <w:r>
        <w:t>estaban,</w:t>
      </w:r>
      <w:r>
        <w:rPr>
          <w:spacing w:val="19"/>
        </w:rPr>
        <w:t xml:space="preserve"> </w:t>
      </w:r>
      <w:r>
        <w:t>según</w:t>
      </w:r>
      <w:r>
        <w:rPr>
          <w:spacing w:val="18"/>
        </w:rPr>
        <w:t xml:space="preserve"> </w:t>
      </w:r>
      <w:r>
        <w:t>afirma</w:t>
      </w:r>
      <w:r>
        <w:rPr>
          <w:spacing w:val="18"/>
        </w:rPr>
        <w:t xml:space="preserve"> </w:t>
      </w:r>
      <w:r>
        <w:t>desde</w:t>
      </w:r>
      <w:r>
        <w:rPr>
          <w:spacing w:val="18"/>
        </w:rPr>
        <w:t xml:space="preserve"> </w:t>
      </w:r>
      <w:r>
        <w:t>el</w:t>
      </w:r>
      <w:r>
        <w:rPr>
          <w:spacing w:val="18"/>
        </w:rPr>
        <w:t xml:space="preserve"> </w:t>
      </w:r>
      <w:r>
        <w:t>mes</w:t>
      </w:r>
      <w:r>
        <w:rPr>
          <w:spacing w:val="18"/>
        </w:rPr>
        <w:t xml:space="preserve"> </w:t>
      </w:r>
      <w:r>
        <w:t>de</w:t>
      </w:r>
    </w:p>
    <w:p w14:paraId="208DDC10" w14:textId="77777777" w:rsidR="00CA3E46" w:rsidRDefault="00CA3E46">
      <w:pPr>
        <w:spacing w:line="292" w:lineRule="auto"/>
        <w:jc w:val="both"/>
        <w:sectPr w:rsidR="00CA3E46">
          <w:pgSz w:w="11910" w:h="16840"/>
          <w:pgMar w:top="1260" w:right="459" w:bottom="1260" w:left="1260" w:header="225" w:footer="1060" w:gutter="0"/>
          <w:cols w:space="720"/>
        </w:sectPr>
      </w:pPr>
    </w:p>
    <w:p w14:paraId="7D40285A" w14:textId="77777777" w:rsidR="00CA3E46" w:rsidRDefault="00000000">
      <w:pPr>
        <w:pStyle w:val="Textoindependiente"/>
        <w:spacing w:before="180" w:line="292" w:lineRule="auto"/>
        <w:ind w:left="157" w:right="956"/>
        <w:jc w:val="both"/>
      </w:pPr>
      <w:r>
        <w:lastRenderedPageBreak/>
        <w:t>marzo, sino por la negativa de la dirección facultativa a incluirla en la certificación del mes de marzo con el objetivo de incluirla en una futura certificación final, parece ser a palabras de los miembros de</w:t>
      </w:r>
      <w:r>
        <w:rPr>
          <w:spacing w:val="40"/>
        </w:rPr>
        <w:t xml:space="preserve"> </w:t>
      </w:r>
      <w:r>
        <w:t>la dirección facultativa transmitidas al contratista, por orden de los técnicos municipales.</w:t>
      </w:r>
    </w:p>
    <w:p w14:paraId="21590B6B" w14:textId="77777777" w:rsidR="00CA3E46" w:rsidRDefault="00CA3E46">
      <w:pPr>
        <w:pStyle w:val="Textoindependiente"/>
        <w:spacing w:before="10"/>
      </w:pPr>
    </w:p>
    <w:p w14:paraId="7017D21F" w14:textId="77777777" w:rsidR="00CA3E46" w:rsidRDefault="00000000">
      <w:pPr>
        <w:pStyle w:val="Textoindependiente"/>
        <w:spacing w:line="542" w:lineRule="auto"/>
        <w:ind w:left="157" w:right="2502"/>
        <w:jc w:val="both"/>
      </w:pPr>
      <w:r>
        <w:t>-Detallan</w:t>
      </w:r>
      <w:r>
        <w:rPr>
          <w:spacing w:val="-2"/>
        </w:rPr>
        <w:t xml:space="preserve"> </w:t>
      </w:r>
      <w:r>
        <w:t>el</w:t>
      </w:r>
      <w:r>
        <w:rPr>
          <w:spacing w:val="-2"/>
        </w:rPr>
        <w:t xml:space="preserve"> </w:t>
      </w:r>
      <w:r>
        <w:t>estado</w:t>
      </w:r>
      <w:r>
        <w:rPr>
          <w:spacing w:val="-2"/>
        </w:rPr>
        <w:t xml:space="preserve"> </w:t>
      </w:r>
      <w:r>
        <w:t>de</w:t>
      </w:r>
      <w:r>
        <w:rPr>
          <w:spacing w:val="-2"/>
        </w:rPr>
        <w:t xml:space="preserve"> </w:t>
      </w:r>
      <w:r>
        <w:t>los</w:t>
      </w:r>
      <w:r>
        <w:rPr>
          <w:spacing w:val="-2"/>
        </w:rPr>
        <w:t xml:space="preserve"> </w:t>
      </w:r>
      <w:proofErr w:type="gramStart"/>
      <w:r>
        <w:t>repasos</w:t>
      </w:r>
      <w:proofErr w:type="gramEnd"/>
      <w:r>
        <w:rPr>
          <w:spacing w:val="-2"/>
        </w:rPr>
        <w:t xml:space="preserve"> </w:t>
      </w:r>
      <w:r>
        <w:t>así</w:t>
      </w:r>
      <w:r>
        <w:rPr>
          <w:spacing w:val="-2"/>
        </w:rPr>
        <w:t xml:space="preserve"> </w:t>
      </w:r>
      <w:r>
        <w:t>como</w:t>
      </w:r>
      <w:r>
        <w:rPr>
          <w:spacing w:val="-2"/>
        </w:rPr>
        <w:t xml:space="preserve"> </w:t>
      </w:r>
      <w:r>
        <w:t>de</w:t>
      </w:r>
      <w:r>
        <w:rPr>
          <w:spacing w:val="-2"/>
        </w:rPr>
        <w:t xml:space="preserve"> </w:t>
      </w:r>
      <w:r>
        <w:t>la</w:t>
      </w:r>
      <w:r>
        <w:rPr>
          <w:spacing w:val="-2"/>
        </w:rPr>
        <w:t xml:space="preserve"> </w:t>
      </w:r>
      <w:r>
        <w:t>documentación</w:t>
      </w:r>
      <w:r>
        <w:rPr>
          <w:spacing w:val="-2"/>
        </w:rPr>
        <w:t xml:space="preserve"> </w:t>
      </w:r>
      <w:r>
        <w:t>de</w:t>
      </w:r>
      <w:r>
        <w:rPr>
          <w:spacing w:val="-2"/>
        </w:rPr>
        <w:t xml:space="preserve"> </w:t>
      </w:r>
      <w:r>
        <w:t>las</w:t>
      </w:r>
      <w:r>
        <w:rPr>
          <w:spacing w:val="-2"/>
        </w:rPr>
        <w:t xml:space="preserve"> </w:t>
      </w:r>
      <w:r>
        <w:t xml:space="preserve">acometidas. </w:t>
      </w:r>
      <w:proofErr w:type="gramStart"/>
      <w:r>
        <w:t>Tercero.-</w:t>
      </w:r>
      <w:proofErr w:type="gramEnd"/>
      <w:r>
        <w:t xml:space="preserve"> Dichas alegaciones han de ser desestimadas por las siguientes razones:</w:t>
      </w:r>
    </w:p>
    <w:p w14:paraId="5CE4EFB0" w14:textId="77777777" w:rsidR="00CA3E46" w:rsidRDefault="00000000">
      <w:pPr>
        <w:pStyle w:val="Prrafodelista"/>
        <w:numPr>
          <w:ilvl w:val="0"/>
          <w:numId w:val="29"/>
        </w:numPr>
        <w:tabs>
          <w:tab w:val="left" w:pos="337"/>
        </w:tabs>
        <w:spacing w:before="1" w:line="292" w:lineRule="auto"/>
        <w:ind w:right="956" w:firstLine="0"/>
        <w:jc w:val="both"/>
        <w:rPr>
          <w:sz w:val="20"/>
        </w:rPr>
      </w:pPr>
      <w:r>
        <w:rPr>
          <w:noProof/>
        </w:rPr>
        <mc:AlternateContent>
          <mc:Choice Requires="wps">
            <w:drawing>
              <wp:anchor distT="0" distB="0" distL="0" distR="0" simplePos="0" relativeHeight="15768576" behindDoc="0" locked="0" layoutInCell="1" allowOverlap="1" wp14:anchorId="583AA045" wp14:editId="5C235121">
                <wp:simplePos x="0" y="0"/>
                <wp:positionH relativeFrom="page">
                  <wp:posOffset>6807090</wp:posOffset>
                </wp:positionH>
                <wp:positionV relativeFrom="paragraph">
                  <wp:posOffset>556656</wp:posOffset>
                </wp:positionV>
                <wp:extent cx="419734" cy="318706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1E346B"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CDB7A7"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583AA045" id="Textbox 93" o:spid="_x0000_s1072" type="#_x0000_t202" style="position:absolute;left:0;text-align:left;margin-left:536pt;margin-top:43.85pt;width:33.05pt;height:250.95pt;z-index:1576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Yh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" filled="f" stroked="f">
                <v:textbox style="layout-flow:vertical;mso-layout-flow-alt:bottom-to-top" inset="0,0,0,0">
                  <w:txbxContent>
                    <w:p w14:paraId="371E346B"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CDB7A7"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z w:val="20"/>
        </w:rPr>
        <w:t xml:space="preserve">Finalización de las obras el día 28 de junio de 2024: Del tenor literal del escrito remitido por el contratista: </w:t>
      </w:r>
      <w:r w:rsidRPr="000E30A8">
        <w:rPr>
          <w:i/>
          <w:iCs/>
          <w:sz w:val="20"/>
        </w:rPr>
        <w:t>“Les informo qué a partir del día 28 de junio, se tiene prevista la terminación de las obras de construcción del “Polideportivo cubierto e instalaciones anexas en las calles Mirto, Acanto y</w:t>
      </w:r>
      <w:r w:rsidRPr="000E30A8">
        <w:rPr>
          <w:i/>
          <w:iCs/>
          <w:spacing w:val="40"/>
          <w:sz w:val="20"/>
        </w:rPr>
        <w:t xml:space="preserve"> </w:t>
      </w:r>
      <w:r w:rsidRPr="000E30A8">
        <w:rPr>
          <w:i/>
          <w:iCs/>
          <w:sz w:val="20"/>
        </w:rPr>
        <w:t>Jacinto de las Rozas (Madrid)”,</w:t>
      </w:r>
      <w:r>
        <w:rPr>
          <w:sz w:val="20"/>
        </w:rPr>
        <w:t xml:space="preserve"> no se deduce que el día 28 de junio de 2024 estuviesen finalizadas</w:t>
      </w:r>
      <w:r>
        <w:rPr>
          <w:spacing w:val="40"/>
          <w:sz w:val="20"/>
        </w:rPr>
        <w:t xml:space="preserve"> </w:t>
      </w:r>
      <w:r>
        <w:rPr>
          <w:sz w:val="20"/>
        </w:rPr>
        <w:t>las obras, en estado de ser recibidas; al contrario, el contratista indicó que a partir de esa fecha, se tenía prevista la finalización de la obra lo que significa que, precisamente, ese día no estaba finalizada, ya que, de estar finalizada, hubiera indicado que el día 28 de junio de 2024 se podrían recibir las obras. De hecho, se reciben las obras el día 2 de julio de 2024 con un listado de repasos</w:t>
      </w:r>
      <w:r>
        <w:rPr>
          <w:spacing w:val="80"/>
          <w:sz w:val="20"/>
        </w:rPr>
        <w:t xml:space="preserve"> </w:t>
      </w:r>
      <w:r>
        <w:rPr>
          <w:sz w:val="20"/>
        </w:rPr>
        <w:t>de 28 folios.</w:t>
      </w:r>
    </w:p>
    <w:p w14:paraId="55CC19AA" w14:textId="77777777" w:rsidR="00CA3E46" w:rsidRDefault="00CA3E46">
      <w:pPr>
        <w:pStyle w:val="Textoindependiente"/>
        <w:spacing w:before="10"/>
      </w:pPr>
    </w:p>
    <w:p w14:paraId="120169B9" w14:textId="77777777" w:rsidR="00CA3E46" w:rsidRDefault="00000000">
      <w:pPr>
        <w:pStyle w:val="Prrafodelista"/>
        <w:numPr>
          <w:ilvl w:val="0"/>
          <w:numId w:val="29"/>
        </w:numPr>
        <w:tabs>
          <w:tab w:val="left" w:pos="335"/>
        </w:tabs>
        <w:spacing w:line="292" w:lineRule="auto"/>
        <w:ind w:right="956" w:firstLine="0"/>
        <w:jc w:val="both"/>
        <w:rPr>
          <w:sz w:val="20"/>
        </w:rPr>
      </w:pPr>
      <w:r>
        <w:rPr>
          <w:sz w:val="20"/>
        </w:rPr>
        <w:t>Notificación del listado de repasos: Alega el contratista que hasta el día 29 de julio de 2024 no fue notificado dicho listado por lo que, parece entenderse de su alegación, no pudo dar comienzo a su cumplimiento. Olvida el contratista que asistió al acta de recepción el día 2 de julio de 2024 y que unidades tan evidentes al ojo humano como las indicadas en el fundamento jurídico primero de este informe se encontraban sin ejecutar. No parece que debiera recibir el listado para completar dichos trabajos, al menos aquellos que, por su notoriedad, era claro que debiera ejecutar.</w:t>
      </w:r>
    </w:p>
    <w:p w14:paraId="5B41A550" w14:textId="77777777" w:rsidR="00CA3E46" w:rsidRDefault="00CA3E46">
      <w:pPr>
        <w:pStyle w:val="Textoindependiente"/>
        <w:spacing w:before="9"/>
      </w:pPr>
    </w:p>
    <w:p w14:paraId="006FD65E" w14:textId="1F67926C" w:rsidR="00CA3E46" w:rsidRDefault="00000000">
      <w:pPr>
        <w:pStyle w:val="Prrafodelista"/>
        <w:numPr>
          <w:ilvl w:val="0"/>
          <w:numId w:val="29"/>
        </w:numPr>
        <w:tabs>
          <w:tab w:val="left" w:pos="323"/>
        </w:tabs>
        <w:spacing w:line="292" w:lineRule="auto"/>
        <w:ind w:right="957" w:firstLine="0"/>
        <w:jc w:val="both"/>
        <w:rPr>
          <w:sz w:val="20"/>
        </w:rPr>
      </w:pPr>
      <w:r>
        <w:rPr>
          <w:sz w:val="20"/>
        </w:rPr>
        <w:t>Cantidad pendiente de certificar: Alega el contratista que la cantidad pendiente de certificar no se corresponde con obra pendiente de ejecutar, sino que la dirección facultativa no autorizó su inclusión en la certificación mensual correspondiente. Sobre este extremo solo cabe indicar al contratista que</w:t>
      </w:r>
      <w:r>
        <w:rPr>
          <w:spacing w:val="80"/>
          <w:sz w:val="20"/>
        </w:rPr>
        <w:t xml:space="preserve"> </w:t>
      </w:r>
      <w:r>
        <w:rPr>
          <w:sz w:val="20"/>
        </w:rPr>
        <w:t>el procedimiento de elaboración y tramitación de las certificaciones de obra viene regulado en los artículos 148 y siguientes del Reglamento General de la Ley de Contratos de las Administraciones Públicas</w:t>
      </w:r>
      <w:r>
        <w:rPr>
          <w:spacing w:val="40"/>
          <w:sz w:val="20"/>
        </w:rPr>
        <w:t xml:space="preserve"> </w:t>
      </w:r>
      <w:r>
        <w:rPr>
          <w:sz w:val="20"/>
        </w:rPr>
        <w:t>y</w:t>
      </w:r>
      <w:r>
        <w:rPr>
          <w:spacing w:val="40"/>
          <w:sz w:val="20"/>
        </w:rPr>
        <w:t xml:space="preserve"> </w:t>
      </w:r>
      <w:r>
        <w:rPr>
          <w:sz w:val="20"/>
        </w:rPr>
        <w:t>que,</w:t>
      </w:r>
      <w:r>
        <w:rPr>
          <w:spacing w:val="40"/>
          <w:sz w:val="20"/>
        </w:rPr>
        <w:t xml:space="preserve"> </w:t>
      </w:r>
      <w:r>
        <w:rPr>
          <w:sz w:val="20"/>
        </w:rPr>
        <w:t>resumidamente,</w:t>
      </w:r>
      <w:r>
        <w:rPr>
          <w:spacing w:val="40"/>
          <w:sz w:val="20"/>
        </w:rPr>
        <w:t xml:space="preserve"> </w:t>
      </w:r>
      <w:r>
        <w:rPr>
          <w:sz w:val="20"/>
        </w:rPr>
        <w:t>establecen</w:t>
      </w:r>
      <w:r>
        <w:rPr>
          <w:spacing w:val="40"/>
          <w:sz w:val="20"/>
        </w:rPr>
        <w:t xml:space="preserve"> </w:t>
      </w:r>
      <w:r>
        <w:rPr>
          <w:sz w:val="20"/>
        </w:rPr>
        <w:t>que</w:t>
      </w:r>
      <w:r>
        <w:rPr>
          <w:spacing w:val="40"/>
          <w:sz w:val="20"/>
        </w:rPr>
        <w:t xml:space="preserve"> </w:t>
      </w:r>
      <w:r>
        <w:rPr>
          <w:sz w:val="20"/>
        </w:rPr>
        <w:t>podrá</w:t>
      </w:r>
      <w:r>
        <w:rPr>
          <w:spacing w:val="40"/>
          <w:sz w:val="20"/>
        </w:rPr>
        <w:t xml:space="preserve"> </w:t>
      </w:r>
      <w:r>
        <w:rPr>
          <w:sz w:val="20"/>
        </w:rPr>
        <w:t>formular</w:t>
      </w:r>
      <w:r>
        <w:rPr>
          <w:spacing w:val="40"/>
          <w:sz w:val="20"/>
        </w:rPr>
        <w:t xml:space="preserve"> </w:t>
      </w:r>
      <w:r>
        <w:rPr>
          <w:sz w:val="20"/>
        </w:rPr>
        <w:t>las</w:t>
      </w:r>
      <w:r>
        <w:rPr>
          <w:spacing w:val="40"/>
          <w:sz w:val="20"/>
        </w:rPr>
        <w:t xml:space="preserve"> </w:t>
      </w:r>
      <w:r>
        <w:rPr>
          <w:sz w:val="20"/>
        </w:rPr>
        <w:t>alegaciones</w:t>
      </w:r>
      <w:r>
        <w:rPr>
          <w:spacing w:val="40"/>
          <w:sz w:val="20"/>
        </w:rPr>
        <w:t xml:space="preserve"> </w:t>
      </w:r>
      <w:r>
        <w:rPr>
          <w:sz w:val="20"/>
        </w:rPr>
        <w:t>que</w:t>
      </w:r>
      <w:r>
        <w:rPr>
          <w:spacing w:val="40"/>
          <w:sz w:val="20"/>
        </w:rPr>
        <w:t xml:space="preserve"> </w:t>
      </w:r>
      <w:r>
        <w:rPr>
          <w:sz w:val="20"/>
        </w:rPr>
        <w:t>estime oportunas en un plazo máximo de diez días hábiles a partir del documento de la relación valorada y transcurrido este plazo sin formular alegaciones por parte del contratista se considerará otorgada la conformidad a la relación valorada. Por lo tanto, si esa cantidad no está certificada no es achacable</w:t>
      </w:r>
      <w:r>
        <w:rPr>
          <w:spacing w:val="80"/>
          <w:sz w:val="20"/>
        </w:rPr>
        <w:t xml:space="preserve"> </w:t>
      </w:r>
      <w:r>
        <w:rPr>
          <w:sz w:val="20"/>
        </w:rPr>
        <w:t xml:space="preserve">al Ayuntamiento ni a la dirección facultativa, sino, en su caso, al contratista al no haber efectuado alegación alguna al contenido de </w:t>
      </w:r>
      <w:proofErr w:type="gramStart"/>
      <w:r>
        <w:rPr>
          <w:sz w:val="20"/>
        </w:rPr>
        <w:t>la misma</w:t>
      </w:r>
      <w:proofErr w:type="gramEnd"/>
      <w:r>
        <w:rPr>
          <w:sz w:val="20"/>
        </w:rPr>
        <w:t>.</w:t>
      </w:r>
    </w:p>
    <w:p w14:paraId="5D7F81A1" w14:textId="77777777" w:rsidR="00CA3E46" w:rsidRDefault="00CA3E46">
      <w:pPr>
        <w:pStyle w:val="Textoindependiente"/>
        <w:spacing w:before="9"/>
      </w:pPr>
    </w:p>
    <w:p w14:paraId="7F9CE124" w14:textId="77777777" w:rsidR="00CA3E46" w:rsidRDefault="00000000">
      <w:pPr>
        <w:pStyle w:val="Prrafodelista"/>
        <w:numPr>
          <w:ilvl w:val="0"/>
          <w:numId w:val="29"/>
        </w:numPr>
        <w:tabs>
          <w:tab w:val="left" w:pos="335"/>
        </w:tabs>
        <w:spacing w:line="292" w:lineRule="auto"/>
        <w:ind w:right="956" w:firstLine="0"/>
        <w:jc w:val="both"/>
        <w:rPr>
          <w:sz w:val="20"/>
        </w:rPr>
      </w:pPr>
      <w:r>
        <w:rPr>
          <w:sz w:val="20"/>
        </w:rPr>
        <w:t>Estado de los repasos y documentación de las acometidas: Sobre este aspecto hasta tanto no se efectúe la comprobación por la dirección facultativa, en presencia del Interventor, y la representación del Ayuntamiento y del contratista no procede dar por conforme ningún listado, máxime cuando afirman en diversas unidades que no se ejecutan por no estar incluidas en el proyecto de ejecución</w:t>
      </w:r>
      <w:r>
        <w:rPr>
          <w:spacing w:val="40"/>
          <w:sz w:val="20"/>
        </w:rPr>
        <w:t xml:space="preserve"> </w:t>
      </w:r>
      <w:r>
        <w:rPr>
          <w:sz w:val="20"/>
        </w:rPr>
        <w:t>de obra.</w:t>
      </w:r>
    </w:p>
    <w:p w14:paraId="40761DB6" w14:textId="77777777" w:rsidR="00CA3E46" w:rsidRDefault="00CA3E46">
      <w:pPr>
        <w:pStyle w:val="Textoindependiente"/>
        <w:spacing w:before="10"/>
      </w:pPr>
    </w:p>
    <w:p w14:paraId="0E5E9DDF" w14:textId="77777777" w:rsidR="00CA3E46"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PR/2024/7667</w:t>
      </w:r>
      <w:r>
        <w:rPr>
          <w:spacing w:val="-4"/>
        </w:rPr>
        <w:t xml:space="preserve"> </w:t>
      </w:r>
      <w:r>
        <w:t>de</w:t>
      </w:r>
      <w:r>
        <w:rPr>
          <w:spacing w:val="-4"/>
        </w:rPr>
        <w:t xml:space="preserve"> </w:t>
      </w:r>
      <w:r>
        <w:t>16</w:t>
      </w:r>
      <w:r>
        <w:rPr>
          <w:spacing w:val="-4"/>
        </w:rPr>
        <w:t xml:space="preserve"> </w:t>
      </w:r>
      <w:r>
        <w:t>de</w:t>
      </w:r>
      <w:r>
        <w:rPr>
          <w:spacing w:val="-4"/>
        </w:rPr>
        <w:t xml:space="preserve"> </w:t>
      </w:r>
      <w:r>
        <w:t>octubre</w:t>
      </w:r>
      <w:r>
        <w:rPr>
          <w:spacing w:val="-4"/>
        </w:rPr>
        <w:t xml:space="preserve"> </w:t>
      </w:r>
      <w:r>
        <w:t>de</w:t>
      </w:r>
      <w:r>
        <w:rPr>
          <w:spacing w:val="-4"/>
        </w:rPr>
        <w:t xml:space="preserve"> </w:t>
      </w:r>
      <w:r>
        <w:rPr>
          <w:spacing w:val="-2"/>
        </w:rPr>
        <w:t>2024.</w:t>
      </w:r>
    </w:p>
    <w:p w14:paraId="5EDB23D0" w14:textId="77777777" w:rsidR="00CA3E46" w:rsidRDefault="00CA3E46">
      <w:pPr>
        <w:pStyle w:val="Textoindependiente"/>
        <w:spacing w:before="60"/>
      </w:pPr>
    </w:p>
    <w:p w14:paraId="17F9DE6C" w14:textId="77777777" w:rsidR="00CA3E46" w:rsidRDefault="00000000">
      <w:pPr>
        <w:pStyle w:val="Ttulo3"/>
      </w:pPr>
      <w:r>
        <w:rPr>
          <w:spacing w:val="-2"/>
        </w:rPr>
        <w:t>Resolución:</w:t>
      </w:r>
    </w:p>
    <w:p w14:paraId="67D69260" w14:textId="77777777" w:rsidR="00CA3E46" w:rsidRDefault="00CA3E46">
      <w:pPr>
        <w:pStyle w:val="Textoindependiente"/>
        <w:spacing w:before="61"/>
        <w:rPr>
          <w:b/>
        </w:rPr>
      </w:pPr>
    </w:p>
    <w:p w14:paraId="2DBA4F1C" w14:textId="6B9773EF" w:rsidR="00CA3E46" w:rsidRDefault="00000000">
      <w:pPr>
        <w:pStyle w:val="Textoindependiente"/>
        <w:spacing w:line="292" w:lineRule="auto"/>
        <w:ind w:left="157" w:right="957"/>
        <w:jc w:val="both"/>
      </w:pPr>
      <w:r>
        <w:t>1º.- Desestimar, íntegramente, el recurso de reposición interpuesto por Gestión y Ejecución de Obra Civil</w:t>
      </w:r>
      <w:r w:rsidR="000E30A8">
        <w:t>,</w:t>
      </w:r>
      <w:r>
        <w:t xml:space="preserve"> S</w:t>
      </w:r>
      <w:r w:rsidR="000E30A8">
        <w:t>.</w:t>
      </w:r>
      <w:r>
        <w:t>A</w:t>
      </w:r>
      <w:r w:rsidR="000E30A8">
        <w:t>.</w:t>
      </w:r>
      <w:r>
        <w:t>U</w:t>
      </w:r>
      <w:r w:rsidR="000E30A8">
        <w:t>.,</w:t>
      </w:r>
      <w:r>
        <w:t xml:space="preserve"> contra el acuerdo adoptado por la Junta de Gobierno Local en sesión celebrada el día 27</w:t>
      </w:r>
      <w:r>
        <w:rPr>
          <w:spacing w:val="80"/>
        </w:rPr>
        <w:t xml:space="preserve"> </w:t>
      </w:r>
      <w:r>
        <w:t xml:space="preserve">de septiembre de 2024, expediente </w:t>
      </w:r>
      <w:proofErr w:type="spellStart"/>
      <w:r>
        <w:t>nº</w:t>
      </w:r>
      <w:proofErr w:type="spellEnd"/>
      <w:r>
        <w:t xml:space="preserve"> 657/2024, por las razones contenidas en el presente informe.</w:t>
      </w:r>
    </w:p>
    <w:p w14:paraId="5F799DAB" w14:textId="77777777" w:rsidR="00CA3E46" w:rsidRDefault="00CA3E46">
      <w:pPr>
        <w:spacing w:line="292" w:lineRule="auto"/>
        <w:jc w:val="both"/>
        <w:sectPr w:rsidR="00CA3E46">
          <w:pgSz w:w="11910" w:h="16840"/>
          <w:pgMar w:top="1260" w:right="459" w:bottom="1260" w:left="1260" w:header="225" w:footer="1060" w:gutter="0"/>
          <w:cols w:space="720"/>
        </w:sectPr>
      </w:pPr>
    </w:p>
    <w:p w14:paraId="57A28150" w14:textId="77777777" w:rsidR="00CA3E46" w:rsidRDefault="00000000">
      <w:pPr>
        <w:pStyle w:val="Textoindependiente"/>
        <w:spacing w:before="180" w:line="292" w:lineRule="auto"/>
        <w:ind w:left="157" w:right="956"/>
        <w:jc w:val="both"/>
      </w:pPr>
      <w:r>
        <w:lastRenderedPageBreak/>
        <w:t>2º.- Fijar el día 25 de octubre de 2024, a las 9,30 horas, la fecha para la comprobación final de la finalización de las tareas descritas en el acta de recepción suscrita el día 2 de julio de 2024, acto</w:t>
      </w:r>
      <w:r>
        <w:rPr>
          <w:spacing w:val="80"/>
        </w:rPr>
        <w:t xml:space="preserve"> </w:t>
      </w:r>
      <w:r>
        <w:t>para el que quedan convocados el contratista, que podrá acudir con su facultativo, el Interventor General, la dirección facultativa y los representantes del Ayuntamiento.</w:t>
      </w:r>
    </w:p>
    <w:p w14:paraId="1047ABE3" w14:textId="77777777" w:rsidR="00CA3E46" w:rsidRDefault="00CA3E46">
      <w:pPr>
        <w:pStyle w:val="Textoindependiente"/>
        <w:spacing w:before="10"/>
      </w:pPr>
    </w:p>
    <w:p w14:paraId="2899E46E" w14:textId="77777777" w:rsidR="00CA3E46" w:rsidRDefault="00000000">
      <w:pPr>
        <w:pStyle w:val="Textoindependiente"/>
        <w:spacing w:line="292" w:lineRule="auto"/>
        <w:ind w:left="157" w:right="956"/>
        <w:jc w:val="both"/>
      </w:pPr>
      <w:r>
        <w:rPr>
          <w:noProof/>
        </w:rPr>
        <mc:AlternateContent>
          <mc:Choice Requires="wps">
            <w:drawing>
              <wp:anchor distT="0" distB="0" distL="0" distR="0" simplePos="0" relativeHeight="15769600" behindDoc="0" locked="0" layoutInCell="1" allowOverlap="1" wp14:anchorId="533000BD" wp14:editId="73993A48">
                <wp:simplePos x="0" y="0"/>
                <wp:positionH relativeFrom="page">
                  <wp:posOffset>6807090</wp:posOffset>
                </wp:positionH>
                <wp:positionV relativeFrom="paragraph">
                  <wp:posOffset>1038580</wp:posOffset>
                </wp:positionV>
                <wp:extent cx="419734" cy="318706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A2710C"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D7BEAA"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533000BD" id="Textbox 95" o:spid="_x0000_s1073" type="#_x0000_t202" style="position:absolute;left:0;text-align:left;margin-left:536pt;margin-top:81.8pt;width:33.05pt;height:250.95pt;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zR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" filled="f" stroked="f">
                <v:textbox style="layout-flow:vertical;mso-layout-flow-alt:bottom-to-top" inset="0,0,0,0">
                  <w:txbxContent>
                    <w:p w14:paraId="4EA2710C"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D7BEAA"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De</w:t>
      </w:r>
      <w:r>
        <w:rPr>
          <w:spacing w:val="34"/>
        </w:rPr>
        <w:t xml:space="preserve"> </w:t>
      </w:r>
      <w:r>
        <w:t>acuerdo</w:t>
      </w:r>
      <w:r>
        <w:rPr>
          <w:spacing w:val="34"/>
        </w:rPr>
        <w:t xml:space="preserve"> </w:t>
      </w:r>
      <w:r>
        <w:t>con</w:t>
      </w:r>
      <w:r>
        <w:rPr>
          <w:spacing w:val="34"/>
        </w:rPr>
        <w:t xml:space="preserve"> </w:t>
      </w:r>
      <w:r>
        <w:t>lo</w:t>
      </w:r>
      <w:r>
        <w:rPr>
          <w:spacing w:val="34"/>
        </w:rPr>
        <w:t xml:space="preserve"> </w:t>
      </w:r>
      <w:r>
        <w:t>dispuesto</w:t>
      </w:r>
      <w:r>
        <w:rPr>
          <w:spacing w:val="34"/>
        </w:rPr>
        <w:t xml:space="preserve"> </w:t>
      </w:r>
      <w:r>
        <w:t>en</w:t>
      </w:r>
      <w:r>
        <w:rPr>
          <w:spacing w:val="34"/>
        </w:rPr>
        <w:t xml:space="preserve"> </w:t>
      </w:r>
      <w:r>
        <w:t>artículo</w:t>
      </w:r>
      <w:r>
        <w:rPr>
          <w:spacing w:val="34"/>
        </w:rPr>
        <w:t xml:space="preserve"> </w:t>
      </w:r>
      <w:r>
        <w:t>243.2</w:t>
      </w:r>
      <w:r>
        <w:rPr>
          <w:spacing w:val="34"/>
        </w:rPr>
        <w:t xml:space="preserve"> </w:t>
      </w:r>
      <w:r>
        <w:t>de</w:t>
      </w:r>
      <w:r>
        <w:rPr>
          <w:spacing w:val="34"/>
        </w:rPr>
        <w:t xml:space="preserve"> </w:t>
      </w:r>
      <w:r>
        <w:t>la</w:t>
      </w:r>
      <w:r>
        <w:rPr>
          <w:spacing w:val="34"/>
        </w:rPr>
        <w:t xml:space="preserve"> </w:t>
      </w:r>
      <w:r>
        <w:t>Ley</w:t>
      </w:r>
      <w:r>
        <w:rPr>
          <w:spacing w:val="34"/>
        </w:rPr>
        <w:t xml:space="preserve"> </w:t>
      </w:r>
      <w:r>
        <w:t>9/2017</w:t>
      </w:r>
      <w:r>
        <w:rPr>
          <w:spacing w:val="34"/>
        </w:rPr>
        <w:t xml:space="preserve"> </w:t>
      </w:r>
      <w:r>
        <w:t>de</w:t>
      </w:r>
      <w:r>
        <w:rPr>
          <w:spacing w:val="34"/>
        </w:rPr>
        <w:t xml:space="preserve"> </w:t>
      </w:r>
      <w:r>
        <w:t>Contratos</w:t>
      </w:r>
      <w:r>
        <w:rPr>
          <w:spacing w:val="34"/>
        </w:rPr>
        <w:t xml:space="preserve"> </w:t>
      </w:r>
      <w:r>
        <w:t>del</w:t>
      </w:r>
      <w:r>
        <w:rPr>
          <w:spacing w:val="34"/>
        </w:rPr>
        <w:t xml:space="preserve"> </w:t>
      </w:r>
      <w:r>
        <w:t>Sector</w:t>
      </w:r>
      <w:r>
        <w:rPr>
          <w:spacing w:val="34"/>
        </w:rPr>
        <w:t xml:space="preserve"> </w:t>
      </w:r>
      <w:r>
        <w:t>Público dicho plazo es improrrogable, por lo que las obras no ejecutadas no serán incluidas en la liquidación de la obra, quedando, por tanto, relevado el contratista de su ejecución, sin perjuicio de que su falta</w:t>
      </w:r>
      <w:r>
        <w:rPr>
          <w:spacing w:val="40"/>
        </w:rPr>
        <w:t xml:space="preserve"> </w:t>
      </w:r>
      <w:r>
        <w:t>de ejecución será descontada de la liquidación final de obra, no considerándose ejecutadas aquellas unidades que no puedan ser puestas en funcionamiento por falta de la documentación necesaria</w:t>
      </w:r>
      <w:r>
        <w:rPr>
          <w:spacing w:val="80"/>
        </w:rPr>
        <w:t xml:space="preserve"> </w:t>
      </w:r>
      <w:r>
        <w:t xml:space="preserve">para ello, debiendo dejar libre de obstáculos y demás efectos la parcela anexa destinada a la construcción de una pista de hockey, retirándose, en caso contrario dichos enseres por el </w:t>
      </w:r>
      <w:r>
        <w:rPr>
          <w:spacing w:val="-2"/>
        </w:rPr>
        <w:t>Ayuntamiento.</w:t>
      </w:r>
    </w:p>
    <w:p w14:paraId="32DD15F2" w14:textId="77777777" w:rsidR="00CA3E46" w:rsidRDefault="00CA3E46">
      <w:pPr>
        <w:pStyle w:val="Textoindependiente"/>
        <w:spacing w:before="9"/>
      </w:pPr>
    </w:p>
    <w:p w14:paraId="669FB16A" w14:textId="77777777" w:rsidR="00CA3E46" w:rsidRDefault="00000000">
      <w:pPr>
        <w:pStyle w:val="Textoindependiente"/>
        <w:spacing w:line="292" w:lineRule="auto"/>
        <w:ind w:left="157" w:right="957"/>
        <w:jc w:val="both"/>
      </w:pPr>
      <w:r>
        <w:t>3º.- La penalidad correspondiente al retraso en la finalización de las obras incluidas como pendientes en el acta de recepción suscrita el día 2 de julio de 2024, queda cifrada en la cantidad de 175,13 €, resultante de aplicar la cantidad de 0,60 € diarios por cada mil euros de obra pendiente de ejecución.</w:t>
      </w:r>
    </w:p>
    <w:p w14:paraId="17661ACF" w14:textId="77777777" w:rsidR="00CA3E46" w:rsidRDefault="00CA3E46">
      <w:pPr>
        <w:pStyle w:val="Textoindependiente"/>
        <w:spacing w:before="10"/>
      </w:pPr>
    </w:p>
    <w:p w14:paraId="431F2EDF" w14:textId="77777777" w:rsidR="00CA3E46" w:rsidRDefault="00000000">
      <w:pPr>
        <w:pStyle w:val="Textoindependiente"/>
        <w:spacing w:line="292" w:lineRule="auto"/>
        <w:ind w:left="157" w:right="956"/>
        <w:jc w:val="both"/>
      </w:pPr>
      <w:r>
        <w:t>4º.- Notificar el presente acuerdo al contratista, que podrá acudir con su facultativo, el Interventor General, la dirección facultativa y los representantes del Ayuntamiento para su asistencia al acto convocado en el primer punto de esta resolución.</w:t>
      </w:r>
    </w:p>
    <w:p w14:paraId="1E55F948" w14:textId="77777777" w:rsidR="00CA3E46" w:rsidRDefault="00CA3E46">
      <w:pPr>
        <w:pStyle w:val="Textoindependiente"/>
        <w:rPr>
          <w:sz w:val="18"/>
        </w:rPr>
      </w:pPr>
    </w:p>
    <w:tbl>
      <w:tblPr>
        <w:tblStyle w:val="TableNormal"/>
        <w:tblW w:w="0" w:type="auto"/>
        <w:tblInd w:w="16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CA3E46" w14:paraId="0068C457" w14:textId="77777777">
        <w:trPr>
          <w:trHeight w:val="1263"/>
        </w:trPr>
        <w:tc>
          <w:tcPr>
            <w:tcW w:w="9062" w:type="dxa"/>
            <w:gridSpan w:val="2"/>
            <w:tcBorders>
              <w:left w:val="single" w:sz="4" w:space="0" w:color="CCCCCC"/>
              <w:right w:val="single" w:sz="4" w:space="0" w:color="CCCCCC"/>
            </w:tcBorders>
            <w:shd w:val="clear" w:color="auto" w:fill="F3F3F3"/>
          </w:tcPr>
          <w:p w14:paraId="6348F195" w14:textId="77777777" w:rsidR="00CA3E46" w:rsidRDefault="00000000">
            <w:pPr>
              <w:pStyle w:val="TableParagraph"/>
              <w:spacing w:before="83" w:line="297" w:lineRule="auto"/>
              <w:ind w:left="62" w:right="52"/>
              <w:jc w:val="both"/>
              <w:rPr>
                <w:b/>
                <w:sz w:val="20"/>
              </w:rPr>
            </w:pPr>
            <w:r>
              <w:rPr>
                <w:b/>
                <w:sz w:val="20"/>
              </w:rPr>
              <w:t xml:space="preserve">Admitir a trámite y aprobar inicialmente el Plan Especial relativo a la modificación de las condiciones pormenorizadas de uso y protección de la Ordenanza 4-Terciario- de la UE VII.1 </w:t>
            </w:r>
            <w:r w:rsidRPr="000E30A8">
              <w:rPr>
                <w:b/>
                <w:i/>
                <w:iCs/>
                <w:sz w:val="20"/>
              </w:rPr>
              <w:t>“SISTEMAS GENERALES P.E. + KODAK”</w:t>
            </w:r>
            <w:r>
              <w:rPr>
                <w:b/>
                <w:sz w:val="20"/>
              </w:rPr>
              <w:t xml:space="preserve"> DEL PGOU DE LAS ROZAS DE MADRID. </w:t>
            </w:r>
            <w:proofErr w:type="spellStart"/>
            <w:r>
              <w:rPr>
                <w:b/>
                <w:sz w:val="20"/>
              </w:rPr>
              <w:t>Expte</w:t>
            </w:r>
            <w:proofErr w:type="spellEnd"/>
            <w:r>
              <w:rPr>
                <w:b/>
                <w:sz w:val="20"/>
              </w:rPr>
              <w:t xml:space="preserve"> </w:t>
            </w:r>
            <w:r>
              <w:rPr>
                <w:b/>
                <w:spacing w:val="-2"/>
                <w:sz w:val="20"/>
              </w:rPr>
              <w:t>51116/2024.</w:t>
            </w:r>
          </w:p>
        </w:tc>
      </w:tr>
      <w:tr w:rsidR="00CA3E46" w14:paraId="00F5DA2E" w14:textId="77777777">
        <w:trPr>
          <w:trHeight w:val="402"/>
        </w:trPr>
        <w:tc>
          <w:tcPr>
            <w:tcW w:w="1877" w:type="dxa"/>
            <w:tcBorders>
              <w:left w:val="single" w:sz="4" w:space="0" w:color="CCCCCC"/>
              <w:bottom w:val="single" w:sz="8" w:space="0" w:color="CCCCCC"/>
            </w:tcBorders>
          </w:tcPr>
          <w:p w14:paraId="4E40DD99" w14:textId="77777777" w:rsidR="00CA3E46" w:rsidRDefault="00000000">
            <w:pPr>
              <w:pStyle w:val="TableParagraph"/>
              <w:spacing w:before="82"/>
              <w:ind w:left="62"/>
              <w:rPr>
                <w:b/>
                <w:sz w:val="20"/>
              </w:rPr>
            </w:pPr>
            <w:r>
              <w:rPr>
                <w:b/>
                <w:spacing w:val="-2"/>
                <w:sz w:val="20"/>
              </w:rPr>
              <w:t>Favorable</w:t>
            </w:r>
          </w:p>
        </w:tc>
        <w:tc>
          <w:tcPr>
            <w:tcW w:w="7185" w:type="dxa"/>
            <w:tcBorders>
              <w:bottom w:val="single" w:sz="8" w:space="0" w:color="CCCCCC"/>
              <w:right w:val="single" w:sz="4" w:space="0" w:color="CCCCCC"/>
            </w:tcBorders>
          </w:tcPr>
          <w:p w14:paraId="298225EE" w14:textId="77777777" w:rsidR="00CA3E4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2BFCB75" w14:textId="77777777" w:rsidR="00CA3E46" w:rsidRDefault="00CA3E46">
      <w:pPr>
        <w:pStyle w:val="Textoindependiente"/>
        <w:spacing w:before="145"/>
      </w:pPr>
    </w:p>
    <w:p w14:paraId="42ED42EA" w14:textId="77777777" w:rsidR="00CA3E4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32CD052" w14:textId="77777777" w:rsidR="00CA3E46" w:rsidRDefault="00CA3E46">
      <w:pPr>
        <w:pStyle w:val="Textoindependiente"/>
        <w:spacing w:before="61"/>
        <w:rPr>
          <w:b/>
        </w:rPr>
      </w:pPr>
    </w:p>
    <w:p w14:paraId="09408DF1" w14:textId="748D93CB" w:rsidR="00CA3E46" w:rsidRDefault="00000000">
      <w:pPr>
        <w:pStyle w:val="Textoindependiente"/>
        <w:spacing w:line="292" w:lineRule="auto"/>
        <w:ind w:left="157" w:right="957"/>
        <w:jc w:val="both"/>
      </w:pPr>
      <w:r>
        <w:t xml:space="preserve">Instruido el expediente y realizada la tramitación establecida en la normativa aplicable, a la vista del contenido de los informes obrantes al mismo emitidos por el Arquitecto Municipal, </w:t>
      </w:r>
      <w:r w:rsidR="000E30A8">
        <w:t>D.ª</w:t>
      </w:r>
      <w:r>
        <w:t xml:space="preserve"> Ana María Venegas Valladares de fecha 14/10/2024 y por el Técnico Urbanista D. Tomás Puente Fuentes de fecha 15/10/2024, ambos de contenido favorable relativo a la tramitación de la Aprobación inicial del Plan Especial relativo a la modificación de las condiciones pormenorizadas de uso y protección de la Ordenanza 4-Terciario- de la UE VII.1 </w:t>
      </w:r>
      <w:r w:rsidRPr="000E30A8">
        <w:rPr>
          <w:i/>
          <w:iCs/>
        </w:rPr>
        <w:t>“SISTEMAS GENERALES P.E. + KODAK”</w:t>
      </w:r>
      <w:r>
        <w:t xml:space="preserve"> DEL PGOU DE</w:t>
      </w:r>
      <w:r>
        <w:rPr>
          <w:spacing w:val="80"/>
        </w:rPr>
        <w:t xml:space="preserve"> </w:t>
      </w:r>
      <w:r>
        <w:t>LAS ROZAS DE MADRID (MADRID).</w:t>
      </w:r>
    </w:p>
    <w:p w14:paraId="0C921A37" w14:textId="77777777" w:rsidR="00CA3E46" w:rsidRDefault="00CA3E46">
      <w:pPr>
        <w:pStyle w:val="Textoindependiente"/>
        <w:spacing w:before="10"/>
      </w:pPr>
    </w:p>
    <w:p w14:paraId="5C046447" w14:textId="77777777" w:rsidR="00CA3E46" w:rsidRDefault="00000000">
      <w:pPr>
        <w:pStyle w:val="Textoindependiente"/>
        <w:ind w:left="157"/>
      </w:pPr>
      <w:r>
        <w:t>El</w:t>
      </w:r>
      <w:r>
        <w:rPr>
          <w:spacing w:val="-4"/>
        </w:rPr>
        <w:t xml:space="preserve"> </w:t>
      </w:r>
      <w:r>
        <w:t>Informe</w:t>
      </w:r>
      <w:r>
        <w:rPr>
          <w:spacing w:val="-3"/>
        </w:rPr>
        <w:t xml:space="preserve"> </w:t>
      </w:r>
      <w:r>
        <w:t>del</w:t>
      </w:r>
      <w:r>
        <w:rPr>
          <w:spacing w:val="-3"/>
        </w:rPr>
        <w:t xml:space="preserve"> </w:t>
      </w:r>
      <w:r>
        <w:t>Técnico</w:t>
      </w:r>
      <w:r>
        <w:rPr>
          <w:spacing w:val="-3"/>
        </w:rPr>
        <w:t xml:space="preserve"> </w:t>
      </w:r>
      <w:r>
        <w:t>Urbanista</w:t>
      </w:r>
      <w:r>
        <w:rPr>
          <w:spacing w:val="-3"/>
        </w:rPr>
        <w:t xml:space="preserve"> </w:t>
      </w:r>
      <w:r>
        <w:t>es</w:t>
      </w:r>
      <w:r>
        <w:rPr>
          <w:spacing w:val="-4"/>
        </w:rPr>
        <w:t xml:space="preserve"> </w:t>
      </w:r>
      <w:r>
        <w:t>del</w:t>
      </w:r>
      <w:r>
        <w:rPr>
          <w:spacing w:val="-3"/>
        </w:rPr>
        <w:t xml:space="preserve"> </w:t>
      </w:r>
      <w:r>
        <w:t>tenor</w:t>
      </w:r>
      <w:r>
        <w:rPr>
          <w:spacing w:val="-3"/>
        </w:rPr>
        <w:t xml:space="preserve"> </w:t>
      </w:r>
      <w:r>
        <w:t>literal</w:t>
      </w:r>
      <w:r>
        <w:rPr>
          <w:spacing w:val="-3"/>
        </w:rPr>
        <w:t xml:space="preserve"> </w:t>
      </w:r>
      <w:r>
        <w:t>el</w:t>
      </w:r>
      <w:r>
        <w:rPr>
          <w:spacing w:val="-3"/>
        </w:rPr>
        <w:t xml:space="preserve"> </w:t>
      </w:r>
      <w:r>
        <w:rPr>
          <w:spacing w:val="-2"/>
        </w:rPr>
        <w:t>siguiente:</w:t>
      </w:r>
    </w:p>
    <w:p w14:paraId="2F87EFC1" w14:textId="77777777" w:rsidR="00CA3E46" w:rsidRDefault="00CA3E46">
      <w:pPr>
        <w:pStyle w:val="Textoindependiente"/>
        <w:spacing w:before="59"/>
      </w:pPr>
    </w:p>
    <w:p w14:paraId="0D05918A" w14:textId="77777777" w:rsidR="00CA3E46" w:rsidRDefault="00000000">
      <w:pPr>
        <w:pStyle w:val="Ttulo4"/>
        <w:spacing w:before="1"/>
        <w:jc w:val="both"/>
      </w:pPr>
      <w:r>
        <w:rPr>
          <w:spacing w:val="-4"/>
        </w:rPr>
        <w:t>“EXPEDIENTE:</w:t>
      </w:r>
      <w:r>
        <w:rPr>
          <w:spacing w:val="3"/>
        </w:rPr>
        <w:t xml:space="preserve"> </w:t>
      </w:r>
      <w:r>
        <w:rPr>
          <w:spacing w:val="-2"/>
        </w:rPr>
        <w:t>51116/2024.</w:t>
      </w:r>
    </w:p>
    <w:p w14:paraId="29AD071E" w14:textId="77777777" w:rsidR="00CA3E46" w:rsidRDefault="00CA3E46">
      <w:pPr>
        <w:pStyle w:val="Textoindependiente"/>
        <w:spacing w:before="61"/>
        <w:rPr>
          <w:b/>
          <w:i/>
        </w:rPr>
      </w:pPr>
    </w:p>
    <w:p w14:paraId="6DF6D546" w14:textId="77777777" w:rsidR="00CA3E46" w:rsidRDefault="00000000">
      <w:pPr>
        <w:ind w:left="157"/>
        <w:rPr>
          <w:sz w:val="20"/>
        </w:rPr>
      </w:pPr>
      <w:proofErr w:type="spellStart"/>
      <w:r>
        <w:rPr>
          <w:b/>
          <w:sz w:val="20"/>
        </w:rPr>
        <w:t>Nº</w:t>
      </w:r>
      <w:proofErr w:type="spellEnd"/>
      <w:r>
        <w:rPr>
          <w:b/>
          <w:spacing w:val="-1"/>
          <w:sz w:val="20"/>
        </w:rPr>
        <w:t xml:space="preserve"> </w:t>
      </w:r>
      <w:r>
        <w:rPr>
          <w:b/>
          <w:sz w:val="20"/>
        </w:rPr>
        <w:t>Registro General:</w:t>
      </w:r>
      <w:r>
        <w:rPr>
          <w:b/>
          <w:spacing w:val="1"/>
          <w:sz w:val="20"/>
        </w:rPr>
        <w:t xml:space="preserve"> </w:t>
      </w:r>
      <w:r>
        <w:rPr>
          <w:sz w:val="20"/>
        </w:rPr>
        <w:t>2024-E-RE-</w:t>
      </w:r>
      <w:r>
        <w:rPr>
          <w:spacing w:val="-2"/>
          <w:sz w:val="20"/>
        </w:rPr>
        <w:t>28184.</w:t>
      </w:r>
    </w:p>
    <w:p w14:paraId="3160D44B" w14:textId="77777777" w:rsidR="00CA3E46" w:rsidRDefault="00CA3E46">
      <w:pPr>
        <w:pStyle w:val="Textoindependiente"/>
        <w:spacing w:before="63"/>
      </w:pPr>
    </w:p>
    <w:p w14:paraId="6ABD1071" w14:textId="77777777" w:rsidR="00CA3E46" w:rsidRDefault="00000000">
      <w:pPr>
        <w:spacing w:before="1"/>
        <w:ind w:left="157"/>
        <w:rPr>
          <w:i/>
          <w:sz w:val="20"/>
        </w:rPr>
      </w:pPr>
      <w:r>
        <w:rPr>
          <w:b/>
          <w:i/>
          <w:sz w:val="20"/>
        </w:rPr>
        <w:t>PROMOTOR:</w:t>
      </w:r>
      <w:r>
        <w:rPr>
          <w:b/>
          <w:i/>
          <w:spacing w:val="67"/>
          <w:sz w:val="20"/>
        </w:rPr>
        <w:t xml:space="preserve"> </w:t>
      </w:r>
      <w:r>
        <w:rPr>
          <w:i/>
          <w:sz w:val="20"/>
        </w:rPr>
        <w:t>Junta</w:t>
      </w:r>
      <w:r>
        <w:rPr>
          <w:i/>
          <w:spacing w:val="67"/>
          <w:sz w:val="20"/>
        </w:rPr>
        <w:t xml:space="preserve"> </w:t>
      </w:r>
      <w:r>
        <w:rPr>
          <w:i/>
          <w:sz w:val="20"/>
        </w:rPr>
        <w:t>de</w:t>
      </w:r>
      <w:r>
        <w:rPr>
          <w:i/>
          <w:spacing w:val="67"/>
          <w:sz w:val="20"/>
        </w:rPr>
        <w:t xml:space="preserve"> </w:t>
      </w:r>
      <w:r>
        <w:rPr>
          <w:i/>
          <w:sz w:val="20"/>
        </w:rPr>
        <w:t>Compensación</w:t>
      </w:r>
      <w:r>
        <w:rPr>
          <w:i/>
          <w:spacing w:val="67"/>
          <w:sz w:val="20"/>
        </w:rPr>
        <w:t xml:space="preserve"> </w:t>
      </w:r>
      <w:r>
        <w:rPr>
          <w:i/>
          <w:sz w:val="20"/>
        </w:rPr>
        <w:t>de</w:t>
      </w:r>
      <w:r>
        <w:rPr>
          <w:i/>
          <w:spacing w:val="67"/>
          <w:sz w:val="20"/>
        </w:rPr>
        <w:t xml:space="preserve"> </w:t>
      </w:r>
      <w:r>
        <w:rPr>
          <w:i/>
          <w:sz w:val="20"/>
        </w:rPr>
        <w:t>la</w:t>
      </w:r>
      <w:r>
        <w:rPr>
          <w:i/>
          <w:spacing w:val="67"/>
          <w:sz w:val="20"/>
        </w:rPr>
        <w:t xml:space="preserve"> </w:t>
      </w:r>
      <w:r>
        <w:rPr>
          <w:i/>
          <w:sz w:val="20"/>
        </w:rPr>
        <w:t>U.E.</w:t>
      </w:r>
      <w:r>
        <w:rPr>
          <w:i/>
          <w:spacing w:val="67"/>
          <w:sz w:val="20"/>
        </w:rPr>
        <w:t xml:space="preserve"> </w:t>
      </w:r>
      <w:r>
        <w:rPr>
          <w:i/>
          <w:sz w:val="20"/>
        </w:rPr>
        <w:t>UE</w:t>
      </w:r>
      <w:r>
        <w:rPr>
          <w:i/>
          <w:spacing w:val="67"/>
          <w:sz w:val="20"/>
        </w:rPr>
        <w:t xml:space="preserve"> </w:t>
      </w:r>
      <w:r>
        <w:rPr>
          <w:i/>
          <w:sz w:val="20"/>
        </w:rPr>
        <w:t>VII.1</w:t>
      </w:r>
      <w:r>
        <w:rPr>
          <w:i/>
          <w:spacing w:val="67"/>
          <w:sz w:val="20"/>
        </w:rPr>
        <w:t xml:space="preserve"> </w:t>
      </w:r>
      <w:r>
        <w:rPr>
          <w:i/>
          <w:sz w:val="20"/>
        </w:rPr>
        <w:t>“SISTEMAS</w:t>
      </w:r>
      <w:r>
        <w:rPr>
          <w:i/>
          <w:spacing w:val="66"/>
          <w:sz w:val="20"/>
        </w:rPr>
        <w:t xml:space="preserve"> </w:t>
      </w:r>
      <w:r>
        <w:rPr>
          <w:i/>
          <w:sz w:val="20"/>
        </w:rPr>
        <w:t>GENERALES</w:t>
      </w:r>
      <w:r>
        <w:rPr>
          <w:i/>
          <w:spacing w:val="67"/>
          <w:sz w:val="20"/>
        </w:rPr>
        <w:t xml:space="preserve"> </w:t>
      </w:r>
      <w:r>
        <w:rPr>
          <w:i/>
          <w:sz w:val="20"/>
        </w:rPr>
        <w:t>P.E.</w:t>
      </w:r>
      <w:r>
        <w:rPr>
          <w:i/>
          <w:spacing w:val="67"/>
          <w:sz w:val="20"/>
        </w:rPr>
        <w:t xml:space="preserve"> </w:t>
      </w:r>
      <w:r>
        <w:rPr>
          <w:i/>
          <w:spacing w:val="-10"/>
          <w:sz w:val="20"/>
        </w:rPr>
        <w:t>+</w:t>
      </w:r>
    </w:p>
    <w:p w14:paraId="722CBF07" w14:textId="766BB845" w:rsidR="00CA3E46" w:rsidRDefault="00000000">
      <w:pPr>
        <w:spacing w:before="50"/>
        <w:ind w:left="157"/>
        <w:rPr>
          <w:i/>
          <w:sz w:val="20"/>
        </w:rPr>
      </w:pPr>
      <w:r>
        <w:rPr>
          <w:i/>
          <w:sz w:val="20"/>
        </w:rPr>
        <w:t>KODAK”</w:t>
      </w:r>
      <w:r>
        <w:rPr>
          <w:i/>
          <w:spacing w:val="-1"/>
          <w:sz w:val="20"/>
        </w:rPr>
        <w:t xml:space="preserve"> </w:t>
      </w:r>
      <w:r>
        <w:rPr>
          <w:i/>
          <w:sz w:val="20"/>
        </w:rPr>
        <w:t>DEL</w:t>
      </w:r>
      <w:r>
        <w:rPr>
          <w:i/>
          <w:spacing w:val="-1"/>
          <w:sz w:val="20"/>
        </w:rPr>
        <w:t xml:space="preserve"> </w:t>
      </w:r>
      <w:r>
        <w:rPr>
          <w:i/>
          <w:sz w:val="20"/>
        </w:rPr>
        <w:t>PGOU</w:t>
      </w:r>
      <w:r>
        <w:rPr>
          <w:i/>
          <w:spacing w:val="-1"/>
          <w:sz w:val="20"/>
        </w:rPr>
        <w:t xml:space="preserve"> </w:t>
      </w:r>
      <w:r>
        <w:rPr>
          <w:i/>
          <w:sz w:val="20"/>
        </w:rPr>
        <w:t>DE LAS</w:t>
      </w:r>
      <w:r>
        <w:rPr>
          <w:i/>
          <w:spacing w:val="-1"/>
          <w:sz w:val="20"/>
        </w:rPr>
        <w:t xml:space="preserve"> </w:t>
      </w:r>
      <w:r>
        <w:rPr>
          <w:i/>
          <w:sz w:val="20"/>
        </w:rPr>
        <w:t>ROZAS</w:t>
      </w:r>
      <w:r>
        <w:rPr>
          <w:i/>
          <w:spacing w:val="-1"/>
          <w:sz w:val="20"/>
        </w:rPr>
        <w:t xml:space="preserve"> </w:t>
      </w:r>
      <w:r>
        <w:rPr>
          <w:i/>
          <w:sz w:val="20"/>
        </w:rPr>
        <w:t xml:space="preserve">DE </w:t>
      </w:r>
      <w:r>
        <w:rPr>
          <w:i/>
          <w:spacing w:val="-2"/>
          <w:sz w:val="20"/>
        </w:rPr>
        <w:t>MADRID</w:t>
      </w:r>
      <w:r w:rsidR="000E30A8">
        <w:rPr>
          <w:i/>
          <w:spacing w:val="-2"/>
          <w:sz w:val="20"/>
        </w:rPr>
        <w:t>.</w:t>
      </w:r>
    </w:p>
    <w:p w14:paraId="39A952AC" w14:textId="77777777" w:rsidR="00CA3E46" w:rsidRDefault="00CA3E46">
      <w:pPr>
        <w:rPr>
          <w:sz w:val="20"/>
        </w:rPr>
        <w:sectPr w:rsidR="00CA3E46">
          <w:pgSz w:w="11910" w:h="16840"/>
          <w:pgMar w:top="1260" w:right="459" w:bottom="1260" w:left="1260" w:header="225" w:footer="1060" w:gutter="0"/>
          <w:cols w:space="720"/>
        </w:sectPr>
      </w:pPr>
    </w:p>
    <w:p w14:paraId="2FD57650" w14:textId="77777777" w:rsidR="00CA3E46" w:rsidRDefault="00000000">
      <w:pPr>
        <w:spacing w:before="179" w:line="292" w:lineRule="auto"/>
        <w:ind w:left="157" w:right="956"/>
        <w:jc w:val="both"/>
        <w:rPr>
          <w:i/>
          <w:sz w:val="20"/>
        </w:rPr>
      </w:pPr>
      <w:r>
        <w:rPr>
          <w:b/>
          <w:i/>
          <w:sz w:val="20"/>
        </w:rPr>
        <w:lastRenderedPageBreak/>
        <w:t xml:space="preserve">ASUNTO: </w:t>
      </w:r>
      <w:r>
        <w:rPr>
          <w:i/>
          <w:sz w:val="20"/>
        </w:rPr>
        <w:t>Plan Especial relativo a la modificación de las condiciones pormenorizadas de uso y protección de la Ordenanza 4-Terciario- de la UE VII.1 “SISTEMAS GENERALES P.E. + KODAK”</w:t>
      </w:r>
      <w:r>
        <w:rPr>
          <w:i/>
          <w:spacing w:val="40"/>
          <w:sz w:val="20"/>
        </w:rPr>
        <w:t xml:space="preserve"> </w:t>
      </w:r>
      <w:r>
        <w:rPr>
          <w:i/>
          <w:sz w:val="20"/>
        </w:rPr>
        <w:t>DEL PGOU DE LAS ROZAS DE MADRID (MADRID).</w:t>
      </w:r>
    </w:p>
    <w:p w14:paraId="2B28AF22" w14:textId="77777777" w:rsidR="00CA3E46" w:rsidRDefault="00000000">
      <w:pPr>
        <w:spacing w:line="230" w:lineRule="exact"/>
        <w:ind w:left="157"/>
        <w:jc w:val="both"/>
        <w:rPr>
          <w:i/>
          <w:sz w:val="20"/>
        </w:rPr>
      </w:pPr>
      <w:r>
        <w:rPr>
          <w:b/>
          <w:i/>
          <w:spacing w:val="-2"/>
          <w:sz w:val="20"/>
        </w:rPr>
        <w:t>TRAMITE:</w:t>
      </w:r>
      <w:r>
        <w:rPr>
          <w:b/>
          <w:i/>
          <w:spacing w:val="-1"/>
          <w:sz w:val="20"/>
        </w:rPr>
        <w:t xml:space="preserve"> </w:t>
      </w:r>
      <w:r>
        <w:rPr>
          <w:i/>
          <w:spacing w:val="-2"/>
          <w:sz w:val="20"/>
        </w:rPr>
        <w:t>Aprobación</w:t>
      </w:r>
      <w:r>
        <w:rPr>
          <w:i/>
          <w:spacing w:val="-1"/>
          <w:sz w:val="20"/>
        </w:rPr>
        <w:t xml:space="preserve"> </w:t>
      </w:r>
      <w:r>
        <w:rPr>
          <w:i/>
          <w:spacing w:val="-2"/>
          <w:sz w:val="20"/>
        </w:rPr>
        <w:t>inicial.</w:t>
      </w:r>
    </w:p>
    <w:p w14:paraId="52D37D8C" w14:textId="77777777" w:rsidR="00CA3E46" w:rsidRDefault="00CA3E46">
      <w:pPr>
        <w:pStyle w:val="Textoindependiente"/>
        <w:spacing w:before="61"/>
        <w:rPr>
          <w:i/>
        </w:rPr>
      </w:pPr>
    </w:p>
    <w:p w14:paraId="168447AB" w14:textId="77777777" w:rsidR="00CA3E46" w:rsidRDefault="00000000" w:rsidP="000E30A8">
      <w:pPr>
        <w:ind w:left="157"/>
        <w:jc w:val="both"/>
        <w:rPr>
          <w:i/>
          <w:sz w:val="20"/>
        </w:rPr>
      </w:pPr>
      <w:r>
        <w:rPr>
          <w:b/>
          <w:i/>
          <w:sz w:val="20"/>
        </w:rPr>
        <w:t>Asunto:</w:t>
      </w:r>
      <w:r>
        <w:rPr>
          <w:b/>
          <w:i/>
          <w:spacing w:val="64"/>
          <w:w w:val="150"/>
          <w:sz w:val="20"/>
        </w:rPr>
        <w:t xml:space="preserve"> </w:t>
      </w:r>
      <w:r>
        <w:rPr>
          <w:i/>
          <w:sz w:val="20"/>
        </w:rPr>
        <w:t>Aprobación</w:t>
      </w:r>
      <w:r>
        <w:rPr>
          <w:i/>
          <w:spacing w:val="63"/>
          <w:w w:val="150"/>
          <w:sz w:val="20"/>
        </w:rPr>
        <w:t xml:space="preserve"> </w:t>
      </w:r>
      <w:r>
        <w:rPr>
          <w:i/>
          <w:sz w:val="20"/>
        </w:rPr>
        <w:t>inicial</w:t>
      </w:r>
      <w:r>
        <w:rPr>
          <w:i/>
          <w:spacing w:val="64"/>
          <w:w w:val="150"/>
          <w:sz w:val="20"/>
        </w:rPr>
        <w:t xml:space="preserve"> </w:t>
      </w:r>
      <w:r>
        <w:rPr>
          <w:i/>
          <w:sz w:val="20"/>
        </w:rPr>
        <w:t>del</w:t>
      </w:r>
      <w:r>
        <w:rPr>
          <w:i/>
          <w:spacing w:val="63"/>
          <w:w w:val="150"/>
          <w:sz w:val="20"/>
        </w:rPr>
        <w:t xml:space="preserve"> </w:t>
      </w:r>
      <w:r>
        <w:rPr>
          <w:i/>
          <w:sz w:val="20"/>
        </w:rPr>
        <w:t>Plan</w:t>
      </w:r>
      <w:r>
        <w:rPr>
          <w:i/>
          <w:spacing w:val="64"/>
          <w:w w:val="150"/>
          <w:sz w:val="20"/>
        </w:rPr>
        <w:t xml:space="preserve"> </w:t>
      </w:r>
      <w:r>
        <w:rPr>
          <w:i/>
          <w:sz w:val="20"/>
        </w:rPr>
        <w:t>Especial</w:t>
      </w:r>
      <w:r>
        <w:rPr>
          <w:i/>
          <w:spacing w:val="63"/>
          <w:w w:val="150"/>
          <w:sz w:val="20"/>
        </w:rPr>
        <w:t xml:space="preserve"> </w:t>
      </w:r>
      <w:r>
        <w:rPr>
          <w:i/>
          <w:sz w:val="20"/>
        </w:rPr>
        <w:t>relativo</w:t>
      </w:r>
      <w:r>
        <w:rPr>
          <w:i/>
          <w:spacing w:val="64"/>
          <w:w w:val="150"/>
          <w:sz w:val="20"/>
        </w:rPr>
        <w:t xml:space="preserve"> </w:t>
      </w:r>
      <w:r>
        <w:rPr>
          <w:i/>
          <w:sz w:val="20"/>
        </w:rPr>
        <w:t>a</w:t>
      </w:r>
      <w:r>
        <w:rPr>
          <w:i/>
          <w:spacing w:val="63"/>
          <w:w w:val="150"/>
          <w:sz w:val="20"/>
        </w:rPr>
        <w:t xml:space="preserve"> </w:t>
      </w:r>
      <w:r>
        <w:rPr>
          <w:i/>
          <w:sz w:val="20"/>
        </w:rPr>
        <w:t>la</w:t>
      </w:r>
      <w:r>
        <w:rPr>
          <w:i/>
          <w:spacing w:val="63"/>
          <w:w w:val="150"/>
          <w:sz w:val="20"/>
        </w:rPr>
        <w:t xml:space="preserve"> </w:t>
      </w:r>
      <w:r>
        <w:rPr>
          <w:i/>
          <w:sz w:val="20"/>
        </w:rPr>
        <w:t>modificación</w:t>
      </w:r>
      <w:r>
        <w:rPr>
          <w:i/>
          <w:spacing w:val="64"/>
          <w:w w:val="150"/>
          <w:sz w:val="20"/>
        </w:rPr>
        <w:t xml:space="preserve"> </w:t>
      </w:r>
      <w:r>
        <w:rPr>
          <w:i/>
          <w:sz w:val="20"/>
        </w:rPr>
        <w:t>de</w:t>
      </w:r>
      <w:r>
        <w:rPr>
          <w:i/>
          <w:spacing w:val="63"/>
          <w:w w:val="150"/>
          <w:sz w:val="20"/>
        </w:rPr>
        <w:t xml:space="preserve"> </w:t>
      </w:r>
      <w:r>
        <w:rPr>
          <w:i/>
          <w:sz w:val="20"/>
        </w:rPr>
        <w:t>las</w:t>
      </w:r>
      <w:r>
        <w:rPr>
          <w:i/>
          <w:spacing w:val="64"/>
          <w:w w:val="150"/>
          <w:sz w:val="20"/>
        </w:rPr>
        <w:t xml:space="preserve"> </w:t>
      </w:r>
      <w:r>
        <w:rPr>
          <w:i/>
          <w:spacing w:val="-2"/>
          <w:sz w:val="20"/>
        </w:rPr>
        <w:t>condiciones</w:t>
      </w:r>
    </w:p>
    <w:p w14:paraId="6BBE1C7F" w14:textId="77777777" w:rsidR="00CA3E46" w:rsidRDefault="00000000" w:rsidP="000E30A8">
      <w:pPr>
        <w:spacing w:before="50" w:line="292" w:lineRule="auto"/>
        <w:ind w:left="157" w:right="957"/>
        <w:jc w:val="both"/>
        <w:rPr>
          <w:i/>
          <w:sz w:val="20"/>
        </w:rPr>
      </w:pPr>
      <w:r>
        <w:rPr>
          <w:i/>
          <w:sz w:val="20"/>
        </w:rPr>
        <w:t>pormenorizadas</w:t>
      </w:r>
      <w:r>
        <w:rPr>
          <w:i/>
          <w:spacing w:val="40"/>
          <w:sz w:val="20"/>
        </w:rPr>
        <w:t xml:space="preserve"> </w:t>
      </w:r>
      <w:r>
        <w:rPr>
          <w:i/>
          <w:sz w:val="20"/>
        </w:rPr>
        <w:t>de</w:t>
      </w:r>
      <w:r>
        <w:rPr>
          <w:i/>
          <w:spacing w:val="40"/>
          <w:sz w:val="20"/>
        </w:rPr>
        <w:t xml:space="preserve"> </w:t>
      </w:r>
      <w:r>
        <w:rPr>
          <w:i/>
          <w:sz w:val="20"/>
        </w:rPr>
        <w:t>uso</w:t>
      </w:r>
      <w:r>
        <w:rPr>
          <w:i/>
          <w:spacing w:val="40"/>
          <w:sz w:val="20"/>
        </w:rPr>
        <w:t xml:space="preserve"> </w:t>
      </w:r>
      <w:r>
        <w:rPr>
          <w:i/>
          <w:sz w:val="20"/>
        </w:rPr>
        <w:t>y</w:t>
      </w:r>
      <w:r>
        <w:rPr>
          <w:i/>
          <w:spacing w:val="40"/>
          <w:sz w:val="20"/>
        </w:rPr>
        <w:t xml:space="preserve"> </w:t>
      </w:r>
      <w:r>
        <w:rPr>
          <w:i/>
          <w:sz w:val="20"/>
        </w:rPr>
        <w:t>protección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Ordenanza</w:t>
      </w:r>
      <w:r>
        <w:rPr>
          <w:i/>
          <w:spacing w:val="40"/>
          <w:sz w:val="20"/>
        </w:rPr>
        <w:t xml:space="preserve"> </w:t>
      </w:r>
      <w:r>
        <w:rPr>
          <w:i/>
          <w:sz w:val="20"/>
        </w:rPr>
        <w:t>4-Terciario-</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UE</w:t>
      </w:r>
      <w:r>
        <w:rPr>
          <w:i/>
          <w:spacing w:val="40"/>
          <w:sz w:val="20"/>
        </w:rPr>
        <w:t xml:space="preserve"> </w:t>
      </w:r>
      <w:r>
        <w:rPr>
          <w:i/>
          <w:sz w:val="20"/>
        </w:rPr>
        <w:t>VII.1</w:t>
      </w:r>
      <w:r>
        <w:rPr>
          <w:i/>
          <w:spacing w:val="40"/>
          <w:sz w:val="20"/>
        </w:rPr>
        <w:t xml:space="preserve"> </w:t>
      </w:r>
      <w:r>
        <w:rPr>
          <w:i/>
          <w:sz w:val="20"/>
        </w:rPr>
        <w:t>“SISTEMAS</w:t>
      </w:r>
      <w:r>
        <w:rPr>
          <w:i/>
          <w:spacing w:val="80"/>
          <w:sz w:val="20"/>
        </w:rPr>
        <w:t xml:space="preserve"> </w:t>
      </w:r>
      <w:r>
        <w:rPr>
          <w:i/>
          <w:sz w:val="20"/>
        </w:rPr>
        <w:t>GENERALES</w:t>
      </w:r>
      <w:r>
        <w:rPr>
          <w:i/>
          <w:spacing w:val="5"/>
          <w:sz w:val="20"/>
        </w:rPr>
        <w:t xml:space="preserve"> </w:t>
      </w:r>
      <w:r>
        <w:rPr>
          <w:i/>
          <w:sz w:val="20"/>
        </w:rPr>
        <w:t>P.E.</w:t>
      </w:r>
      <w:r>
        <w:rPr>
          <w:i/>
          <w:spacing w:val="5"/>
          <w:sz w:val="20"/>
        </w:rPr>
        <w:t xml:space="preserve"> </w:t>
      </w:r>
      <w:r>
        <w:rPr>
          <w:i/>
          <w:sz w:val="20"/>
        </w:rPr>
        <w:t>+</w:t>
      </w:r>
      <w:r>
        <w:rPr>
          <w:i/>
          <w:spacing w:val="5"/>
          <w:sz w:val="20"/>
        </w:rPr>
        <w:t xml:space="preserve"> </w:t>
      </w:r>
      <w:r>
        <w:rPr>
          <w:i/>
          <w:sz w:val="20"/>
        </w:rPr>
        <w:t>KODAK”</w:t>
      </w:r>
      <w:r>
        <w:rPr>
          <w:i/>
          <w:spacing w:val="5"/>
          <w:sz w:val="20"/>
        </w:rPr>
        <w:t xml:space="preserve"> </w:t>
      </w:r>
      <w:r>
        <w:rPr>
          <w:i/>
          <w:sz w:val="20"/>
        </w:rPr>
        <w:t>DEL</w:t>
      </w:r>
      <w:r>
        <w:rPr>
          <w:i/>
          <w:spacing w:val="5"/>
          <w:sz w:val="20"/>
        </w:rPr>
        <w:t xml:space="preserve"> </w:t>
      </w:r>
      <w:r>
        <w:rPr>
          <w:i/>
          <w:sz w:val="20"/>
        </w:rPr>
        <w:t>PGOU</w:t>
      </w:r>
      <w:r>
        <w:rPr>
          <w:i/>
          <w:spacing w:val="5"/>
          <w:sz w:val="20"/>
        </w:rPr>
        <w:t xml:space="preserve"> </w:t>
      </w:r>
      <w:r>
        <w:rPr>
          <w:i/>
          <w:sz w:val="20"/>
        </w:rPr>
        <w:t>DE</w:t>
      </w:r>
      <w:r>
        <w:rPr>
          <w:i/>
          <w:spacing w:val="5"/>
          <w:sz w:val="20"/>
        </w:rPr>
        <w:t xml:space="preserve"> </w:t>
      </w:r>
      <w:r>
        <w:rPr>
          <w:i/>
          <w:sz w:val="20"/>
        </w:rPr>
        <w:t>LAS</w:t>
      </w:r>
      <w:r>
        <w:rPr>
          <w:i/>
          <w:spacing w:val="5"/>
          <w:sz w:val="20"/>
        </w:rPr>
        <w:t xml:space="preserve"> </w:t>
      </w:r>
      <w:r>
        <w:rPr>
          <w:i/>
          <w:sz w:val="20"/>
        </w:rPr>
        <w:t>ROZAS</w:t>
      </w:r>
      <w:r>
        <w:rPr>
          <w:i/>
          <w:spacing w:val="5"/>
          <w:sz w:val="20"/>
        </w:rPr>
        <w:t xml:space="preserve"> </w:t>
      </w:r>
      <w:r>
        <w:rPr>
          <w:i/>
          <w:sz w:val="20"/>
        </w:rPr>
        <w:t>DE</w:t>
      </w:r>
      <w:r>
        <w:rPr>
          <w:i/>
          <w:spacing w:val="5"/>
          <w:sz w:val="20"/>
        </w:rPr>
        <w:t xml:space="preserve"> </w:t>
      </w:r>
      <w:r>
        <w:rPr>
          <w:i/>
          <w:sz w:val="20"/>
        </w:rPr>
        <w:t>MADRID</w:t>
      </w:r>
      <w:r>
        <w:rPr>
          <w:i/>
          <w:spacing w:val="5"/>
          <w:sz w:val="20"/>
        </w:rPr>
        <w:t xml:space="preserve"> </w:t>
      </w:r>
      <w:r>
        <w:rPr>
          <w:i/>
          <w:sz w:val="20"/>
        </w:rPr>
        <w:t>(MADRID),</w:t>
      </w:r>
      <w:r>
        <w:rPr>
          <w:i/>
          <w:spacing w:val="5"/>
          <w:sz w:val="20"/>
        </w:rPr>
        <w:t xml:space="preserve"> </w:t>
      </w:r>
      <w:r>
        <w:rPr>
          <w:i/>
          <w:sz w:val="20"/>
        </w:rPr>
        <w:t>redactado</w:t>
      </w:r>
      <w:r>
        <w:rPr>
          <w:i/>
          <w:spacing w:val="5"/>
          <w:sz w:val="20"/>
        </w:rPr>
        <w:t xml:space="preserve"> </w:t>
      </w:r>
      <w:r>
        <w:rPr>
          <w:i/>
          <w:sz w:val="20"/>
        </w:rPr>
        <w:t>por</w:t>
      </w:r>
      <w:r>
        <w:rPr>
          <w:i/>
          <w:spacing w:val="5"/>
          <w:sz w:val="20"/>
        </w:rPr>
        <w:t xml:space="preserve"> </w:t>
      </w:r>
      <w:r>
        <w:rPr>
          <w:i/>
          <w:spacing w:val="-5"/>
          <w:sz w:val="20"/>
        </w:rPr>
        <w:t>el</w:t>
      </w:r>
    </w:p>
    <w:p w14:paraId="775828DF" w14:textId="77777777" w:rsidR="00CA3E46" w:rsidRDefault="00000000" w:rsidP="000E30A8">
      <w:pPr>
        <w:ind w:left="157"/>
        <w:jc w:val="both"/>
        <w:rPr>
          <w:i/>
          <w:sz w:val="20"/>
        </w:rPr>
      </w:pPr>
      <w:r>
        <w:rPr>
          <w:i/>
          <w:sz w:val="20"/>
        </w:rPr>
        <w:t>estudio</w:t>
      </w:r>
      <w:r>
        <w:rPr>
          <w:i/>
          <w:spacing w:val="-5"/>
          <w:sz w:val="20"/>
        </w:rPr>
        <w:t xml:space="preserve"> </w:t>
      </w:r>
      <w:r>
        <w:rPr>
          <w:i/>
          <w:sz w:val="20"/>
        </w:rPr>
        <w:t>de</w:t>
      </w:r>
      <w:r>
        <w:rPr>
          <w:i/>
          <w:spacing w:val="-5"/>
          <w:sz w:val="20"/>
        </w:rPr>
        <w:t xml:space="preserve"> </w:t>
      </w:r>
      <w:r>
        <w:rPr>
          <w:i/>
          <w:sz w:val="20"/>
        </w:rPr>
        <w:t>arquitectura</w:t>
      </w:r>
      <w:r>
        <w:rPr>
          <w:i/>
          <w:spacing w:val="-5"/>
          <w:sz w:val="20"/>
        </w:rPr>
        <w:t xml:space="preserve"> </w:t>
      </w:r>
      <w:r>
        <w:rPr>
          <w:i/>
          <w:sz w:val="20"/>
        </w:rPr>
        <w:t>y</w:t>
      </w:r>
      <w:r>
        <w:rPr>
          <w:i/>
          <w:spacing w:val="-5"/>
          <w:sz w:val="20"/>
        </w:rPr>
        <w:t xml:space="preserve"> </w:t>
      </w:r>
      <w:r>
        <w:rPr>
          <w:i/>
          <w:sz w:val="20"/>
        </w:rPr>
        <w:t>urbanismo</w:t>
      </w:r>
      <w:r>
        <w:rPr>
          <w:i/>
          <w:spacing w:val="-5"/>
          <w:sz w:val="20"/>
        </w:rPr>
        <w:t xml:space="preserve"> </w:t>
      </w:r>
      <w:r>
        <w:rPr>
          <w:i/>
          <w:sz w:val="20"/>
        </w:rPr>
        <w:t>Gestión</w:t>
      </w:r>
      <w:r>
        <w:rPr>
          <w:i/>
          <w:spacing w:val="-5"/>
          <w:sz w:val="20"/>
        </w:rPr>
        <w:t xml:space="preserve"> </w:t>
      </w:r>
      <w:r>
        <w:rPr>
          <w:i/>
          <w:sz w:val="20"/>
        </w:rPr>
        <w:t>de</w:t>
      </w:r>
      <w:r>
        <w:rPr>
          <w:i/>
          <w:spacing w:val="-5"/>
          <w:sz w:val="20"/>
        </w:rPr>
        <w:t xml:space="preserve"> </w:t>
      </w:r>
      <w:r>
        <w:rPr>
          <w:i/>
          <w:sz w:val="20"/>
        </w:rPr>
        <w:t>Planeamiento</w:t>
      </w:r>
      <w:r>
        <w:rPr>
          <w:i/>
          <w:spacing w:val="-5"/>
          <w:sz w:val="20"/>
        </w:rPr>
        <w:t xml:space="preserve"> </w:t>
      </w:r>
      <w:r>
        <w:rPr>
          <w:i/>
          <w:sz w:val="20"/>
        </w:rPr>
        <w:t>y</w:t>
      </w:r>
      <w:r>
        <w:rPr>
          <w:i/>
          <w:spacing w:val="-5"/>
          <w:sz w:val="20"/>
        </w:rPr>
        <w:t xml:space="preserve"> </w:t>
      </w:r>
      <w:r>
        <w:rPr>
          <w:i/>
          <w:sz w:val="20"/>
        </w:rPr>
        <w:t>Arquitectura</w:t>
      </w:r>
      <w:r>
        <w:rPr>
          <w:i/>
          <w:spacing w:val="-5"/>
          <w:sz w:val="20"/>
        </w:rPr>
        <w:t xml:space="preserve"> </w:t>
      </w:r>
      <w:r>
        <w:rPr>
          <w:i/>
          <w:sz w:val="20"/>
        </w:rPr>
        <w:t>S.L.</w:t>
      </w:r>
      <w:r>
        <w:rPr>
          <w:i/>
          <w:spacing w:val="-5"/>
          <w:sz w:val="20"/>
        </w:rPr>
        <w:t xml:space="preserve"> </w:t>
      </w:r>
      <w:r>
        <w:rPr>
          <w:i/>
          <w:spacing w:val="-2"/>
          <w:sz w:val="20"/>
        </w:rPr>
        <w:t>(GPA).</w:t>
      </w:r>
    </w:p>
    <w:p w14:paraId="0C24F338" w14:textId="77777777" w:rsidR="00CA3E46" w:rsidRDefault="00CA3E46">
      <w:pPr>
        <w:pStyle w:val="Textoindependiente"/>
        <w:spacing w:before="61"/>
        <w:rPr>
          <w:i/>
        </w:rPr>
      </w:pPr>
    </w:p>
    <w:p w14:paraId="009356BB" w14:textId="77777777" w:rsidR="00CA3E46" w:rsidRDefault="00000000">
      <w:pPr>
        <w:spacing w:line="292" w:lineRule="auto"/>
        <w:ind w:left="157" w:right="956"/>
        <w:jc w:val="both"/>
        <w:rPr>
          <w:i/>
          <w:sz w:val="20"/>
        </w:rPr>
      </w:pPr>
      <w:r>
        <w:rPr>
          <w:noProof/>
        </w:rPr>
        <mc:AlternateContent>
          <mc:Choice Requires="wps">
            <w:drawing>
              <wp:anchor distT="0" distB="0" distL="0" distR="0" simplePos="0" relativeHeight="15770624" behindDoc="0" locked="0" layoutInCell="1" allowOverlap="1" wp14:anchorId="4F4E7F26" wp14:editId="1170C2E1">
                <wp:simplePos x="0" y="0"/>
                <wp:positionH relativeFrom="page">
                  <wp:posOffset>6807090</wp:posOffset>
                </wp:positionH>
                <wp:positionV relativeFrom="paragraph">
                  <wp:posOffset>174174</wp:posOffset>
                </wp:positionV>
                <wp:extent cx="419734" cy="318706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62CFDB"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CCF6D4"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4F4E7F26" id="Textbox 97" o:spid="_x0000_s1074" type="#_x0000_t202" style="position:absolute;left:0;text-align:left;margin-left:536pt;margin-top:13.7pt;width:33.05pt;height:250.95pt;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Mb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" filled="f" stroked="f">
                <v:textbox style="layout-flow:vertical;mso-layout-flow-alt:bottom-to-top" inset="0,0,0,0">
                  <w:txbxContent>
                    <w:p w14:paraId="5762CFDB"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CCF6D4"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sz w:val="20"/>
        </w:rPr>
        <w:t xml:space="preserve">En relación con el expediente con referencia </w:t>
      </w:r>
      <w:r>
        <w:rPr>
          <w:b/>
          <w:i/>
          <w:sz w:val="20"/>
        </w:rPr>
        <w:t>51116/2024</w:t>
      </w:r>
      <w:r>
        <w:rPr>
          <w:i/>
          <w:sz w:val="20"/>
        </w:rPr>
        <w:t>, que se tramita para la aprobación inicial de la del Plan Especial relativo a la modificación de las condiciones pormenorizadas de uso y protección de la Ordenanza 4-Terciario- de la UE VII.1 “SISTEMAS GENERALES P.E. + KODAK” DEL PGOU</w:t>
      </w:r>
      <w:r>
        <w:rPr>
          <w:i/>
          <w:spacing w:val="40"/>
          <w:sz w:val="20"/>
        </w:rPr>
        <w:t xml:space="preserve"> </w:t>
      </w:r>
      <w:r>
        <w:rPr>
          <w:i/>
          <w:sz w:val="20"/>
        </w:rPr>
        <w:t xml:space="preserve">DE LAS ROZAS DE MADRID (MADRID), se emite el siguiente </w:t>
      </w:r>
      <w:r>
        <w:rPr>
          <w:b/>
          <w:i/>
          <w:sz w:val="20"/>
        </w:rPr>
        <w:t>INFORME</w:t>
      </w:r>
      <w:r>
        <w:rPr>
          <w:i/>
          <w:sz w:val="20"/>
        </w:rPr>
        <w:t xml:space="preserve">, en el que constan los </w:t>
      </w:r>
      <w:r>
        <w:rPr>
          <w:i/>
          <w:spacing w:val="-2"/>
          <w:sz w:val="20"/>
        </w:rPr>
        <w:t>siguientes</w:t>
      </w:r>
    </w:p>
    <w:p w14:paraId="2F72FDEE" w14:textId="77777777" w:rsidR="00CA3E46" w:rsidRDefault="00CA3E46">
      <w:pPr>
        <w:pStyle w:val="Textoindependiente"/>
        <w:spacing w:before="9"/>
        <w:rPr>
          <w:i/>
        </w:rPr>
      </w:pPr>
    </w:p>
    <w:p w14:paraId="69845D90" w14:textId="77777777" w:rsidR="00CA3E46" w:rsidRDefault="00000000">
      <w:pPr>
        <w:pStyle w:val="Ttulo4"/>
      </w:pPr>
      <w:proofErr w:type="gramStart"/>
      <w:r>
        <w:rPr>
          <w:spacing w:val="-2"/>
        </w:rPr>
        <w:t>ANTECEDENTES.-</w:t>
      </w:r>
      <w:proofErr w:type="gramEnd"/>
    </w:p>
    <w:p w14:paraId="16065B4F" w14:textId="77777777" w:rsidR="00CA3E46" w:rsidRDefault="00CA3E46">
      <w:pPr>
        <w:pStyle w:val="Textoindependiente"/>
        <w:spacing w:before="61"/>
        <w:rPr>
          <w:b/>
          <w:i/>
        </w:rPr>
      </w:pPr>
    </w:p>
    <w:p w14:paraId="0CE99668" w14:textId="77777777" w:rsidR="00CA3E46" w:rsidRDefault="00000000">
      <w:pPr>
        <w:spacing w:line="292" w:lineRule="auto"/>
        <w:ind w:left="157" w:right="956"/>
        <w:jc w:val="both"/>
        <w:rPr>
          <w:i/>
          <w:sz w:val="20"/>
        </w:rPr>
      </w:pPr>
      <w:proofErr w:type="gramStart"/>
      <w:r>
        <w:rPr>
          <w:b/>
          <w:i/>
          <w:sz w:val="20"/>
        </w:rPr>
        <w:t>PRIMERO.-</w:t>
      </w:r>
      <w:proofErr w:type="gramEnd"/>
      <w:r>
        <w:rPr>
          <w:b/>
          <w:i/>
          <w:sz w:val="20"/>
        </w:rPr>
        <w:t xml:space="preserve"> </w:t>
      </w:r>
      <w:r>
        <w:rPr>
          <w:i/>
          <w:sz w:val="20"/>
        </w:rPr>
        <w:t>Por Acuerdo del Consejo de Gobierno de fecha 6 de noviembre de 2014, se aprueba definitivamente la modificación puntual del PGOU en el ámbito de los sistemas generales y las parcelas 2 y 7 del Parque Empresarial y de la unidad de ejecución UE VII-1 “Kodak”, y el documento de ordenación pormenorizada.</w:t>
      </w:r>
    </w:p>
    <w:p w14:paraId="783BC9CD" w14:textId="77777777" w:rsidR="00CA3E46" w:rsidRDefault="00CA3E46">
      <w:pPr>
        <w:pStyle w:val="Textoindependiente"/>
        <w:spacing w:before="9"/>
        <w:rPr>
          <w:i/>
        </w:rPr>
      </w:pPr>
    </w:p>
    <w:p w14:paraId="28B9BC41" w14:textId="77777777" w:rsidR="00CA3E46" w:rsidRDefault="00000000">
      <w:pPr>
        <w:spacing w:before="1"/>
        <w:ind w:left="157"/>
        <w:rPr>
          <w:i/>
          <w:sz w:val="20"/>
        </w:rPr>
      </w:pPr>
      <w:proofErr w:type="gramStart"/>
      <w:r>
        <w:rPr>
          <w:b/>
          <w:i/>
          <w:sz w:val="20"/>
        </w:rPr>
        <w:t>SEGUNDO.-</w:t>
      </w:r>
      <w:proofErr w:type="gramEnd"/>
      <w:r>
        <w:rPr>
          <w:b/>
          <w:i/>
          <w:spacing w:val="56"/>
          <w:w w:val="150"/>
          <w:sz w:val="20"/>
        </w:rPr>
        <w:t xml:space="preserve"> </w:t>
      </w:r>
      <w:r>
        <w:rPr>
          <w:i/>
          <w:sz w:val="20"/>
        </w:rPr>
        <w:t>El</w:t>
      </w:r>
      <w:r>
        <w:rPr>
          <w:i/>
          <w:spacing w:val="56"/>
          <w:w w:val="150"/>
          <w:sz w:val="20"/>
        </w:rPr>
        <w:t xml:space="preserve"> </w:t>
      </w:r>
      <w:r>
        <w:rPr>
          <w:i/>
          <w:sz w:val="20"/>
        </w:rPr>
        <w:t>17</w:t>
      </w:r>
      <w:r>
        <w:rPr>
          <w:i/>
          <w:spacing w:val="57"/>
          <w:w w:val="150"/>
          <w:sz w:val="20"/>
        </w:rPr>
        <w:t xml:space="preserve"> </w:t>
      </w:r>
      <w:r>
        <w:rPr>
          <w:i/>
          <w:sz w:val="20"/>
        </w:rPr>
        <w:t>de</w:t>
      </w:r>
      <w:r>
        <w:rPr>
          <w:i/>
          <w:spacing w:val="56"/>
          <w:w w:val="150"/>
          <w:sz w:val="20"/>
        </w:rPr>
        <w:t xml:space="preserve"> </w:t>
      </w:r>
      <w:r>
        <w:rPr>
          <w:i/>
          <w:sz w:val="20"/>
        </w:rPr>
        <w:t>mayo</w:t>
      </w:r>
      <w:r>
        <w:rPr>
          <w:i/>
          <w:spacing w:val="56"/>
          <w:w w:val="150"/>
          <w:sz w:val="20"/>
        </w:rPr>
        <w:t xml:space="preserve"> </w:t>
      </w:r>
      <w:r>
        <w:rPr>
          <w:i/>
          <w:sz w:val="20"/>
        </w:rPr>
        <w:t>de</w:t>
      </w:r>
      <w:r>
        <w:rPr>
          <w:i/>
          <w:spacing w:val="57"/>
          <w:w w:val="150"/>
          <w:sz w:val="20"/>
        </w:rPr>
        <w:t xml:space="preserve"> </w:t>
      </w:r>
      <w:r>
        <w:rPr>
          <w:i/>
          <w:sz w:val="20"/>
        </w:rPr>
        <w:t>2024,</w:t>
      </w:r>
      <w:r>
        <w:rPr>
          <w:i/>
          <w:spacing w:val="56"/>
          <w:w w:val="150"/>
          <w:sz w:val="20"/>
        </w:rPr>
        <w:t xml:space="preserve"> </w:t>
      </w:r>
      <w:r>
        <w:rPr>
          <w:i/>
          <w:sz w:val="20"/>
        </w:rPr>
        <w:t>la</w:t>
      </w:r>
      <w:r>
        <w:rPr>
          <w:i/>
          <w:spacing w:val="56"/>
          <w:w w:val="150"/>
          <w:sz w:val="20"/>
        </w:rPr>
        <w:t xml:space="preserve"> </w:t>
      </w:r>
      <w:r>
        <w:rPr>
          <w:i/>
          <w:sz w:val="20"/>
        </w:rPr>
        <w:t>Asamblea</w:t>
      </w:r>
      <w:r>
        <w:rPr>
          <w:i/>
          <w:spacing w:val="57"/>
          <w:w w:val="150"/>
          <w:sz w:val="20"/>
        </w:rPr>
        <w:t xml:space="preserve"> </w:t>
      </w:r>
      <w:r>
        <w:rPr>
          <w:i/>
          <w:sz w:val="20"/>
        </w:rPr>
        <w:t>General</w:t>
      </w:r>
      <w:r>
        <w:rPr>
          <w:i/>
          <w:spacing w:val="56"/>
          <w:w w:val="150"/>
          <w:sz w:val="20"/>
        </w:rPr>
        <w:t xml:space="preserve"> </w:t>
      </w:r>
      <w:r>
        <w:rPr>
          <w:i/>
          <w:sz w:val="20"/>
        </w:rPr>
        <w:t>Extraordinaria</w:t>
      </w:r>
      <w:r>
        <w:rPr>
          <w:i/>
          <w:spacing w:val="56"/>
          <w:w w:val="150"/>
          <w:sz w:val="20"/>
        </w:rPr>
        <w:t xml:space="preserve"> </w:t>
      </w:r>
      <w:r>
        <w:rPr>
          <w:i/>
          <w:sz w:val="20"/>
        </w:rPr>
        <w:t>de</w:t>
      </w:r>
      <w:r>
        <w:rPr>
          <w:i/>
          <w:spacing w:val="57"/>
          <w:w w:val="150"/>
          <w:sz w:val="20"/>
        </w:rPr>
        <w:t xml:space="preserve"> </w:t>
      </w:r>
      <w:r>
        <w:rPr>
          <w:i/>
          <w:sz w:val="20"/>
        </w:rPr>
        <w:t>la</w:t>
      </w:r>
      <w:r>
        <w:rPr>
          <w:i/>
          <w:spacing w:val="56"/>
          <w:w w:val="150"/>
          <w:sz w:val="20"/>
        </w:rPr>
        <w:t xml:space="preserve"> </w:t>
      </w:r>
      <w:r>
        <w:rPr>
          <w:i/>
          <w:sz w:val="20"/>
        </w:rPr>
        <w:t>Junta</w:t>
      </w:r>
      <w:r>
        <w:rPr>
          <w:i/>
          <w:spacing w:val="57"/>
          <w:w w:val="150"/>
          <w:sz w:val="20"/>
        </w:rPr>
        <w:t xml:space="preserve"> </w:t>
      </w:r>
      <w:r>
        <w:rPr>
          <w:i/>
          <w:spacing w:val="-5"/>
          <w:sz w:val="20"/>
        </w:rPr>
        <w:t>de</w:t>
      </w:r>
    </w:p>
    <w:p w14:paraId="7877C9F9" w14:textId="77777777" w:rsidR="00CA3E46" w:rsidRDefault="00000000">
      <w:pPr>
        <w:spacing w:before="50" w:line="292" w:lineRule="auto"/>
        <w:ind w:left="157" w:right="957"/>
        <w:jc w:val="both"/>
        <w:rPr>
          <w:i/>
          <w:sz w:val="20"/>
        </w:rPr>
      </w:pPr>
      <w:r>
        <w:rPr>
          <w:i/>
          <w:sz w:val="20"/>
        </w:rPr>
        <w:t>Compensación aprobó el documento para la modificación de las condiciones pormenorizadas de uso</w:t>
      </w:r>
      <w:r>
        <w:rPr>
          <w:i/>
          <w:spacing w:val="40"/>
          <w:sz w:val="20"/>
        </w:rPr>
        <w:t xml:space="preserve"> </w:t>
      </w:r>
      <w:r>
        <w:rPr>
          <w:i/>
          <w:sz w:val="20"/>
        </w:rPr>
        <w:t>y protección de la Ordenanza Zonal 4 -</w:t>
      </w:r>
      <w:proofErr w:type="gramStart"/>
      <w:r>
        <w:rPr>
          <w:i/>
          <w:sz w:val="20"/>
        </w:rPr>
        <w:t>Terciario</w:t>
      </w:r>
      <w:proofErr w:type="gramEnd"/>
      <w:r>
        <w:rPr>
          <w:i/>
          <w:sz w:val="20"/>
        </w:rPr>
        <w:t xml:space="preserve"> así como su presentación de dicha propuesta a tramitación ante el AYUNTAMIENTO DE LAS ROZAS DE MADRID.</w:t>
      </w:r>
    </w:p>
    <w:p w14:paraId="268C56C9" w14:textId="77777777" w:rsidR="00CA3E46" w:rsidRDefault="00CA3E46">
      <w:pPr>
        <w:pStyle w:val="Textoindependiente"/>
        <w:spacing w:before="10"/>
        <w:rPr>
          <w:i/>
        </w:rPr>
      </w:pPr>
    </w:p>
    <w:p w14:paraId="617E87AA" w14:textId="4A1949AC" w:rsidR="00CA3E46" w:rsidRDefault="00000000" w:rsidP="000E30A8">
      <w:pPr>
        <w:spacing w:line="292" w:lineRule="auto"/>
        <w:ind w:left="157" w:right="957"/>
        <w:jc w:val="both"/>
        <w:rPr>
          <w:i/>
          <w:sz w:val="20"/>
        </w:rPr>
      </w:pPr>
      <w:proofErr w:type="gramStart"/>
      <w:r>
        <w:rPr>
          <w:b/>
          <w:i/>
          <w:sz w:val="20"/>
        </w:rPr>
        <w:t>TERCERO.-</w:t>
      </w:r>
      <w:proofErr w:type="gramEnd"/>
      <w:r>
        <w:rPr>
          <w:b/>
          <w:i/>
          <w:sz w:val="20"/>
        </w:rPr>
        <w:t xml:space="preserve"> </w:t>
      </w:r>
      <w:r>
        <w:rPr>
          <w:i/>
          <w:sz w:val="20"/>
        </w:rPr>
        <w:t xml:space="preserve">Con fecha 27 de septiembre de 2.024, con </w:t>
      </w:r>
      <w:proofErr w:type="spellStart"/>
      <w:r>
        <w:rPr>
          <w:i/>
          <w:sz w:val="20"/>
        </w:rPr>
        <w:t>nº</w:t>
      </w:r>
      <w:proofErr w:type="spellEnd"/>
      <w:r>
        <w:rPr>
          <w:i/>
          <w:sz w:val="20"/>
        </w:rPr>
        <w:t xml:space="preserve"> de registro número de registro de entrada 2024-E-RE-29184, por D. </w:t>
      </w:r>
      <w:r w:rsidR="000E30A8">
        <w:rPr>
          <w:i/>
          <w:sz w:val="20"/>
        </w:rPr>
        <w:t>J.R.F.</w:t>
      </w:r>
      <w:r>
        <w:rPr>
          <w:i/>
          <w:sz w:val="20"/>
        </w:rPr>
        <w:t>, actuando en representación de la JUNTA DE COMPENSACION</w:t>
      </w:r>
      <w:r>
        <w:rPr>
          <w:i/>
          <w:spacing w:val="73"/>
          <w:sz w:val="20"/>
        </w:rPr>
        <w:t xml:space="preserve"> </w:t>
      </w:r>
      <w:r>
        <w:rPr>
          <w:i/>
          <w:sz w:val="20"/>
        </w:rPr>
        <w:t>UE</w:t>
      </w:r>
      <w:r>
        <w:rPr>
          <w:i/>
          <w:spacing w:val="77"/>
          <w:sz w:val="20"/>
        </w:rPr>
        <w:t xml:space="preserve"> </w:t>
      </w:r>
      <w:r>
        <w:rPr>
          <w:i/>
          <w:sz w:val="20"/>
        </w:rPr>
        <w:t>VII</w:t>
      </w:r>
      <w:r>
        <w:rPr>
          <w:i/>
          <w:spacing w:val="77"/>
          <w:sz w:val="20"/>
        </w:rPr>
        <w:t xml:space="preserve"> </w:t>
      </w:r>
      <w:r>
        <w:rPr>
          <w:i/>
          <w:sz w:val="20"/>
        </w:rPr>
        <w:t>1</w:t>
      </w:r>
      <w:r>
        <w:rPr>
          <w:i/>
          <w:spacing w:val="76"/>
          <w:sz w:val="20"/>
        </w:rPr>
        <w:t xml:space="preserve"> </w:t>
      </w:r>
      <w:r>
        <w:rPr>
          <w:i/>
          <w:sz w:val="20"/>
        </w:rPr>
        <w:t>SISTEMAS</w:t>
      </w:r>
      <w:r>
        <w:rPr>
          <w:i/>
          <w:spacing w:val="77"/>
          <w:sz w:val="20"/>
        </w:rPr>
        <w:t xml:space="preserve"> </w:t>
      </w:r>
      <w:r>
        <w:rPr>
          <w:i/>
          <w:sz w:val="20"/>
        </w:rPr>
        <w:t>GENERALES</w:t>
      </w:r>
      <w:r>
        <w:rPr>
          <w:i/>
          <w:spacing w:val="77"/>
          <w:sz w:val="20"/>
        </w:rPr>
        <w:t xml:space="preserve"> </w:t>
      </w:r>
      <w:r>
        <w:rPr>
          <w:i/>
          <w:sz w:val="20"/>
        </w:rPr>
        <w:t>PE</w:t>
      </w:r>
      <w:r>
        <w:rPr>
          <w:i/>
          <w:spacing w:val="77"/>
          <w:sz w:val="20"/>
        </w:rPr>
        <w:t xml:space="preserve"> </w:t>
      </w:r>
      <w:r>
        <w:rPr>
          <w:i/>
          <w:sz w:val="20"/>
        </w:rPr>
        <w:t>KODAK</w:t>
      </w:r>
      <w:r>
        <w:rPr>
          <w:i/>
          <w:spacing w:val="77"/>
          <w:sz w:val="20"/>
        </w:rPr>
        <w:t xml:space="preserve"> </w:t>
      </w:r>
      <w:r>
        <w:rPr>
          <w:i/>
          <w:sz w:val="20"/>
        </w:rPr>
        <w:t>DE</w:t>
      </w:r>
      <w:r>
        <w:rPr>
          <w:i/>
          <w:spacing w:val="77"/>
          <w:sz w:val="20"/>
        </w:rPr>
        <w:t xml:space="preserve"> </w:t>
      </w:r>
      <w:r>
        <w:rPr>
          <w:i/>
          <w:sz w:val="20"/>
        </w:rPr>
        <w:t>SUELO</w:t>
      </w:r>
      <w:r>
        <w:rPr>
          <w:i/>
          <w:spacing w:val="77"/>
          <w:sz w:val="20"/>
        </w:rPr>
        <w:t xml:space="preserve"> </w:t>
      </w:r>
      <w:r>
        <w:rPr>
          <w:i/>
          <w:sz w:val="20"/>
        </w:rPr>
        <w:t>URBANO</w:t>
      </w:r>
      <w:r>
        <w:rPr>
          <w:i/>
          <w:spacing w:val="78"/>
          <w:sz w:val="20"/>
        </w:rPr>
        <w:t xml:space="preserve"> </w:t>
      </w:r>
      <w:r>
        <w:rPr>
          <w:i/>
          <w:spacing w:val="-5"/>
          <w:sz w:val="20"/>
        </w:rPr>
        <w:t>NO</w:t>
      </w:r>
      <w:r w:rsidR="000E30A8">
        <w:rPr>
          <w:i/>
          <w:sz w:val="20"/>
        </w:rPr>
        <w:t xml:space="preserve"> </w:t>
      </w:r>
      <w:r>
        <w:rPr>
          <w:i/>
          <w:sz w:val="20"/>
        </w:rPr>
        <w:t>CONSOLIDADO DEL PGOU”, presentó escrito por el que, solicita: QUE SE TENGA POR PRESENTADA LA DOCUMENTACIÓN TÉCNICA RELATIVA AL PLAN ESPECIAL RELATIVO A LA MODIFICACIÓN DE LAS CONDICIONES PORMENORIZADAS DE USO Y PROTECCIÓN DE LA ORDENANZA 4 –TERCIARIO- DE LA UE-VII-1 “SISTEMAS GENERALES P.E. + KODAK” DEL PGOU DE LAS ROZAS DE MADRID (MADRID) PARA LA OBTENCIÓN DE LA APROBACIÓN.</w:t>
      </w:r>
    </w:p>
    <w:p w14:paraId="4E2776E0" w14:textId="77777777" w:rsidR="00CA3E46" w:rsidRDefault="00CA3E46">
      <w:pPr>
        <w:pStyle w:val="Textoindependiente"/>
        <w:spacing w:before="9"/>
        <w:rPr>
          <w:i/>
        </w:rPr>
      </w:pPr>
    </w:p>
    <w:p w14:paraId="5B083B5A" w14:textId="77777777" w:rsidR="00CA3E46" w:rsidRDefault="00000000">
      <w:pPr>
        <w:ind w:left="157"/>
        <w:jc w:val="both"/>
        <w:rPr>
          <w:i/>
          <w:sz w:val="20"/>
        </w:rPr>
      </w:pPr>
      <w:r>
        <w:rPr>
          <w:i/>
          <w:sz w:val="20"/>
        </w:rPr>
        <w:t>A</w:t>
      </w:r>
      <w:r>
        <w:rPr>
          <w:i/>
          <w:spacing w:val="-3"/>
          <w:sz w:val="20"/>
        </w:rPr>
        <w:t xml:space="preserve"> </w:t>
      </w:r>
      <w:r>
        <w:rPr>
          <w:i/>
          <w:sz w:val="20"/>
        </w:rPr>
        <w:t>la</w:t>
      </w:r>
      <w:r>
        <w:rPr>
          <w:i/>
          <w:spacing w:val="-2"/>
          <w:sz w:val="20"/>
        </w:rPr>
        <w:t xml:space="preserve"> </w:t>
      </w:r>
      <w:r>
        <w:rPr>
          <w:i/>
          <w:sz w:val="20"/>
        </w:rPr>
        <w:t>solicitud</w:t>
      </w:r>
      <w:r>
        <w:rPr>
          <w:i/>
          <w:spacing w:val="-3"/>
          <w:sz w:val="20"/>
        </w:rPr>
        <w:t xml:space="preserve"> </w:t>
      </w:r>
      <w:r>
        <w:rPr>
          <w:i/>
          <w:sz w:val="20"/>
        </w:rPr>
        <w:t>se</w:t>
      </w:r>
      <w:r>
        <w:rPr>
          <w:i/>
          <w:spacing w:val="-2"/>
          <w:sz w:val="20"/>
        </w:rPr>
        <w:t xml:space="preserve"> acompaña:</w:t>
      </w:r>
    </w:p>
    <w:p w14:paraId="65D9CC93" w14:textId="77777777" w:rsidR="00CA3E46" w:rsidRDefault="00CA3E46">
      <w:pPr>
        <w:pStyle w:val="Textoindependiente"/>
        <w:spacing w:before="61"/>
        <w:rPr>
          <w:i/>
        </w:rPr>
      </w:pPr>
    </w:p>
    <w:p w14:paraId="6F8A1E48" w14:textId="77777777" w:rsidR="00CA3E46" w:rsidRDefault="00000000">
      <w:pPr>
        <w:pStyle w:val="Prrafodelista"/>
        <w:numPr>
          <w:ilvl w:val="0"/>
          <w:numId w:val="28"/>
        </w:numPr>
        <w:tabs>
          <w:tab w:val="left" w:pos="1268"/>
        </w:tabs>
        <w:ind w:hanging="1111"/>
        <w:jc w:val="left"/>
        <w:rPr>
          <w:i/>
          <w:sz w:val="20"/>
        </w:rPr>
      </w:pPr>
      <w:r>
        <w:rPr>
          <w:b/>
          <w:i/>
          <w:sz w:val="20"/>
        </w:rPr>
        <w:t>1.-</w:t>
      </w:r>
      <w:r>
        <w:rPr>
          <w:b/>
          <w:i/>
          <w:spacing w:val="53"/>
          <w:w w:val="150"/>
          <w:sz w:val="20"/>
        </w:rPr>
        <w:t xml:space="preserve"> </w:t>
      </w:r>
      <w:r>
        <w:rPr>
          <w:i/>
          <w:sz w:val="20"/>
        </w:rPr>
        <w:t>PLAN</w:t>
      </w:r>
      <w:r>
        <w:rPr>
          <w:i/>
          <w:spacing w:val="53"/>
          <w:w w:val="150"/>
          <w:sz w:val="20"/>
        </w:rPr>
        <w:t xml:space="preserve"> </w:t>
      </w:r>
      <w:r>
        <w:rPr>
          <w:i/>
          <w:sz w:val="20"/>
        </w:rPr>
        <w:t>ESPECIAL</w:t>
      </w:r>
      <w:r>
        <w:rPr>
          <w:i/>
          <w:spacing w:val="53"/>
          <w:w w:val="150"/>
          <w:sz w:val="20"/>
        </w:rPr>
        <w:t xml:space="preserve"> </w:t>
      </w:r>
      <w:r>
        <w:rPr>
          <w:i/>
          <w:sz w:val="20"/>
        </w:rPr>
        <w:t>RELATIVO</w:t>
      </w:r>
      <w:r>
        <w:rPr>
          <w:i/>
          <w:spacing w:val="53"/>
          <w:w w:val="150"/>
          <w:sz w:val="20"/>
        </w:rPr>
        <w:t xml:space="preserve"> </w:t>
      </w:r>
      <w:r>
        <w:rPr>
          <w:i/>
          <w:sz w:val="20"/>
        </w:rPr>
        <w:t>A</w:t>
      </w:r>
      <w:r>
        <w:rPr>
          <w:i/>
          <w:spacing w:val="53"/>
          <w:w w:val="150"/>
          <w:sz w:val="20"/>
        </w:rPr>
        <w:t xml:space="preserve"> </w:t>
      </w:r>
      <w:r>
        <w:rPr>
          <w:i/>
          <w:sz w:val="20"/>
        </w:rPr>
        <w:t>LA</w:t>
      </w:r>
      <w:r>
        <w:rPr>
          <w:i/>
          <w:spacing w:val="53"/>
          <w:w w:val="150"/>
          <w:sz w:val="20"/>
        </w:rPr>
        <w:t xml:space="preserve"> </w:t>
      </w:r>
      <w:r>
        <w:rPr>
          <w:i/>
          <w:sz w:val="20"/>
        </w:rPr>
        <w:t>MODIFICACIÓN</w:t>
      </w:r>
      <w:r>
        <w:rPr>
          <w:i/>
          <w:spacing w:val="53"/>
          <w:w w:val="150"/>
          <w:sz w:val="20"/>
        </w:rPr>
        <w:t xml:space="preserve"> </w:t>
      </w:r>
      <w:r>
        <w:rPr>
          <w:i/>
          <w:sz w:val="20"/>
        </w:rPr>
        <w:t>DE</w:t>
      </w:r>
      <w:r>
        <w:rPr>
          <w:i/>
          <w:spacing w:val="53"/>
          <w:w w:val="150"/>
          <w:sz w:val="20"/>
        </w:rPr>
        <w:t xml:space="preserve"> </w:t>
      </w:r>
      <w:r>
        <w:rPr>
          <w:i/>
          <w:sz w:val="20"/>
        </w:rPr>
        <w:t>LAS</w:t>
      </w:r>
      <w:r>
        <w:rPr>
          <w:i/>
          <w:spacing w:val="53"/>
          <w:w w:val="150"/>
          <w:sz w:val="20"/>
        </w:rPr>
        <w:t xml:space="preserve"> </w:t>
      </w:r>
      <w:r>
        <w:rPr>
          <w:i/>
          <w:spacing w:val="-2"/>
          <w:sz w:val="20"/>
        </w:rPr>
        <w:t>CONDICIONES</w:t>
      </w:r>
    </w:p>
    <w:p w14:paraId="20B8AC2A" w14:textId="77777777" w:rsidR="00CA3E46" w:rsidRDefault="00000000">
      <w:pPr>
        <w:spacing w:before="50" w:line="292" w:lineRule="auto"/>
        <w:ind w:left="157" w:right="957"/>
        <w:jc w:val="both"/>
        <w:rPr>
          <w:i/>
          <w:sz w:val="20"/>
        </w:rPr>
      </w:pPr>
      <w:r>
        <w:rPr>
          <w:i/>
          <w:sz w:val="20"/>
        </w:rPr>
        <w:t>PORMENORIZADAS DE USO Y PROTECCIÓN DE LA ORDENANZA 4 –TERCIARIO- DE LA UE- VII-1</w:t>
      </w:r>
      <w:r>
        <w:rPr>
          <w:i/>
          <w:spacing w:val="52"/>
          <w:w w:val="150"/>
          <w:sz w:val="20"/>
        </w:rPr>
        <w:t xml:space="preserve"> </w:t>
      </w:r>
      <w:r>
        <w:rPr>
          <w:i/>
          <w:sz w:val="20"/>
        </w:rPr>
        <w:t>“SISTEMAS</w:t>
      </w:r>
      <w:r>
        <w:rPr>
          <w:i/>
          <w:spacing w:val="53"/>
          <w:w w:val="150"/>
          <w:sz w:val="20"/>
        </w:rPr>
        <w:t xml:space="preserve"> </w:t>
      </w:r>
      <w:r>
        <w:rPr>
          <w:i/>
          <w:sz w:val="20"/>
        </w:rPr>
        <w:t>GENERALES</w:t>
      </w:r>
      <w:r>
        <w:rPr>
          <w:i/>
          <w:spacing w:val="54"/>
          <w:w w:val="150"/>
          <w:sz w:val="20"/>
        </w:rPr>
        <w:t xml:space="preserve"> </w:t>
      </w:r>
      <w:r>
        <w:rPr>
          <w:i/>
          <w:sz w:val="20"/>
        </w:rPr>
        <w:t>P.E.</w:t>
      </w:r>
      <w:r>
        <w:rPr>
          <w:i/>
          <w:spacing w:val="53"/>
          <w:w w:val="150"/>
          <w:sz w:val="20"/>
        </w:rPr>
        <w:t xml:space="preserve"> </w:t>
      </w:r>
      <w:r>
        <w:rPr>
          <w:i/>
          <w:sz w:val="20"/>
        </w:rPr>
        <w:t>+</w:t>
      </w:r>
      <w:r>
        <w:rPr>
          <w:i/>
          <w:spacing w:val="54"/>
          <w:w w:val="150"/>
          <w:sz w:val="20"/>
        </w:rPr>
        <w:t xml:space="preserve"> </w:t>
      </w:r>
      <w:r>
        <w:rPr>
          <w:i/>
          <w:sz w:val="20"/>
        </w:rPr>
        <w:t>KODAK”</w:t>
      </w:r>
      <w:r>
        <w:rPr>
          <w:i/>
          <w:spacing w:val="53"/>
          <w:w w:val="150"/>
          <w:sz w:val="20"/>
        </w:rPr>
        <w:t xml:space="preserve"> </w:t>
      </w:r>
      <w:r>
        <w:rPr>
          <w:i/>
          <w:sz w:val="20"/>
        </w:rPr>
        <w:t>DEL</w:t>
      </w:r>
      <w:r>
        <w:rPr>
          <w:i/>
          <w:spacing w:val="53"/>
          <w:w w:val="150"/>
          <w:sz w:val="20"/>
        </w:rPr>
        <w:t xml:space="preserve"> </w:t>
      </w:r>
      <w:r>
        <w:rPr>
          <w:i/>
          <w:sz w:val="20"/>
        </w:rPr>
        <w:t>PGOU</w:t>
      </w:r>
      <w:r>
        <w:rPr>
          <w:i/>
          <w:spacing w:val="52"/>
          <w:w w:val="150"/>
          <w:sz w:val="20"/>
        </w:rPr>
        <w:t xml:space="preserve"> </w:t>
      </w:r>
      <w:r>
        <w:rPr>
          <w:i/>
          <w:sz w:val="20"/>
        </w:rPr>
        <w:t>DE</w:t>
      </w:r>
      <w:r>
        <w:rPr>
          <w:i/>
          <w:spacing w:val="54"/>
          <w:w w:val="150"/>
          <w:sz w:val="20"/>
        </w:rPr>
        <w:t xml:space="preserve"> </w:t>
      </w:r>
      <w:r>
        <w:rPr>
          <w:i/>
          <w:sz w:val="20"/>
        </w:rPr>
        <w:t>LAS</w:t>
      </w:r>
      <w:r>
        <w:rPr>
          <w:i/>
          <w:spacing w:val="53"/>
          <w:w w:val="150"/>
          <w:sz w:val="20"/>
        </w:rPr>
        <w:t xml:space="preserve"> </w:t>
      </w:r>
      <w:r>
        <w:rPr>
          <w:i/>
          <w:sz w:val="20"/>
        </w:rPr>
        <w:t>ROZAS</w:t>
      </w:r>
      <w:r>
        <w:rPr>
          <w:i/>
          <w:spacing w:val="54"/>
          <w:w w:val="150"/>
          <w:sz w:val="20"/>
        </w:rPr>
        <w:t xml:space="preserve"> </w:t>
      </w:r>
      <w:r>
        <w:rPr>
          <w:i/>
          <w:sz w:val="20"/>
        </w:rPr>
        <w:t>DE</w:t>
      </w:r>
      <w:r>
        <w:rPr>
          <w:i/>
          <w:spacing w:val="53"/>
          <w:w w:val="150"/>
          <w:sz w:val="20"/>
        </w:rPr>
        <w:t xml:space="preserve"> </w:t>
      </w:r>
      <w:r>
        <w:rPr>
          <w:i/>
          <w:spacing w:val="-2"/>
          <w:sz w:val="20"/>
        </w:rPr>
        <w:t>MADRID</w:t>
      </w:r>
    </w:p>
    <w:p w14:paraId="67B19269" w14:textId="4F5D51D5" w:rsidR="00CA3E46" w:rsidRDefault="00000000">
      <w:pPr>
        <w:spacing w:line="292" w:lineRule="auto"/>
        <w:ind w:left="156" w:right="957"/>
        <w:jc w:val="both"/>
        <w:rPr>
          <w:i/>
          <w:sz w:val="20"/>
        </w:rPr>
      </w:pPr>
      <w:r>
        <w:rPr>
          <w:i/>
          <w:sz w:val="20"/>
        </w:rPr>
        <w:t xml:space="preserve">(MADRID), redactado por el estudio de arquitectura y urbanismo Gestión de Planeamiento y Arquitectura S.L. (GPA), con domicilio en Paseo de San Francisco de Sales </w:t>
      </w:r>
      <w:proofErr w:type="spellStart"/>
      <w:r>
        <w:rPr>
          <w:i/>
          <w:sz w:val="20"/>
        </w:rPr>
        <w:t>nº</w:t>
      </w:r>
      <w:proofErr w:type="spellEnd"/>
      <w:r>
        <w:rPr>
          <w:i/>
          <w:sz w:val="20"/>
        </w:rPr>
        <w:t xml:space="preserve"> 1, 28003 Madrid y CIF B79388617, actuando en representación </w:t>
      </w:r>
      <w:r w:rsidR="000E30A8">
        <w:rPr>
          <w:i/>
          <w:sz w:val="20"/>
        </w:rPr>
        <w:t>D. J.G.P.</w:t>
      </w:r>
      <w:r>
        <w:rPr>
          <w:i/>
          <w:sz w:val="20"/>
        </w:rPr>
        <w:t>, arquitecto colegiado 10.069 en el COAM de Madrid.</w:t>
      </w:r>
    </w:p>
    <w:p w14:paraId="224AA71B" w14:textId="77777777" w:rsidR="00CA3E46" w:rsidRDefault="00CA3E46">
      <w:pPr>
        <w:pStyle w:val="Textoindependiente"/>
        <w:spacing w:before="10"/>
        <w:rPr>
          <w:i/>
        </w:rPr>
      </w:pPr>
    </w:p>
    <w:p w14:paraId="24F96BEF" w14:textId="77777777" w:rsidR="00CA3E46" w:rsidRDefault="00000000">
      <w:pPr>
        <w:pStyle w:val="Prrafodelista"/>
        <w:numPr>
          <w:ilvl w:val="0"/>
          <w:numId w:val="28"/>
        </w:numPr>
        <w:tabs>
          <w:tab w:val="left" w:pos="1219"/>
        </w:tabs>
        <w:ind w:left="1219" w:hanging="1063"/>
        <w:jc w:val="left"/>
        <w:rPr>
          <w:i/>
          <w:sz w:val="20"/>
        </w:rPr>
      </w:pPr>
      <w:r>
        <w:rPr>
          <w:b/>
          <w:i/>
          <w:sz w:val="20"/>
        </w:rPr>
        <w:t>2.-</w:t>
      </w:r>
      <w:r>
        <w:rPr>
          <w:b/>
          <w:i/>
          <w:spacing w:val="77"/>
          <w:sz w:val="20"/>
        </w:rPr>
        <w:t xml:space="preserve"> </w:t>
      </w:r>
      <w:r>
        <w:rPr>
          <w:i/>
          <w:sz w:val="20"/>
        </w:rPr>
        <w:t>DOCUMENTO</w:t>
      </w:r>
      <w:r>
        <w:rPr>
          <w:i/>
          <w:spacing w:val="76"/>
          <w:sz w:val="20"/>
        </w:rPr>
        <w:t xml:space="preserve"> </w:t>
      </w:r>
      <w:r>
        <w:rPr>
          <w:i/>
          <w:sz w:val="20"/>
        </w:rPr>
        <w:t>AMBIENTAL</w:t>
      </w:r>
      <w:r>
        <w:rPr>
          <w:i/>
          <w:spacing w:val="76"/>
          <w:sz w:val="20"/>
        </w:rPr>
        <w:t xml:space="preserve"> </w:t>
      </w:r>
      <w:r>
        <w:rPr>
          <w:i/>
          <w:sz w:val="20"/>
        </w:rPr>
        <w:t>ESTRATÉGICO</w:t>
      </w:r>
      <w:r>
        <w:rPr>
          <w:i/>
          <w:spacing w:val="77"/>
          <w:sz w:val="20"/>
        </w:rPr>
        <w:t xml:space="preserve"> </w:t>
      </w:r>
      <w:r>
        <w:rPr>
          <w:i/>
          <w:sz w:val="20"/>
        </w:rPr>
        <w:t>redactado</w:t>
      </w:r>
      <w:r>
        <w:rPr>
          <w:i/>
          <w:spacing w:val="76"/>
          <w:sz w:val="20"/>
        </w:rPr>
        <w:t xml:space="preserve"> </w:t>
      </w:r>
      <w:r>
        <w:rPr>
          <w:i/>
          <w:sz w:val="20"/>
        </w:rPr>
        <w:t>por</w:t>
      </w:r>
      <w:r>
        <w:rPr>
          <w:i/>
          <w:spacing w:val="76"/>
          <w:sz w:val="20"/>
        </w:rPr>
        <w:t xml:space="preserve"> </w:t>
      </w:r>
      <w:r>
        <w:rPr>
          <w:i/>
          <w:sz w:val="20"/>
        </w:rPr>
        <w:t>TASVALOR</w:t>
      </w:r>
      <w:r>
        <w:rPr>
          <w:i/>
          <w:spacing w:val="77"/>
          <w:sz w:val="20"/>
        </w:rPr>
        <w:t xml:space="preserve"> </w:t>
      </w:r>
      <w:r>
        <w:rPr>
          <w:i/>
          <w:spacing w:val="-2"/>
          <w:sz w:val="20"/>
        </w:rPr>
        <w:t>MEDIO</w:t>
      </w:r>
    </w:p>
    <w:p w14:paraId="0FAE8159" w14:textId="77777777" w:rsidR="00CA3E46" w:rsidRDefault="00000000">
      <w:pPr>
        <w:spacing w:before="51"/>
        <w:ind w:left="156"/>
        <w:rPr>
          <w:i/>
          <w:sz w:val="20"/>
        </w:rPr>
      </w:pPr>
      <w:r>
        <w:rPr>
          <w:i/>
          <w:sz w:val="20"/>
        </w:rPr>
        <w:t>AMBIENTE,</w:t>
      </w:r>
      <w:r>
        <w:rPr>
          <w:i/>
          <w:spacing w:val="-3"/>
          <w:sz w:val="20"/>
        </w:rPr>
        <w:t xml:space="preserve"> </w:t>
      </w:r>
      <w:r>
        <w:rPr>
          <w:i/>
          <w:sz w:val="20"/>
        </w:rPr>
        <w:t>S.L.</w:t>
      </w:r>
      <w:r>
        <w:rPr>
          <w:i/>
          <w:spacing w:val="-3"/>
          <w:sz w:val="20"/>
        </w:rPr>
        <w:t xml:space="preserve"> </w:t>
      </w:r>
      <w:r>
        <w:rPr>
          <w:i/>
          <w:sz w:val="20"/>
        </w:rPr>
        <w:t>integrado</w:t>
      </w:r>
      <w:r>
        <w:rPr>
          <w:i/>
          <w:spacing w:val="-3"/>
          <w:sz w:val="20"/>
        </w:rPr>
        <w:t xml:space="preserve"> </w:t>
      </w:r>
      <w:r>
        <w:rPr>
          <w:i/>
          <w:sz w:val="20"/>
        </w:rPr>
        <w:t>por</w:t>
      </w:r>
      <w:r>
        <w:rPr>
          <w:i/>
          <w:spacing w:val="-3"/>
          <w:sz w:val="20"/>
        </w:rPr>
        <w:t xml:space="preserve"> </w:t>
      </w:r>
      <w:r>
        <w:rPr>
          <w:i/>
          <w:sz w:val="20"/>
        </w:rPr>
        <w:t>el</w:t>
      </w:r>
      <w:r>
        <w:rPr>
          <w:i/>
          <w:spacing w:val="-3"/>
          <w:sz w:val="20"/>
        </w:rPr>
        <w:t xml:space="preserve"> </w:t>
      </w:r>
      <w:r>
        <w:rPr>
          <w:i/>
          <w:sz w:val="20"/>
        </w:rPr>
        <w:t>siguiente</w:t>
      </w:r>
      <w:r>
        <w:rPr>
          <w:i/>
          <w:spacing w:val="-2"/>
          <w:sz w:val="20"/>
        </w:rPr>
        <w:t xml:space="preserve"> equipo:</w:t>
      </w:r>
    </w:p>
    <w:p w14:paraId="34A4FEC9" w14:textId="77777777" w:rsidR="00CA3E46" w:rsidRDefault="00CA3E46">
      <w:pPr>
        <w:rPr>
          <w:sz w:val="20"/>
        </w:rPr>
        <w:sectPr w:rsidR="00CA3E46">
          <w:pgSz w:w="11910" w:h="16840"/>
          <w:pgMar w:top="1260" w:right="459" w:bottom="1260" w:left="1260" w:header="225" w:footer="1060" w:gutter="0"/>
          <w:cols w:space="720"/>
        </w:sectPr>
      </w:pPr>
    </w:p>
    <w:p w14:paraId="38CF3B7D" w14:textId="77777777" w:rsidR="00CA3E46" w:rsidRDefault="00000000">
      <w:pPr>
        <w:spacing w:before="179" w:line="292" w:lineRule="auto"/>
        <w:ind w:left="157" w:right="957"/>
        <w:jc w:val="both"/>
        <w:rPr>
          <w:i/>
          <w:sz w:val="20"/>
        </w:rPr>
      </w:pPr>
      <w:r>
        <w:rPr>
          <w:i/>
          <w:sz w:val="20"/>
        </w:rPr>
        <w:lastRenderedPageBreak/>
        <w:t>o</w:t>
      </w:r>
      <w:r>
        <w:rPr>
          <w:i/>
          <w:spacing w:val="80"/>
          <w:w w:val="150"/>
          <w:sz w:val="20"/>
        </w:rPr>
        <w:t xml:space="preserve"> </w:t>
      </w:r>
      <w:proofErr w:type="gramStart"/>
      <w:r>
        <w:rPr>
          <w:i/>
          <w:sz w:val="20"/>
        </w:rPr>
        <w:t>Director</w:t>
      </w:r>
      <w:proofErr w:type="gramEnd"/>
      <w:r>
        <w:rPr>
          <w:i/>
          <w:sz w:val="20"/>
        </w:rPr>
        <w:t xml:space="preserve"> de los trabajos: Guillermo García de Polavieja. Arquitecto, Urbanista (UPM). Especialista en Ciudad y Medio Ambiente (UPM) y Especialista en Acústica (UPM). DNI. 2.891.308-R.</w:t>
      </w:r>
    </w:p>
    <w:p w14:paraId="0129F56B" w14:textId="77777777" w:rsidR="00CA3E46" w:rsidRDefault="00CA3E46">
      <w:pPr>
        <w:pStyle w:val="Textoindependiente"/>
        <w:spacing w:before="10"/>
        <w:rPr>
          <w:i/>
        </w:rPr>
      </w:pPr>
    </w:p>
    <w:p w14:paraId="41B8B687" w14:textId="5C347747" w:rsidR="00CA3E46" w:rsidRDefault="00000000">
      <w:pPr>
        <w:spacing w:line="292" w:lineRule="auto"/>
        <w:ind w:left="157" w:right="956"/>
        <w:jc w:val="both"/>
        <w:rPr>
          <w:i/>
          <w:sz w:val="20"/>
        </w:rPr>
      </w:pPr>
      <w:r>
        <w:rPr>
          <w:i/>
          <w:sz w:val="20"/>
        </w:rPr>
        <w:t>o</w:t>
      </w:r>
      <w:r>
        <w:rPr>
          <w:i/>
          <w:spacing w:val="80"/>
          <w:sz w:val="20"/>
        </w:rPr>
        <w:t xml:space="preserve"> </w:t>
      </w:r>
      <w:r>
        <w:rPr>
          <w:i/>
          <w:sz w:val="20"/>
        </w:rPr>
        <w:t xml:space="preserve">Equipo técnico: </w:t>
      </w:r>
      <w:r w:rsidR="000E30A8">
        <w:rPr>
          <w:i/>
          <w:sz w:val="20"/>
        </w:rPr>
        <w:t>D. R.A.L</w:t>
      </w:r>
      <w:r>
        <w:rPr>
          <w:i/>
          <w:sz w:val="20"/>
        </w:rPr>
        <w:t xml:space="preserve">. Arquitecto (UPM). Especialista en vivienda y diseño urbano bajo criterios ambientales de sostenibilidad (COAM) y especialista en eficiencia energética (COAM). </w:t>
      </w:r>
      <w:r w:rsidR="000E30A8">
        <w:rPr>
          <w:i/>
          <w:sz w:val="20"/>
        </w:rPr>
        <w:t>D. L.P.H</w:t>
      </w:r>
      <w:r>
        <w:rPr>
          <w:i/>
          <w:sz w:val="20"/>
        </w:rPr>
        <w:t>. Graduada en Ciencias Ambientales (UAM) y Máster en Gestión Ambiental (Univ. Nebrija).</w:t>
      </w:r>
    </w:p>
    <w:p w14:paraId="663F3CC6" w14:textId="77777777" w:rsidR="00CA3E46" w:rsidRDefault="00CA3E46">
      <w:pPr>
        <w:pStyle w:val="Textoindependiente"/>
        <w:spacing w:before="10"/>
        <w:rPr>
          <w:i/>
        </w:rPr>
      </w:pPr>
    </w:p>
    <w:p w14:paraId="230B542B" w14:textId="77777777" w:rsidR="00CA3E46" w:rsidRDefault="00000000">
      <w:pPr>
        <w:pStyle w:val="Prrafodelista"/>
        <w:numPr>
          <w:ilvl w:val="0"/>
          <w:numId w:val="28"/>
        </w:numPr>
        <w:tabs>
          <w:tab w:val="left" w:pos="725"/>
        </w:tabs>
        <w:ind w:left="725" w:hanging="568"/>
        <w:jc w:val="left"/>
        <w:rPr>
          <w:i/>
          <w:sz w:val="20"/>
        </w:rPr>
      </w:pPr>
      <w:r>
        <w:rPr>
          <w:b/>
          <w:i/>
          <w:sz w:val="20"/>
        </w:rPr>
        <w:t xml:space="preserve">3.- </w:t>
      </w:r>
      <w:r>
        <w:rPr>
          <w:i/>
          <w:sz w:val="20"/>
        </w:rPr>
        <w:t xml:space="preserve">Normas </w:t>
      </w:r>
      <w:r>
        <w:rPr>
          <w:i/>
          <w:spacing w:val="-2"/>
          <w:sz w:val="20"/>
        </w:rPr>
        <w:t>Urbanísticas.</w:t>
      </w:r>
    </w:p>
    <w:p w14:paraId="04A8C01B" w14:textId="77777777" w:rsidR="00CA3E46" w:rsidRDefault="00CA3E46">
      <w:pPr>
        <w:pStyle w:val="Textoindependiente"/>
        <w:spacing w:before="60"/>
        <w:rPr>
          <w:i/>
        </w:rPr>
      </w:pPr>
    </w:p>
    <w:p w14:paraId="58DE6E0D" w14:textId="77777777" w:rsidR="00CA3E46" w:rsidRDefault="00000000">
      <w:pPr>
        <w:pStyle w:val="Prrafodelista"/>
        <w:numPr>
          <w:ilvl w:val="0"/>
          <w:numId w:val="28"/>
        </w:numPr>
        <w:tabs>
          <w:tab w:val="left" w:pos="752"/>
        </w:tabs>
        <w:ind w:left="752" w:hanging="595"/>
        <w:jc w:val="left"/>
        <w:rPr>
          <w:i/>
          <w:sz w:val="20"/>
        </w:rPr>
      </w:pPr>
      <w:r>
        <w:rPr>
          <w:b/>
          <w:i/>
          <w:sz w:val="20"/>
        </w:rPr>
        <w:t>4.-</w:t>
      </w:r>
      <w:r>
        <w:rPr>
          <w:b/>
          <w:i/>
          <w:spacing w:val="3"/>
          <w:sz w:val="20"/>
        </w:rPr>
        <w:t xml:space="preserve"> </w:t>
      </w:r>
      <w:r>
        <w:rPr>
          <w:i/>
          <w:sz w:val="20"/>
        </w:rPr>
        <w:t>ESTUDIO</w:t>
      </w:r>
      <w:r>
        <w:rPr>
          <w:i/>
          <w:spacing w:val="3"/>
          <w:sz w:val="20"/>
        </w:rPr>
        <w:t xml:space="preserve"> </w:t>
      </w:r>
      <w:r>
        <w:rPr>
          <w:i/>
          <w:sz w:val="20"/>
        </w:rPr>
        <w:t>ACÚSTICO</w:t>
      </w:r>
      <w:r>
        <w:rPr>
          <w:i/>
          <w:spacing w:val="3"/>
          <w:sz w:val="20"/>
        </w:rPr>
        <w:t xml:space="preserve"> </w:t>
      </w:r>
      <w:r>
        <w:rPr>
          <w:i/>
          <w:sz w:val="20"/>
        </w:rPr>
        <w:t>JUSTIFICATIVO</w:t>
      </w:r>
      <w:r>
        <w:rPr>
          <w:i/>
          <w:spacing w:val="3"/>
          <w:sz w:val="20"/>
        </w:rPr>
        <w:t xml:space="preserve"> </w:t>
      </w:r>
      <w:r>
        <w:rPr>
          <w:i/>
          <w:sz w:val="20"/>
        </w:rPr>
        <w:t>DEL</w:t>
      </w:r>
      <w:r>
        <w:rPr>
          <w:i/>
          <w:spacing w:val="3"/>
          <w:sz w:val="20"/>
        </w:rPr>
        <w:t xml:space="preserve"> </w:t>
      </w:r>
      <w:r>
        <w:rPr>
          <w:i/>
          <w:sz w:val="20"/>
        </w:rPr>
        <w:t>CUMPLIMIENTO</w:t>
      </w:r>
      <w:r>
        <w:rPr>
          <w:i/>
          <w:spacing w:val="3"/>
          <w:sz w:val="20"/>
        </w:rPr>
        <w:t xml:space="preserve"> </w:t>
      </w:r>
      <w:r>
        <w:rPr>
          <w:i/>
          <w:sz w:val="20"/>
        </w:rPr>
        <w:t>DEL</w:t>
      </w:r>
      <w:r>
        <w:rPr>
          <w:i/>
          <w:spacing w:val="3"/>
          <w:sz w:val="20"/>
        </w:rPr>
        <w:t xml:space="preserve"> </w:t>
      </w:r>
      <w:r>
        <w:rPr>
          <w:i/>
          <w:sz w:val="20"/>
        </w:rPr>
        <w:t>DECRETO</w:t>
      </w:r>
      <w:r>
        <w:rPr>
          <w:i/>
          <w:spacing w:val="3"/>
          <w:sz w:val="20"/>
        </w:rPr>
        <w:t xml:space="preserve"> </w:t>
      </w:r>
      <w:r>
        <w:rPr>
          <w:i/>
          <w:sz w:val="20"/>
        </w:rPr>
        <w:t>55/2012</w:t>
      </w:r>
      <w:r>
        <w:rPr>
          <w:i/>
          <w:spacing w:val="3"/>
          <w:sz w:val="20"/>
        </w:rPr>
        <w:t xml:space="preserve"> </w:t>
      </w:r>
      <w:r>
        <w:rPr>
          <w:i/>
          <w:spacing w:val="-5"/>
          <w:sz w:val="20"/>
        </w:rPr>
        <w:t>DE</w:t>
      </w:r>
    </w:p>
    <w:p w14:paraId="6830C2EF" w14:textId="77777777" w:rsidR="00CA3E46" w:rsidRDefault="00000000">
      <w:pPr>
        <w:spacing w:before="51"/>
        <w:ind w:left="157"/>
        <w:rPr>
          <w:i/>
          <w:sz w:val="20"/>
        </w:rPr>
      </w:pPr>
      <w:r>
        <w:rPr>
          <w:noProof/>
        </w:rPr>
        <mc:AlternateContent>
          <mc:Choice Requires="wps">
            <w:drawing>
              <wp:anchor distT="0" distB="0" distL="0" distR="0" simplePos="0" relativeHeight="15771648" behindDoc="0" locked="0" layoutInCell="1" allowOverlap="1" wp14:anchorId="5E4D2391" wp14:editId="505A6C08">
                <wp:simplePos x="0" y="0"/>
                <wp:positionH relativeFrom="page">
                  <wp:posOffset>6807090</wp:posOffset>
                </wp:positionH>
                <wp:positionV relativeFrom="paragraph">
                  <wp:posOffset>54283</wp:posOffset>
                </wp:positionV>
                <wp:extent cx="419734" cy="318706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7F25290"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561AB5"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5E4D2391" id="Textbox 99" o:spid="_x0000_s1075" type="#_x0000_t202" style="position:absolute;left:0;text-align:left;margin-left:536pt;margin-top:4.25pt;width:33.05pt;height:250.95pt;z-index:1577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nrowEAADIDAAAOAAAAZHJzL2Uyb0RvYy54bWysUsGO0zAQvSPxD5bv1Gm7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" filled="f" stroked="f">
                <v:textbox style="layout-flow:vertical;mso-layout-flow-alt:bottom-to-top" inset="0,0,0,0">
                  <w:txbxContent>
                    <w:p w14:paraId="27F25290"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561AB5"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sz w:val="20"/>
        </w:rPr>
        <w:t>LA</w:t>
      </w:r>
      <w:r>
        <w:rPr>
          <w:i/>
          <w:spacing w:val="-3"/>
          <w:sz w:val="20"/>
        </w:rPr>
        <w:t xml:space="preserve"> </w:t>
      </w:r>
      <w:r>
        <w:rPr>
          <w:i/>
          <w:sz w:val="20"/>
        </w:rPr>
        <w:t>CAM</w:t>
      </w:r>
      <w:r>
        <w:rPr>
          <w:i/>
          <w:spacing w:val="-1"/>
          <w:sz w:val="20"/>
        </w:rPr>
        <w:t xml:space="preserve"> </w:t>
      </w:r>
      <w:r>
        <w:rPr>
          <w:i/>
          <w:sz w:val="20"/>
        </w:rPr>
        <w:t>Y REAL</w:t>
      </w:r>
      <w:r>
        <w:rPr>
          <w:i/>
          <w:spacing w:val="-1"/>
          <w:sz w:val="20"/>
        </w:rPr>
        <w:t xml:space="preserve"> </w:t>
      </w:r>
      <w:r>
        <w:rPr>
          <w:i/>
          <w:sz w:val="20"/>
        </w:rPr>
        <w:t xml:space="preserve">DECRETO </w:t>
      </w:r>
      <w:r>
        <w:rPr>
          <w:i/>
          <w:spacing w:val="-2"/>
          <w:sz w:val="20"/>
        </w:rPr>
        <w:t>1367/2007.</w:t>
      </w:r>
    </w:p>
    <w:p w14:paraId="31B33F57" w14:textId="77777777" w:rsidR="00CA3E46" w:rsidRDefault="00CA3E46">
      <w:pPr>
        <w:pStyle w:val="Textoindependiente"/>
        <w:spacing w:before="60"/>
        <w:rPr>
          <w:i/>
        </w:rPr>
      </w:pPr>
    </w:p>
    <w:p w14:paraId="4491B164" w14:textId="42562FC3" w:rsidR="00CA3E46" w:rsidRDefault="00000000">
      <w:pPr>
        <w:spacing w:before="1" w:line="292" w:lineRule="auto"/>
        <w:ind w:left="157" w:right="957"/>
        <w:jc w:val="both"/>
        <w:rPr>
          <w:i/>
          <w:sz w:val="20"/>
        </w:rPr>
      </w:pPr>
      <w:proofErr w:type="gramStart"/>
      <w:r>
        <w:rPr>
          <w:b/>
          <w:i/>
          <w:sz w:val="20"/>
        </w:rPr>
        <w:t>CUARTO.-</w:t>
      </w:r>
      <w:proofErr w:type="gramEnd"/>
      <w:r>
        <w:rPr>
          <w:b/>
          <w:i/>
          <w:spacing w:val="24"/>
          <w:sz w:val="20"/>
        </w:rPr>
        <w:t xml:space="preserve"> </w:t>
      </w:r>
      <w:r>
        <w:rPr>
          <w:i/>
          <w:sz w:val="20"/>
        </w:rPr>
        <w:t>Obra</w:t>
      </w:r>
      <w:r>
        <w:rPr>
          <w:i/>
          <w:spacing w:val="24"/>
          <w:sz w:val="20"/>
        </w:rPr>
        <w:t xml:space="preserve"> </w:t>
      </w:r>
      <w:r>
        <w:rPr>
          <w:i/>
          <w:sz w:val="20"/>
        </w:rPr>
        <w:t>al</w:t>
      </w:r>
      <w:r>
        <w:rPr>
          <w:i/>
          <w:spacing w:val="24"/>
          <w:sz w:val="20"/>
        </w:rPr>
        <w:t xml:space="preserve"> </w:t>
      </w:r>
      <w:r>
        <w:rPr>
          <w:i/>
          <w:sz w:val="20"/>
        </w:rPr>
        <w:t>expediente</w:t>
      </w:r>
      <w:r>
        <w:rPr>
          <w:i/>
          <w:spacing w:val="24"/>
          <w:sz w:val="20"/>
        </w:rPr>
        <w:t xml:space="preserve"> </w:t>
      </w:r>
      <w:r>
        <w:rPr>
          <w:i/>
          <w:sz w:val="20"/>
        </w:rPr>
        <w:t>informe</w:t>
      </w:r>
      <w:r>
        <w:rPr>
          <w:i/>
          <w:spacing w:val="24"/>
          <w:sz w:val="20"/>
        </w:rPr>
        <w:t xml:space="preserve"> </w:t>
      </w:r>
      <w:r>
        <w:rPr>
          <w:i/>
          <w:sz w:val="20"/>
        </w:rPr>
        <w:t>favorable</w:t>
      </w:r>
      <w:r>
        <w:rPr>
          <w:i/>
          <w:spacing w:val="24"/>
          <w:sz w:val="20"/>
        </w:rPr>
        <w:t xml:space="preserve"> </w:t>
      </w:r>
      <w:r>
        <w:rPr>
          <w:i/>
          <w:sz w:val="20"/>
        </w:rPr>
        <w:t>emitido</w:t>
      </w:r>
      <w:r>
        <w:rPr>
          <w:i/>
          <w:spacing w:val="24"/>
          <w:sz w:val="20"/>
        </w:rPr>
        <w:t xml:space="preserve"> </w:t>
      </w:r>
      <w:r>
        <w:rPr>
          <w:i/>
          <w:sz w:val="20"/>
        </w:rPr>
        <w:t>por</w:t>
      </w:r>
      <w:r>
        <w:rPr>
          <w:i/>
          <w:spacing w:val="24"/>
          <w:sz w:val="20"/>
        </w:rPr>
        <w:t xml:space="preserve"> </w:t>
      </w:r>
      <w:r>
        <w:rPr>
          <w:i/>
          <w:sz w:val="20"/>
        </w:rPr>
        <w:t>el</w:t>
      </w:r>
      <w:r>
        <w:rPr>
          <w:i/>
          <w:spacing w:val="24"/>
          <w:sz w:val="20"/>
        </w:rPr>
        <w:t xml:space="preserve"> </w:t>
      </w:r>
      <w:r>
        <w:rPr>
          <w:i/>
          <w:sz w:val="20"/>
        </w:rPr>
        <w:t>Arquitecto</w:t>
      </w:r>
      <w:r>
        <w:rPr>
          <w:i/>
          <w:spacing w:val="24"/>
          <w:sz w:val="20"/>
        </w:rPr>
        <w:t xml:space="preserve"> </w:t>
      </w:r>
      <w:r>
        <w:rPr>
          <w:i/>
          <w:sz w:val="20"/>
        </w:rPr>
        <w:t>Municipal,</w:t>
      </w:r>
      <w:r>
        <w:rPr>
          <w:i/>
          <w:spacing w:val="24"/>
          <w:sz w:val="20"/>
        </w:rPr>
        <w:t xml:space="preserve"> </w:t>
      </w:r>
      <w:r w:rsidR="000E30A8">
        <w:rPr>
          <w:i/>
          <w:spacing w:val="24"/>
          <w:sz w:val="20"/>
        </w:rPr>
        <w:t xml:space="preserve">D.ª </w:t>
      </w:r>
      <w:r>
        <w:rPr>
          <w:i/>
          <w:sz w:val="20"/>
        </w:rPr>
        <w:t>Ana</w:t>
      </w:r>
      <w:r>
        <w:rPr>
          <w:i/>
          <w:spacing w:val="24"/>
          <w:sz w:val="20"/>
        </w:rPr>
        <w:t xml:space="preserve"> </w:t>
      </w:r>
      <w:r>
        <w:rPr>
          <w:i/>
          <w:sz w:val="20"/>
        </w:rPr>
        <w:t>Venegas de fecha 14 de octubre de 2024.</w:t>
      </w:r>
    </w:p>
    <w:p w14:paraId="244F196E" w14:textId="77777777" w:rsidR="00CA3E46" w:rsidRDefault="00CA3E46">
      <w:pPr>
        <w:pStyle w:val="Textoindependiente"/>
        <w:spacing w:before="9"/>
        <w:rPr>
          <w:i/>
        </w:rPr>
      </w:pPr>
    </w:p>
    <w:p w14:paraId="098F4B1C" w14:textId="77777777" w:rsidR="00CA3E46" w:rsidRDefault="00000000">
      <w:pPr>
        <w:ind w:left="157"/>
        <w:rPr>
          <w:i/>
          <w:sz w:val="20"/>
        </w:rPr>
      </w:pPr>
      <w:r>
        <w:rPr>
          <w:i/>
          <w:sz w:val="20"/>
        </w:rPr>
        <w:t>A</w:t>
      </w:r>
      <w:r>
        <w:rPr>
          <w:i/>
          <w:spacing w:val="-2"/>
          <w:sz w:val="20"/>
        </w:rPr>
        <w:t xml:space="preserve"> </w:t>
      </w:r>
      <w:r>
        <w:rPr>
          <w:i/>
          <w:sz w:val="20"/>
        </w:rPr>
        <w:t>los</w:t>
      </w:r>
      <w:r>
        <w:rPr>
          <w:i/>
          <w:spacing w:val="-1"/>
          <w:sz w:val="20"/>
        </w:rPr>
        <w:t xml:space="preserve"> </w:t>
      </w:r>
      <w:r>
        <w:rPr>
          <w:i/>
          <w:sz w:val="20"/>
        </w:rPr>
        <w:t>anteriores</w:t>
      </w:r>
      <w:r>
        <w:rPr>
          <w:i/>
          <w:spacing w:val="-2"/>
          <w:sz w:val="20"/>
        </w:rPr>
        <w:t xml:space="preserve"> </w:t>
      </w:r>
      <w:r>
        <w:rPr>
          <w:i/>
          <w:sz w:val="20"/>
        </w:rPr>
        <w:t>antecedentes</w:t>
      </w:r>
      <w:r>
        <w:rPr>
          <w:i/>
          <w:spacing w:val="-1"/>
          <w:sz w:val="20"/>
        </w:rPr>
        <w:t xml:space="preserve"> </w:t>
      </w:r>
      <w:r>
        <w:rPr>
          <w:i/>
          <w:sz w:val="20"/>
        </w:rPr>
        <w:t>le</w:t>
      </w:r>
      <w:r>
        <w:rPr>
          <w:i/>
          <w:spacing w:val="-2"/>
          <w:sz w:val="20"/>
        </w:rPr>
        <w:t xml:space="preserve"> </w:t>
      </w:r>
      <w:r>
        <w:rPr>
          <w:i/>
          <w:sz w:val="20"/>
        </w:rPr>
        <w:t>son</w:t>
      </w:r>
      <w:r>
        <w:rPr>
          <w:i/>
          <w:spacing w:val="-1"/>
          <w:sz w:val="20"/>
        </w:rPr>
        <w:t xml:space="preserve"> </w:t>
      </w:r>
      <w:r>
        <w:rPr>
          <w:i/>
          <w:sz w:val="20"/>
        </w:rPr>
        <w:t>de</w:t>
      </w:r>
      <w:r>
        <w:rPr>
          <w:i/>
          <w:spacing w:val="-2"/>
          <w:sz w:val="20"/>
        </w:rPr>
        <w:t xml:space="preserve"> </w:t>
      </w:r>
      <w:r>
        <w:rPr>
          <w:i/>
          <w:sz w:val="20"/>
        </w:rPr>
        <w:t>aplicación</w:t>
      </w:r>
      <w:r>
        <w:rPr>
          <w:i/>
          <w:spacing w:val="-1"/>
          <w:sz w:val="20"/>
        </w:rPr>
        <w:t xml:space="preserve"> </w:t>
      </w:r>
      <w:r>
        <w:rPr>
          <w:i/>
          <w:sz w:val="20"/>
        </w:rPr>
        <w:t>los</w:t>
      </w:r>
      <w:r>
        <w:rPr>
          <w:i/>
          <w:spacing w:val="-1"/>
          <w:sz w:val="20"/>
        </w:rPr>
        <w:t xml:space="preserve"> </w:t>
      </w:r>
      <w:r>
        <w:rPr>
          <w:i/>
          <w:spacing w:val="-2"/>
          <w:sz w:val="20"/>
        </w:rPr>
        <w:t>siguientes:</w:t>
      </w:r>
    </w:p>
    <w:p w14:paraId="594122D9" w14:textId="77777777" w:rsidR="00CA3E46" w:rsidRDefault="00CA3E46">
      <w:pPr>
        <w:pStyle w:val="Textoindependiente"/>
        <w:spacing w:before="61"/>
        <w:rPr>
          <w:i/>
        </w:rPr>
      </w:pPr>
    </w:p>
    <w:p w14:paraId="32E2C915" w14:textId="77777777" w:rsidR="00CA3E46" w:rsidRDefault="00000000">
      <w:pPr>
        <w:pStyle w:val="Ttulo4"/>
      </w:pPr>
      <w:r>
        <w:t>FUNDAMENTOS</w:t>
      </w:r>
      <w:r>
        <w:rPr>
          <w:spacing w:val="-8"/>
        </w:rPr>
        <w:t xml:space="preserve"> </w:t>
      </w:r>
      <w:r>
        <w:t>DE</w:t>
      </w:r>
      <w:r>
        <w:rPr>
          <w:spacing w:val="-8"/>
        </w:rPr>
        <w:t xml:space="preserve"> </w:t>
      </w:r>
      <w:r>
        <w:rPr>
          <w:spacing w:val="-2"/>
        </w:rPr>
        <w:t>DERECHO</w:t>
      </w:r>
    </w:p>
    <w:p w14:paraId="4148F3D6" w14:textId="77777777" w:rsidR="00CA3E46" w:rsidRDefault="00CA3E46">
      <w:pPr>
        <w:pStyle w:val="Textoindependiente"/>
        <w:spacing w:before="60"/>
        <w:rPr>
          <w:b/>
          <w:i/>
        </w:rPr>
      </w:pPr>
    </w:p>
    <w:p w14:paraId="26BF1DFA" w14:textId="77777777" w:rsidR="00CA3E46" w:rsidRDefault="00000000">
      <w:pPr>
        <w:ind w:left="157"/>
        <w:rPr>
          <w:i/>
          <w:sz w:val="20"/>
        </w:rPr>
      </w:pPr>
      <w:r>
        <w:rPr>
          <w:i/>
          <w:sz w:val="20"/>
        </w:rPr>
        <w:t>La</w:t>
      </w:r>
      <w:r>
        <w:rPr>
          <w:i/>
          <w:spacing w:val="-7"/>
          <w:sz w:val="20"/>
        </w:rPr>
        <w:t xml:space="preserve"> </w:t>
      </w:r>
      <w:r>
        <w:rPr>
          <w:i/>
          <w:sz w:val="20"/>
        </w:rPr>
        <w:t>Legislación</w:t>
      </w:r>
      <w:r>
        <w:rPr>
          <w:i/>
          <w:spacing w:val="-7"/>
          <w:sz w:val="20"/>
        </w:rPr>
        <w:t xml:space="preserve"> </w:t>
      </w:r>
      <w:r>
        <w:rPr>
          <w:i/>
          <w:sz w:val="20"/>
        </w:rPr>
        <w:t>aplicable</w:t>
      </w:r>
      <w:r>
        <w:rPr>
          <w:i/>
          <w:spacing w:val="-6"/>
          <w:sz w:val="20"/>
        </w:rPr>
        <w:t xml:space="preserve"> </w:t>
      </w:r>
      <w:r>
        <w:rPr>
          <w:i/>
          <w:sz w:val="20"/>
        </w:rPr>
        <w:t>viene</w:t>
      </w:r>
      <w:r>
        <w:rPr>
          <w:i/>
          <w:spacing w:val="-7"/>
          <w:sz w:val="20"/>
        </w:rPr>
        <w:t xml:space="preserve"> </w:t>
      </w:r>
      <w:r>
        <w:rPr>
          <w:i/>
          <w:sz w:val="20"/>
        </w:rPr>
        <w:t>determinada</w:t>
      </w:r>
      <w:r>
        <w:rPr>
          <w:i/>
          <w:spacing w:val="-6"/>
          <w:sz w:val="20"/>
        </w:rPr>
        <w:t xml:space="preserve"> </w:t>
      </w:r>
      <w:r>
        <w:rPr>
          <w:i/>
          <w:spacing w:val="-4"/>
          <w:sz w:val="20"/>
        </w:rPr>
        <w:t>por:</w:t>
      </w:r>
    </w:p>
    <w:p w14:paraId="0CEDD35E" w14:textId="77777777" w:rsidR="00CA3E46" w:rsidRDefault="00CA3E46">
      <w:pPr>
        <w:pStyle w:val="Textoindependiente"/>
        <w:spacing w:before="61"/>
        <w:rPr>
          <w:i/>
        </w:rPr>
      </w:pPr>
    </w:p>
    <w:p w14:paraId="1AD284EF" w14:textId="77777777" w:rsidR="00CA3E46" w:rsidRDefault="00000000">
      <w:pPr>
        <w:pStyle w:val="Prrafodelista"/>
        <w:numPr>
          <w:ilvl w:val="0"/>
          <w:numId w:val="27"/>
        </w:numPr>
        <w:tabs>
          <w:tab w:val="left" w:pos="418"/>
        </w:tabs>
        <w:spacing w:line="292" w:lineRule="auto"/>
        <w:ind w:right="957" w:firstLine="0"/>
        <w:rPr>
          <w:i/>
          <w:sz w:val="20"/>
        </w:rPr>
      </w:pPr>
      <w:r>
        <w:rPr>
          <w:i/>
          <w:sz w:val="20"/>
        </w:rPr>
        <w:t>Los artículos 50, 51, 52, 59 y 61 a 66 de la Ley 9/2001, de 17 de julio, del Suelo de la Comunidad de Madrid.</w:t>
      </w:r>
    </w:p>
    <w:p w14:paraId="194278C1" w14:textId="77777777" w:rsidR="00CA3E46" w:rsidRDefault="00CA3E46">
      <w:pPr>
        <w:pStyle w:val="Textoindependiente"/>
        <w:spacing w:before="10"/>
        <w:rPr>
          <w:i/>
        </w:rPr>
      </w:pPr>
    </w:p>
    <w:p w14:paraId="261F32DF" w14:textId="77777777" w:rsidR="00CA3E46" w:rsidRDefault="00000000">
      <w:pPr>
        <w:pStyle w:val="Prrafodelista"/>
        <w:numPr>
          <w:ilvl w:val="0"/>
          <w:numId w:val="27"/>
        </w:numPr>
        <w:tabs>
          <w:tab w:val="left" w:pos="455"/>
        </w:tabs>
        <w:spacing w:line="292" w:lineRule="auto"/>
        <w:ind w:right="957" w:firstLine="0"/>
        <w:rPr>
          <w:i/>
          <w:sz w:val="20"/>
        </w:rPr>
      </w:pPr>
      <w:r>
        <w:rPr>
          <w:i/>
          <w:sz w:val="20"/>
        </w:rPr>
        <w:t>El Texto refundido de la Ley de Suelo y Rehabilitación Urbana, aprobado por Real Decreto Legislativo 7/2015, de 30 de octubre.</w:t>
      </w:r>
    </w:p>
    <w:p w14:paraId="15EF55AD" w14:textId="77777777" w:rsidR="00CA3E46" w:rsidRDefault="00CA3E46">
      <w:pPr>
        <w:pStyle w:val="Textoindependiente"/>
        <w:spacing w:before="10"/>
        <w:rPr>
          <w:i/>
        </w:rPr>
      </w:pPr>
    </w:p>
    <w:p w14:paraId="19B69E53" w14:textId="77777777" w:rsidR="00CA3E46" w:rsidRDefault="00000000">
      <w:pPr>
        <w:pStyle w:val="Prrafodelista"/>
        <w:numPr>
          <w:ilvl w:val="0"/>
          <w:numId w:val="27"/>
        </w:numPr>
        <w:tabs>
          <w:tab w:val="left" w:pos="412"/>
        </w:tabs>
        <w:ind w:left="412" w:hanging="255"/>
        <w:jc w:val="left"/>
        <w:rPr>
          <w:i/>
          <w:sz w:val="20"/>
        </w:rPr>
      </w:pPr>
      <w:r>
        <w:rPr>
          <w:i/>
          <w:sz w:val="20"/>
        </w:rPr>
        <w:t>Los</w:t>
      </w:r>
      <w:r>
        <w:rPr>
          <w:i/>
          <w:spacing w:val="-2"/>
          <w:sz w:val="20"/>
        </w:rPr>
        <w:t xml:space="preserve"> </w:t>
      </w:r>
      <w:r>
        <w:rPr>
          <w:i/>
          <w:sz w:val="20"/>
        </w:rPr>
        <w:t>artículos</w:t>
      </w:r>
      <w:r>
        <w:rPr>
          <w:i/>
          <w:spacing w:val="-1"/>
          <w:sz w:val="20"/>
        </w:rPr>
        <w:t xml:space="preserve"> </w:t>
      </w:r>
      <w:r>
        <w:rPr>
          <w:i/>
          <w:sz w:val="20"/>
        </w:rPr>
        <w:t>29</w:t>
      </w:r>
      <w:r>
        <w:rPr>
          <w:i/>
          <w:spacing w:val="-1"/>
          <w:sz w:val="20"/>
        </w:rPr>
        <w:t xml:space="preserve"> </w:t>
      </w:r>
      <w:r>
        <w:rPr>
          <w:i/>
          <w:sz w:val="20"/>
        </w:rPr>
        <w:t>a</w:t>
      </w:r>
      <w:r>
        <w:rPr>
          <w:i/>
          <w:spacing w:val="-1"/>
          <w:sz w:val="20"/>
        </w:rPr>
        <w:t xml:space="preserve"> </w:t>
      </w:r>
      <w:r>
        <w:rPr>
          <w:i/>
          <w:sz w:val="20"/>
        </w:rPr>
        <w:t>32</w:t>
      </w:r>
      <w:r>
        <w:rPr>
          <w:i/>
          <w:spacing w:val="-1"/>
          <w:sz w:val="20"/>
        </w:rPr>
        <w:t xml:space="preserve"> </w:t>
      </w:r>
      <w:r>
        <w:rPr>
          <w:i/>
          <w:sz w:val="20"/>
        </w:rPr>
        <w:t>de</w:t>
      </w:r>
      <w:r>
        <w:rPr>
          <w:i/>
          <w:spacing w:val="-1"/>
          <w:sz w:val="20"/>
        </w:rPr>
        <w:t xml:space="preserve"> </w:t>
      </w:r>
      <w:r>
        <w:rPr>
          <w:i/>
          <w:sz w:val="20"/>
        </w:rPr>
        <w:t>la</w:t>
      </w:r>
      <w:r>
        <w:rPr>
          <w:i/>
          <w:spacing w:val="-1"/>
          <w:sz w:val="20"/>
        </w:rPr>
        <w:t xml:space="preserve"> </w:t>
      </w:r>
      <w:r>
        <w:rPr>
          <w:i/>
          <w:sz w:val="20"/>
        </w:rPr>
        <w:t>Ley</w:t>
      </w:r>
      <w:r>
        <w:rPr>
          <w:i/>
          <w:spacing w:val="-1"/>
          <w:sz w:val="20"/>
        </w:rPr>
        <w:t xml:space="preserve"> </w:t>
      </w:r>
      <w:r>
        <w:rPr>
          <w:i/>
          <w:sz w:val="20"/>
        </w:rPr>
        <w:t>21/2013,</w:t>
      </w:r>
      <w:r>
        <w:rPr>
          <w:i/>
          <w:spacing w:val="-1"/>
          <w:sz w:val="20"/>
        </w:rPr>
        <w:t xml:space="preserve"> </w:t>
      </w:r>
      <w:r>
        <w:rPr>
          <w:i/>
          <w:sz w:val="20"/>
        </w:rPr>
        <w:t>de</w:t>
      </w:r>
      <w:r>
        <w:rPr>
          <w:i/>
          <w:spacing w:val="-1"/>
          <w:sz w:val="20"/>
        </w:rPr>
        <w:t xml:space="preserve"> </w:t>
      </w:r>
      <w:r>
        <w:rPr>
          <w:i/>
          <w:sz w:val="20"/>
        </w:rPr>
        <w:t>9</w:t>
      </w:r>
      <w:r>
        <w:rPr>
          <w:i/>
          <w:spacing w:val="-1"/>
          <w:sz w:val="20"/>
        </w:rPr>
        <w:t xml:space="preserve"> </w:t>
      </w:r>
      <w:r>
        <w:rPr>
          <w:i/>
          <w:sz w:val="20"/>
        </w:rPr>
        <w:t>de</w:t>
      </w:r>
      <w:r>
        <w:rPr>
          <w:i/>
          <w:spacing w:val="-1"/>
          <w:sz w:val="20"/>
        </w:rPr>
        <w:t xml:space="preserve"> </w:t>
      </w:r>
      <w:r>
        <w:rPr>
          <w:i/>
          <w:sz w:val="20"/>
        </w:rPr>
        <w:t>diciembre,</w:t>
      </w:r>
      <w:r>
        <w:rPr>
          <w:i/>
          <w:spacing w:val="-1"/>
          <w:sz w:val="20"/>
        </w:rPr>
        <w:t xml:space="preserve"> </w:t>
      </w:r>
      <w:r>
        <w:rPr>
          <w:i/>
          <w:sz w:val="20"/>
        </w:rPr>
        <w:t>de</w:t>
      </w:r>
      <w:r>
        <w:rPr>
          <w:i/>
          <w:spacing w:val="-1"/>
          <w:sz w:val="20"/>
        </w:rPr>
        <w:t xml:space="preserve"> </w:t>
      </w:r>
      <w:r>
        <w:rPr>
          <w:i/>
          <w:sz w:val="20"/>
        </w:rPr>
        <w:t>Evaluación</w:t>
      </w:r>
      <w:r>
        <w:rPr>
          <w:i/>
          <w:spacing w:val="-1"/>
          <w:sz w:val="20"/>
        </w:rPr>
        <w:t xml:space="preserve"> </w:t>
      </w:r>
      <w:r>
        <w:rPr>
          <w:i/>
          <w:spacing w:val="-2"/>
          <w:sz w:val="20"/>
        </w:rPr>
        <w:t>Ambiental.</w:t>
      </w:r>
    </w:p>
    <w:p w14:paraId="0DE48CC7" w14:textId="77777777" w:rsidR="00CA3E46" w:rsidRDefault="00CA3E46">
      <w:pPr>
        <w:pStyle w:val="Textoindependiente"/>
        <w:spacing w:before="60"/>
        <w:rPr>
          <w:i/>
        </w:rPr>
      </w:pPr>
    </w:p>
    <w:p w14:paraId="13F971BB" w14:textId="77777777" w:rsidR="00CA3E46" w:rsidRDefault="00000000">
      <w:pPr>
        <w:pStyle w:val="Prrafodelista"/>
        <w:numPr>
          <w:ilvl w:val="0"/>
          <w:numId w:val="27"/>
        </w:numPr>
        <w:tabs>
          <w:tab w:val="left" w:pos="444"/>
        </w:tabs>
        <w:spacing w:line="292" w:lineRule="auto"/>
        <w:ind w:right="957" w:firstLine="0"/>
        <w:rPr>
          <w:i/>
          <w:sz w:val="20"/>
        </w:rPr>
      </w:pPr>
      <w:r>
        <w:rPr>
          <w:i/>
          <w:sz w:val="20"/>
        </w:rPr>
        <w:t>El Reglamento de Planeamiento para el Desarrollo y Aplicación de la Ley sobre Régimen del</w:t>
      </w:r>
      <w:r>
        <w:rPr>
          <w:i/>
          <w:spacing w:val="40"/>
          <w:sz w:val="20"/>
        </w:rPr>
        <w:t xml:space="preserve"> </w:t>
      </w:r>
      <w:r>
        <w:rPr>
          <w:i/>
          <w:sz w:val="20"/>
        </w:rPr>
        <w:t>Suelo y Ordenación Urbana, aprobado por Real Decreto 2159/1978, de 23 de junio.</w:t>
      </w:r>
    </w:p>
    <w:p w14:paraId="638CD8B1" w14:textId="77777777" w:rsidR="00CA3E46" w:rsidRDefault="00CA3E46">
      <w:pPr>
        <w:pStyle w:val="Textoindependiente"/>
        <w:spacing w:before="10"/>
        <w:rPr>
          <w:i/>
        </w:rPr>
      </w:pPr>
    </w:p>
    <w:p w14:paraId="2D61DC43" w14:textId="7F7315CA" w:rsidR="00CA3E46" w:rsidRDefault="00000000">
      <w:pPr>
        <w:pStyle w:val="Prrafodelista"/>
        <w:numPr>
          <w:ilvl w:val="0"/>
          <w:numId w:val="27"/>
        </w:numPr>
        <w:tabs>
          <w:tab w:val="left" w:pos="453"/>
        </w:tabs>
        <w:spacing w:line="292" w:lineRule="auto"/>
        <w:ind w:right="957" w:firstLine="0"/>
        <w:rPr>
          <w:i/>
          <w:sz w:val="20"/>
        </w:rPr>
      </w:pPr>
      <w:r>
        <w:rPr>
          <w:i/>
          <w:sz w:val="20"/>
        </w:rPr>
        <w:t>Los artículos 127.1.d y 47.1) de la Ley 7/1985, de 2 de abril, Reguladora de las Bases del</w:t>
      </w:r>
      <w:r>
        <w:rPr>
          <w:i/>
          <w:spacing w:val="40"/>
          <w:sz w:val="20"/>
        </w:rPr>
        <w:t xml:space="preserve"> </w:t>
      </w:r>
      <w:r>
        <w:rPr>
          <w:i/>
          <w:sz w:val="20"/>
        </w:rPr>
        <w:t>Régimen Local.</w:t>
      </w:r>
    </w:p>
    <w:p w14:paraId="1E4BC7A4" w14:textId="77777777" w:rsidR="00CA3E46" w:rsidRDefault="00CA3E46">
      <w:pPr>
        <w:pStyle w:val="Textoindependiente"/>
        <w:spacing w:before="10"/>
        <w:rPr>
          <w:i/>
        </w:rPr>
      </w:pPr>
    </w:p>
    <w:p w14:paraId="5C369520" w14:textId="77777777" w:rsidR="00CA3E46" w:rsidRDefault="00000000">
      <w:pPr>
        <w:pStyle w:val="Ttulo4"/>
      </w:pPr>
      <w:r>
        <w:rPr>
          <w:spacing w:val="-2"/>
        </w:rPr>
        <w:t>I.</w:t>
      </w:r>
      <w:r>
        <w:rPr>
          <w:spacing w:val="-3"/>
        </w:rPr>
        <w:t xml:space="preserve"> </w:t>
      </w:r>
      <w:r>
        <w:rPr>
          <w:spacing w:val="-2"/>
        </w:rPr>
        <w:t>INICIATIVA DE</w:t>
      </w:r>
      <w:r>
        <w:rPr>
          <w:spacing w:val="-3"/>
        </w:rPr>
        <w:t xml:space="preserve"> </w:t>
      </w:r>
      <w:r>
        <w:rPr>
          <w:spacing w:val="-2"/>
        </w:rPr>
        <w:t>PLANEAMIENTO, PRESENTACIÓN DE</w:t>
      </w:r>
      <w:r>
        <w:rPr>
          <w:spacing w:val="-3"/>
        </w:rPr>
        <w:t xml:space="preserve"> </w:t>
      </w:r>
      <w:r>
        <w:rPr>
          <w:spacing w:val="-2"/>
        </w:rPr>
        <w:t>LA DOCUMENTACIÓN Y</w:t>
      </w:r>
      <w:r>
        <w:rPr>
          <w:spacing w:val="-3"/>
        </w:rPr>
        <w:t xml:space="preserve"> </w:t>
      </w:r>
      <w:r>
        <w:rPr>
          <w:spacing w:val="-2"/>
        </w:rPr>
        <w:t>TITULARIDAD.</w:t>
      </w:r>
    </w:p>
    <w:p w14:paraId="3503CF75" w14:textId="77777777" w:rsidR="00CA3E46" w:rsidRDefault="00CA3E46">
      <w:pPr>
        <w:pStyle w:val="Textoindependiente"/>
        <w:spacing w:before="60"/>
        <w:rPr>
          <w:b/>
          <w:i/>
        </w:rPr>
      </w:pPr>
    </w:p>
    <w:p w14:paraId="6E3A8561" w14:textId="77777777" w:rsidR="00CA3E46" w:rsidRDefault="00000000">
      <w:pPr>
        <w:spacing w:before="1" w:line="292" w:lineRule="auto"/>
        <w:ind w:left="157" w:right="957"/>
        <w:jc w:val="both"/>
        <w:rPr>
          <w:i/>
          <w:sz w:val="20"/>
        </w:rPr>
      </w:pPr>
      <w:r>
        <w:rPr>
          <w:i/>
          <w:sz w:val="20"/>
        </w:rPr>
        <w:t>1.1.- Iniciativa de planeamiento: El expediente es de iniciativa privada, y la promueve la Junta de Compensación de la UE VII-1 “Sistemas Generales P.E. + Kodak” del PGOU de Las Rozas de</w:t>
      </w:r>
      <w:r>
        <w:rPr>
          <w:i/>
          <w:spacing w:val="40"/>
          <w:sz w:val="20"/>
        </w:rPr>
        <w:t xml:space="preserve"> </w:t>
      </w:r>
      <w:r>
        <w:rPr>
          <w:i/>
          <w:sz w:val="20"/>
        </w:rPr>
        <w:t xml:space="preserve">Madrid, con base a la facultad que tienen los ciudadanos y en general cualquier persona física o jurídica de participar en las actuaciones de ordenación y gestión urbanística en el marco de lo dispuesto en los artículos 56.1 y 59 de la Ley 912001, de 17 de julio, del Suelo de la Comunidad de </w:t>
      </w:r>
      <w:r>
        <w:rPr>
          <w:i/>
          <w:spacing w:val="-2"/>
          <w:sz w:val="20"/>
        </w:rPr>
        <w:t>Madrid.</w:t>
      </w:r>
    </w:p>
    <w:p w14:paraId="561BDE30" w14:textId="77777777" w:rsidR="00CA3E46" w:rsidRDefault="00CA3E46">
      <w:pPr>
        <w:pStyle w:val="Textoindependiente"/>
        <w:spacing w:before="9"/>
        <w:rPr>
          <w:i/>
        </w:rPr>
      </w:pPr>
    </w:p>
    <w:p w14:paraId="0627AC56" w14:textId="77777777" w:rsidR="00CA3E46" w:rsidRDefault="00000000">
      <w:pPr>
        <w:spacing w:line="292" w:lineRule="auto"/>
        <w:ind w:left="156" w:right="957"/>
        <w:jc w:val="both"/>
        <w:rPr>
          <w:i/>
          <w:sz w:val="20"/>
        </w:rPr>
      </w:pPr>
      <w:r>
        <w:rPr>
          <w:i/>
          <w:sz w:val="20"/>
        </w:rPr>
        <w:t>Este derecho se recoge en la legislación urbanística, en concreto en los artículos 5.4 de la citada Ley 9/2001 y 5 e) del Texto Refundido de la Ley del Suelo y Rehabilitación Urbana 7/2015.</w:t>
      </w:r>
    </w:p>
    <w:p w14:paraId="3B0B0B00" w14:textId="77777777" w:rsidR="00CA3E46" w:rsidRDefault="00CA3E46">
      <w:pPr>
        <w:pStyle w:val="Textoindependiente"/>
        <w:spacing w:before="10"/>
        <w:rPr>
          <w:i/>
        </w:rPr>
      </w:pPr>
    </w:p>
    <w:p w14:paraId="31B1DBD6" w14:textId="77777777" w:rsidR="00CA3E46" w:rsidRDefault="00000000">
      <w:pPr>
        <w:spacing w:line="292" w:lineRule="auto"/>
        <w:ind w:left="156" w:right="957"/>
        <w:jc w:val="both"/>
        <w:rPr>
          <w:i/>
          <w:sz w:val="20"/>
        </w:rPr>
      </w:pPr>
      <w:r>
        <w:rPr>
          <w:i/>
          <w:sz w:val="20"/>
        </w:rPr>
        <w:t>El documento de aprobación es un proyecto de plan, acto de trámite cuyo fin es permitir que la participación pública y los informes de las administraciones con competencia ambiental y ambiental puedan aportar alegaciones, recomendaciones o prescripciones en función de las cuales el plan deberá ser o no corregido.</w:t>
      </w:r>
    </w:p>
    <w:p w14:paraId="0F4B7C9C" w14:textId="77777777" w:rsidR="00CA3E46" w:rsidRDefault="00CA3E46">
      <w:pPr>
        <w:spacing w:line="292" w:lineRule="auto"/>
        <w:jc w:val="both"/>
        <w:rPr>
          <w:sz w:val="20"/>
        </w:rPr>
        <w:sectPr w:rsidR="00CA3E46">
          <w:pgSz w:w="11910" w:h="16840"/>
          <w:pgMar w:top="1260" w:right="459" w:bottom="1260" w:left="1260" w:header="225" w:footer="1060" w:gutter="0"/>
          <w:cols w:space="720"/>
        </w:sectPr>
      </w:pPr>
    </w:p>
    <w:p w14:paraId="5DF8144F" w14:textId="77777777" w:rsidR="00CA3E46" w:rsidRDefault="00CA3E46">
      <w:pPr>
        <w:pStyle w:val="Textoindependiente"/>
        <w:spacing w:before="125"/>
        <w:rPr>
          <w:i/>
        </w:rPr>
      </w:pPr>
    </w:p>
    <w:p w14:paraId="112FF7EA" w14:textId="77777777" w:rsidR="00CA3E46" w:rsidRDefault="00000000">
      <w:pPr>
        <w:spacing w:line="292" w:lineRule="auto"/>
        <w:ind w:left="157" w:right="956"/>
        <w:jc w:val="both"/>
        <w:rPr>
          <w:i/>
          <w:sz w:val="20"/>
        </w:rPr>
      </w:pPr>
      <w:r>
        <w:rPr>
          <w:i/>
          <w:sz w:val="20"/>
        </w:rPr>
        <w:t>El presente Plan Especial se define con el carácter de una propuesta urbanística, que se somete a la valoración del Ayuntamiento de Las Rozas de Madrid para su tramitación y en su caso aprobación y propone la modificación de la ordenación pormenorizada prevista en la Modificación puntual y su ordenación pormenorizada para el ámbito territorial que se delimita con el fin de sustituirla por una nueva ordenación que permita la mejora del medio urbano y de la ordenación pormenorizada de las parcelas objeto del expediente.</w:t>
      </w:r>
    </w:p>
    <w:p w14:paraId="78467DFB" w14:textId="77777777" w:rsidR="00CA3E46" w:rsidRDefault="00CA3E46">
      <w:pPr>
        <w:pStyle w:val="Textoindependiente"/>
        <w:spacing w:before="9"/>
        <w:rPr>
          <w:i/>
        </w:rPr>
      </w:pPr>
    </w:p>
    <w:p w14:paraId="435C0C4E" w14:textId="77777777" w:rsidR="00CA3E46" w:rsidRDefault="00000000">
      <w:pPr>
        <w:pStyle w:val="Ttulo5"/>
        <w:numPr>
          <w:ilvl w:val="1"/>
          <w:numId w:val="29"/>
        </w:numPr>
        <w:tabs>
          <w:tab w:val="left" w:pos="282"/>
        </w:tabs>
        <w:spacing w:before="0"/>
        <w:ind w:left="282" w:hanging="125"/>
      </w:pPr>
      <w:r>
        <w:rPr>
          <w:spacing w:val="-2"/>
        </w:rPr>
        <w:t>Titularidad:</w:t>
      </w:r>
    </w:p>
    <w:p w14:paraId="3D50EB92" w14:textId="77777777" w:rsidR="00CA3E46" w:rsidRDefault="00CA3E46">
      <w:pPr>
        <w:pStyle w:val="Textoindependiente"/>
        <w:spacing w:before="61"/>
        <w:rPr>
          <w:b/>
          <w:i/>
        </w:rPr>
      </w:pPr>
    </w:p>
    <w:p w14:paraId="646A14B5" w14:textId="77777777" w:rsidR="00CA3E46" w:rsidRDefault="00000000">
      <w:pPr>
        <w:spacing w:line="292" w:lineRule="auto"/>
        <w:ind w:left="157" w:right="957"/>
        <w:jc w:val="both"/>
        <w:rPr>
          <w:i/>
          <w:sz w:val="20"/>
        </w:rPr>
      </w:pPr>
      <w:r>
        <w:rPr>
          <w:noProof/>
        </w:rPr>
        <mc:AlternateContent>
          <mc:Choice Requires="wps">
            <w:drawing>
              <wp:anchor distT="0" distB="0" distL="0" distR="0" simplePos="0" relativeHeight="15772672" behindDoc="0" locked="0" layoutInCell="1" allowOverlap="1" wp14:anchorId="781BCD2D" wp14:editId="5D9B2FC2">
                <wp:simplePos x="0" y="0"/>
                <wp:positionH relativeFrom="page">
                  <wp:posOffset>6807090</wp:posOffset>
                </wp:positionH>
                <wp:positionV relativeFrom="paragraph">
                  <wp:posOffset>240961</wp:posOffset>
                </wp:positionV>
                <wp:extent cx="419734" cy="318706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A15A25C"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0281C1"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781BCD2D" id="Textbox 101" o:spid="_x0000_s1076" type="#_x0000_t202" style="position:absolute;left:0;text-align:left;margin-left:536pt;margin-top:18.95pt;width:33.05pt;height:250.95pt;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1VowEAADIDAAAOAAAAZHJzL2Uyb0RvYy54bWysUsGO0zAQvSPxD5bv1Gm3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" filled="f" stroked="f">
                <v:textbox style="layout-flow:vertical;mso-layout-flow-alt:bottom-to-top" inset="0,0,0,0">
                  <w:txbxContent>
                    <w:p w14:paraId="6A15A25C"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0281C1"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sz w:val="20"/>
        </w:rPr>
        <w:t>De acuerdo con los datos obrantes al expediente, los inmuebles objeto de la modificación puntual pertenecen a los siguientes propietarios</w:t>
      </w:r>
    </w:p>
    <w:p w14:paraId="54A94755" w14:textId="77777777" w:rsidR="00CA3E46" w:rsidRDefault="00CA3E46">
      <w:pPr>
        <w:pStyle w:val="Textoindependiente"/>
        <w:spacing w:before="1" w:after="1"/>
        <w:rPr>
          <w:i/>
          <w:sz w:val="18"/>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211"/>
        <w:gridCol w:w="2406"/>
        <w:gridCol w:w="1742"/>
        <w:gridCol w:w="3703"/>
      </w:tblGrid>
      <w:tr w:rsidR="00CA3E46" w14:paraId="2EC9FE74" w14:textId="77777777">
        <w:trPr>
          <w:trHeight w:val="675"/>
        </w:trPr>
        <w:tc>
          <w:tcPr>
            <w:tcW w:w="1211" w:type="dxa"/>
            <w:tcBorders>
              <w:left w:val="single" w:sz="4" w:space="0" w:color="CCCCCC"/>
              <w:right w:val="single" w:sz="6" w:space="0" w:color="CCCCCC"/>
            </w:tcBorders>
            <w:shd w:val="clear" w:color="auto" w:fill="F3F3F3"/>
          </w:tcPr>
          <w:p w14:paraId="7D227113" w14:textId="77777777" w:rsidR="00CA3E46" w:rsidRDefault="00000000">
            <w:pPr>
              <w:pStyle w:val="TableParagraph"/>
              <w:spacing w:line="292" w:lineRule="auto"/>
              <w:ind w:left="62" w:right="196"/>
              <w:rPr>
                <w:i/>
                <w:sz w:val="20"/>
              </w:rPr>
            </w:pPr>
            <w:proofErr w:type="spellStart"/>
            <w:r>
              <w:rPr>
                <w:i/>
                <w:spacing w:val="8"/>
                <w:sz w:val="20"/>
              </w:rPr>
              <w:t>Nº</w:t>
            </w:r>
            <w:proofErr w:type="spellEnd"/>
            <w:r>
              <w:rPr>
                <w:i/>
                <w:spacing w:val="8"/>
                <w:sz w:val="20"/>
              </w:rPr>
              <w:t xml:space="preserve"> </w:t>
            </w:r>
            <w:r>
              <w:rPr>
                <w:i/>
                <w:spacing w:val="-2"/>
                <w:sz w:val="20"/>
              </w:rPr>
              <w:t>PARCELA</w:t>
            </w:r>
          </w:p>
        </w:tc>
        <w:tc>
          <w:tcPr>
            <w:tcW w:w="2406" w:type="dxa"/>
            <w:tcBorders>
              <w:top w:val="single" w:sz="6" w:space="0" w:color="CCCCCC"/>
              <w:left w:val="single" w:sz="6" w:space="0" w:color="CCCCCC"/>
              <w:bottom w:val="single" w:sz="6" w:space="0" w:color="CCCCCC"/>
              <w:right w:val="single" w:sz="6" w:space="0" w:color="CCCCCC"/>
            </w:tcBorders>
            <w:shd w:val="clear" w:color="auto" w:fill="F3F3F3"/>
          </w:tcPr>
          <w:p w14:paraId="2D58E701" w14:textId="77777777" w:rsidR="00CA3E46" w:rsidRDefault="00000000">
            <w:pPr>
              <w:pStyle w:val="TableParagraph"/>
              <w:spacing w:line="292" w:lineRule="auto"/>
              <w:ind w:left="63" w:right="62"/>
              <w:rPr>
                <w:i/>
                <w:sz w:val="20"/>
              </w:rPr>
            </w:pPr>
            <w:r>
              <w:rPr>
                <w:i/>
                <w:spacing w:val="23"/>
                <w:sz w:val="20"/>
              </w:rPr>
              <w:t xml:space="preserve">REFERENCIA </w:t>
            </w:r>
            <w:r>
              <w:rPr>
                <w:i/>
                <w:spacing w:val="-2"/>
                <w:sz w:val="20"/>
              </w:rPr>
              <w:t>CATASTRAL</w:t>
            </w:r>
          </w:p>
        </w:tc>
        <w:tc>
          <w:tcPr>
            <w:tcW w:w="1742" w:type="dxa"/>
            <w:tcBorders>
              <w:top w:val="single" w:sz="6" w:space="0" w:color="CCCCCC"/>
              <w:left w:val="single" w:sz="6" w:space="0" w:color="CCCCCC"/>
              <w:bottom w:val="single" w:sz="6" w:space="0" w:color="CCCCCC"/>
              <w:right w:val="single" w:sz="6" w:space="0" w:color="CCCCCC"/>
            </w:tcBorders>
            <w:shd w:val="clear" w:color="auto" w:fill="F3F3F3"/>
          </w:tcPr>
          <w:p w14:paraId="46A2EA01" w14:textId="77777777" w:rsidR="00CA3E46" w:rsidRDefault="00000000">
            <w:pPr>
              <w:pStyle w:val="TableParagraph"/>
              <w:spacing w:line="292" w:lineRule="auto"/>
              <w:ind w:left="63"/>
              <w:rPr>
                <w:i/>
                <w:sz w:val="20"/>
              </w:rPr>
            </w:pPr>
            <w:r>
              <w:rPr>
                <w:i/>
                <w:sz w:val="20"/>
              </w:rPr>
              <w:t>F</w:t>
            </w:r>
            <w:r>
              <w:rPr>
                <w:i/>
                <w:spacing w:val="-30"/>
                <w:sz w:val="20"/>
              </w:rPr>
              <w:t xml:space="preserve"> </w:t>
            </w:r>
            <w:r>
              <w:rPr>
                <w:i/>
                <w:spacing w:val="21"/>
                <w:sz w:val="20"/>
              </w:rPr>
              <w:t xml:space="preserve">INCA </w:t>
            </w:r>
            <w:r>
              <w:rPr>
                <w:i/>
                <w:spacing w:val="-2"/>
                <w:sz w:val="20"/>
              </w:rPr>
              <w:t>REGISTRAL</w:t>
            </w:r>
          </w:p>
        </w:tc>
        <w:tc>
          <w:tcPr>
            <w:tcW w:w="3703" w:type="dxa"/>
            <w:tcBorders>
              <w:left w:val="single" w:sz="6" w:space="0" w:color="CCCCCC"/>
              <w:right w:val="single" w:sz="4" w:space="0" w:color="CCCCCC"/>
            </w:tcBorders>
            <w:shd w:val="clear" w:color="auto" w:fill="F3F3F3"/>
          </w:tcPr>
          <w:p w14:paraId="72F7FDA1" w14:textId="77777777" w:rsidR="00CA3E46" w:rsidRDefault="00000000">
            <w:pPr>
              <w:pStyle w:val="TableParagraph"/>
              <w:ind w:left="64"/>
              <w:rPr>
                <w:sz w:val="20"/>
              </w:rPr>
            </w:pPr>
            <w:r>
              <w:rPr>
                <w:spacing w:val="-2"/>
                <w:sz w:val="20"/>
              </w:rPr>
              <w:t>PROPIETARIO</w:t>
            </w:r>
          </w:p>
        </w:tc>
      </w:tr>
      <w:tr w:rsidR="00CA3E46" w14:paraId="2F888D46" w14:textId="77777777">
        <w:trPr>
          <w:trHeight w:val="676"/>
        </w:trPr>
        <w:tc>
          <w:tcPr>
            <w:tcW w:w="1211" w:type="dxa"/>
            <w:tcBorders>
              <w:left w:val="single" w:sz="4" w:space="0" w:color="CCCCCC"/>
              <w:right w:val="single" w:sz="6" w:space="0" w:color="CCCCCC"/>
            </w:tcBorders>
          </w:tcPr>
          <w:p w14:paraId="16337073" w14:textId="77777777" w:rsidR="00CA3E46" w:rsidRDefault="00000000">
            <w:pPr>
              <w:pStyle w:val="TableParagraph"/>
              <w:ind w:left="62"/>
              <w:rPr>
                <w:i/>
                <w:sz w:val="20"/>
              </w:rPr>
            </w:pPr>
            <w:r>
              <w:rPr>
                <w:i/>
                <w:spacing w:val="-5"/>
                <w:sz w:val="20"/>
              </w:rPr>
              <w:t>13</w:t>
            </w:r>
          </w:p>
        </w:tc>
        <w:tc>
          <w:tcPr>
            <w:tcW w:w="2406" w:type="dxa"/>
            <w:tcBorders>
              <w:top w:val="single" w:sz="6" w:space="0" w:color="CCCCCC"/>
              <w:left w:val="single" w:sz="6" w:space="0" w:color="CCCCCC"/>
              <w:bottom w:val="single" w:sz="6" w:space="0" w:color="CCCCCC"/>
              <w:right w:val="single" w:sz="6" w:space="0" w:color="CCCCCC"/>
            </w:tcBorders>
          </w:tcPr>
          <w:p w14:paraId="4E6DAA1E" w14:textId="77777777" w:rsidR="00CA3E46" w:rsidRDefault="00000000">
            <w:pPr>
              <w:pStyle w:val="TableParagraph"/>
              <w:spacing w:line="292" w:lineRule="auto"/>
              <w:ind w:left="63" w:right="62"/>
              <w:rPr>
                <w:i/>
                <w:sz w:val="20"/>
              </w:rPr>
            </w:pPr>
            <w:r>
              <w:rPr>
                <w:i/>
                <w:spacing w:val="-2"/>
                <w:sz w:val="20"/>
              </w:rPr>
              <w:t xml:space="preserve">4571909VK2847S0001S </w:t>
            </w:r>
            <w:r>
              <w:rPr>
                <w:i/>
                <w:spacing w:val="-10"/>
                <w:sz w:val="20"/>
              </w:rPr>
              <w:t>H</w:t>
            </w:r>
          </w:p>
        </w:tc>
        <w:tc>
          <w:tcPr>
            <w:tcW w:w="1742" w:type="dxa"/>
            <w:tcBorders>
              <w:top w:val="single" w:sz="6" w:space="0" w:color="CCCCCC"/>
              <w:left w:val="single" w:sz="6" w:space="0" w:color="CCCCCC"/>
              <w:bottom w:val="single" w:sz="6" w:space="0" w:color="CCCCCC"/>
              <w:right w:val="single" w:sz="6" w:space="0" w:color="CCCCCC"/>
            </w:tcBorders>
          </w:tcPr>
          <w:p w14:paraId="60241F88" w14:textId="77777777" w:rsidR="00CA3E46" w:rsidRDefault="00000000">
            <w:pPr>
              <w:pStyle w:val="TableParagraph"/>
              <w:ind w:left="64"/>
              <w:rPr>
                <w:i/>
                <w:sz w:val="20"/>
              </w:rPr>
            </w:pPr>
            <w:r>
              <w:rPr>
                <w:i/>
                <w:spacing w:val="-2"/>
                <w:sz w:val="20"/>
              </w:rPr>
              <w:t>60160</w:t>
            </w:r>
          </w:p>
        </w:tc>
        <w:tc>
          <w:tcPr>
            <w:tcW w:w="3703" w:type="dxa"/>
            <w:tcBorders>
              <w:left w:val="single" w:sz="6" w:space="0" w:color="CCCCCC"/>
              <w:right w:val="single" w:sz="4" w:space="0" w:color="CCCCCC"/>
            </w:tcBorders>
          </w:tcPr>
          <w:p w14:paraId="64DA8E0E" w14:textId="77777777" w:rsidR="00CA3E46" w:rsidRDefault="00000000">
            <w:pPr>
              <w:pStyle w:val="TableParagraph"/>
              <w:ind w:left="64"/>
              <w:rPr>
                <w:sz w:val="20"/>
              </w:rPr>
            </w:pPr>
            <w:r>
              <w:rPr>
                <w:sz w:val="20"/>
              </w:rPr>
              <w:t xml:space="preserve">JAISOBETA, </w:t>
            </w:r>
            <w:r>
              <w:rPr>
                <w:spacing w:val="-4"/>
                <w:sz w:val="20"/>
              </w:rPr>
              <w:t>S.L.</w:t>
            </w:r>
          </w:p>
        </w:tc>
      </w:tr>
      <w:tr w:rsidR="00CA3E46" w14:paraId="4891ECFD" w14:textId="77777777">
        <w:trPr>
          <w:trHeight w:val="678"/>
        </w:trPr>
        <w:tc>
          <w:tcPr>
            <w:tcW w:w="1211" w:type="dxa"/>
            <w:tcBorders>
              <w:left w:val="single" w:sz="4" w:space="0" w:color="CCCCCC"/>
              <w:bottom w:val="single" w:sz="6" w:space="0" w:color="CCCCCC"/>
              <w:right w:val="single" w:sz="6" w:space="0" w:color="CCCCCC"/>
            </w:tcBorders>
          </w:tcPr>
          <w:p w14:paraId="24A07645" w14:textId="77777777" w:rsidR="00CA3E46" w:rsidRDefault="00000000">
            <w:pPr>
              <w:pStyle w:val="TableParagraph"/>
              <w:ind w:left="62"/>
              <w:rPr>
                <w:i/>
                <w:sz w:val="20"/>
              </w:rPr>
            </w:pPr>
            <w:r>
              <w:rPr>
                <w:i/>
                <w:spacing w:val="-5"/>
                <w:sz w:val="20"/>
              </w:rPr>
              <w:t>14</w:t>
            </w:r>
          </w:p>
        </w:tc>
        <w:tc>
          <w:tcPr>
            <w:tcW w:w="2406" w:type="dxa"/>
            <w:tcBorders>
              <w:top w:val="single" w:sz="6" w:space="0" w:color="CCCCCC"/>
              <w:left w:val="single" w:sz="6" w:space="0" w:color="CCCCCC"/>
              <w:bottom w:val="single" w:sz="6" w:space="0" w:color="CCCCCC"/>
              <w:right w:val="single" w:sz="6" w:space="0" w:color="CCCCCC"/>
            </w:tcBorders>
          </w:tcPr>
          <w:p w14:paraId="3AE6059D" w14:textId="77777777" w:rsidR="00CA3E46" w:rsidRDefault="00000000">
            <w:pPr>
              <w:pStyle w:val="TableParagraph"/>
              <w:spacing w:line="292" w:lineRule="auto"/>
              <w:ind w:left="63" w:right="62"/>
              <w:rPr>
                <w:i/>
                <w:sz w:val="20"/>
              </w:rPr>
            </w:pPr>
            <w:r>
              <w:rPr>
                <w:i/>
                <w:spacing w:val="-2"/>
                <w:sz w:val="20"/>
              </w:rPr>
              <w:t xml:space="preserve">4571910VK2847S0001J </w:t>
            </w:r>
            <w:r>
              <w:rPr>
                <w:i/>
                <w:spacing w:val="-10"/>
                <w:sz w:val="20"/>
              </w:rPr>
              <w:t>H</w:t>
            </w:r>
          </w:p>
        </w:tc>
        <w:tc>
          <w:tcPr>
            <w:tcW w:w="1742" w:type="dxa"/>
            <w:tcBorders>
              <w:top w:val="single" w:sz="6" w:space="0" w:color="CCCCCC"/>
              <w:left w:val="single" w:sz="6" w:space="0" w:color="CCCCCC"/>
              <w:bottom w:val="single" w:sz="6" w:space="0" w:color="CCCCCC"/>
              <w:right w:val="single" w:sz="6" w:space="0" w:color="CCCCCC"/>
            </w:tcBorders>
          </w:tcPr>
          <w:p w14:paraId="25723BFE" w14:textId="77777777" w:rsidR="00CA3E46" w:rsidRDefault="00000000">
            <w:pPr>
              <w:pStyle w:val="TableParagraph"/>
              <w:ind w:left="64"/>
              <w:rPr>
                <w:i/>
                <w:sz w:val="20"/>
              </w:rPr>
            </w:pPr>
            <w:r>
              <w:rPr>
                <w:i/>
                <w:spacing w:val="-2"/>
                <w:sz w:val="20"/>
              </w:rPr>
              <w:t>60161</w:t>
            </w:r>
          </w:p>
        </w:tc>
        <w:tc>
          <w:tcPr>
            <w:tcW w:w="3703" w:type="dxa"/>
            <w:tcBorders>
              <w:left w:val="single" w:sz="6" w:space="0" w:color="CCCCCC"/>
              <w:bottom w:val="single" w:sz="6" w:space="0" w:color="CCCCCC"/>
              <w:right w:val="single" w:sz="4" w:space="0" w:color="CCCCCC"/>
            </w:tcBorders>
          </w:tcPr>
          <w:p w14:paraId="2A743E97" w14:textId="77777777" w:rsidR="00CA3E46" w:rsidRDefault="00000000">
            <w:pPr>
              <w:pStyle w:val="TableParagraph"/>
              <w:spacing w:line="292" w:lineRule="auto"/>
              <w:ind w:left="64" w:right="36"/>
              <w:rPr>
                <w:i/>
                <w:sz w:val="20"/>
              </w:rPr>
            </w:pPr>
            <w:r>
              <w:rPr>
                <w:i/>
                <w:sz w:val="20"/>
              </w:rPr>
              <w:t>LEVITT</w:t>
            </w:r>
            <w:r>
              <w:rPr>
                <w:i/>
                <w:spacing w:val="40"/>
                <w:sz w:val="20"/>
              </w:rPr>
              <w:t xml:space="preserve"> </w:t>
            </w:r>
            <w:r>
              <w:rPr>
                <w:i/>
                <w:sz w:val="20"/>
              </w:rPr>
              <w:t>LAS</w:t>
            </w:r>
            <w:r>
              <w:rPr>
                <w:i/>
                <w:spacing w:val="40"/>
                <w:sz w:val="20"/>
              </w:rPr>
              <w:t xml:space="preserve"> </w:t>
            </w:r>
            <w:r>
              <w:rPr>
                <w:i/>
                <w:sz w:val="20"/>
              </w:rPr>
              <w:t>ROZAS</w:t>
            </w:r>
            <w:r>
              <w:rPr>
                <w:i/>
                <w:spacing w:val="40"/>
                <w:sz w:val="20"/>
              </w:rPr>
              <w:t xml:space="preserve"> </w:t>
            </w:r>
            <w:r>
              <w:rPr>
                <w:i/>
                <w:sz w:val="20"/>
              </w:rPr>
              <w:t>RESIDENCIAL IV, S.L.</w:t>
            </w:r>
          </w:p>
        </w:tc>
      </w:tr>
    </w:tbl>
    <w:p w14:paraId="213D805A" w14:textId="77777777" w:rsidR="00CA3E46" w:rsidRDefault="00CA3E46">
      <w:pPr>
        <w:pStyle w:val="Textoindependiente"/>
        <w:spacing w:before="145"/>
        <w:rPr>
          <w:i/>
        </w:rPr>
      </w:pPr>
    </w:p>
    <w:p w14:paraId="4F71B963" w14:textId="77777777" w:rsidR="00CA3E46" w:rsidRDefault="00000000">
      <w:pPr>
        <w:spacing w:line="292" w:lineRule="auto"/>
        <w:ind w:left="157" w:right="957"/>
        <w:jc w:val="both"/>
        <w:rPr>
          <w:i/>
          <w:sz w:val="20"/>
        </w:rPr>
      </w:pPr>
      <w:r>
        <w:rPr>
          <w:i/>
          <w:sz w:val="20"/>
        </w:rPr>
        <w:t>Se incluye en el documento la relación de propietarios o titulares de derechos reales sobre las fincas afectadas durante los últimos cinco años, a los efectos de lo determinado en el artículo 70ter. de la Ley 7/1985, de 2 de abril, Reguladora de las Bases del Régimen Local.</w:t>
      </w:r>
    </w:p>
    <w:p w14:paraId="58E1E9BF" w14:textId="77777777" w:rsidR="00CA3E46" w:rsidRDefault="00CA3E46">
      <w:pPr>
        <w:pStyle w:val="Textoindependiente"/>
        <w:spacing w:before="9"/>
        <w:rPr>
          <w:i/>
        </w:rPr>
      </w:pPr>
    </w:p>
    <w:p w14:paraId="6DD13BF8" w14:textId="77777777" w:rsidR="00CA3E46" w:rsidRDefault="00000000">
      <w:pPr>
        <w:pStyle w:val="Ttulo4"/>
        <w:spacing w:before="1"/>
        <w:rPr>
          <w:b w:val="0"/>
        </w:rPr>
      </w:pPr>
      <w:r>
        <w:rPr>
          <w:spacing w:val="-2"/>
        </w:rPr>
        <w:t>II.-</w:t>
      </w:r>
      <w:r>
        <w:rPr>
          <w:spacing w:val="-4"/>
        </w:rPr>
        <w:t xml:space="preserve"> </w:t>
      </w:r>
      <w:r>
        <w:rPr>
          <w:spacing w:val="-2"/>
        </w:rPr>
        <w:t>ALCANCE</w:t>
      </w:r>
      <w:r>
        <w:rPr>
          <w:spacing w:val="-3"/>
        </w:rPr>
        <w:t xml:space="preserve"> </w:t>
      </w:r>
      <w:r>
        <w:rPr>
          <w:spacing w:val="-2"/>
        </w:rPr>
        <w:t>TÉCNICO</w:t>
      </w:r>
      <w:r>
        <w:rPr>
          <w:spacing w:val="-4"/>
        </w:rPr>
        <w:t xml:space="preserve"> </w:t>
      </w:r>
      <w:r>
        <w:rPr>
          <w:spacing w:val="-2"/>
        </w:rPr>
        <w:t>DE</w:t>
      </w:r>
      <w:r>
        <w:rPr>
          <w:spacing w:val="-3"/>
        </w:rPr>
        <w:t xml:space="preserve"> </w:t>
      </w:r>
      <w:r>
        <w:rPr>
          <w:spacing w:val="-2"/>
        </w:rPr>
        <w:t>LA</w:t>
      </w:r>
      <w:r>
        <w:rPr>
          <w:spacing w:val="-4"/>
        </w:rPr>
        <w:t xml:space="preserve"> </w:t>
      </w:r>
      <w:r>
        <w:rPr>
          <w:spacing w:val="-2"/>
        </w:rPr>
        <w:t>MODIFICACION</w:t>
      </w:r>
      <w:r>
        <w:rPr>
          <w:spacing w:val="-3"/>
        </w:rPr>
        <w:t xml:space="preserve"> </w:t>
      </w:r>
      <w:r>
        <w:rPr>
          <w:spacing w:val="-2"/>
        </w:rPr>
        <w:t>PUNTUAL</w:t>
      </w:r>
      <w:r>
        <w:rPr>
          <w:b w:val="0"/>
          <w:spacing w:val="-2"/>
        </w:rPr>
        <w:t>.</w:t>
      </w:r>
    </w:p>
    <w:p w14:paraId="0EF69567" w14:textId="77777777" w:rsidR="00CA3E46" w:rsidRDefault="00CA3E46">
      <w:pPr>
        <w:pStyle w:val="Textoindependiente"/>
        <w:spacing w:before="60"/>
        <w:rPr>
          <w:i/>
        </w:rPr>
      </w:pPr>
    </w:p>
    <w:p w14:paraId="24CE5115" w14:textId="77777777" w:rsidR="00CA3E46" w:rsidRDefault="00000000">
      <w:pPr>
        <w:ind w:left="157"/>
        <w:rPr>
          <w:i/>
          <w:sz w:val="20"/>
        </w:rPr>
      </w:pPr>
      <w:r>
        <w:rPr>
          <w:i/>
          <w:sz w:val="20"/>
        </w:rPr>
        <w:t>De</w:t>
      </w:r>
      <w:r>
        <w:rPr>
          <w:i/>
          <w:spacing w:val="-3"/>
          <w:sz w:val="20"/>
        </w:rPr>
        <w:t xml:space="preserve"> </w:t>
      </w:r>
      <w:r>
        <w:rPr>
          <w:i/>
          <w:sz w:val="20"/>
        </w:rPr>
        <w:t>la</w:t>
      </w:r>
      <w:r>
        <w:rPr>
          <w:i/>
          <w:spacing w:val="-3"/>
          <w:sz w:val="20"/>
        </w:rPr>
        <w:t xml:space="preserve"> </w:t>
      </w:r>
      <w:r>
        <w:rPr>
          <w:i/>
          <w:sz w:val="20"/>
        </w:rPr>
        <w:t>documentación</w:t>
      </w:r>
      <w:r>
        <w:rPr>
          <w:i/>
          <w:spacing w:val="-2"/>
          <w:sz w:val="20"/>
        </w:rPr>
        <w:t xml:space="preserve"> </w:t>
      </w:r>
      <w:r>
        <w:rPr>
          <w:i/>
          <w:sz w:val="20"/>
        </w:rPr>
        <w:t>que</w:t>
      </w:r>
      <w:r>
        <w:rPr>
          <w:i/>
          <w:spacing w:val="-3"/>
          <w:sz w:val="20"/>
        </w:rPr>
        <w:t xml:space="preserve"> </w:t>
      </w:r>
      <w:r>
        <w:rPr>
          <w:i/>
          <w:sz w:val="20"/>
        </w:rPr>
        <w:t>obra</w:t>
      </w:r>
      <w:r>
        <w:rPr>
          <w:i/>
          <w:spacing w:val="-2"/>
          <w:sz w:val="20"/>
        </w:rPr>
        <w:t xml:space="preserve"> </w:t>
      </w:r>
      <w:r>
        <w:rPr>
          <w:i/>
          <w:sz w:val="20"/>
        </w:rPr>
        <w:t>en</w:t>
      </w:r>
      <w:r>
        <w:rPr>
          <w:i/>
          <w:spacing w:val="-3"/>
          <w:sz w:val="20"/>
        </w:rPr>
        <w:t xml:space="preserve"> </w:t>
      </w:r>
      <w:r>
        <w:rPr>
          <w:i/>
          <w:sz w:val="20"/>
        </w:rPr>
        <w:t>el</w:t>
      </w:r>
      <w:r>
        <w:rPr>
          <w:i/>
          <w:spacing w:val="-3"/>
          <w:sz w:val="20"/>
        </w:rPr>
        <w:t xml:space="preserve"> </w:t>
      </w:r>
      <w:r>
        <w:rPr>
          <w:i/>
          <w:sz w:val="20"/>
        </w:rPr>
        <w:t>expediente,</w:t>
      </w:r>
      <w:r>
        <w:rPr>
          <w:i/>
          <w:spacing w:val="-2"/>
          <w:sz w:val="20"/>
        </w:rPr>
        <w:t xml:space="preserve"> </w:t>
      </w:r>
      <w:r>
        <w:rPr>
          <w:i/>
          <w:sz w:val="20"/>
        </w:rPr>
        <w:t>se</w:t>
      </w:r>
      <w:r>
        <w:rPr>
          <w:i/>
          <w:spacing w:val="-3"/>
          <w:sz w:val="20"/>
        </w:rPr>
        <w:t xml:space="preserve"> </w:t>
      </w:r>
      <w:r>
        <w:rPr>
          <w:i/>
          <w:sz w:val="20"/>
        </w:rPr>
        <w:t>desprenden</w:t>
      </w:r>
      <w:r>
        <w:rPr>
          <w:i/>
          <w:spacing w:val="-2"/>
          <w:sz w:val="20"/>
        </w:rPr>
        <w:t xml:space="preserve"> </w:t>
      </w:r>
      <w:r>
        <w:rPr>
          <w:i/>
          <w:sz w:val="20"/>
        </w:rPr>
        <w:t>los</w:t>
      </w:r>
      <w:r>
        <w:rPr>
          <w:i/>
          <w:spacing w:val="-3"/>
          <w:sz w:val="20"/>
        </w:rPr>
        <w:t xml:space="preserve"> </w:t>
      </w:r>
      <w:r>
        <w:rPr>
          <w:i/>
          <w:sz w:val="20"/>
        </w:rPr>
        <w:t>siguientes</w:t>
      </w:r>
      <w:r>
        <w:rPr>
          <w:i/>
          <w:spacing w:val="-2"/>
          <w:sz w:val="20"/>
        </w:rPr>
        <w:t xml:space="preserve"> datos:</w:t>
      </w:r>
    </w:p>
    <w:p w14:paraId="1A09631B" w14:textId="77777777" w:rsidR="00CA3E46" w:rsidRDefault="00CA3E46">
      <w:pPr>
        <w:pStyle w:val="Textoindependiente"/>
        <w:spacing w:before="61"/>
        <w:rPr>
          <w:i/>
        </w:rPr>
      </w:pPr>
    </w:p>
    <w:p w14:paraId="752BB96E" w14:textId="77777777" w:rsidR="00CA3E46" w:rsidRDefault="00000000">
      <w:pPr>
        <w:pStyle w:val="Ttulo5"/>
        <w:numPr>
          <w:ilvl w:val="0"/>
          <w:numId w:val="26"/>
        </w:numPr>
        <w:tabs>
          <w:tab w:val="left" w:pos="714"/>
        </w:tabs>
        <w:spacing w:before="0"/>
        <w:rPr>
          <w:b w:val="0"/>
        </w:rPr>
      </w:pPr>
      <w:r>
        <w:rPr>
          <w:w w:val="90"/>
        </w:rPr>
        <w:t>Ámbito,</w:t>
      </w:r>
      <w:r>
        <w:rPr>
          <w:spacing w:val="6"/>
        </w:rPr>
        <w:t xml:space="preserve"> </w:t>
      </w:r>
      <w:r>
        <w:rPr>
          <w:w w:val="90"/>
        </w:rPr>
        <w:t>superficie</w:t>
      </w:r>
      <w:r>
        <w:rPr>
          <w:spacing w:val="6"/>
        </w:rPr>
        <w:t xml:space="preserve"> </w:t>
      </w:r>
      <w:r>
        <w:rPr>
          <w:w w:val="90"/>
        </w:rPr>
        <w:t>y</w:t>
      </w:r>
      <w:r>
        <w:rPr>
          <w:spacing w:val="6"/>
        </w:rPr>
        <w:t xml:space="preserve"> </w:t>
      </w:r>
      <w:r>
        <w:rPr>
          <w:w w:val="90"/>
        </w:rPr>
        <w:t>características</w:t>
      </w:r>
      <w:r>
        <w:rPr>
          <w:spacing w:val="6"/>
        </w:rPr>
        <w:t xml:space="preserve"> </w:t>
      </w:r>
      <w:r>
        <w:rPr>
          <w:w w:val="90"/>
        </w:rPr>
        <w:t>del</w:t>
      </w:r>
      <w:r>
        <w:rPr>
          <w:spacing w:val="6"/>
        </w:rPr>
        <w:t xml:space="preserve"> </w:t>
      </w:r>
      <w:r>
        <w:rPr>
          <w:spacing w:val="-2"/>
          <w:w w:val="90"/>
        </w:rPr>
        <w:t>ámbito</w:t>
      </w:r>
      <w:r>
        <w:rPr>
          <w:b w:val="0"/>
          <w:spacing w:val="-2"/>
          <w:w w:val="90"/>
        </w:rPr>
        <w:t>:</w:t>
      </w:r>
    </w:p>
    <w:p w14:paraId="29759AC3" w14:textId="77777777" w:rsidR="00CA3E46" w:rsidRDefault="00CA3E46">
      <w:pPr>
        <w:pStyle w:val="Textoindependiente"/>
        <w:spacing w:before="60"/>
        <w:rPr>
          <w:i/>
        </w:rPr>
      </w:pPr>
    </w:p>
    <w:p w14:paraId="1FBEF09A" w14:textId="7D17F14C" w:rsidR="00CA3E46" w:rsidRDefault="00000000">
      <w:pPr>
        <w:spacing w:line="292" w:lineRule="auto"/>
        <w:ind w:left="157" w:right="957"/>
        <w:jc w:val="both"/>
        <w:rPr>
          <w:i/>
          <w:sz w:val="20"/>
        </w:rPr>
      </w:pPr>
      <w:r>
        <w:rPr>
          <w:i/>
          <w:sz w:val="20"/>
        </w:rPr>
        <w:t>El ámbito de la modificación puntual está conformado por las dos parcelas, actualmente clasificadas como suelos urbanos no consolidados y calificadas con la ordenanza zonal 4. Terciario, situadas dentro del ámbito territorial de la UE VII-1 “Sistemas Generales P.E. + Kodak” del PGOU de Las Rozas de Madrid.</w:t>
      </w:r>
    </w:p>
    <w:p w14:paraId="7B20FB8A" w14:textId="77777777" w:rsidR="00CA3E46" w:rsidRDefault="00CA3E46">
      <w:pPr>
        <w:pStyle w:val="Textoindependiente"/>
        <w:spacing w:before="10"/>
        <w:rPr>
          <w:i/>
        </w:rPr>
      </w:pPr>
    </w:p>
    <w:p w14:paraId="3B5ED4CB" w14:textId="77777777" w:rsidR="00CA3E46" w:rsidRDefault="00000000">
      <w:pPr>
        <w:ind w:left="157"/>
        <w:jc w:val="both"/>
        <w:rPr>
          <w:i/>
          <w:sz w:val="20"/>
        </w:rPr>
      </w:pPr>
      <w:r>
        <w:rPr>
          <w:i/>
          <w:sz w:val="20"/>
        </w:rPr>
        <w:t>·</w:t>
      </w:r>
      <w:r>
        <w:rPr>
          <w:i/>
          <w:spacing w:val="67"/>
          <w:sz w:val="20"/>
        </w:rPr>
        <w:t xml:space="preserve">    </w:t>
      </w:r>
      <w:r>
        <w:rPr>
          <w:i/>
          <w:sz w:val="20"/>
        </w:rPr>
        <w:t>Parcela</w:t>
      </w:r>
      <w:r>
        <w:rPr>
          <w:i/>
          <w:spacing w:val="1"/>
          <w:sz w:val="20"/>
        </w:rPr>
        <w:t xml:space="preserve"> </w:t>
      </w:r>
      <w:r>
        <w:rPr>
          <w:i/>
          <w:sz w:val="20"/>
        </w:rPr>
        <w:t>13:</w:t>
      </w:r>
      <w:r>
        <w:rPr>
          <w:i/>
          <w:spacing w:val="53"/>
          <w:sz w:val="20"/>
        </w:rPr>
        <w:t xml:space="preserve">  </w:t>
      </w:r>
      <w:r>
        <w:rPr>
          <w:i/>
          <w:sz w:val="20"/>
        </w:rPr>
        <w:t xml:space="preserve">2.767,20 </w:t>
      </w:r>
      <w:r>
        <w:rPr>
          <w:i/>
          <w:spacing w:val="-5"/>
          <w:sz w:val="20"/>
        </w:rPr>
        <w:t>m2.</w:t>
      </w:r>
    </w:p>
    <w:p w14:paraId="40164CBC" w14:textId="77777777" w:rsidR="00CA3E46" w:rsidRDefault="00CA3E46">
      <w:pPr>
        <w:pStyle w:val="Textoindependiente"/>
        <w:spacing w:before="60"/>
        <w:rPr>
          <w:i/>
        </w:rPr>
      </w:pPr>
    </w:p>
    <w:p w14:paraId="328A8BBC" w14:textId="77777777" w:rsidR="00CA3E46" w:rsidRDefault="00000000">
      <w:pPr>
        <w:tabs>
          <w:tab w:val="left" w:pos="724"/>
        </w:tabs>
        <w:spacing w:before="1" w:line="542" w:lineRule="auto"/>
        <w:ind w:left="157" w:right="7055"/>
        <w:rPr>
          <w:i/>
          <w:sz w:val="20"/>
        </w:rPr>
      </w:pPr>
      <w:r>
        <w:rPr>
          <w:i/>
          <w:spacing w:val="-10"/>
          <w:sz w:val="20"/>
        </w:rPr>
        <w:t>·</w:t>
      </w:r>
      <w:r>
        <w:rPr>
          <w:i/>
          <w:sz w:val="20"/>
        </w:rPr>
        <w:tab/>
        <w:t>Parcela</w:t>
      </w:r>
      <w:r>
        <w:rPr>
          <w:i/>
          <w:spacing w:val="-8"/>
          <w:sz w:val="20"/>
        </w:rPr>
        <w:t xml:space="preserve"> </w:t>
      </w:r>
      <w:r>
        <w:rPr>
          <w:i/>
          <w:sz w:val="20"/>
        </w:rPr>
        <w:t>14:</w:t>
      </w:r>
      <w:r>
        <w:rPr>
          <w:i/>
          <w:spacing w:val="40"/>
          <w:sz w:val="20"/>
        </w:rPr>
        <w:t xml:space="preserve"> </w:t>
      </w:r>
      <w:r>
        <w:rPr>
          <w:i/>
          <w:sz w:val="20"/>
        </w:rPr>
        <w:t>54.057,74</w:t>
      </w:r>
      <w:r>
        <w:rPr>
          <w:i/>
          <w:spacing w:val="-8"/>
          <w:sz w:val="20"/>
        </w:rPr>
        <w:t xml:space="preserve"> </w:t>
      </w:r>
      <w:r>
        <w:rPr>
          <w:i/>
          <w:sz w:val="20"/>
        </w:rPr>
        <w:t xml:space="preserve">m2. Superficie total: </w:t>
      </w:r>
      <w:r>
        <w:rPr>
          <w:b/>
          <w:i/>
          <w:sz w:val="20"/>
        </w:rPr>
        <w:t>56.824,94 m2</w:t>
      </w:r>
      <w:r>
        <w:rPr>
          <w:i/>
          <w:sz w:val="20"/>
        </w:rPr>
        <w:t>.</w:t>
      </w:r>
    </w:p>
    <w:p w14:paraId="081F710F" w14:textId="77777777" w:rsidR="00CA3E46" w:rsidRDefault="00000000">
      <w:pPr>
        <w:pStyle w:val="Ttulo5"/>
        <w:numPr>
          <w:ilvl w:val="0"/>
          <w:numId w:val="26"/>
        </w:numPr>
        <w:tabs>
          <w:tab w:val="left" w:pos="379"/>
        </w:tabs>
        <w:ind w:left="379" w:hanging="222"/>
        <w:rPr>
          <w:b w:val="0"/>
        </w:rPr>
      </w:pPr>
      <w:r>
        <w:rPr>
          <w:w w:val="90"/>
        </w:rPr>
        <w:t>Objeto</w:t>
      </w:r>
      <w:r>
        <w:rPr>
          <w:spacing w:val="6"/>
        </w:rPr>
        <w:t xml:space="preserve"> </w:t>
      </w:r>
      <w:r>
        <w:rPr>
          <w:w w:val="90"/>
        </w:rPr>
        <w:t>y</w:t>
      </w:r>
      <w:r>
        <w:rPr>
          <w:spacing w:val="6"/>
        </w:rPr>
        <w:t xml:space="preserve"> </w:t>
      </w:r>
      <w:r>
        <w:rPr>
          <w:w w:val="90"/>
        </w:rPr>
        <w:t>contenido</w:t>
      </w:r>
      <w:r>
        <w:rPr>
          <w:spacing w:val="6"/>
        </w:rPr>
        <w:t xml:space="preserve"> </w:t>
      </w:r>
      <w:r>
        <w:rPr>
          <w:w w:val="90"/>
        </w:rPr>
        <w:t>de</w:t>
      </w:r>
      <w:r>
        <w:rPr>
          <w:spacing w:val="6"/>
        </w:rPr>
        <w:t xml:space="preserve"> </w:t>
      </w:r>
      <w:r>
        <w:rPr>
          <w:w w:val="90"/>
        </w:rPr>
        <w:t>la</w:t>
      </w:r>
      <w:r>
        <w:rPr>
          <w:spacing w:val="6"/>
        </w:rPr>
        <w:t xml:space="preserve"> </w:t>
      </w:r>
      <w:r>
        <w:rPr>
          <w:w w:val="90"/>
        </w:rPr>
        <w:t>propuesta</w:t>
      </w:r>
      <w:r>
        <w:rPr>
          <w:spacing w:val="6"/>
        </w:rPr>
        <w:t xml:space="preserve"> </w:t>
      </w:r>
      <w:r>
        <w:rPr>
          <w:w w:val="90"/>
        </w:rPr>
        <w:t>de</w:t>
      </w:r>
      <w:r>
        <w:rPr>
          <w:spacing w:val="6"/>
        </w:rPr>
        <w:t xml:space="preserve"> </w:t>
      </w:r>
      <w:r>
        <w:rPr>
          <w:spacing w:val="-2"/>
          <w:w w:val="90"/>
        </w:rPr>
        <w:t>ordenación</w:t>
      </w:r>
      <w:r>
        <w:rPr>
          <w:b w:val="0"/>
          <w:spacing w:val="-2"/>
          <w:w w:val="90"/>
        </w:rPr>
        <w:t>:</w:t>
      </w:r>
    </w:p>
    <w:p w14:paraId="3941040C" w14:textId="77777777" w:rsidR="00CA3E46" w:rsidRDefault="00CA3E46">
      <w:pPr>
        <w:pStyle w:val="Textoindependiente"/>
        <w:spacing w:before="60"/>
        <w:rPr>
          <w:i/>
        </w:rPr>
      </w:pPr>
    </w:p>
    <w:p w14:paraId="0E4511A9" w14:textId="77777777" w:rsidR="00CA3E46" w:rsidRDefault="00000000">
      <w:pPr>
        <w:spacing w:before="1" w:line="292" w:lineRule="auto"/>
        <w:ind w:left="157" w:right="956"/>
        <w:jc w:val="both"/>
        <w:rPr>
          <w:sz w:val="20"/>
        </w:rPr>
      </w:pPr>
      <w:r>
        <w:rPr>
          <w:i/>
          <w:sz w:val="20"/>
        </w:rPr>
        <w:t>Tal y como señala en el expediente, de las determinaciones que figuran en la documentación del</w:t>
      </w:r>
      <w:r>
        <w:rPr>
          <w:i/>
          <w:spacing w:val="80"/>
          <w:sz w:val="20"/>
        </w:rPr>
        <w:t xml:space="preserve"> </w:t>
      </w:r>
      <w:r>
        <w:rPr>
          <w:i/>
          <w:sz w:val="20"/>
        </w:rPr>
        <w:t>Plan Especial se concluye que tiene un triple objeto</w:t>
      </w:r>
      <w:r>
        <w:rPr>
          <w:sz w:val="20"/>
        </w:rPr>
        <w:t>; por un lado, se propone modificar el régimen de usos, introduciendo un nuevo uso característico, el dotacional, que actualmente se recoge como uso compatible, mediante la introducción de las categorías dotacionales E (educación), S (sanitario asistencial), C (cultural) y D (deportivo) como usos característicos, de modo similar a lo establecido</w:t>
      </w:r>
      <w:r>
        <w:rPr>
          <w:spacing w:val="80"/>
          <w:sz w:val="20"/>
        </w:rPr>
        <w:t xml:space="preserve"> </w:t>
      </w:r>
      <w:r>
        <w:rPr>
          <w:sz w:val="20"/>
        </w:rPr>
        <w:t>en otras ordenanzas terciarias del Parque Empresarial (4.01, 4.02 y 4ST), manteniendo el resto de categorías</w:t>
      </w:r>
      <w:r>
        <w:rPr>
          <w:spacing w:val="22"/>
          <w:sz w:val="20"/>
        </w:rPr>
        <w:t xml:space="preserve"> </w:t>
      </w:r>
      <w:r>
        <w:rPr>
          <w:sz w:val="20"/>
        </w:rPr>
        <w:t>dotacionales</w:t>
      </w:r>
      <w:r>
        <w:rPr>
          <w:spacing w:val="22"/>
          <w:sz w:val="20"/>
        </w:rPr>
        <w:t xml:space="preserve"> </w:t>
      </w:r>
      <w:r>
        <w:rPr>
          <w:sz w:val="20"/>
        </w:rPr>
        <w:t>como</w:t>
      </w:r>
      <w:r>
        <w:rPr>
          <w:spacing w:val="22"/>
          <w:sz w:val="20"/>
        </w:rPr>
        <w:t xml:space="preserve"> </w:t>
      </w:r>
      <w:r>
        <w:rPr>
          <w:sz w:val="20"/>
        </w:rPr>
        <w:t>usos</w:t>
      </w:r>
      <w:r>
        <w:rPr>
          <w:spacing w:val="22"/>
          <w:sz w:val="20"/>
        </w:rPr>
        <w:t xml:space="preserve"> </w:t>
      </w:r>
      <w:r>
        <w:rPr>
          <w:sz w:val="20"/>
        </w:rPr>
        <w:t>compatibles</w:t>
      </w:r>
      <w:r>
        <w:rPr>
          <w:spacing w:val="22"/>
          <w:sz w:val="20"/>
        </w:rPr>
        <w:t xml:space="preserve"> </w:t>
      </w:r>
      <w:r>
        <w:rPr>
          <w:sz w:val="20"/>
        </w:rPr>
        <w:t>y</w:t>
      </w:r>
      <w:r>
        <w:rPr>
          <w:spacing w:val="22"/>
          <w:sz w:val="20"/>
        </w:rPr>
        <w:t xml:space="preserve"> </w:t>
      </w:r>
      <w:r>
        <w:rPr>
          <w:sz w:val="20"/>
        </w:rPr>
        <w:t>sin</w:t>
      </w:r>
      <w:r>
        <w:rPr>
          <w:spacing w:val="22"/>
          <w:sz w:val="20"/>
        </w:rPr>
        <w:t xml:space="preserve"> </w:t>
      </w:r>
      <w:r>
        <w:rPr>
          <w:sz w:val="20"/>
        </w:rPr>
        <w:t>alterar</w:t>
      </w:r>
      <w:r>
        <w:rPr>
          <w:spacing w:val="22"/>
          <w:sz w:val="20"/>
        </w:rPr>
        <w:t xml:space="preserve"> </w:t>
      </w:r>
      <w:r>
        <w:rPr>
          <w:sz w:val="20"/>
        </w:rPr>
        <w:t>el</w:t>
      </w:r>
      <w:r>
        <w:rPr>
          <w:spacing w:val="22"/>
          <w:sz w:val="20"/>
        </w:rPr>
        <w:t xml:space="preserve"> </w:t>
      </w:r>
      <w:r>
        <w:rPr>
          <w:sz w:val="20"/>
        </w:rPr>
        <w:t>uso</w:t>
      </w:r>
      <w:r>
        <w:rPr>
          <w:spacing w:val="22"/>
          <w:sz w:val="20"/>
        </w:rPr>
        <w:t xml:space="preserve"> </w:t>
      </w:r>
      <w:r>
        <w:rPr>
          <w:sz w:val="20"/>
        </w:rPr>
        <w:t>característico</w:t>
      </w:r>
      <w:r>
        <w:rPr>
          <w:spacing w:val="22"/>
          <w:sz w:val="20"/>
        </w:rPr>
        <w:t xml:space="preserve"> </w:t>
      </w:r>
      <w:r>
        <w:rPr>
          <w:sz w:val="20"/>
        </w:rPr>
        <w:t>terciario;</w:t>
      </w:r>
      <w:r>
        <w:rPr>
          <w:spacing w:val="23"/>
          <w:sz w:val="20"/>
        </w:rPr>
        <w:t xml:space="preserve"> </w:t>
      </w:r>
      <w:r>
        <w:rPr>
          <w:sz w:val="20"/>
        </w:rPr>
        <w:t>por</w:t>
      </w:r>
      <w:r>
        <w:rPr>
          <w:spacing w:val="22"/>
          <w:sz w:val="20"/>
        </w:rPr>
        <w:t xml:space="preserve"> </w:t>
      </w:r>
      <w:r>
        <w:rPr>
          <w:sz w:val="20"/>
        </w:rPr>
        <w:t>otro</w:t>
      </w:r>
    </w:p>
    <w:p w14:paraId="0AC336F2" w14:textId="77777777" w:rsidR="00CA3E46" w:rsidRDefault="00CA3E46">
      <w:pPr>
        <w:spacing w:line="292" w:lineRule="auto"/>
        <w:jc w:val="both"/>
        <w:rPr>
          <w:sz w:val="20"/>
        </w:rPr>
        <w:sectPr w:rsidR="00CA3E46">
          <w:pgSz w:w="11910" w:h="16840"/>
          <w:pgMar w:top="1260" w:right="459" w:bottom="1260" w:left="1260" w:header="225" w:footer="1060" w:gutter="0"/>
          <w:cols w:space="720"/>
        </w:sectPr>
      </w:pPr>
    </w:p>
    <w:p w14:paraId="7E1F9E61" w14:textId="77777777" w:rsidR="00CA3E46" w:rsidRDefault="00000000">
      <w:pPr>
        <w:pStyle w:val="Textoindependiente"/>
        <w:spacing w:before="180" w:line="292" w:lineRule="auto"/>
        <w:ind w:left="157" w:right="957"/>
        <w:jc w:val="both"/>
      </w:pPr>
      <w:r>
        <w:lastRenderedPageBreak/>
        <w:t>lado, se fijan las reservas mínimas para dotación de plazas de aparcamiento dentro de la parcela, de forma que se atiendan las necesidades de los usos y se incorporan las condiciones generales y particulares que aseguren la protección del edificio Kodak.</w:t>
      </w:r>
    </w:p>
    <w:p w14:paraId="1E0BDF7C" w14:textId="77777777" w:rsidR="00CA3E46" w:rsidRDefault="00CA3E46">
      <w:pPr>
        <w:pStyle w:val="Textoindependiente"/>
        <w:spacing w:before="9"/>
      </w:pPr>
    </w:p>
    <w:p w14:paraId="48894F6B" w14:textId="77777777" w:rsidR="00CA3E46" w:rsidRDefault="00000000">
      <w:pPr>
        <w:spacing w:line="292" w:lineRule="auto"/>
        <w:ind w:left="157" w:right="957"/>
        <w:jc w:val="both"/>
        <w:rPr>
          <w:i/>
          <w:sz w:val="20"/>
        </w:rPr>
      </w:pPr>
      <w:r>
        <w:rPr>
          <w:i/>
          <w:sz w:val="20"/>
        </w:rPr>
        <w:t>Las modificaciones introducidas en la ordenación del ámbito afectan exclusivamente a la normativa</w:t>
      </w:r>
      <w:r>
        <w:rPr>
          <w:i/>
          <w:spacing w:val="40"/>
          <w:sz w:val="20"/>
        </w:rPr>
        <w:t xml:space="preserve"> </w:t>
      </w:r>
      <w:r>
        <w:rPr>
          <w:i/>
          <w:sz w:val="20"/>
        </w:rPr>
        <w:t>de la Ordenanza Zonal 4. 2º Terciario, recogida en los artículos 10, 36 y 38 de las Ordenanzas Reguladoras del Documento de Ordenación Pormenorizada.</w:t>
      </w:r>
    </w:p>
    <w:p w14:paraId="56B89EA0" w14:textId="77777777" w:rsidR="00CA3E46" w:rsidRDefault="00CA3E46">
      <w:pPr>
        <w:pStyle w:val="Textoindependiente"/>
        <w:spacing w:before="10"/>
        <w:rPr>
          <w:i/>
        </w:rPr>
      </w:pPr>
    </w:p>
    <w:p w14:paraId="03AA4967" w14:textId="77777777" w:rsidR="00CA3E46" w:rsidRDefault="00000000">
      <w:pPr>
        <w:spacing w:line="292" w:lineRule="auto"/>
        <w:ind w:left="157" w:right="956"/>
        <w:jc w:val="both"/>
        <w:rPr>
          <w:i/>
          <w:sz w:val="20"/>
        </w:rPr>
      </w:pPr>
      <w:r>
        <w:rPr>
          <w:noProof/>
        </w:rPr>
        <mc:AlternateContent>
          <mc:Choice Requires="wps">
            <w:drawing>
              <wp:anchor distT="0" distB="0" distL="0" distR="0" simplePos="0" relativeHeight="15773696" behindDoc="0" locked="0" layoutInCell="1" allowOverlap="1" wp14:anchorId="6A184E28" wp14:editId="417B35A3">
                <wp:simplePos x="0" y="0"/>
                <wp:positionH relativeFrom="page">
                  <wp:posOffset>6807090</wp:posOffset>
                </wp:positionH>
                <wp:positionV relativeFrom="paragraph">
                  <wp:posOffset>530496</wp:posOffset>
                </wp:positionV>
                <wp:extent cx="419734" cy="31870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83BD0E"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F8A84B"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6A184E28" id="Textbox 103" o:spid="_x0000_s1077" type="#_x0000_t202" style="position:absolute;left:0;text-align:left;margin-left:536pt;margin-top:41.75pt;width:33.05pt;height:250.95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el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" filled="f" stroked="f">
                <v:textbox style="layout-flow:vertical;mso-layout-flow-alt:bottom-to-top" inset="0,0,0,0">
                  <w:txbxContent>
                    <w:p w14:paraId="6583BD0E"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F8A84B"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sz w:val="20"/>
        </w:rPr>
        <w:t>Paralelamente y para posibilitar la implantación de nuevos usos, el redactor propone trasladar a la ordenanza modificada las condiciones del estudio acústico, consistentes en el acondicionamiento acústico previo de las parcelas y las de acondicionamiento de la futura edificación, incluyendo medidas adicionales concretas adicionales como la exigencia de empleo de ventanales fijos en caso de usos sensibles en fachadas ruidosas.</w:t>
      </w:r>
    </w:p>
    <w:p w14:paraId="36CEAFC3" w14:textId="77777777" w:rsidR="00CA3E46" w:rsidRDefault="00CA3E46">
      <w:pPr>
        <w:pStyle w:val="Textoindependiente"/>
        <w:spacing w:before="9"/>
        <w:rPr>
          <w:i/>
        </w:rPr>
      </w:pPr>
    </w:p>
    <w:p w14:paraId="3239A049" w14:textId="77777777" w:rsidR="00CA3E46" w:rsidRDefault="00000000">
      <w:pPr>
        <w:pStyle w:val="Ttulo5"/>
        <w:numPr>
          <w:ilvl w:val="0"/>
          <w:numId w:val="26"/>
        </w:numPr>
        <w:tabs>
          <w:tab w:val="left" w:pos="379"/>
        </w:tabs>
        <w:ind w:left="379" w:hanging="222"/>
      </w:pPr>
      <w:r>
        <w:rPr>
          <w:spacing w:val="-2"/>
        </w:rPr>
        <w:t>Justificación:</w:t>
      </w:r>
    </w:p>
    <w:p w14:paraId="67C6DF31" w14:textId="77777777" w:rsidR="00CA3E46" w:rsidRDefault="00CA3E46">
      <w:pPr>
        <w:pStyle w:val="Textoindependiente"/>
        <w:spacing w:before="60"/>
        <w:rPr>
          <w:b/>
          <w:i/>
        </w:rPr>
      </w:pPr>
    </w:p>
    <w:p w14:paraId="536D505D" w14:textId="77777777" w:rsidR="00CA3E46" w:rsidRDefault="00000000">
      <w:pPr>
        <w:spacing w:line="292" w:lineRule="auto"/>
        <w:ind w:left="157" w:right="957"/>
        <w:jc w:val="both"/>
        <w:rPr>
          <w:i/>
          <w:sz w:val="20"/>
        </w:rPr>
      </w:pPr>
      <w:r>
        <w:rPr>
          <w:i/>
          <w:sz w:val="20"/>
        </w:rPr>
        <w:t xml:space="preserve">En el documento se presenta una propuesta en la que se argumenta la necesidad de tramitar el procedimiento para la mejora de las condiciones actuales, que posibilite la implantación de usos dotacionales que sirven directamente a la población y asegure la protección del edificio Kodak como elemento de interés arquitectónico en el municipio, proponiendo para ello el documento de Plan </w:t>
      </w:r>
      <w:r>
        <w:rPr>
          <w:i/>
          <w:spacing w:val="-2"/>
          <w:sz w:val="20"/>
        </w:rPr>
        <w:t>Especial.</w:t>
      </w:r>
    </w:p>
    <w:p w14:paraId="23B0D967" w14:textId="77777777" w:rsidR="00CA3E46" w:rsidRDefault="00CA3E46">
      <w:pPr>
        <w:pStyle w:val="Textoindependiente"/>
        <w:spacing w:before="10"/>
        <w:rPr>
          <w:i/>
        </w:rPr>
      </w:pPr>
    </w:p>
    <w:p w14:paraId="5291012F" w14:textId="77777777" w:rsidR="00CA3E46" w:rsidRDefault="00000000">
      <w:pPr>
        <w:spacing w:line="292" w:lineRule="auto"/>
        <w:ind w:left="157" w:right="957"/>
        <w:jc w:val="both"/>
        <w:rPr>
          <w:i/>
          <w:sz w:val="20"/>
        </w:rPr>
      </w:pPr>
      <w:r>
        <w:rPr>
          <w:i/>
          <w:sz w:val="20"/>
        </w:rPr>
        <w:t>El fundamento del Plan Especial propuesto se encuentra alineado con los principios de legalidad, sostenibilidad e interés general:</w:t>
      </w:r>
    </w:p>
    <w:p w14:paraId="1FE74DD4" w14:textId="77777777" w:rsidR="00CA3E46" w:rsidRDefault="00CA3E46">
      <w:pPr>
        <w:pStyle w:val="Textoindependiente"/>
        <w:spacing w:before="9"/>
        <w:rPr>
          <w:i/>
        </w:rPr>
      </w:pPr>
    </w:p>
    <w:p w14:paraId="07A18B1F" w14:textId="77777777" w:rsidR="00CA3E46" w:rsidRDefault="00000000">
      <w:pPr>
        <w:pStyle w:val="Prrafodelista"/>
        <w:numPr>
          <w:ilvl w:val="1"/>
          <w:numId w:val="26"/>
        </w:numPr>
        <w:tabs>
          <w:tab w:val="left" w:pos="390"/>
        </w:tabs>
        <w:spacing w:before="1"/>
        <w:ind w:hanging="233"/>
        <w:rPr>
          <w:i/>
          <w:sz w:val="20"/>
        </w:rPr>
      </w:pPr>
      <w:r>
        <w:rPr>
          <w:i/>
          <w:sz w:val="20"/>
        </w:rPr>
        <w:t>Fomento</w:t>
      </w:r>
      <w:r>
        <w:rPr>
          <w:i/>
          <w:spacing w:val="-2"/>
          <w:sz w:val="20"/>
        </w:rPr>
        <w:t xml:space="preserve"> </w:t>
      </w:r>
      <w:r>
        <w:rPr>
          <w:i/>
          <w:sz w:val="20"/>
        </w:rPr>
        <w:t>de</w:t>
      </w:r>
      <w:r>
        <w:rPr>
          <w:i/>
          <w:spacing w:val="-2"/>
          <w:sz w:val="20"/>
        </w:rPr>
        <w:t xml:space="preserve"> </w:t>
      </w:r>
      <w:r>
        <w:rPr>
          <w:i/>
          <w:sz w:val="20"/>
        </w:rPr>
        <w:t>usos</w:t>
      </w:r>
      <w:r>
        <w:rPr>
          <w:i/>
          <w:spacing w:val="-2"/>
          <w:sz w:val="20"/>
        </w:rPr>
        <w:t xml:space="preserve"> </w:t>
      </w:r>
      <w:r>
        <w:rPr>
          <w:i/>
          <w:sz w:val="20"/>
        </w:rPr>
        <w:t>dotacionales</w:t>
      </w:r>
      <w:r>
        <w:rPr>
          <w:i/>
          <w:spacing w:val="-1"/>
          <w:sz w:val="20"/>
        </w:rPr>
        <w:t xml:space="preserve"> </w:t>
      </w:r>
      <w:r>
        <w:rPr>
          <w:i/>
          <w:sz w:val="20"/>
        </w:rPr>
        <w:t>sanitario-</w:t>
      </w:r>
      <w:r>
        <w:rPr>
          <w:i/>
          <w:spacing w:val="-2"/>
          <w:sz w:val="20"/>
        </w:rPr>
        <w:t>asistenciales</w:t>
      </w:r>
    </w:p>
    <w:p w14:paraId="5B62D437" w14:textId="77777777" w:rsidR="00CA3E46" w:rsidRDefault="00CA3E46">
      <w:pPr>
        <w:pStyle w:val="Textoindependiente"/>
        <w:spacing w:before="60"/>
        <w:rPr>
          <w:i/>
        </w:rPr>
      </w:pPr>
    </w:p>
    <w:p w14:paraId="79742568" w14:textId="77777777" w:rsidR="00CA3E46" w:rsidRDefault="00000000">
      <w:pPr>
        <w:pStyle w:val="Prrafodelista"/>
        <w:numPr>
          <w:ilvl w:val="1"/>
          <w:numId w:val="26"/>
        </w:numPr>
        <w:tabs>
          <w:tab w:val="left" w:pos="454"/>
        </w:tabs>
        <w:spacing w:line="292" w:lineRule="auto"/>
        <w:ind w:left="157" w:right="957" w:firstLine="0"/>
        <w:rPr>
          <w:i/>
          <w:sz w:val="20"/>
        </w:rPr>
      </w:pPr>
      <w:r>
        <w:rPr>
          <w:i/>
          <w:sz w:val="20"/>
        </w:rPr>
        <w:t>Potenciación</w:t>
      </w:r>
      <w:r>
        <w:rPr>
          <w:i/>
          <w:spacing w:val="72"/>
          <w:sz w:val="20"/>
        </w:rPr>
        <w:t xml:space="preserve"> </w:t>
      </w:r>
      <w:r>
        <w:rPr>
          <w:i/>
          <w:sz w:val="20"/>
        </w:rPr>
        <w:t>de</w:t>
      </w:r>
      <w:r>
        <w:rPr>
          <w:i/>
          <w:spacing w:val="72"/>
          <w:sz w:val="20"/>
        </w:rPr>
        <w:t xml:space="preserve"> </w:t>
      </w:r>
      <w:r>
        <w:rPr>
          <w:i/>
          <w:sz w:val="20"/>
        </w:rPr>
        <w:t>suelo</w:t>
      </w:r>
      <w:r>
        <w:rPr>
          <w:i/>
          <w:spacing w:val="72"/>
          <w:sz w:val="20"/>
        </w:rPr>
        <w:t xml:space="preserve"> </w:t>
      </w:r>
      <w:r>
        <w:rPr>
          <w:i/>
          <w:sz w:val="20"/>
        </w:rPr>
        <w:t>para</w:t>
      </w:r>
      <w:r>
        <w:rPr>
          <w:i/>
          <w:spacing w:val="72"/>
          <w:sz w:val="20"/>
        </w:rPr>
        <w:t xml:space="preserve"> </w:t>
      </w:r>
      <w:r>
        <w:rPr>
          <w:i/>
          <w:sz w:val="20"/>
        </w:rPr>
        <w:t>la</w:t>
      </w:r>
      <w:r>
        <w:rPr>
          <w:i/>
          <w:spacing w:val="72"/>
          <w:sz w:val="20"/>
        </w:rPr>
        <w:t xml:space="preserve"> </w:t>
      </w:r>
      <w:r>
        <w:rPr>
          <w:i/>
          <w:sz w:val="20"/>
        </w:rPr>
        <w:t>implantación</w:t>
      </w:r>
      <w:r>
        <w:rPr>
          <w:i/>
          <w:spacing w:val="72"/>
          <w:sz w:val="20"/>
        </w:rPr>
        <w:t xml:space="preserve"> </w:t>
      </w:r>
      <w:r>
        <w:rPr>
          <w:i/>
          <w:sz w:val="20"/>
        </w:rPr>
        <w:t>de</w:t>
      </w:r>
      <w:r>
        <w:rPr>
          <w:i/>
          <w:spacing w:val="72"/>
          <w:sz w:val="20"/>
        </w:rPr>
        <w:t xml:space="preserve"> </w:t>
      </w:r>
      <w:r>
        <w:rPr>
          <w:i/>
          <w:sz w:val="20"/>
        </w:rPr>
        <w:t>usos</w:t>
      </w:r>
      <w:r>
        <w:rPr>
          <w:i/>
          <w:spacing w:val="72"/>
          <w:sz w:val="20"/>
        </w:rPr>
        <w:t xml:space="preserve"> </w:t>
      </w:r>
      <w:r>
        <w:rPr>
          <w:i/>
          <w:sz w:val="20"/>
        </w:rPr>
        <w:t>dotacionales</w:t>
      </w:r>
      <w:r>
        <w:rPr>
          <w:i/>
          <w:spacing w:val="72"/>
          <w:sz w:val="20"/>
        </w:rPr>
        <w:t xml:space="preserve"> </w:t>
      </w:r>
      <w:r>
        <w:rPr>
          <w:i/>
          <w:sz w:val="20"/>
        </w:rPr>
        <w:t>educativos,</w:t>
      </w:r>
      <w:r>
        <w:rPr>
          <w:i/>
          <w:spacing w:val="72"/>
          <w:sz w:val="20"/>
        </w:rPr>
        <w:t xml:space="preserve"> </w:t>
      </w:r>
      <w:r>
        <w:rPr>
          <w:i/>
          <w:sz w:val="20"/>
        </w:rPr>
        <w:t>deportivos</w:t>
      </w:r>
      <w:r>
        <w:rPr>
          <w:i/>
          <w:spacing w:val="72"/>
          <w:sz w:val="20"/>
        </w:rPr>
        <w:t xml:space="preserve"> </w:t>
      </w:r>
      <w:r>
        <w:rPr>
          <w:i/>
          <w:sz w:val="20"/>
        </w:rPr>
        <w:t xml:space="preserve">y </w:t>
      </w:r>
      <w:r>
        <w:rPr>
          <w:i/>
          <w:spacing w:val="-2"/>
          <w:sz w:val="20"/>
        </w:rPr>
        <w:t>culturales.</w:t>
      </w:r>
    </w:p>
    <w:p w14:paraId="77CC0867" w14:textId="77777777" w:rsidR="00CA3E46" w:rsidRDefault="00CA3E46">
      <w:pPr>
        <w:pStyle w:val="Textoindependiente"/>
        <w:spacing w:before="10"/>
        <w:rPr>
          <w:i/>
        </w:rPr>
      </w:pPr>
    </w:p>
    <w:p w14:paraId="696B60E9" w14:textId="77777777" w:rsidR="00CA3E46" w:rsidRDefault="00000000">
      <w:pPr>
        <w:pStyle w:val="Prrafodelista"/>
        <w:numPr>
          <w:ilvl w:val="1"/>
          <w:numId w:val="26"/>
        </w:numPr>
        <w:tabs>
          <w:tab w:val="left" w:pos="379"/>
        </w:tabs>
        <w:ind w:left="379" w:hanging="222"/>
        <w:rPr>
          <w:i/>
          <w:sz w:val="20"/>
        </w:rPr>
      </w:pPr>
      <w:r>
        <w:rPr>
          <w:i/>
          <w:sz w:val="20"/>
        </w:rPr>
        <w:t>Posibilitar</w:t>
      </w:r>
      <w:r>
        <w:rPr>
          <w:i/>
          <w:spacing w:val="-3"/>
          <w:sz w:val="20"/>
        </w:rPr>
        <w:t xml:space="preserve"> </w:t>
      </w:r>
      <w:r>
        <w:rPr>
          <w:i/>
          <w:sz w:val="20"/>
        </w:rPr>
        <w:t>la</w:t>
      </w:r>
      <w:r>
        <w:rPr>
          <w:i/>
          <w:spacing w:val="-2"/>
          <w:sz w:val="20"/>
        </w:rPr>
        <w:t xml:space="preserve"> </w:t>
      </w:r>
      <w:r>
        <w:rPr>
          <w:i/>
          <w:sz w:val="20"/>
        </w:rPr>
        <w:t>diversidad</w:t>
      </w:r>
      <w:r>
        <w:rPr>
          <w:i/>
          <w:spacing w:val="-3"/>
          <w:sz w:val="20"/>
        </w:rPr>
        <w:t xml:space="preserve"> </w:t>
      </w:r>
      <w:r>
        <w:rPr>
          <w:i/>
          <w:sz w:val="20"/>
        </w:rPr>
        <w:t>de</w:t>
      </w:r>
      <w:r>
        <w:rPr>
          <w:i/>
          <w:spacing w:val="-2"/>
          <w:sz w:val="20"/>
        </w:rPr>
        <w:t xml:space="preserve"> </w:t>
      </w:r>
      <w:r>
        <w:rPr>
          <w:i/>
          <w:sz w:val="20"/>
        </w:rPr>
        <w:t>actividades</w:t>
      </w:r>
      <w:r>
        <w:rPr>
          <w:i/>
          <w:spacing w:val="-3"/>
          <w:sz w:val="20"/>
        </w:rPr>
        <w:t xml:space="preserve"> </w:t>
      </w:r>
      <w:r>
        <w:rPr>
          <w:i/>
          <w:sz w:val="20"/>
        </w:rPr>
        <w:t>en</w:t>
      </w:r>
      <w:r>
        <w:rPr>
          <w:i/>
          <w:spacing w:val="-2"/>
          <w:sz w:val="20"/>
        </w:rPr>
        <w:t xml:space="preserve"> </w:t>
      </w:r>
      <w:r>
        <w:rPr>
          <w:i/>
          <w:sz w:val="20"/>
        </w:rPr>
        <w:t>coherencia</w:t>
      </w:r>
      <w:r>
        <w:rPr>
          <w:i/>
          <w:spacing w:val="-3"/>
          <w:sz w:val="20"/>
        </w:rPr>
        <w:t xml:space="preserve"> </w:t>
      </w:r>
      <w:r>
        <w:rPr>
          <w:i/>
          <w:sz w:val="20"/>
        </w:rPr>
        <w:t>con</w:t>
      </w:r>
      <w:r>
        <w:rPr>
          <w:i/>
          <w:spacing w:val="-2"/>
          <w:sz w:val="20"/>
        </w:rPr>
        <w:t xml:space="preserve"> </w:t>
      </w:r>
      <w:r>
        <w:rPr>
          <w:i/>
          <w:sz w:val="20"/>
        </w:rPr>
        <w:t>los</w:t>
      </w:r>
      <w:r>
        <w:rPr>
          <w:i/>
          <w:spacing w:val="-3"/>
          <w:sz w:val="20"/>
        </w:rPr>
        <w:t xml:space="preserve"> </w:t>
      </w:r>
      <w:r>
        <w:rPr>
          <w:i/>
          <w:sz w:val="20"/>
        </w:rPr>
        <w:t>objetivos</w:t>
      </w:r>
      <w:r>
        <w:rPr>
          <w:i/>
          <w:spacing w:val="-2"/>
          <w:sz w:val="20"/>
        </w:rPr>
        <w:t xml:space="preserve"> </w:t>
      </w:r>
      <w:r>
        <w:rPr>
          <w:i/>
          <w:sz w:val="20"/>
        </w:rPr>
        <w:t>del</w:t>
      </w:r>
      <w:r>
        <w:rPr>
          <w:i/>
          <w:spacing w:val="-3"/>
          <w:sz w:val="20"/>
        </w:rPr>
        <w:t xml:space="preserve"> </w:t>
      </w:r>
      <w:r>
        <w:rPr>
          <w:i/>
          <w:sz w:val="20"/>
        </w:rPr>
        <w:t>Parque</w:t>
      </w:r>
      <w:r>
        <w:rPr>
          <w:i/>
          <w:spacing w:val="-2"/>
          <w:sz w:val="20"/>
        </w:rPr>
        <w:t xml:space="preserve"> Empresarial.</w:t>
      </w:r>
    </w:p>
    <w:p w14:paraId="5771B079" w14:textId="77777777" w:rsidR="00CA3E46" w:rsidRDefault="00CA3E46">
      <w:pPr>
        <w:pStyle w:val="Textoindependiente"/>
        <w:spacing w:before="60"/>
        <w:rPr>
          <w:i/>
        </w:rPr>
      </w:pPr>
    </w:p>
    <w:p w14:paraId="3F8BE607" w14:textId="1A90E7D3" w:rsidR="00CA3E46" w:rsidRDefault="00000000">
      <w:pPr>
        <w:pStyle w:val="Prrafodelista"/>
        <w:numPr>
          <w:ilvl w:val="1"/>
          <w:numId w:val="26"/>
        </w:numPr>
        <w:tabs>
          <w:tab w:val="left" w:pos="390"/>
        </w:tabs>
        <w:spacing w:before="1"/>
        <w:ind w:hanging="233"/>
        <w:rPr>
          <w:i/>
          <w:sz w:val="20"/>
        </w:rPr>
      </w:pPr>
      <w:r>
        <w:rPr>
          <w:i/>
          <w:sz w:val="20"/>
        </w:rPr>
        <w:t>Conservación</w:t>
      </w:r>
      <w:r>
        <w:rPr>
          <w:i/>
          <w:spacing w:val="-7"/>
          <w:sz w:val="20"/>
        </w:rPr>
        <w:t xml:space="preserve"> </w:t>
      </w:r>
      <w:r>
        <w:rPr>
          <w:i/>
          <w:sz w:val="20"/>
        </w:rPr>
        <w:t>y</w:t>
      </w:r>
      <w:r>
        <w:rPr>
          <w:i/>
          <w:spacing w:val="-7"/>
          <w:sz w:val="20"/>
        </w:rPr>
        <w:t xml:space="preserve"> </w:t>
      </w:r>
      <w:r>
        <w:rPr>
          <w:i/>
          <w:sz w:val="20"/>
        </w:rPr>
        <w:t>rehabilitación</w:t>
      </w:r>
      <w:r>
        <w:rPr>
          <w:i/>
          <w:spacing w:val="-7"/>
          <w:sz w:val="20"/>
        </w:rPr>
        <w:t xml:space="preserve"> </w:t>
      </w:r>
      <w:r>
        <w:rPr>
          <w:i/>
          <w:sz w:val="20"/>
        </w:rPr>
        <w:t>del</w:t>
      </w:r>
      <w:r>
        <w:rPr>
          <w:i/>
          <w:spacing w:val="-7"/>
          <w:sz w:val="20"/>
        </w:rPr>
        <w:t xml:space="preserve"> </w:t>
      </w:r>
      <w:r>
        <w:rPr>
          <w:i/>
          <w:sz w:val="20"/>
        </w:rPr>
        <w:t>patrimonio</w:t>
      </w:r>
      <w:r>
        <w:rPr>
          <w:i/>
          <w:spacing w:val="-7"/>
          <w:sz w:val="20"/>
        </w:rPr>
        <w:t xml:space="preserve"> </w:t>
      </w:r>
      <w:r>
        <w:rPr>
          <w:i/>
          <w:sz w:val="20"/>
        </w:rPr>
        <w:t>arquitectónico</w:t>
      </w:r>
      <w:r>
        <w:rPr>
          <w:i/>
          <w:spacing w:val="-7"/>
          <w:sz w:val="20"/>
        </w:rPr>
        <w:t xml:space="preserve"> </w:t>
      </w:r>
      <w:r>
        <w:rPr>
          <w:i/>
          <w:sz w:val="20"/>
        </w:rPr>
        <w:t>y</w:t>
      </w:r>
      <w:r>
        <w:rPr>
          <w:i/>
          <w:spacing w:val="-6"/>
          <w:sz w:val="20"/>
        </w:rPr>
        <w:t xml:space="preserve"> </w:t>
      </w:r>
      <w:r>
        <w:rPr>
          <w:i/>
          <w:spacing w:val="-2"/>
          <w:sz w:val="20"/>
        </w:rPr>
        <w:t>cultural.</w:t>
      </w:r>
    </w:p>
    <w:p w14:paraId="75046CBD" w14:textId="77777777" w:rsidR="00CA3E46" w:rsidRDefault="00CA3E46">
      <w:pPr>
        <w:pStyle w:val="Textoindependiente"/>
        <w:spacing w:before="60"/>
        <w:rPr>
          <w:i/>
        </w:rPr>
      </w:pPr>
    </w:p>
    <w:p w14:paraId="45CC7277" w14:textId="77777777" w:rsidR="00CA3E46" w:rsidRDefault="00000000">
      <w:pPr>
        <w:pStyle w:val="Prrafodelista"/>
        <w:numPr>
          <w:ilvl w:val="1"/>
          <w:numId w:val="26"/>
        </w:numPr>
        <w:tabs>
          <w:tab w:val="left" w:pos="390"/>
        </w:tabs>
        <w:ind w:hanging="233"/>
        <w:rPr>
          <w:i/>
          <w:sz w:val="20"/>
        </w:rPr>
      </w:pPr>
      <w:r>
        <w:rPr>
          <w:i/>
          <w:sz w:val="20"/>
        </w:rPr>
        <w:t>Potenciar</w:t>
      </w:r>
      <w:r>
        <w:rPr>
          <w:i/>
          <w:spacing w:val="-5"/>
          <w:sz w:val="20"/>
        </w:rPr>
        <w:t xml:space="preserve"> </w:t>
      </w:r>
      <w:r>
        <w:rPr>
          <w:i/>
          <w:sz w:val="20"/>
        </w:rPr>
        <w:t>la</w:t>
      </w:r>
      <w:r>
        <w:rPr>
          <w:i/>
          <w:spacing w:val="-4"/>
          <w:sz w:val="20"/>
        </w:rPr>
        <w:t xml:space="preserve"> </w:t>
      </w:r>
      <w:r>
        <w:rPr>
          <w:i/>
          <w:sz w:val="20"/>
        </w:rPr>
        <w:t>culminación</w:t>
      </w:r>
      <w:r>
        <w:rPr>
          <w:i/>
          <w:spacing w:val="-4"/>
          <w:sz w:val="20"/>
        </w:rPr>
        <w:t xml:space="preserve"> </w:t>
      </w:r>
      <w:r>
        <w:rPr>
          <w:i/>
          <w:sz w:val="20"/>
        </w:rPr>
        <w:t>del</w:t>
      </w:r>
      <w:r>
        <w:rPr>
          <w:i/>
          <w:spacing w:val="-4"/>
          <w:sz w:val="20"/>
        </w:rPr>
        <w:t xml:space="preserve"> </w:t>
      </w:r>
      <w:r>
        <w:rPr>
          <w:i/>
          <w:sz w:val="20"/>
        </w:rPr>
        <w:t>desarrollo</w:t>
      </w:r>
      <w:r>
        <w:rPr>
          <w:i/>
          <w:spacing w:val="-4"/>
          <w:sz w:val="20"/>
        </w:rPr>
        <w:t xml:space="preserve"> </w:t>
      </w:r>
      <w:r>
        <w:rPr>
          <w:i/>
          <w:sz w:val="20"/>
        </w:rPr>
        <w:t>del</w:t>
      </w:r>
      <w:r>
        <w:rPr>
          <w:i/>
          <w:spacing w:val="-4"/>
          <w:sz w:val="20"/>
        </w:rPr>
        <w:t xml:space="preserve"> </w:t>
      </w:r>
      <w:r>
        <w:rPr>
          <w:i/>
          <w:sz w:val="20"/>
        </w:rPr>
        <w:t>ámbito</w:t>
      </w:r>
      <w:r>
        <w:rPr>
          <w:i/>
          <w:spacing w:val="-4"/>
          <w:sz w:val="20"/>
        </w:rPr>
        <w:t xml:space="preserve"> </w:t>
      </w:r>
      <w:r>
        <w:rPr>
          <w:i/>
          <w:spacing w:val="-2"/>
          <w:sz w:val="20"/>
        </w:rPr>
        <w:t>“Kodak”.</w:t>
      </w:r>
    </w:p>
    <w:p w14:paraId="4F5016F9" w14:textId="77777777" w:rsidR="00CA3E46" w:rsidRDefault="00CA3E46">
      <w:pPr>
        <w:pStyle w:val="Textoindependiente"/>
        <w:spacing w:before="60"/>
        <w:rPr>
          <w:i/>
        </w:rPr>
      </w:pPr>
    </w:p>
    <w:p w14:paraId="4E8E1CD5" w14:textId="77777777" w:rsidR="00CA3E46" w:rsidRDefault="00000000">
      <w:pPr>
        <w:spacing w:before="1" w:line="292" w:lineRule="auto"/>
        <w:ind w:left="157" w:right="957"/>
        <w:jc w:val="both"/>
        <w:rPr>
          <w:i/>
          <w:sz w:val="20"/>
        </w:rPr>
      </w:pPr>
      <w:r>
        <w:rPr>
          <w:i/>
          <w:sz w:val="20"/>
        </w:rPr>
        <w:t>En interés general se fundamenta en la posibilidad de implantar nuevos usos dotacionales que</w:t>
      </w:r>
      <w:r>
        <w:rPr>
          <w:i/>
          <w:spacing w:val="40"/>
          <w:sz w:val="20"/>
        </w:rPr>
        <w:t xml:space="preserve"> </w:t>
      </w:r>
      <w:r>
        <w:rPr>
          <w:i/>
          <w:sz w:val="20"/>
        </w:rPr>
        <w:t>vengan a complementar la red pública de equipamientos.</w:t>
      </w:r>
    </w:p>
    <w:p w14:paraId="3CF4F112" w14:textId="77777777" w:rsidR="00CA3E46" w:rsidRDefault="00CA3E46">
      <w:pPr>
        <w:pStyle w:val="Textoindependiente"/>
        <w:spacing w:before="9"/>
        <w:rPr>
          <w:i/>
        </w:rPr>
      </w:pPr>
    </w:p>
    <w:p w14:paraId="1BD10347" w14:textId="77777777" w:rsidR="00CA3E46" w:rsidRDefault="00000000">
      <w:pPr>
        <w:spacing w:before="1" w:line="292" w:lineRule="auto"/>
        <w:ind w:left="157" w:right="957"/>
        <w:jc w:val="both"/>
        <w:rPr>
          <w:i/>
          <w:sz w:val="20"/>
        </w:rPr>
      </w:pPr>
      <w:r>
        <w:rPr>
          <w:i/>
          <w:sz w:val="20"/>
        </w:rPr>
        <w:t>Hay que destacar que la propuesta no tiene por objeto operaciones de reurbanización, reforma, renovación o mejora urbanas</w:t>
      </w:r>
    </w:p>
    <w:p w14:paraId="3C777610" w14:textId="77777777" w:rsidR="00CA3E46" w:rsidRDefault="00CA3E46">
      <w:pPr>
        <w:pStyle w:val="Textoindependiente"/>
        <w:spacing w:before="9"/>
        <w:rPr>
          <w:i/>
        </w:rPr>
      </w:pPr>
    </w:p>
    <w:p w14:paraId="4DF9114A" w14:textId="77777777" w:rsidR="00CA3E46" w:rsidRDefault="00000000">
      <w:pPr>
        <w:pStyle w:val="Ttulo4"/>
        <w:jc w:val="both"/>
      </w:pPr>
      <w:r>
        <w:rPr>
          <w:spacing w:val="-2"/>
        </w:rPr>
        <w:t>III.-</w:t>
      </w:r>
      <w:r>
        <w:rPr>
          <w:spacing w:val="-7"/>
        </w:rPr>
        <w:t xml:space="preserve"> </w:t>
      </w:r>
      <w:r>
        <w:rPr>
          <w:spacing w:val="-2"/>
        </w:rPr>
        <w:t>ANÁLISIS</w:t>
      </w:r>
      <w:r>
        <w:rPr>
          <w:spacing w:val="-6"/>
        </w:rPr>
        <w:t xml:space="preserve"> </w:t>
      </w:r>
      <w:r>
        <w:rPr>
          <w:spacing w:val="-2"/>
        </w:rPr>
        <w:t>JURÍDICO</w:t>
      </w:r>
      <w:r>
        <w:rPr>
          <w:spacing w:val="-6"/>
        </w:rPr>
        <w:t xml:space="preserve"> </w:t>
      </w:r>
      <w:r>
        <w:rPr>
          <w:spacing w:val="-2"/>
        </w:rPr>
        <w:t>DE</w:t>
      </w:r>
      <w:r>
        <w:rPr>
          <w:spacing w:val="-6"/>
        </w:rPr>
        <w:t xml:space="preserve"> </w:t>
      </w:r>
      <w:r>
        <w:rPr>
          <w:spacing w:val="-2"/>
        </w:rPr>
        <w:t>LA</w:t>
      </w:r>
      <w:r>
        <w:rPr>
          <w:spacing w:val="-6"/>
        </w:rPr>
        <w:t xml:space="preserve"> </w:t>
      </w:r>
      <w:r>
        <w:rPr>
          <w:spacing w:val="-2"/>
        </w:rPr>
        <w:t>PROPUESTA.</w:t>
      </w:r>
    </w:p>
    <w:p w14:paraId="671916AD" w14:textId="77777777" w:rsidR="00CA3E46" w:rsidRDefault="00CA3E46">
      <w:pPr>
        <w:pStyle w:val="Textoindependiente"/>
        <w:spacing w:before="61"/>
        <w:rPr>
          <w:b/>
          <w:i/>
        </w:rPr>
      </w:pPr>
    </w:p>
    <w:p w14:paraId="4887E009" w14:textId="77777777" w:rsidR="00CA3E46" w:rsidRDefault="00000000">
      <w:pPr>
        <w:ind w:left="157"/>
        <w:jc w:val="both"/>
        <w:rPr>
          <w:i/>
          <w:sz w:val="20"/>
        </w:rPr>
      </w:pPr>
      <w:r>
        <w:rPr>
          <w:i/>
          <w:sz w:val="20"/>
        </w:rPr>
        <w:t>Desde</w:t>
      </w:r>
      <w:r>
        <w:rPr>
          <w:i/>
          <w:spacing w:val="-2"/>
          <w:sz w:val="20"/>
        </w:rPr>
        <w:t xml:space="preserve"> </w:t>
      </w:r>
      <w:r>
        <w:rPr>
          <w:i/>
          <w:sz w:val="20"/>
        </w:rPr>
        <w:t>la</w:t>
      </w:r>
      <w:r>
        <w:rPr>
          <w:i/>
          <w:spacing w:val="-2"/>
          <w:sz w:val="20"/>
        </w:rPr>
        <w:t xml:space="preserve"> </w:t>
      </w:r>
      <w:r>
        <w:rPr>
          <w:i/>
          <w:sz w:val="20"/>
        </w:rPr>
        <w:t>perspectiva</w:t>
      </w:r>
      <w:r>
        <w:rPr>
          <w:i/>
          <w:spacing w:val="-1"/>
          <w:sz w:val="20"/>
        </w:rPr>
        <w:t xml:space="preserve"> </w:t>
      </w:r>
      <w:r>
        <w:rPr>
          <w:i/>
          <w:sz w:val="20"/>
        </w:rPr>
        <w:t>jurídica,</w:t>
      </w:r>
      <w:r>
        <w:rPr>
          <w:i/>
          <w:spacing w:val="-2"/>
          <w:sz w:val="20"/>
        </w:rPr>
        <w:t xml:space="preserve"> </w:t>
      </w:r>
      <w:r>
        <w:rPr>
          <w:i/>
          <w:sz w:val="20"/>
        </w:rPr>
        <w:t>los</w:t>
      </w:r>
      <w:r>
        <w:rPr>
          <w:i/>
          <w:spacing w:val="-2"/>
          <w:sz w:val="20"/>
        </w:rPr>
        <w:t xml:space="preserve"> </w:t>
      </w:r>
      <w:r>
        <w:rPr>
          <w:i/>
          <w:sz w:val="20"/>
        </w:rPr>
        <w:t>datos</w:t>
      </w:r>
      <w:r>
        <w:rPr>
          <w:i/>
          <w:spacing w:val="-1"/>
          <w:sz w:val="20"/>
        </w:rPr>
        <w:t xml:space="preserve"> </w:t>
      </w:r>
      <w:r>
        <w:rPr>
          <w:i/>
          <w:sz w:val="20"/>
        </w:rPr>
        <w:t>más</w:t>
      </w:r>
      <w:r>
        <w:rPr>
          <w:i/>
          <w:spacing w:val="-2"/>
          <w:sz w:val="20"/>
        </w:rPr>
        <w:t xml:space="preserve"> </w:t>
      </w:r>
      <w:r>
        <w:rPr>
          <w:i/>
          <w:sz w:val="20"/>
        </w:rPr>
        <w:t>significativos</w:t>
      </w:r>
      <w:r>
        <w:rPr>
          <w:i/>
          <w:spacing w:val="-2"/>
          <w:sz w:val="20"/>
        </w:rPr>
        <w:t xml:space="preserve"> </w:t>
      </w:r>
      <w:proofErr w:type="gramStart"/>
      <w:r>
        <w:rPr>
          <w:i/>
          <w:sz w:val="20"/>
        </w:rPr>
        <w:t>a</w:t>
      </w:r>
      <w:proofErr w:type="gramEnd"/>
      <w:r>
        <w:rPr>
          <w:i/>
          <w:spacing w:val="-1"/>
          <w:sz w:val="20"/>
        </w:rPr>
        <w:t xml:space="preserve"> </w:t>
      </w:r>
      <w:r>
        <w:rPr>
          <w:i/>
          <w:sz w:val="20"/>
        </w:rPr>
        <w:t>tener</w:t>
      </w:r>
      <w:r>
        <w:rPr>
          <w:i/>
          <w:spacing w:val="-2"/>
          <w:sz w:val="20"/>
        </w:rPr>
        <w:t xml:space="preserve"> </w:t>
      </w:r>
      <w:r>
        <w:rPr>
          <w:i/>
          <w:sz w:val="20"/>
        </w:rPr>
        <w:t>en</w:t>
      </w:r>
      <w:r>
        <w:rPr>
          <w:i/>
          <w:spacing w:val="-2"/>
          <w:sz w:val="20"/>
        </w:rPr>
        <w:t xml:space="preserve"> </w:t>
      </w:r>
      <w:r>
        <w:rPr>
          <w:i/>
          <w:sz w:val="20"/>
        </w:rPr>
        <w:t>cuenta</w:t>
      </w:r>
      <w:r>
        <w:rPr>
          <w:i/>
          <w:spacing w:val="-1"/>
          <w:sz w:val="20"/>
        </w:rPr>
        <w:t xml:space="preserve"> </w:t>
      </w:r>
      <w:r>
        <w:rPr>
          <w:i/>
          <w:sz w:val="20"/>
        </w:rPr>
        <w:t>son</w:t>
      </w:r>
      <w:r>
        <w:rPr>
          <w:i/>
          <w:spacing w:val="-2"/>
          <w:sz w:val="20"/>
        </w:rPr>
        <w:t xml:space="preserve"> </w:t>
      </w:r>
      <w:r>
        <w:rPr>
          <w:i/>
          <w:sz w:val="20"/>
        </w:rPr>
        <w:t>los</w:t>
      </w:r>
      <w:r>
        <w:rPr>
          <w:i/>
          <w:spacing w:val="-1"/>
          <w:sz w:val="20"/>
        </w:rPr>
        <w:t xml:space="preserve"> </w:t>
      </w:r>
      <w:r>
        <w:rPr>
          <w:i/>
          <w:spacing w:val="-2"/>
          <w:sz w:val="20"/>
        </w:rPr>
        <w:t>siguientes:</w:t>
      </w:r>
    </w:p>
    <w:p w14:paraId="1FAA9668" w14:textId="77777777" w:rsidR="00CA3E46" w:rsidRDefault="00CA3E46">
      <w:pPr>
        <w:pStyle w:val="Textoindependiente"/>
        <w:spacing w:before="60"/>
        <w:rPr>
          <w:i/>
        </w:rPr>
      </w:pPr>
    </w:p>
    <w:p w14:paraId="6E58E527" w14:textId="77777777" w:rsidR="00CA3E46" w:rsidRDefault="00000000">
      <w:pPr>
        <w:ind w:left="157"/>
        <w:jc w:val="both"/>
        <w:rPr>
          <w:i/>
          <w:sz w:val="20"/>
        </w:rPr>
      </w:pPr>
      <w:r>
        <w:rPr>
          <w:i/>
          <w:sz w:val="20"/>
        </w:rPr>
        <w:t>La</w:t>
      </w:r>
      <w:r>
        <w:rPr>
          <w:i/>
          <w:spacing w:val="23"/>
          <w:sz w:val="20"/>
        </w:rPr>
        <w:t xml:space="preserve"> </w:t>
      </w:r>
      <w:r>
        <w:rPr>
          <w:i/>
          <w:sz w:val="20"/>
        </w:rPr>
        <w:t>clase</w:t>
      </w:r>
      <w:r>
        <w:rPr>
          <w:i/>
          <w:spacing w:val="26"/>
          <w:sz w:val="20"/>
        </w:rPr>
        <w:t xml:space="preserve"> </w:t>
      </w:r>
      <w:r>
        <w:rPr>
          <w:i/>
          <w:sz w:val="20"/>
        </w:rPr>
        <w:t>de</w:t>
      </w:r>
      <w:r>
        <w:rPr>
          <w:i/>
          <w:spacing w:val="25"/>
          <w:sz w:val="20"/>
        </w:rPr>
        <w:t xml:space="preserve"> </w:t>
      </w:r>
      <w:r>
        <w:rPr>
          <w:i/>
          <w:sz w:val="20"/>
        </w:rPr>
        <w:t>suelo</w:t>
      </w:r>
      <w:r>
        <w:rPr>
          <w:i/>
          <w:spacing w:val="26"/>
          <w:sz w:val="20"/>
        </w:rPr>
        <w:t xml:space="preserve"> </w:t>
      </w:r>
      <w:r>
        <w:rPr>
          <w:i/>
          <w:sz w:val="20"/>
        </w:rPr>
        <w:t>sobre</w:t>
      </w:r>
      <w:r>
        <w:rPr>
          <w:i/>
          <w:spacing w:val="26"/>
          <w:sz w:val="20"/>
        </w:rPr>
        <w:t xml:space="preserve"> </w:t>
      </w:r>
      <w:r>
        <w:rPr>
          <w:i/>
          <w:sz w:val="20"/>
        </w:rPr>
        <w:t>la</w:t>
      </w:r>
      <w:r>
        <w:rPr>
          <w:i/>
          <w:spacing w:val="25"/>
          <w:sz w:val="20"/>
        </w:rPr>
        <w:t xml:space="preserve"> </w:t>
      </w:r>
      <w:r>
        <w:rPr>
          <w:i/>
          <w:sz w:val="20"/>
        </w:rPr>
        <w:t>que</w:t>
      </w:r>
      <w:r>
        <w:rPr>
          <w:i/>
          <w:spacing w:val="26"/>
          <w:sz w:val="20"/>
        </w:rPr>
        <w:t xml:space="preserve"> </w:t>
      </w:r>
      <w:r>
        <w:rPr>
          <w:i/>
          <w:sz w:val="20"/>
        </w:rPr>
        <w:t>se</w:t>
      </w:r>
      <w:r>
        <w:rPr>
          <w:i/>
          <w:spacing w:val="25"/>
          <w:sz w:val="20"/>
        </w:rPr>
        <w:t xml:space="preserve"> </w:t>
      </w:r>
      <w:r>
        <w:rPr>
          <w:i/>
          <w:sz w:val="20"/>
        </w:rPr>
        <w:t>actúa</w:t>
      </w:r>
      <w:r>
        <w:rPr>
          <w:i/>
          <w:spacing w:val="26"/>
          <w:sz w:val="20"/>
        </w:rPr>
        <w:t xml:space="preserve"> </w:t>
      </w:r>
      <w:r>
        <w:rPr>
          <w:i/>
          <w:sz w:val="20"/>
        </w:rPr>
        <w:t>es,</w:t>
      </w:r>
      <w:r>
        <w:rPr>
          <w:i/>
          <w:spacing w:val="26"/>
          <w:sz w:val="20"/>
        </w:rPr>
        <w:t xml:space="preserve"> </w:t>
      </w:r>
      <w:r>
        <w:rPr>
          <w:i/>
          <w:sz w:val="20"/>
        </w:rPr>
        <w:t>en</w:t>
      </w:r>
      <w:r>
        <w:rPr>
          <w:i/>
          <w:spacing w:val="25"/>
          <w:sz w:val="20"/>
        </w:rPr>
        <w:t xml:space="preserve"> </w:t>
      </w:r>
      <w:r>
        <w:rPr>
          <w:i/>
          <w:sz w:val="20"/>
        </w:rPr>
        <w:t>los</w:t>
      </w:r>
      <w:r>
        <w:rPr>
          <w:i/>
          <w:spacing w:val="26"/>
          <w:sz w:val="20"/>
        </w:rPr>
        <w:t xml:space="preserve"> </w:t>
      </w:r>
      <w:r>
        <w:rPr>
          <w:i/>
          <w:sz w:val="20"/>
        </w:rPr>
        <w:t>términos</w:t>
      </w:r>
      <w:r>
        <w:rPr>
          <w:i/>
          <w:spacing w:val="26"/>
          <w:sz w:val="20"/>
        </w:rPr>
        <w:t xml:space="preserve"> </w:t>
      </w:r>
      <w:r>
        <w:rPr>
          <w:i/>
          <w:sz w:val="20"/>
        </w:rPr>
        <w:t>fijados</w:t>
      </w:r>
      <w:r>
        <w:rPr>
          <w:i/>
          <w:spacing w:val="25"/>
          <w:sz w:val="20"/>
        </w:rPr>
        <w:t xml:space="preserve"> </w:t>
      </w:r>
      <w:r>
        <w:rPr>
          <w:i/>
          <w:sz w:val="20"/>
        </w:rPr>
        <w:t>por</w:t>
      </w:r>
      <w:r>
        <w:rPr>
          <w:i/>
          <w:spacing w:val="26"/>
          <w:sz w:val="20"/>
        </w:rPr>
        <w:t xml:space="preserve"> </w:t>
      </w:r>
      <w:r>
        <w:rPr>
          <w:i/>
          <w:sz w:val="20"/>
        </w:rPr>
        <w:t>el</w:t>
      </w:r>
      <w:r>
        <w:rPr>
          <w:i/>
          <w:spacing w:val="25"/>
          <w:sz w:val="20"/>
        </w:rPr>
        <w:t xml:space="preserve"> </w:t>
      </w:r>
      <w:r>
        <w:rPr>
          <w:i/>
          <w:sz w:val="20"/>
        </w:rPr>
        <w:t>artículo</w:t>
      </w:r>
      <w:r>
        <w:rPr>
          <w:i/>
          <w:spacing w:val="26"/>
          <w:sz w:val="20"/>
        </w:rPr>
        <w:t xml:space="preserve"> </w:t>
      </w:r>
      <w:r>
        <w:rPr>
          <w:i/>
          <w:sz w:val="20"/>
        </w:rPr>
        <w:t>14</w:t>
      </w:r>
      <w:r>
        <w:rPr>
          <w:i/>
          <w:spacing w:val="26"/>
          <w:sz w:val="20"/>
        </w:rPr>
        <w:t xml:space="preserve"> </w:t>
      </w:r>
      <w:r>
        <w:rPr>
          <w:i/>
          <w:sz w:val="20"/>
        </w:rPr>
        <w:t>de</w:t>
      </w:r>
      <w:r>
        <w:rPr>
          <w:i/>
          <w:spacing w:val="25"/>
          <w:sz w:val="20"/>
        </w:rPr>
        <w:t xml:space="preserve"> </w:t>
      </w:r>
      <w:r>
        <w:rPr>
          <w:i/>
          <w:sz w:val="20"/>
        </w:rPr>
        <w:t>la</w:t>
      </w:r>
      <w:r>
        <w:rPr>
          <w:i/>
          <w:spacing w:val="26"/>
          <w:sz w:val="20"/>
        </w:rPr>
        <w:t xml:space="preserve"> </w:t>
      </w:r>
      <w:r>
        <w:rPr>
          <w:i/>
          <w:sz w:val="20"/>
        </w:rPr>
        <w:t>Ley</w:t>
      </w:r>
      <w:r>
        <w:rPr>
          <w:i/>
          <w:spacing w:val="26"/>
          <w:sz w:val="20"/>
        </w:rPr>
        <w:t xml:space="preserve"> </w:t>
      </w:r>
      <w:r>
        <w:rPr>
          <w:i/>
          <w:spacing w:val="-10"/>
          <w:sz w:val="20"/>
        </w:rPr>
        <w:t>9</w:t>
      </w:r>
    </w:p>
    <w:p w14:paraId="635BED0C" w14:textId="77777777" w:rsidR="00CA3E46" w:rsidRDefault="00000000">
      <w:pPr>
        <w:spacing w:before="52" w:line="295" w:lineRule="auto"/>
        <w:ind w:left="157" w:right="956" w:hanging="1"/>
        <w:jc w:val="both"/>
        <w:rPr>
          <w:sz w:val="20"/>
        </w:rPr>
      </w:pPr>
      <w:r>
        <w:rPr>
          <w:i/>
          <w:sz w:val="20"/>
        </w:rPr>
        <w:t>/2001, de 17 de julio, del Suelo de la Comunidad de Madrid</w:t>
      </w:r>
      <w:r>
        <w:rPr>
          <w:sz w:val="20"/>
        </w:rPr>
        <w:t xml:space="preserve">, suelo urbano no consolidado, actualmente está en fase muy avanzada de ejecución la urbanización del ámbito de la </w:t>
      </w:r>
      <w:proofErr w:type="spellStart"/>
      <w:r>
        <w:rPr>
          <w:sz w:val="20"/>
        </w:rPr>
        <w:t>la</w:t>
      </w:r>
      <w:proofErr w:type="spellEnd"/>
      <w:r>
        <w:rPr>
          <w:sz w:val="20"/>
        </w:rPr>
        <w:t xml:space="preserve"> UE VII.1 </w:t>
      </w:r>
      <w:r w:rsidRPr="000E30A8">
        <w:rPr>
          <w:i/>
          <w:iCs/>
          <w:sz w:val="20"/>
        </w:rPr>
        <w:t>“SISTEMAS GENERALES P.E. + KODAK”</w:t>
      </w:r>
      <w:r>
        <w:rPr>
          <w:sz w:val="20"/>
        </w:rPr>
        <w:t xml:space="preserve"> DEL PGOU DE LAS ROZAS DE MADRID (MADRID).</w:t>
      </w:r>
    </w:p>
    <w:p w14:paraId="58A1C424" w14:textId="77777777" w:rsidR="00CA3E46" w:rsidRDefault="00CA3E46">
      <w:pPr>
        <w:spacing w:line="295" w:lineRule="auto"/>
        <w:jc w:val="both"/>
        <w:rPr>
          <w:sz w:val="20"/>
        </w:rPr>
        <w:sectPr w:rsidR="00CA3E46">
          <w:pgSz w:w="11910" w:h="16840"/>
          <w:pgMar w:top="1260" w:right="459" w:bottom="1260" w:left="1260" w:header="225" w:footer="1060" w:gutter="0"/>
          <w:cols w:space="720"/>
        </w:sectPr>
      </w:pPr>
    </w:p>
    <w:p w14:paraId="50EE90AA" w14:textId="77777777" w:rsidR="00CA3E46" w:rsidRDefault="00000000">
      <w:pPr>
        <w:spacing w:before="179" w:line="292" w:lineRule="auto"/>
        <w:ind w:left="157" w:right="957"/>
        <w:jc w:val="both"/>
        <w:rPr>
          <w:i/>
          <w:sz w:val="20"/>
        </w:rPr>
      </w:pPr>
      <w:r>
        <w:rPr>
          <w:i/>
          <w:sz w:val="20"/>
        </w:rPr>
        <w:lastRenderedPageBreak/>
        <w:t>En cumplimiento de lo previsto por el artículo 50.3 de la Ley 9/2001, la propuesta justifica la congruencia con la ordenación estructurante del planeamiento general y afecta a la ordenación pormenorizada sin alterar la cantidad y calidad de las dotaciones previstas respecto del aprovechamiento urbanístico del suelo, "sin incrementar éste en detrimento de la proporción ya alcanzada entre unas y otro", a los efectos establecidos por el artículo 67.2 de la Ley 9/2001.</w:t>
      </w:r>
    </w:p>
    <w:p w14:paraId="6B309FB3" w14:textId="77777777" w:rsidR="00CA3E46" w:rsidRDefault="00CA3E46">
      <w:pPr>
        <w:pStyle w:val="Textoindependiente"/>
        <w:spacing w:before="10"/>
        <w:rPr>
          <w:i/>
        </w:rPr>
      </w:pPr>
    </w:p>
    <w:p w14:paraId="436B7CFB" w14:textId="77777777" w:rsidR="00CA3E46" w:rsidRDefault="00000000">
      <w:pPr>
        <w:ind w:left="157"/>
        <w:rPr>
          <w:i/>
          <w:sz w:val="20"/>
        </w:rPr>
      </w:pPr>
      <w:r>
        <w:rPr>
          <w:b/>
          <w:i/>
          <w:sz w:val="20"/>
        </w:rPr>
        <w:t>1.-</w:t>
      </w:r>
      <w:r>
        <w:rPr>
          <w:b/>
          <w:i/>
          <w:spacing w:val="-4"/>
          <w:sz w:val="20"/>
        </w:rPr>
        <w:t xml:space="preserve"> </w:t>
      </w:r>
      <w:r>
        <w:rPr>
          <w:i/>
          <w:sz w:val="20"/>
        </w:rPr>
        <w:t>Pertinencia</w:t>
      </w:r>
      <w:r>
        <w:rPr>
          <w:i/>
          <w:spacing w:val="-3"/>
          <w:sz w:val="20"/>
        </w:rPr>
        <w:t xml:space="preserve"> </w:t>
      </w:r>
      <w:r>
        <w:rPr>
          <w:i/>
          <w:sz w:val="20"/>
        </w:rPr>
        <w:t>del</w:t>
      </w:r>
      <w:r>
        <w:rPr>
          <w:i/>
          <w:spacing w:val="-3"/>
          <w:sz w:val="20"/>
        </w:rPr>
        <w:t xml:space="preserve"> </w:t>
      </w:r>
      <w:r>
        <w:rPr>
          <w:i/>
          <w:sz w:val="20"/>
        </w:rPr>
        <w:t>Plan</w:t>
      </w:r>
      <w:r>
        <w:rPr>
          <w:i/>
          <w:spacing w:val="-3"/>
          <w:sz w:val="20"/>
        </w:rPr>
        <w:t xml:space="preserve"> </w:t>
      </w:r>
      <w:r>
        <w:rPr>
          <w:i/>
          <w:sz w:val="20"/>
        </w:rPr>
        <w:t>Especial</w:t>
      </w:r>
      <w:r>
        <w:rPr>
          <w:i/>
          <w:spacing w:val="-4"/>
          <w:sz w:val="20"/>
        </w:rPr>
        <w:t xml:space="preserve"> </w:t>
      </w:r>
      <w:r>
        <w:rPr>
          <w:i/>
          <w:sz w:val="20"/>
        </w:rPr>
        <w:t>para</w:t>
      </w:r>
      <w:r>
        <w:rPr>
          <w:i/>
          <w:spacing w:val="-3"/>
          <w:sz w:val="20"/>
        </w:rPr>
        <w:t xml:space="preserve"> </w:t>
      </w:r>
      <w:r>
        <w:rPr>
          <w:i/>
          <w:sz w:val="20"/>
        </w:rPr>
        <w:t>instrumentar</w:t>
      </w:r>
      <w:r>
        <w:rPr>
          <w:i/>
          <w:spacing w:val="-3"/>
          <w:sz w:val="20"/>
        </w:rPr>
        <w:t xml:space="preserve"> </w:t>
      </w:r>
      <w:r>
        <w:rPr>
          <w:i/>
          <w:sz w:val="20"/>
        </w:rPr>
        <w:t>la</w:t>
      </w:r>
      <w:r>
        <w:rPr>
          <w:i/>
          <w:spacing w:val="-3"/>
          <w:sz w:val="20"/>
        </w:rPr>
        <w:t xml:space="preserve"> </w:t>
      </w:r>
      <w:r>
        <w:rPr>
          <w:i/>
          <w:spacing w:val="-2"/>
          <w:sz w:val="20"/>
        </w:rPr>
        <w:t>propuesta:</w:t>
      </w:r>
    </w:p>
    <w:p w14:paraId="0DA672D7" w14:textId="77777777" w:rsidR="00CA3E46" w:rsidRDefault="00CA3E46">
      <w:pPr>
        <w:pStyle w:val="Textoindependiente"/>
        <w:spacing w:before="60"/>
        <w:rPr>
          <w:i/>
        </w:rPr>
      </w:pPr>
    </w:p>
    <w:p w14:paraId="45906AC9" w14:textId="77777777" w:rsidR="00CA3E46" w:rsidRDefault="00000000">
      <w:pPr>
        <w:spacing w:before="1" w:line="292" w:lineRule="auto"/>
        <w:ind w:left="157" w:right="956"/>
        <w:jc w:val="both"/>
        <w:rPr>
          <w:i/>
          <w:sz w:val="20"/>
        </w:rPr>
      </w:pPr>
      <w:r>
        <w:rPr>
          <w:noProof/>
        </w:rPr>
        <mc:AlternateContent>
          <mc:Choice Requires="wps">
            <w:drawing>
              <wp:anchor distT="0" distB="0" distL="0" distR="0" simplePos="0" relativeHeight="15774720" behindDoc="0" locked="0" layoutInCell="1" allowOverlap="1" wp14:anchorId="4606BF20" wp14:editId="0BDEFE21">
                <wp:simplePos x="0" y="0"/>
                <wp:positionH relativeFrom="page">
                  <wp:posOffset>6807090</wp:posOffset>
                </wp:positionH>
                <wp:positionV relativeFrom="paragraph">
                  <wp:posOffset>530874</wp:posOffset>
                </wp:positionV>
                <wp:extent cx="419734" cy="318706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64BC2E1"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800788"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4606BF20" id="Textbox 105" o:spid="_x0000_s1078" type="#_x0000_t202" style="position:absolute;left:0;text-align:left;margin-left:536pt;margin-top:41.8pt;width:33.05pt;height:250.95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" filled="f" stroked="f">
                <v:textbox style="layout-flow:vertical;mso-layout-flow-alt:bottom-to-top" inset="0,0,0,0">
                  <w:txbxContent>
                    <w:p w14:paraId="564BC2E1"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800788"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sz w:val="20"/>
        </w:rPr>
        <w:t>Competencia del Plan Especial para instrumentalizar la propuesta: La viabilidad de la iniciativa presentada exige decidir si por razón del alcance de las determinaciones del Plan General que modifica, la propuesta de ordenación que ha presentado la Junta de Compensación como Plan Especial puede formalizarse a través de este tipo de instrumento de planeamiento de desarrollo, o,</w:t>
      </w:r>
      <w:r>
        <w:rPr>
          <w:i/>
          <w:spacing w:val="40"/>
          <w:sz w:val="20"/>
        </w:rPr>
        <w:t xml:space="preserve"> </w:t>
      </w:r>
      <w:r>
        <w:rPr>
          <w:i/>
          <w:sz w:val="20"/>
        </w:rPr>
        <w:t>por el contrario, tendría que formalizarse a través de una Modificación de Plan General.</w:t>
      </w:r>
    </w:p>
    <w:p w14:paraId="505D8233" w14:textId="77777777" w:rsidR="00CA3E46" w:rsidRDefault="00CA3E46">
      <w:pPr>
        <w:pStyle w:val="Textoindependiente"/>
        <w:spacing w:before="9"/>
        <w:rPr>
          <w:i/>
        </w:rPr>
      </w:pPr>
    </w:p>
    <w:p w14:paraId="2E58CEEC" w14:textId="77777777" w:rsidR="00CA3E46" w:rsidRDefault="00000000">
      <w:pPr>
        <w:spacing w:line="292" w:lineRule="auto"/>
        <w:ind w:left="157" w:right="957"/>
        <w:jc w:val="both"/>
        <w:rPr>
          <w:i/>
          <w:sz w:val="20"/>
        </w:rPr>
      </w:pPr>
      <w:r>
        <w:rPr>
          <w:i/>
          <w:sz w:val="20"/>
        </w:rPr>
        <w:t>La Ley 9/2001, de 17 de julio, del Suelo de la Comunidad de Madrid, establece en el artículo 50.1, apartado b, que el Plan Especial podrá “modificar la ordenación establecida en el suelo urbano, conforme a los criterios de regeneración y reforma urbana del texto refundido de la Ley del Suelo y Rehabilitación Urbana.”</w:t>
      </w:r>
    </w:p>
    <w:p w14:paraId="2006F8E5" w14:textId="77777777" w:rsidR="00CA3E46" w:rsidRDefault="00CA3E46">
      <w:pPr>
        <w:pStyle w:val="Textoindependiente"/>
        <w:spacing w:before="10"/>
        <w:rPr>
          <w:i/>
        </w:rPr>
      </w:pPr>
    </w:p>
    <w:p w14:paraId="468735C5" w14:textId="77777777" w:rsidR="00CA3E46" w:rsidRDefault="00000000">
      <w:pPr>
        <w:spacing w:line="292" w:lineRule="auto"/>
        <w:ind w:left="157" w:right="957"/>
        <w:jc w:val="both"/>
        <w:rPr>
          <w:i/>
          <w:sz w:val="20"/>
        </w:rPr>
      </w:pPr>
      <w:r>
        <w:rPr>
          <w:i/>
          <w:sz w:val="20"/>
        </w:rPr>
        <w:t>El punto 3, por su parte, dispone que “Los planes especiales, en desarrollo de las funciones establecidas en el apartado 1, podrán modificar la ordenación pormenorizada previamente</w:t>
      </w:r>
      <w:r>
        <w:rPr>
          <w:i/>
          <w:spacing w:val="40"/>
          <w:sz w:val="20"/>
        </w:rPr>
        <w:t xml:space="preserve"> </w:t>
      </w:r>
      <w:r>
        <w:rPr>
          <w:i/>
          <w:sz w:val="20"/>
        </w:rPr>
        <w:t>establecida por cualquier otra figura de planeamiento urbanístico, debiendo justificar expresa y suficientemente, en cualquier caso, su congruencia con la ordenación estructurante del planeamiento general y territorial”.</w:t>
      </w:r>
    </w:p>
    <w:p w14:paraId="4C269278" w14:textId="77777777" w:rsidR="00CA3E46" w:rsidRDefault="00CA3E46">
      <w:pPr>
        <w:pStyle w:val="Textoindependiente"/>
        <w:spacing w:before="9"/>
        <w:rPr>
          <w:i/>
        </w:rPr>
      </w:pPr>
    </w:p>
    <w:p w14:paraId="7ECDDF81" w14:textId="441A3CD4" w:rsidR="00CA3E46" w:rsidRDefault="00000000">
      <w:pPr>
        <w:spacing w:before="1" w:line="292" w:lineRule="auto"/>
        <w:ind w:left="157" w:right="957"/>
        <w:jc w:val="both"/>
        <w:rPr>
          <w:i/>
          <w:sz w:val="20"/>
        </w:rPr>
      </w:pPr>
      <w:r>
        <w:rPr>
          <w:i/>
          <w:sz w:val="20"/>
        </w:rPr>
        <w:t>Por su parte el artículo 67.1 establece que “cualquier alteración de las determinaciones de los Planes de</w:t>
      </w:r>
      <w:r>
        <w:rPr>
          <w:i/>
          <w:spacing w:val="40"/>
          <w:sz w:val="20"/>
        </w:rPr>
        <w:t xml:space="preserve"> </w:t>
      </w:r>
      <w:r>
        <w:rPr>
          <w:i/>
          <w:sz w:val="20"/>
        </w:rPr>
        <w:t>Ordenación</w:t>
      </w:r>
      <w:r>
        <w:rPr>
          <w:i/>
          <w:spacing w:val="40"/>
          <w:sz w:val="20"/>
        </w:rPr>
        <w:t xml:space="preserve"> </w:t>
      </w:r>
      <w:r>
        <w:rPr>
          <w:i/>
          <w:sz w:val="20"/>
        </w:rPr>
        <w:t>Urbanística</w:t>
      </w:r>
      <w:r>
        <w:rPr>
          <w:i/>
          <w:spacing w:val="40"/>
          <w:sz w:val="20"/>
        </w:rPr>
        <w:t xml:space="preserve"> </w:t>
      </w:r>
      <w:r>
        <w:rPr>
          <w:i/>
          <w:sz w:val="20"/>
        </w:rPr>
        <w:t>deberá</w:t>
      </w:r>
      <w:r>
        <w:rPr>
          <w:i/>
          <w:spacing w:val="40"/>
          <w:sz w:val="20"/>
        </w:rPr>
        <w:t xml:space="preserve"> </w:t>
      </w:r>
      <w:r>
        <w:rPr>
          <w:i/>
          <w:sz w:val="20"/>
        </w:rPr>
        <w:t>ser</w:t>
      </w:r>
      <w:r>
        <w:rPr>
          <w:i/>
          <w:spacing w:val="40"/>
          <w:sz w:val="20"/>
        </w:rPr>
        <w:t xml:space="preserve"> </w:t>
      </w:r>
      <w:r>
        <w:rPr>
          <w:i/>
          <w:sz w:val="20"/>
        </w:rPr>
        <w:t>establecida</w:t>
      </w:r>
      <w:r>
        <w:rPr>
          <w:i/>
          <w:spacing w:val="40"/>
          <w:sz w:val="20"/>
        </w:rPr>
        <w:t xml:space="preserve"> </w:t>
      </w:r>
      <w:r>
        <w:rPr>
          <w:i/>
          <w:sz w:val="20"/>
        </w:rPr>
        <w:t>por</w:t>
      </w:r>
      <w:r>
        <w:rPr>
          <w:i/>
          <w:spacing w:val="40"/>
          <w:sz w:val="20"/>
        </w:rPr>
        <w:t xml:space="preserve"> </w:t>
      </w:r>
      <w:r>
        <w:rPr>
          <w:i/>
          <w:sz w:val="20"/>
        </w:rPr>
        <w:t>la</w:t>
      </w:r>
      <w:r>
        <w:rPr>
          <w:i/>
          <w:spacing w:val="40"/>
          <w:sz w:val="20"/>
        </w:rPr>
        <w:t xml:space="preserve"> </w:t>
      </w:r>
      <w:r>
        <w:rPr>
          <w:i/>
          <w:sz w:val="20"/>
        </w:rPr>
        <w:t>misma</w:t>
      </w:r>
      <w:r>
        <w:rPr>
          <w:i/>
          <w:spacing w:val="40"/>
          <w:sz w:val="20"/>
        </w:rPr>
        <w:t xml:space="preserve"> </w:t>
      </w:r>
      <w:r>
        <w:rPr>
          <w:i/>
          <w:sz w:val="20"/>
        </w:rPr>
        <w:t>clase</w:t>
      </w:r>
      <w:r>
        <w:rPr>
          <w:i/>
          <w:spacing w:val="40"/>
          <w:sz w:val="20"/>
        </w:rPr>
        <w:t xml:space="preserve"> </w:t>
      </w:r>
      <w:r>
        <w:rPr>
          <w:i/>
          <w:sz w:val="20"/>
        </w:rPr>
        <w:t>de</w:t>
      </w:r>
      <w:r>
        <w:rPr>
          <w:i/>
          <w:spacing w:val="40"/>
          <w:sz w:val="20"/>
        </w:rPr>
        <w:t xml:space="preserve"> </w:t>
      </w:r>
      <w:r>
        <w:rPr>
          <w:i/>
          <w:sz w:val="20"/>
        </w:rPr>
        <w:t>Plan</w:t>
      </w:r>
      <w:r>
        <w:rPr>
          <w:i/>
          <w:spacing w:val="40"/>
          <w:sz w:val="20"/>
        </w:rPr>
        <w:t xml:space="preserve"> </w:t>
      </w:r>
      <w:r>
        <w:rPr>
          <w:i/>
          <w:sz w:val="20"/>
        </w:rPr>
        <w:t>y</w:t>
      </w:r>
      <w:r>
        <w:rPr>
          <w:i/>
          <w:spacing w:val="40"/>
          <w:sz w:val="20"/>
        </w:rPr>
        <w:t xml:space="preserve"> </w:t>
      </w:r>
      <w:r>
        <w:rPr>
          <w:i/>
          <w:sz w:val="20"/>
        </w:rPr>
        <w:t>observando</w:t>
      </w:r>
      <w:r>
        <w:rPr>
          <w:i/>
          <w:spacing w:val="40"/>
          <w:sz w:val="20"/>
        </w:rPr>
        <w:t xml:space="preserve"> </w:t>
      </w:r>
      <w:r>
        <w:rPr>
          <w:i/>
          <w:sz w:val="20"/>
        </w:rPr>
        <w:t>el mismo procedimiento seguido para su aprobación, sin perjuicio de aquellas alteraciones que podrán llevarse a cabo por los Planes Parciales y Planes Especiales, conforme a los artículos 47 y 50 de</w:t>
      </w:r>
      <w:r>
        <w:rPr>
          <w:i/>
          <w:spacing w:val="80"/>
          <w:sz w:val="20"/>
        </w:rPr>
        <w:t xml:space="preserve"> </w:t>
      </w:r>
      <w:r>
        <w:rPr>
          <w:i/>
          <w:sz w:val="20"/>
        </w:rPr>
        <w:t>esta Ley”</w:t>
      </w:r>
      <w:r w:rsidR="000E30A8">
        <w:rPr>
          <w:i/>
          <w:sz w:val="20"/>
        </w:rPr>
        <w:t>.</w:t>
      </w:r>
    </w:p>
    <w:p w14:paraId="3B0456DE" w14:textId="77777777" w:rsidR="00CA3E46" w:rsidRDefault="00CA3E46">
      <w:pPr>
        <w:pStyle w:val="Textoindependiente"/>
        <w:spacing w:before="9"/>
        <w:rPr>
          <w:i/>
        </w:rPr>
      </w:pPr>
    </w:p>
    <w:p w14:paraId="308557FE" w14:textId="3D9C6D2E" w:rsidR="00CA3E46" w:rsidRDefault="00000000">
      <w:pPr>
        <w:spacing w:line="292" w:lineRule="auto"/>
        <w:ind w:left="157" w:right="957"/>
        <w:jc w:val="both"/>
        <w:rPr>
          <w:i/>
          <w:sz w:val="20"/>
        </w:rPr>
      </w:pPr>
      <w:r>
        <w:rPr>
          <w:i/>
          <w:sz w:val="20"/>
        </w:rPr>
        <w:t>Por lo tanto, lo que decide si el Plan Especial puede cambiar o no una determinación establecida por el Plan General, es el alcance jurídico de la misma y, en concreto, la posibilidad de calificarla como determinación de ordenación pormenorizada, en los términos previstos por el artículo 35 de la Ley 9</w:t>
      </w:r>
    </w:p>
    <w:p w14:paraId="068D80D8" w14:textId="77777777" w:rsidR="00CA3E46" w:rsidRDefault="00000000">
      <w:pPr>
        <w:spacing w:line="230" w:lineRule="exact"/>
        <w:ind w:left="157"/>
        <w:rPr>
          <w:i/>
          <w:sz w:val="20"/>
        </w:rPr>
      </w:pPr>
      <w:r>
        <w:rPr>
          <w:i/>
          <w:spacing w:val="-2"/>
          <w:sz w:val="20"/>
        </w:rPr>
        <w:t>/2001.</w:t>
      </w:r>
    </w:p>
    <w:p w14:paraId="7D94A293" w14:textId="77777777" w:rsidR="00CA3E46" w:rsidRDefault="00CA3E46">
      <w:pPr>
        <w:pStyle w:val="Textoindependiente"/>
        <w:spacing w:before="61"/>
        <w:rPr>
          <w:i/>
        </w:rPr>
      </w:pPr>
    </w:p>
    <w:p w14:paraId="4A2DE5E0" w14:textId="77777777" w:rsidR="00CA3E46" w:rsidRDefault="00000000">
      <w:pPr>
        <w:spacing w:line="292" w:lineRule="auto"/>
        <w:ind w:left="157" w:right="957"/>
        <w:jc w:val="both"/>
        <w:rPr>
          <w:i/>
          <w:sz w:val="20"/>
        </w:rPr>
      </w:pPr>
      <w:r>
        <w:rPr>
          <w:i/>
          <w:sz w:val="20"/>
        </w:rPr>
        <w:t>Alcance de las determinaciones de ordenación que se modifican: Las determinaciones de ordenación que se modifican son, en los términos previstos por el artículo 35 de la Ley 9/2001, determinaciones de ordenación pormenorizada ya que regulan los actos sobre las parcelas y las que deben cumplir para su ejecución material y se refieren al régimen normativo de usos pormenorizados.</w:t>
      </w:r>
    </w:p>
    <w:p w14:paraId="5DD8A19B" w14:textId="77777777" w:rsidR="00CA3E46" w:rsidRDefault="00CA3E46">
      <w:pPr>
        <w:pStyle w:val="Textoindependiente"/>
        <w:spacing w:before="9"/>
        <w:rPr>
          <w:i/>
        </w:rPr>
      </w:pPr>
    </w:p>
    <w:p w14:paraId="5ABCB257" w14:textId="77777777" w:rsidR="00CA3E46" w:rsidRDefault="00000000">
      <w:pPr>
        <w:spacing w:line="292" w:lineRule="auto"/>
        <w:ind w:left="156" w:right="957"/>
        <w:jc w:val="both"/>
        <w:rPr>
          <w:i/>
          <w:sz w:val="20"/>
        </w:rPr>
      </w:pPr>
      <w:r>
        <w:rPr>
          <w:i/>
          <w:sz w:val="20"/>
        </w:rPr>
        <w:t>A este respecto significar que la propuesta no modifica la edificabilidad, ni el aprovechamiento, ni el uso característico. Tampoco se disminuye la superficie de redes públicas, en consecuencia, su contenido es conforme con la ordenación estructurante del vigente Plan General, no viéndose</w:t>
      </w:r>
      <w:r>
        <w:rPr>
          <w:i/>
          <w:spacing w:val="40"/>
          <w:sz w:val="20"/>
        </w:rPr>
        <w:t xml:space="preserve"> </w:t>
      </w:r>
      <w:r>
        <w:rPr>
          <w:i/>
          <w:sz w:val="20"/>
        </w:rPr>
        <w:t>alterada la misma.</w:t>
      </w:r>
    </w:p>
    <w:p w14:paraId="14129730" w14:textId="77777777" w:rsidR="00CA3E46" w:rsidRDefault="00CA3E46">
      <w:pPr>
        <w:pStyle w:val="Textoindependiente"/>
        <w:spacing w:before="10"/>
        <w:rPr>
          <w:i/>
        </w:rPr>
      </w:pPr>
    </w:p>
    <w:p w14:paraId="283ECF46" w14:textId="77777777" w:rsidR="00CA3E46" w:rsidRDefault="00000000">
      <w:pPr>
        <w:spacing w:line="292" w:lineRule="auto"/>
        <w:ind w:left="156" w:right="957"/>
        <w:jc w:val="both"/>
        <w:rPr>
          <w:i/>
          <w:sz w:val="20"/>
        </w:rPr>
      </w:pPr>
      <w:r>
        <w:rPr>
          <w:i/>
          <w:sz w:val="20"/>
        </w:rPr>
        <w:t>El fundamento de la modificación puntual se encuentra en la necesidad de valorar la incidencia ambiental y urbanística que la implantación de los usos dotacionales previstos puede tener en el entorno de su ámbito de influencia, a través de su adaptación normativa.</w:t>
      </w:r>
    </w:p>
    <w:p w14:paraId="0CA28B2C" w14:textId="77777777" w:rsidR="00CA3E46" w:rsidRDefault="00CA3E46">
      <w:pPr>
        <w:spacing w:line="292" w:lineRule="auto"/>
        <w:jc w:val="both"/>
        <w:rPr>
          <w:sz w:val="20"/>
        </w:rPr>
        <w:sectPr w:rsidR="00CA3E46">
          <w:pgSz w:w="11910" w:h="16840"/>
          <w:pgMar w:top="1260" w:right="459" w:bottom="1260" w:left="1260" w:header="225" w:footer="1060" w:gutter="0"/>
          <w:cols w:space="720"/>
        </w:sectPr>
      </w:pPr>
    </w:p>
    <w:p w14:paraId="52C1C92F" w14:textId="77777777" w:rsidR="00CA3E46" w:rsidRDefault="00000000">
      <w:pPr>
        <w:spacing w:before="179" w:line="292" w:lineRule="auto"/>
        <w:ind w:left="157" w:right="956"/>
        <w:jc w:val="both"/>
        <w:rPr>
          <w:i/>
          <w:sz w:val="20"/>
        </w:rPr>
      </w:pPr>
      <w:r>
        <w:rPr>
          <w:i/>
          <w:sz w:val="20"/>
        </w:rPr>
        <w:lastRenderedPageBreak/>
        <w:t>Como se ha dicho, reiterar que, las determinaciones que se modifican son, en los términos previstos en al artículo 35 de la citada Ley 9/2001 de Madrid, determinaciones de la ordenación pormenorizada ya</w:t>
      </w:r>
      <w:r>
        <w:rPr>
          <w:i/>
          <w:spacing w:val="40"/>
          <w:sz w:val="20"/>
        </w:rPr>
        <w:t xml:space="preserve"> </w:t>
      </w:r>
      <w:r>
        <w:rPr>
          <w:i/>
          <w:sz w:val="20"/>
        </w:rPr>
        <w:t>que</w:t>
      </w:r>
      <w:r>
        <w:rPr>
          <w:i/>
          <w:spacing w:val="40"/>
          <w:sz w:val="20"/>
        </w:rPr>
        <w:t xml:space="preserve"> </w:t>
      </w:r>
      <w:r>
        <w:rPr>
          <w:i/>
          <w:sz w:val="20"/>
        </w:rPr>
        <w:t>viene</w:t>
      </w:r>
      <w:r>
        <w:rPr>
          <w:i/>
          <w:spacing w:val="40"/>
          <w:sz w:val="20"/>
        </w:rPr>
        <w:t xml:space="preserve"> </w:t>
      </w:r>
      <w:r>
        <w:rPr>
          <w:i/>
          <w:sz w:val="20"/>
        </w:rPr>
        <w:t>a</w:t>
      </w:r>
      <w:r>
        <w:rPr>
          <w:i/>
          <w:spacing w:val="40"/>
          <w:sz w:val="20"/>
        </w:rPr>
        <w:t xml:space="preserve"> </w:t>
      </w:r>
      <w:r>
        <w:rPr>
          <w:i/>
          <w:sz w:val="20"/>
        </w:rPr>
        <w:t>regular</w:t>
      </w:r>
      <w:r>
        <w:rPr>
          <w:i/>
          <w:spacing w:val="40"/>
          <w:sz w:val="20"/>
        </w:rPr>
        <w:t xml:space="preserve"> </w:t>
      </w:r>
      <w:r>
        <w:rPr>
          <w:i/>
          <w:sz w:val="20"/>
        </w:rPr>
        <w:t>los</w:t>
      </w:r>
      <w:r>
        <w:rPr>
          <w:i/>
          <w:spacing w:val="40"/>
          <w:sz w:val="20"/>
        </w:rPr>
        <w:t xml:space="preserve"> </w:t>
      </w:r>
      <w:r>
        <w:rPr>
          <w:i/>
          <w:sz w:val="20"/>
        </w:rPr>
        <w:t>usos</w:t>
      </w:r>
      <w:r>
        <w:rPr>
          <w:i/>
          <w:spacing w:val="40"/>
          <w:sz w:val="20"/>
        </w:rPr>
        <w:t xml:space="preserve"> </w:t>
      </w:r>
      <w:r>
        <w:rPr>
          <w:i/>
          <w:sz w:val="20"/>
        </w:rPr>
        <w:t>sobre</w:t>
      </w:r>
      <w:r>
        <w:rPr>
          <w:i/>
          <w:spacing w:val="40"/>
          <w:sz w:val="20"/>
        </w:rPr>
        <w:t xml:space="preserve"> </w:t>
      </w:r>
      <w:r>
        <w:rPr>
          <w:i/>
          <w:sz w:val="20"/>
        </w:rPr>
        <w:t>las</w:t>
      </w:r>
      <w:r>
        <w:rPr>
          <w:i/>
          <w:spacing w:val="40"/>
          <w:sz w:val="20"/>
        </w:rPr>
        <w:t xml:space="preserve"> </w:t>
      </w:r>
      <w:r>
        <w:rPr>
          <w:i/>
          <w:sz w:val="20"/>
        </w:rPr>
        <w:t>parcelas</w:t>
      </w:r>
      <w:r>
        <w:rPr>
          <w:i/>
          <w:spacing w:val="40"/>
          <w:sz w:val="20"/>
        </w:rPr>
        <w:t xml:space="preserve"> </w:t>
      </w:r>
      <w:r>
        <w:rPr>
          <w:i/>
          <w:sz w:val="20"/>
        </w:rPr>
        <w:t>sin</w:t>
      </w:r>
      <w:r>
        <w:rPr>
          <w:i/>
          <w:spacing w:val="40"/>
          <w:sz w:val="20"/>
        </w:rPr>
        <w:t xml:space="preserve"> </w:t>
      </w:r>
      <w:r>
        <w:rPr>
          <w:i/>
          <w:sz w:val="20"/>
        </w:rPr>
        <w:t>afectar</w:t>
      </w:r>
      <w:r>
        <w:rPr>
          <w:i/>
          <w:spacing w:val="40"/>
          <w:sz w:val="20"/>
        </w:rPr>
        <w:t xml:space="preserve"> </w:t>
      </w:r>
      <w:r>
        <w:rPr>
          <w:i/>
          <w:sz w:val="20"/>
        </w:rPr>
        <w:t>a</w:t>
      </w:r>
      <w:r>
        <w:rPr>
          <w:i/>
          <w:spacing w:val="40"/>
          <w:sz w:val="20"/>
        </w:rPr>
        <w:t xml:space="preserve"> </w:t>
      </w:r>
      <w:r>
        <w:rPr>
          <w:i/>
          <w:sz w:val="20"/>
        </w:rPr>
        <w:t>las</w:t>
      </w:r>
      <w:r>
        <w:rPr>
          <w:i/>
          <w:spacing w:val="40"/>
          <w:sz w:val="20"/>
        </w:rPr>
        <w:t xml:space="preserve"> </w:t>
      </w:r>
      <w:r>
        <w:rPr>
          <w:i/>
          <w:sz w:val="20"/>
        </w:rPr>
        <w:t>condiciones</w:t>
      </w:r>
      <w:r>
        <w:rPr>
          <w:i/>
          <w:spacing w:val="40"/>
          <w:sz w:val="20"/>
        </w:rPr>
        <w:t xml:space="preserve"> </w:t>
      </w:r>
      <w:r>
        <w:rPr>
          <w:i/>
          <w:sz w:val="20"/>
        </w:rPr>
        <w:t>de</w:t>
      </w:r>
      <w:r>
        <w:rPr>
          <w:i/>
          <w:spacing w:val="40"/>
          <w:sz w:val="20"/>
        </w:rPr>
        <w:t xml:space="preserve"> </w:t>
      </w:r>
      <w:r>
        <w:rPr>
          <w:i/>
          <w:sz w:val="20"/>
        </w:rPr>
        <w:t>ejecución material, edificabilidad, altura, ocupación, etc. Tampoco se disminuyen las superficies destinadas a redes públicas, concretamente la modificación de la ordenación pormenorizada en grado de Plan Parcial planteada actúa sobre dos parcelas concretas de suelo urbano no consolidado, no proponiendo ningún aumento de edificabilidad ni del número de viviendas, limitándose a habilitar, la implantación de un uso, como es el dotacional como característico, posibilidad esta ya contemplada en otras parcelas incluidas en su Área Homogénea.</w:t>
      </w:r>
    </w:p>
    <w:p w14:paraId="6F5004BC" w14:textId="77777777" w:rsidR="00CA3E46" w:rsidRDefault="00CA3E46">
      <w:pPr>
        <w:pStyle w:val="Textoindependiente"/>
        <w:spacing w:before="9"/>
        <w:rPr>
          <w:i/>
        </w:rPr>
      </w:pPr>
    </w:p>
    <w:p w14:paraId="6BD29961" w14:textId="77777777" w:rsidR="00CA3E46" w:rsidRDefault="00000000">
      <w:pPr>
        <w:spacing w:before="1" w:line="292" w:lineRule="auto"/>
        <w:ind w:left="157" w:right="957"/>
        <w:jc w:val="both"/>
        <w:rPr>
          <w:i/>
          <w:sz w:val="20"/>
        </w:rPr>
      </w:pPr>
      <w:r>
        <w:rPr>
          <w:noProof/>
        </w:rPr>
        <mc:AlternateContent>
          <mc:Choice Requires="wps">
            <w:drawing>
              <wp:anchor distT="0" distB="0" distL="0" distR="0" simplePos="0" relativeHeight="15775744" behindDoc="0" locked="0" layoutInCell="1" allowOverlap="1" wp14:anchorId="171721F2" wp14:editId="6D7DFFEE">
                <wp:simplePos x="0" y="0"/>
                <wp:positionH relativeFrom="page">
                  <wp:posOffset>6807090</wp:posOffset>
                </wp:positionH>
                <wp:positionV relativeFrom="paragraph">
                  <wp:posOffset>149021</wp:posOffset>
                </wp:positionV>
                <wp:extent cx="419734" cy="318706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A3FE15C"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B552B3"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171721F2" id="Textbox 107" o:spid="_x0000_s1079" type="#_x0000_t202" style="position:absolute;left:0;text-align:left;margin-left:536pt;margin-top:11.75pt;width:33.05pt;height:250.95pt;z-index:1577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Kf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" filled="f" stroked="f">
                <v:textbox style="layout-flow:vertical;mso-layout-flow-alt:bottom-to-top" inset="0,0,0,0">
                  <w:txbxContent>
                    <w:p w14:paraId="3A3FE15C"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B552B3"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sz w:val="20"/>
        </w:rPr>
        <w:t>El</w:t>
      </w:r>
      <w:r>
        <w:rPr>
          <w:i/>
          <w:spacing w:val="12"/>
          <w:sz w:val="20"/>
        </w:rPr>
        <w:t xml:space="preserve"> </w:t>
      </w:r>
      <w:r>
        <w:rPr>
          <w:i/>
          <w:sz w:val="20"/>
        </w:rPr>
        <w:t>interés</w:t>
      </w:r>
      <w:r>
        <w:rPr>
          <w:i/>
          <w:spacing w:val="12"/>
          <w:sz w:val="20"/>
        </w:rPr>
        <w:t xml:space="preserve"> </w:t>
      </w:r>
      <w:r>
        <w:rPr>
          <w:i/>
          <w:sz w:val="20"/>
        </w:rPr>
        <w:t>general</w:t>
      </w:r>
      <w:r>
        <w:rPr>
          <w:i/>
          <w:spacing w:val="12"/>
          <w:sz w:val="20"/>
        </w:rPr>
        <w:t xml:space="preserve"> </w:t>
      </w:r>
      <w:r>
        <w:rPr>
          <w:i/>
          <w:sz w:val="20"/>
        </w:rPr>
        <w:t>de</w:t>
      </w:r>
      <w:r>
        <w:rPr>
          <w:i/>
          <w:spacing w:val="12"/>
          <w:sz w:val="20"/>
        </w:rPr>
        <w:t xml:space="preserve"> </w:t>
      </w:r>
      <w:r>
        <w:rPr>
          <w:i/>
          <w:sz w:val="20"/>
        </w:rPr>
        <w:t>la</w:t>
      </w:r>
      <w:r>
        <w:rPr>
          <w:i/>
          <w:spacing w:val="12"/>
          <w:sz w:val="20"/>
        </w:rPr>
        <w:t xml:space="preserve"> </w:t>
      </w:r>
      <w:r>
        <w:rPr>
          <w:i/>
          <w:sz w:val="20"/>
        </w:rPr>
        <w:t>propuesta</w:t>
      </w:r>
      <w:r>
        <w:rPr>
          <w:i/>
          <w:spacing w:val="12"/>
          <w:sz w:val="20"/>
        </w:rPr>
        <w:t xml:space="preserve"> </w:t>
      </w:r>
      <w:r>
        <w:rPr>
          <w:i/>
          <w:sz w:val="20"/>
        </w:rPr>
        <w:t>se</w:t>
      </w:r>
      <w:r>
        <w:rPr>
          <w:i/>
          <w:spacing w:val="12"/>
          <w:sz w:val="20"/>
        </w:rPr>
        <w:t xml:space="preserve"> </w:t>
      </w:r>
      <w:r>
        <w:rPr>
          <w:i/>
          <w:sz w:val="20"/>
        </w:rPr>
        <w:t>justifica</w:t>
      </w:r>
      <w:r>
        <w:rPr>
          <w:i/>
          <w:spacing w:val="12"/>
          <w:sz w:val="20"/>
        </w:rPr>
        <w:t xml:space="preserve"> </w:t>
      </w:r>
      <w:r>
        <w:rPr>
          <w:i/>
          <w:sz w:val="20"/>
        </w:rPr>
        <w:t>por</w:t>
      </w:r>
      <w:r>
        <w:rPr>
          <w:i/>
          <w:spacing w:val="12"/>
          <w:sz w:val="20"/>
        </w:rPr>
        <w:t xml:space="preserve"> </w:t>
      </w:r>
      <w:r>
        <w:rPr>
          <w:i/>
          <w:sz w:val="20"/>
        </w:rPr>
        <w:t>parte</w:t>
      </w:r>
      <w:r>
        <w:rPr>
          <w:i/>
          <w:spacing w:val="12"/>
          <w:sz w:val="20"/>
        </w:rPr>
        <w:t xml:space="preserve"> </w:t>
      </w:r>
      <w:r>
        <w:rPr>
          <w:i/>
          <w:sz w:val="20"/>
        </w:rPr>
        <w:t>del</w:t>
      </w:r>
      <w:r>
        <w:rPr>
          <w:i/>
          <w:spacing w:val="12"/>
          <w:sz w:val="20"/>
        </w:rPr>
        <w:t xml:space="preserve"> </w:t>
      </w:r>
      <w:r>
        <w:rPr>
          <w:i/>
          <w:sz w:val="20"/>
        </w:rPr>
        <w:t>redactor,</w:t>
      </w:r>
      <w:r>
        <w:rPr>
          <w:i/>
          <w:spacing w:val="12"/>
          <w:sz w:val="20"/>
        </w:rPr>
        <w:t xml:space="preserve"> </w:t>
      </w:r>
      <w:r>
        <w:rPr>
          <w:i/>
          <w:sz w:val="20"/>
        </w:rPr>
        <w:t>en</w:t>
      </w:r>
      <w:r>
        <w:rPr>
          <w:i/>
          <w:spacing w:val="12"/>
          <w:sz w:val="20"/>
        </w:rPr>
        <w:t xml:space="preserve"> </w:t>
      </w:r>
      <w:r>
        <w:rPr>
          <w:i/>
          <w:sz w:val="20"/>
        </w:rPr>
        <w:t>el</w:t>
      </w:r>
      <w:r>
        <w:rPr>
          <w:i/>
          <w:spacing w:val="12"/>
          <w:sz w:val="20"/>
        </w:rPr>
        <w:t xml:space="preserve"> </w:t>
      </w:r>
      <w:r>
        <w:rPr>
          <w:i/>
          <w:sz w:val="20"/>
        </w:rPr>
        <w:t>sistema</w:t>
      </w:r>
      <w:r>
        <w:rPr>
          <w:i/>
          <w:spacing w:val="12"/>
          <w:sz w:val="20"/>
        </w:rPr>
        <w:t xml:space="preserve"> </w:t>
      </w:r>
      <w:r>
        <w:rPr>
          <w:i/>
          <w:sz w:val="20"/>
        </w:rPr>
        <w:t>de</w:t>
      </w:r>
      <w:r>
        <w:rPr>
          <w:i/>
          <w:spacing w:val="12"/>
          <w:sz w:val="20"/>
        </w:rPr>
        <w:t xml:space="preserve"> </w:t>
      </w:r>
      <w:r>
        <w:rPr>
          <w:i/>
          <w:sz w:val="20"/>
        </w:rPr>
        <w:t>objetivos</w:t>
      </w:r>
      <w:r>
        <w:rPr>
          <w:i/>
          <w:spacing w:val="12"/>
          <w:sz w:val="20"/>
        </w:rPr>
        <w:t xml:space="preserve"> </w:t>
      </w:r>
      <w:r>
        <w:rPr>
          <w:i/>
          <w:sz w:val="20"/>
        </w:rPr>
        <w:t>para el plan especial, alineado con los principios de legalidad, sostenibilidad e interés general:</w:t>
      </w:r>
    </w:p>
    <w:p w14:paraId="09530C76" w14:textId="77777777" w:rsidR="00CA3E46" w:rsidRDefault="00CA3E46">
      <w:pPr>
        <w:pStyle w:val="Textoindependiente"/>
        <w:spacing w:before="9"/>
        <w:rPr>
          <w:i/>
        </w:rPr>
      </w:pPr>
    </w:p>
    <w:p w14:paraId="5211C5D6" w14:textId="77777777" w:rsidR="00CA3E46" w:rsidRDefault="00000000">
      <w:pPr>
        <w:pStyle w:val="Prrafodelista"/>
        <w:numPr>
          <w:ilvl w:val="0"/>
          <w:numId w:val="25"/>
        </w:numPr>
        <w:tabs>
          <w:tab w:val="left" w:pos="390"/>
        </w:tabs>
        <w:spacing w:before="1"/>
        <w:ind w:left="390" w:hanging="233"/>
        <w:rPr>
          <w:i/>
          <w:sz w:val="20"/>
        </w:rPr>
      </w:pPr>
      <w:r>
        <w:rPr>
          <w:i/>
          <w:sz w:val="20"/>
        </w:rPr>
        <w:t>Fomento</w:t>
      </w:r>
      <w:r>
        <w:rPr>
          <w:i/>
          <w:spacing w:val="-2"/>
          <w:sz w:val="20"/>
        </w:rPr>
        <w:t xml:space="preserve"> </w:t>
      </w:r>
      <w:r>
        <w:rPr>
          <w:i/>
          <w:sz w:val="20"/>
        </w:rPr>
        <w:t>de</w:t>
      </w:r>
      <w:r>
        <w:rPr>
          <w:i/>
          <w:spacing w:val="-2"/>
          <w:sz w:val="20"/>
        </w:rPr>
        <w:t xml:space="preserve"> </w:t>
      </w:r>
      <w:r>
        <w:rPr>
          <w:i/>
          <w:sz w:val="20"/>
        </w:rPr>
        <w:t>usos</w:t>
      </w:r>
      <w:r>
        <w:rPr>
          <w:i/>
          <w:spacing w:val="-2"/>
          <w:sz w:val="20"/>
        </w:rPr>
        <w:t xml:space="preserve"> </w:t>
      </w:r>
      <w:r>
        <w:rPr>
          <w:i/>
          <w:sz w:val="20"/>
        </w:rPr>
        <w:t>dotacionales</w:t>
      </w:r>
      <w:r>
        <w:rPr>
          <w:i/>
          <w:spacing w:val="-1"/>
          <w:sz w:val="20"/>
        </w:rPr>
        <w:t xml:space="preserve"> </w:t>
      </w:r>
      <w:r>
        <w:rPr>
          <w:i/>
          <w:sz w:val="20"/>
        </w:rPr>
        <w:t>sanitario-</w:t>
      </w:r>
      <w:r>
        <w:rPr>
          <w:i/>
          <w:spacing w:val="-2"/>
          <w:sz w:val="20"/>
        </w:rPr>
        <w:t>asistenciales.</w:t>
      </w:r>
    </w:p>
    <w:p w14:paraId="0EDF7AB6" w14:textId="77777777" w:rsidR="00CA3E46" w:rsidRDefault="00CA3E46">
      <w:pPr>
        <w:pStyle w:val="Textoindependiente"/>
        <w:spacing w:before="60"/>
        <w:rPr>
          <w:i/>
        </w:rPr>
      </w:pPr>
    </w:p>
    <w:p w14:paraId="2E735509" w14:textId="77777777" w:rsidR="00CA3E46" w:rsidRDefault="00000000">
      <w:pPr>
        <w:pStyle w:val="Prrafodelista"/>
        <w:numPr>
          <w:ilvl w:val="0"/>
          <w:numId w:val="25"/>
        </w:numPr>
        <w:tabs>
          <w:tab w:val="left" w:pos="454"/>
        </w:tabs>
        <w:spacing w:line="292" w:lineRule="auto"/>
        <w:ind w:left="157" w:right="957" w:firstLine="0"/>
        <w:rPr>
          <w:i/>
          <w:sz w:val="20"/>
        </w:rPr>
      </w:pPr>
      <w:r>
        <w:rPr>
          <w:i/>
          <w:sz w:val="20"/>
        </w:rPr>
        <w:t>Potenciación</w:t>
      </w:r>
      <w:r>
        <w:rPr>
          <w:i/>
          <w:spacing w:val="72"/>
          <w:sz w:val="20"/>
        </w:rPr>
        <w:t xml:space="preserve"> </w:t>
      </w:r>
      <w:r>
        <w:rPr>
          <w:i/>
          <w:sz w:val="20"/>
        </w:rPr>
        <w:t>de</w:t>
      </w:r>
      <w:r>
        <w:rPr>
          <w:i/>
          <w:spacing w:val="72"/>
          <w:sz w:val="20"/>
        </w:rPr>
        <w:t xml:space="preserve"> </w:t>
      </w:r>
      <w:r>
        <w:rPr>
          <w:i/>
          <w:sz w:val="20"/>
        </w:rPr>
        <w:t>suelo</w:t>
      </w:r>
      <w:r>
        <w:rPr>
          <w:i/>
          <w:spacing w:val="72"/>
          <w:sz w:val="20"/>
        </w:rPr>
        <w:t xml:space="preserve"> </w:t>
      </w:r>
      <w:r>
        <w:rPr>
          <w:i/>
          <w:sz w:val="20"/>
        </w:rPr>
        <w:t>para</w:t>
      </w:r>
      <w:r>
        <w:rPr>
          <w:i/>
          <w:spacing w:val="72"/>
          <w:sz w:val="20"/>
        </w:rPr>
        <w:t xml:space="preserve"> </w:t>
      </w:r>
      <w:r>
        <w:rPr>
          <w:i/>
          <w:sz w:val="20"/>
        </w:rPr>
        <w:t>la</w:t>
      </w:r>
      <w:r>
        <w:rPr>
          <w:i/>
          <w:spacing w:val="72"/>
          <w:sz w:val="20"/>
        </w:rPr>
        <w:t xml:space="preserve"> </w:t>
      </w:r>
      <w:r>
        <w:rPr>
          <w:i/>
          <w:sz w:val="20"/>
        </w:rPr>
        <w:t>implantación</w:t>
      </w:r>
      <w:r>
        <w:rPr>
          <w:i/>
          <w:spacing w:val="72"/>
          <w:sz w:val="20"/>
        </w:rPr>
        <w:t xml:space="preserve"> </w:t>
      </w:r>
      <w:r>
        <w:rPr>
          <w:i/>
          <w:sz w:val="20"/>
        </w:rPr>
        <w:t>de</w:t>
      </w:r>
      <w:r>
        <w:rPr>
          <w:i/>
          <w:spacing w:val="72"/>
          <w:sz w:val="20"/>
        </w:rPr>
        <w:t xml:space="preserve"> </w:t>
      </w:r>
      <w:r>
        <w:rPr>
          <w:i/>
          <w:sz w:val="20"/>
        </w:rPr>
        <w:t>usos</w:t>
      </w:r>
      <w:r>
        <w:rPr>
          <w:i/>
          <w:spacing w:val="72"/>
          <w:sz w:val="20"/>
        </w:rPr>
        <w:t xml:space="preserve"> </w:t>
      </w:r>
      <w:r>
        <w:rPr>
          <w:i/>
          <w:sz w:val="20"/>
        </w:rPr>
        <w:t>dotacionales</w:t>
      </w:r>
      <w:r>
        <w:rPr>
          <w:i/>
          <w:spacing w:val="72"/>
          <w:sz w:val="20"/>
        </w:rPr>
        <w:t xml:space="preserve"> </w:t>
      </w:r>
      <w:r>
        <w:rPr>
          <w:i/>
          <w:sz w:val="20"/>
        </w:rPr>
        <w:t>educativos,</w:t>
      </w:r>
      <w:r>
        <w:rPr>
          <w:i/>
          <w:spacing w:val="72"/>
          <w:sz w:val="20"/>
        </w:rPr>
        <w:t xml:space="preserve"> </w:t>
      </w:r>
      <w:r>
        <w:rPr>
          <w:i/>
          <w:sz w:val="20"/>
        </w:rPr>
        <w:t>deportivos</w:t>
      </w:r>
      <w:r>
        <w:rPr>
          <w:i/>
          <w:spacing w:val="72"/>
          <w:sz w:val="20"/>
        </w:rPr>
        <w:t xml:space="preserve"> </w:t>
      </w:r>
      <w:r>
        <w:rPr>
          <w:i/>
          <w:sz w:val="20"/>
        </w:rPr>
        <w:t xml:space="preserve">y </w:t>
      </w:r>
      <w:r>
        <w:rPr>
          <w:i/>
          <w:spacing w:val="-2"/>
          <w:sz w:val="20"/>
        </w:rPr>
        <w:t>culturales.</w:t>
      </w:r>
    </w:p>
    <w:p w14:paraId="19920799" w14:textId="77777777" w:rsidR="00CA3E46" w:rsidRDefault="00CA3E46">
      <w:pPr>
        <w:pStyle w:val="Textoindependiente"/>
        <w:spacing w:before="10"/>
        <w:rPr>
          <w:i/>
        </w:rPr>
      </w:pPr>
    </w:p>
    <w:p w14:paraId="123A3D72" w14:textId="77777777" w:rsidR="00CA3E46" w:rsidRDefault="00000000">
      <w:pPr>
        <w:pStyle w:val="Prrafodelista"/>
        <w:numPr>
          <w:ilvl w:val="0"/>
          <w:numId w:val="25"/>
        </w:numPr>
        <w:tabs>
          <w:tab w:val="left" w:pos="379"/>
        </w:tabs>
        <w:ind w:left="379" w:hanging="222"/>
        <w:rPr>
          <w:i/>
          <w:sz w:val="20"/>
        </w:rPr>
      </w:pPr>
      <w:r>
        <w:rPr>
          <w:i/>
          <w:sz w:val="20"/>
        </w:rPr>
        <w:t>Posibilitar</w:t>
      </w:r>
      <w:r>
        <w:rPr>
          <w:i/>
          <w:spacing w:val="-3"/>
          <w:sz w:val="20"/>
        </w:rPr>
        <w:t xml:space="preserve"> </w:t>
      </w:r>
      <w:r>
        <w:rPr>
          <w:i/>
          <w:sz w:val="20"/>
        </w:rPr>
        <w:t>la</w:t>
      </w:r>
      <w:r>
        <w:rPr>
          <w:i/>
          <w:spacing w:val="-2"/>
          <w:sz w:val="20"/>
        </w:rPr>
        <w:t xml:space="preserve"> </w:t>
      </w:r>
      <w:r>
        <w:rPr>
          <w:i/>
          <w:sz w:val="20"/>
        </w:rPr>
        <w:t>diversidad</w:t>
      </w:r>
      <w:r>
        <w:rPr>
          <w:i/>
          <w:spacing w:val="-3"/>
          <w:sz w:val="20"/>
        </w:rPr>
        <w:t xml:space="preserve"> </w:t>
      </w:r>
      <w:r>
        <w:rPr>
          <w:i/>
          <w:sz w:val="20"/>
        </w:rPr>
        <w:t>de</w:t>
      </w:r>
      <w:r>
        <w:rPr>
          <w:i/>
          <w:spacing w:val="-2"/>
          <w:sz w:val="20"/>
        </w:rPr>
        <w:t xml:space="preserve"> </w:t>
      </w:r>
      <w:r>
        <w:rPr>
          <w:i/>
          <w:sz w:val="20"/>
        </w:rPr>
        <w:t>actividades</w:t>
      </w:r>
      <w:r>
        <w:rPr>
          <w:i/>
          <w:spacing w:val="-3"/>
          <w:sz w:val="20"/>
        </w:rPr>
        <w:t xml:space="preserve"> </w:t>
      </w:r>
      <w:r>
        <w:rPr>
          <w:i/>
          <w:sz w:val="20"/>
        </w:rPr>
        <w:t>en</w:t>
      </w:r>
      <w:r>
        <w:rPr>
          <w:i/>
          <w:spacing w:val="-2"/>
          <w:sz w:val="20"/>
        </w:rPr>
        <w:t xml:space="preserve"> </w:t>
      </w:r>
      <w:r>
        <w:rPr>
          <w:i/>
          <w:sz w:val="20"/>
        </w:rPr>
        <w:t>coherencia</w:t>
      </w:r>
      <w:r>
        <w:rPr>
          <w:i/>
          <w:spacing w:val="-3"/>
          <w:sz w:val="20"/>
        </w:rPr>
        <w:t xml:space="preserve"> </w:t>
      </w:r>
      <w:r>
        <w:rPr>
          <w:i/>
          <w:sz w:val="20"/>
        </w:rPr>
        <w:t>con</w:t>
      </w:r>
      <w:r>
        <w:rPr>
          <w:i/>
          <w:spacing w:val="-2"/>
          <w:sz w:val="20"/>
        </w:rPr>
        <w:t xml:space="preserve"> </w:t>
      </w:r>
      <w:r>
        <w:rPr>
          <w:i/>
          <w:sz w:val="20"/>
        </w:rPr>
        <w:t>los</w:t>
      </w:r>
      <w:r>
        <w:rPr>
          <w:i/>
          <w:spacing w:val="-3"/>
          <w:sz w:val="20"/>
        </w:rPr>
        <w:t xml:space="preserve"> </w:t>
      </w:r>
      <w:r>
        <w:rPr>
          <w:i/>
          <w:sz w:val="20"/>
        </w:rPr>
        <w:t>objetivos</w:t>
      </w:r>
      <w:r>
        <w:rPr>
          <w:i/>
          <w:spacing w:val="-2"/>
          <w:sz w:val="20"/>
        </w:rPr>
        <w:t xml:space="preserve"> </w:t>
      </w:r>
      <w:r>
        <w:rPr>
          <w:i/>
          <w:sz w:val="20"/>
        </w:rPr>
        <w:t>del</w:t>
      </w:r>
      <w:r>
        <w:rPr>
          <w:i/>
          <w:spacing w:val="-3"/>
          <w:sz w:val="20"/>
        </w:rPr>
        <w:t xml:space="preserve"> </w:t>
      </w:r>
      <w:r>
        <w:rPr>
          <w:i/>
          <w:sz w:val="20"/>
        </w:rPr>
        <w:t>Parque</w:t>
      </w:r>
      <w:r>
        <w:rPr>
          <w:i/>
          <w:spacing w:val="-2"/>
          <w:sz w:val="20"/>
        </w:rPr>
        <w:t xml:space="preserve"> Empresarial.</w:t>
      </w:r>
    </w:p>
    <w:p w14:paraId="5F53EF1E" w14:textId="77777777" w:rsidR="00CA3E46" w:rsidRDefault="00CA3E46">
      <w:pPr>
        <w:pStyle w:val="Textoindependiente"/>
        <w:spacing w:before="60"/>
        <w:rPr>
          <w:i/>
        </w:rPr>
      </w:pPr>
    </w:p>
    <w:p w14:paraId="32092E49" w14:textId="77777777" w:rsidR="00CA3E46" w:rsidRDefault="00000000">
      <w:pPr>
        <w:pStyle w:val="Prrafodelista"/>
        <w:numPr>
          <w:ilvl w:val="0"/>
          <w:numId w:val="25"/>
        </w:numPr>
        <w:tabs>
          <w:tab w:val="left" w:pos="390"/>
        </w:tabs>
        <w:ind w:left="390" w:hanging="233"/>
        <w:rPr>
          <w:i/>
          <w:sz w:val="20"/>
        </w:rPr>
      </w:pPr>
      <w:r>
        <w:rPr>
          <w:i/>
          <w:sz w:val="20"/>
        </w:rPr>
        <w:t>Conservación</w:t>
      </w:r>
      <w:r>
        <w:rPr>
          <w:i/>
          <w:spacing w:val="-7"/>
          <w:sz w:val="20"/>
        </w:rPr>
        <w:t xml:space="preserve"> </w:t>
      </w:r>
      <w:r>
        <w:rPr>
          <w:i/>
          <w:sz w:val="20"/>
        </w:rPr>
        <w:t>y</w:t>
      </w:r>
      <w:r>
        <w:rPr>
          <w:i/>
          <w:spacing w:val="-7"/>
          <w:sz w:val="20"/>
        </w:rPr>
        <w:t xml:space="preserve"> </w:t>
      </w:r>
      <w:r>
        <w:rPr>
          <w:i/>
          <w:sz w:val="20"/>
        </w:rPr>
        <w:t>rehabilitación</w:t>
      </w:r>
      <w:r>
        <w:rPr>
          <w:i/>
          <w:spacing w:val="-7"/>
          <w:sz w:val="20"/>
        </w:rPr>
        <w:t xml:space="preserve"> </w:t>
      </w:r>
      <w:r>
        <w:rPr>
          <w:i/>
          <w:sz w:val="20"/>
        </w:rPr>
        <w:t>del</w:t>
      </w:r>
      <w:r>
        <w:rPr>
          <w:i/>
          <w:spacing w:val="-7"/>
          <w:sz w:val="20"/>
        </w:rPr>
        <w:t xml:space="preserve"> </w:t>
      </w:r>
      <w:r>
        <w:rPr>
          <w:i/>
          <w:sz w:val="20"/>
        </w:rPr>
        <w:t>patrimonio</w:t>
      </w:r>
      <w:r>
        <w:rPr>
          <w:i/>
          <w:spacing w:val="-7"/>
          <w:sz w:val="20"/>
        </w:rPr>
        <w:t xml:space="preserve"> </w:t>
      </w:r>
      <w:r>
        <w:rPr>
          <w:i/>
          <w:sz w:val="20"/>
        </w:rPr>
        <w:t>arquitectónico</w:t>
      </w:r>
      <w:r>
        <w:rPr>
          <w:i/>
          <w:spacing w:val="-7"/>
          <w:sz w:val="20"/>
        </w:rPr>
        <w:t xml:space="preserve"> </w:t>
      </w:r>
      <w:r>
        <w:rPr>
          <w:i/>
          <w:sz w:val="20"/>
        </w:rPr>
        <w:t>y</w:t>
      </w:r>
      <w:r>
        <w:rPr>
          <w:i/>
          <w:spacing w:val="-6"/>
          <w:sz w:val="20"/>
        </w:rPr>
        <w:t xml:space="preserve"> </w:t>
      </w:r>
      <w:r>
        <w:rPr>
          <w:i/>
          <w:spacing w:val="-2"/>
          <w:sz w:val="20"/>
        </w:rPr>
        <w:t>cultural.</w:t>
      </w:r>
    </w:p>
    <w:p w14:paraId="25417EF0" w14:textId="77777777" w:rsidR="00CA3E46" w:rsidRDefault="00CA3E46">
      <w:pPr>
        <w:pStyle w:val="Textoindependiente"/>
        <w:spacing w:before="61"/>
        <w:rPr>
          <w:i/>
        </w:rPr>
      </w:pPr>
    </w:p>
    <w:p w14:paraId="5CAF7D8D" w14:textId="77777777" w:rsidR="00CA3E46" w:rsidRDefault="00000000">
      <w:pPr>
        <w:pStyle w:val="Prrafodelista"/>
        <w:numPr>
          <w:ilvl w:val="0"/>
          <w:numId w:val="25"/>
        </w:numPr>
        <w:tabs>
          <w:tab w:val="left" w:pos="390"/>
        </w:tabs>
        <w:ind w:left="390" w:hanging="233"/>
        <w:rPr>
          <w:i/>
          <w:sz w:val="20"/>
        </w:rPr>
      </w:pPr>
      <w:r>
        <w:rPr>
          <w:i/>
          <w:sz w:val="20"/>
        </w:rPr>
        <w:t>Potenciar</w:t>
      </w:r>
      <w:r>
        <w:rPr>
          <w:i/>
          <w:spacing w:val="-5"/>
          <w:sz w:val="20"/>
        </w:rPr>
        <w:t xml:space="preserve"> </w:t>
      </w:r>
      <w:r>
        <w:rPr>
          <w:i/>
          <w:sz w:val="20"/>
        </w:rPr>
        <w:t>la</w:t>
      </w:r>
      <w:r>
        <w:rPr>
          <w:i/>
          <w:spacing w:val="-4"/>
          <w:sz w:val="20"/>
        </w:rPr>
        <w:t xml:space="preserve"> </w:t>
      </w:r>
      <w:r>
        <w:rPr>
          <w:i/>
          <w:sz w:val="20"/>
        </w:rPr>
        <w:t>culminación</w:t>
      </w:r>
      <w:r>
        <w:rPr>
          <w:i/>
          <w:spacing w:val="-4"/>
          <w:sz w:val="20"/>
        </w:rPr>
        <w:t xml:space="preserve"> </w:t>
      </w:r>
      <w:r>
        <w:rPr>
          <w:i/>
          <w:sz w:val="20"/>
        </w:rPr>
        <w:t>del</w:t>
      </w:r>
      <w:r>
        <w:rPr>
          <w:i/>
          <w:spacing w:val="-4"/>
          <w:sz w:val="20"/>
        </w:rPr>
        <w:t xml:space="preserve"> </w:t>
      </w:r>
      <w:r>
        <w:rPr>
          <w:i/>
          <w:sz w:val="20"/>
        </w:rPr>
        <w:t>desarrollo</w:t>
      </w:r>
      <w:r>
        <w:rPr>
          <w:i/>
          <w:spacing w:val="-4"/>
          <w:sz w:val="20"/>
        </w:rPr>
        <w:t xml:space="preserve"> </w:t>
      </w:r>
      <w:r>
        <w:rPr>
          <w:i/>
          <w:sz w:val="20"/>
        </w:rPr>
        <w:t>del</w:t>
      </w:r>
      <w:r>
        <w:rPr>
          <w:i/>
          <w:spacing w:val="-4"/>
          <w:sz w:val="20"/>
        </w:rPr>
        <w:t xml:space="preserve"> </w:t>
      </w:r>
      <w:r>
        <w:rPr>
          <w:i/>
          <w:sz w:val="20"/>
        </w:rPr>
        <w:t>ámbito</w:t>
      </w:r>
      <w:r>
        <w:rPr>
          <w:i/>
          <w:spacing w:val="-4"/>
          <w:sz w:val="20"/>
        </w:rPr>
        <w:t xml:space="preserve"> </w:t>
      </w:r>
      <w:r>
        <w:rPr>
          <w:i/>
          <w:spacing w:val="-2"/>
          <w:sz w:val="20"/>
        </w:rPr>
        <w:t>“Kodak”.</w:t>
      </w:r>
    </w:p>
    <w:p w14:paraId="5370652F" w14:textId="77777777" w:rsidR="00CA3E46" w:rsidRDefault="00CA3E46">
      <w:pPr>
        <w:pStyle w:val="Textoindependiente"/>
        <w:spacing w:before="60"/>
        <w:rPr>
          <w:i/>
        </w:rPr>
      </w:pPr>
    </w:p>
    <w:p w14:paraId="19E6A98C" w14:textId="77777777" w:rsidR="00CA3E46" w:rsidRDefault="00000000">
      <w:pPr>
        <w:spacing w:before="1"/>
        <w:ind w:left="157"/>
        <w:jc w:val="both"/>
        <w:rPr>
          <w:b/>
          <w:i/>
          <w:sz w:val="20"/>
        </w:rPr>
      </w:pPr>
      <w:r>
        <w:rPr>
          <w:b/>
          <w:i/>
          <w:spacing w:val="-6"/>
          <w:sz w:val="20"/>
        </w:rPr>
        <w:t>2.-</w:t>
      </w:r>
      <w:r>
        <w:rPr>
          <w:b/>
          <w:i/>
          <w:spacing w:val="-4"/>
          <w:sz w:val="20"/>
        </w:rPr>
        <w:t xml:space="preserve"> </w:t>
      </w:r>
      <w:r>
        <w:rPr>
          <w:b/>
          <w:i/>
          <w:spacing w:val="-6"/>
          <w:sz w:val="20"/>
        </w:rPr>
        <w:t>Documentación.</w:t>
      </w:r>
      <w:r>
        <w:rPr>
          <w:b/>
          <w:i/>
          <w:spacing w:val="-3"/>
          <w:sz w:val="20"/>
        </w:rPr>
        <w:t xml:space="preserve"> </w:t>
      </w:r>
      <w:r>
        <w:rPr>
          <w:b/>
          <w:i/>
          <w:spacing w:val="-10"/>
          <w:sz w:val="20"/>
        </w:rPr>
        <w:t>-</w:t>
      </w:r>
    </w:p>
    <w:p w14:paraId="410321CC" w14:textId="77777777" w:rsidR="00CA3E46" w:rsidRDefault="00CA3E46">
      <w:pPr>
        <w:pStyle w:val="Textoindependiente"/>
        <w:spacing w:before="60"/>
        <w:rPr>
          <w:b/>
          <w:i/>
        </w:rPr>
      </w:pPr>
    </w:p>
    <w:p w14:paraId="303462F5" w14:textId="77777777" w:rsidR="00CA3E46" w:rsidRDefault="00000000">
      <w:pPr>
        <w:pStyle w:val="Ttulo4"/>
      </w:pPr>
      <w:r>
        <w:rPr>
          <w:spacing w:val="-4"/>
        </w:rPr>
        <w:t>ANÁLISIS</w:t>
      </w:r>
      <w:r>
        <w:rPr>
          <w:spacing w:val="-3"/>
        </w:rPr>
        <w:t xml:space="preserve"> </w:t>
      </w:r>
      <w:r>
        <w:rPr>
          <w:spacing w:val="-4"/>
        </w:rPr>
        <w:t>DOCUMENTAL</w:t>
      </w:r>
      <w:r>
        <w:rPr>
          <w:spacing w:val="-3"/>
        </w:rPr>
        <w:t xml:space="preserve"> </w:t>
      </w:r>
      <w:r>
        <w:rPr>
          <w:spacing w:val="-4"/>
        </w:rPr>
        <w:t>DE</w:t>
      </w:r>
      <w:r>
        <w:rPr>
          <w:spacing w:val="-3"/>
        </w:rPr>
        <w:t xml:space="preserve"> </w:t>
      </w:r>
      <w:r>
        <w:rPr>
          <w:spacing w:val="-4"/>
        </w:rPr>
        <w:t>LA</w:t>
      </w:r>
      <w:r>
        <w:rPr>
          <w:spacing w:val="-2"/>
        </w:rPr>
        <w:t xml:space="preserve"> </w:t>
      </w:r>
      <w:r>
        <w:rPr>
          <w:spacing w:val="-4"/>
        </w:rPr>
        <w:t>PROPUESTA</w:t>
      </w:r>
    </w:p>
    <w:p w14:paraId="64C50E4B" w14:textId="77777777" w:rsidR="00CA3E46" w:rsidRDefault="00CA3E46">
      <w:pPr>
        <w:pStyle w:val="Textoindependiente"/>
        <w:spacing w:before="60"/>
        <w:rPr>
          <w:b/>
          <w:i/>
        </w:rPr>
      </w:pPr>
    </w:p>
    <w:p w14:paraId="76C24369" w14:textId="35154139" w:rsidR="00CA3E46" w:rsidRDefault="00000000">
      <w:pPr>
        <w:spacing w:before="1" w:line="292" w:lineRule="auto"/>
        <w:ind w:left="157" w:right="957"/>
        <w:jc w:val="both"/>
        <w:rPr>
          <w:i/>
          <w:sz w:val="20"/>
        </w:rPr>
      </w:pPr>
      <w:r>
        <w:rPr>
          <w:i/>
          <w:sz w:val="20"/>
        </w:rPr>
        <w:t>Desde</w:t>
      </w:r>
      <w:r>
        <w:rPr>
          <w:i/>
          <w:spacing w:val="40"/>
          <w:sz w:val="20"/>
        </w:rPr>
        <w:t xml:space="preserve"> </w:t>
      </w:r>
      <w:r>
        <w:rPr>
          <w:i/>
          <w:sz w:val="20"/>
        </w:rPr>
        <w:t>la</w:t>
      </w:r>
      <w:r>
        <w:rPr>
          <w:i/>
          <w:spacing w:val="40"/>
          <w:sz w:val="20"/>
        </w:rPr>
        <w:t xml:space="preserve"> </w:t>
      </w:r>
      <w:r>
        <w:rPr>
          <w:i/>
          <w:sz w:val="20"/>
        </w:rPr>
        <w:t>perspectiva</w:t>
      </w:r>
      <w:r>
        <w:rPr>
          <w:i/>
          <w:spacing w:val="40"/>
          <w:sz w:val="20"/>
        </w:rPr>
        <w:t xml:space="preserve"> </w:t>
      </w:r>
      <w:r>
        <w:rPr>
          <w:i/>
          <w:sz w:val="20"/>
        </w:rPr>
        <w:t>documental</w:t>
      </w:r>
      <w:r>
        <w:rPr>
          <w:i/>
          <w:spacing w:val="40"/>
          <w:sz w:val="20"/>
        </w:rPr>
        <w:t xml:space="preserve"> </w:t>
      </w:r>
      <w:r>
        <w:rPr>
          <w:i/>
          <w:sz w:val="20"/>
        </w:rPr>
        <w:t>cabe</w:t>
      </w:r>
      <w:r>
        <w:rPr>
          <w:i/>
          <w:spacing w:val="40"/>
          <w:sz w:val="20"/>
        </w:rPr>
        <w:t xml:space="preserve"> </w:t>
      </w:r>
      <w:r>
        <w:rPr>
          <w:i/>
          <w:sz w:val="20"/>
        </w:rPr>
        <w:t>decir</w:t>
      </w:r>
      <w:r>
        <w:rPr>
          <w:i/>
          <w:spacing w:val="40"/>
          <w:sz w:val="20"/>
        </w:rPr>
        <w:t xml:space="preserve"> </w:t>
      </w:r>
      <w:r>
        <w:rPr>
          <w:i/>
          <w:sz w:val="20"/>
        </w:rPr>
        <w:t>lo</w:t>
      </w:r>
      <w:r>
        <w:rPr>
          <w:i/>
          <w:spacing w:val="40"/>
          <w:sz w:val="20"/>
        </w:rPr>
        <w:t xml:space="preserve"> </w:t>
      </w:r>
      <w:r>
        <w:rPr>
          <w:i/>
          <w:sz w:val="20"/>
        </w:rPr>
        <w:t>siguiente:</w:t>
      </w:r>
      <w:r>
        <w:rPr>
          <w:i/>
          <w:spacing w:val="40"/>
          <w:sz w:val="20"/>
        </w:rPr>
        <w:t xml:space="preserve"> </w:t>
      </w:r>
      <w:r>
        <w:rPr>
          <w:i/>
          <w:sz w:val="20"/>
        </w:rPr>
        <w:t>El</w:t>
      </w:r>
      <w:r>
        <w:rPr>
          <w:i/>
          <w:spacing w:val="40"/>
          <w:sz w:val="20"/>
        </w:rPr>
        <w:t xml:space="preserve"> </w:t>
      </w:r>
      <w:r>
        <w:rPr>
          <w:i/>
          <w:sz w:val="20"/>
        </w:rPr>
        <w:t>Plan</w:t>
      </w:r>
      <w:r>
        <w:rPr>
          <w:i/>
          <w:spacing w:val="40"/>
          <w:sz w:val="20"/>
        </w:rPr>
        <w:t xml:space="preserve"> </w:t>
      </w:r>
      <w:r>
        <w:rPr>
          <w:i/>
          <w:sz w:val="20"/>
        </w:rPr>
        <w:t>Especial</w:t>
      </w:r>
      <w:r>
        <w:rPr>
          <w:i/>
          <w:spacing w:val="40"/>
          <w:sz w:val="20"/>
        </w:rPr>
        <w:t xml:space="preserve"> </w:t>
      </w:r>
      <w:r>
        <w:rPr>
          <w:i/>
          <w:sz w:val="20"/>
        </w:rPr>
        <w:t>incorpora,</w:t>
      </w:r>
      <w:r>
        <w:rPr>
          <w:i/>
          <w:spacing w:val="40"/>
          <w:sz w:val="20"/>
        </w:rPr>
        <w:t xml:space="preserve"> </w:t>
      </w:r>
      <w:r>
        <w:rPr>
          <w:i/>
          <w:sz w:val="20"/>
        </w:rPr>
        <w:t xml:space="preserve">en cumplimiento de lo previsto por el artículo 52 y 56 bis de la Ley 9/2001, de 17 de julio, del Suelo de la Comunidad de Madrid, los documentos que permiten definir y regular la intervención en el ámbito y asimismo incorpora la documentación exigida en la Ley 21/2013, de 9 de diciembre, de Evaluación </w:t>
      </w:r>
      <w:r>
        <w:rPr>
          <w:i/>
          <w:spacing w:val="-2"/>
          <w:sz w:val="20"/>
        </w:rPr>
        <w:t>Ambiental.</w:t>
      </w:r>
    </w:p>
    <w:p w14:paraId="15A11021" w14:textId="77777777" w:rsidR="00CA3E46" w:rsidRDefault="00CA3E46">
      <w:pPr>
        <w:pStyle w:val="Textoindependiente"/>
        <w:spacing w:before="9"/>
        <w:rPr>
          <w:i/>
        </w:rPr>
      </w:pPr>
    </w:p>
    <w:p w14:paraId="5EF47490" w14:textId="77777777" w:rsidR="00CA3E46" w:rsidRDefault="00000000">
      <w:pPr>
        <w:ind w:left="157"/>
        <w:rPr>
          <w:i/>
          <w:sz w:val="20"/>
        </w:rPr>
      </w:pPr>
      <w:r>
        <w:rPr>
          <w:i/>
          <w:sz w:val="20"/>
        </w:rPr>
        <w:t xml:space="preserve">MEMORIA INFORMATIVA Y DE </w:t>
      </w:r>
      <w:r>
        <w:rPr>
          <w:i/>
          <w:spacing w:val="-2"/>
          <w:sz w:val="20"/>
        </w:rPr>
        <w:t>ORDENACIÓN</w:t>
      </w:r>
    </w:p>
    <w:p w14:paraId="6328A974" w14:textId="77777777" w:rsidR="00CA3E46" w:rsidRDefault="00CA3E46">
      <w:pPr>
        <w:pStyle w:val="Textoindependiente"/>
        <w:spacing w:before="61"/>
        <w:rPr>
          <w:i/>
        </w:rPr>
      </w:pPr>
    </w:p>
    <w:p w14:paraId="29F9AB9F" w14:textId="77777777" w:rsidR="00CA3E46" w:rsidRDefault="00000000">
      <w:pPr>
        <w:pStyle w:val="Prrafodelista"/>
        <w:numPr>
          <w:ilvl w:val="0"/>
          <w:numId w:val="24"/>
        </w:numPr>
        <w:tabs>
          <w:tab w:val="left" w:pos="724"/>
        </w:tabs>
        <w:ind w:left="724" w:hanging="567"/>
        <w:jc w:val="left"/>
        <w:rPr>
          <w:i/>
          <w:sz w:val="20"/>
        </w:rPr>
      </w:pPr>
      <w:r>
        <w:rPr>
          <w:i/>
          <w:sz w:val="20"/>
        </w:rPr>
        <w:t>OPORTUNIDAD</w:t>
      </w:r>
      <w:r>
        <w:rPr>
          <w:i/>
          <w:spacing w:val="-3"/>
          <w:sz w:val="20"/>
        </w:rPr>
        <w:t xml:space="preserve"> </w:t>
      </w:r>
      <w:r>
        <w:rPr>
          <w:i/>
          <w:sz w:val="20"/>
        </w:rPr>
        <w:t>Y</w:t>
      </w:r>
      <w:r>
        <w:rPr>
          <w:i/>
          <w:spacing w:val="-3"/>
          <w:sz w:val="20"/>
        </w:rPr>
        <w:t xml:space="preserve"> </w:t>
      </w:r>
      <w:r>
        <w:rPr>
          <w:i/>
          <w:sz w:val="20"/>
        </w:rPr>
        <w:t>CONVENIENCIA</w:t>
      </w:r>
      <w:r>
        <w:rPr>
          <w:i/>
          <w:spacing w:val="-3"/>
          <w:sz w:val="20"/>
        </w:rPr>
        <w:t xml:space="preserve"> </w:t>
      </w:r>
      <w:r>
        <w:rPr>
          <w:i/>
          <w:sz w:val="20"/>
        </w:rPr>
        <w:t>PARA</w:t>
      </w:r>
      <w:r>
        <w:rPr>
          <w:i/>
          <w:spacing w:val="-3"/>
          <w:sz w:val="20"/>
        </w:rPr>
        <w:t xml:space="preserve"> </w:t>
      </w:r>
      <w:r>
        <w:rPr>
          <w:i/>
          <w:sz w:val="20"/>
        </w:rPr>
        <w:t>LA</w:t>
      </w:r>
      <w:r>
        <w:rPr>
          <w:i/>
          <w:spacing w:val="-3"/>
          <w:sz w:val="20"/>
        </w:rPr>
        <w:t xml:space="preserve"> </w:t>
      </w:r>
      <w:r>
        <w:rPr>
          <w:i/>
          <w:sz w:val="20"/>
        </w:rPr>
        <w:t>REDACCIÓN</w:t>
      </w:r>
      <w:r>
        <w:rPr>
          <w:i/>
          <w:spacing w:val="-3"/>
          <w:sz w:val="20"/>
        </w:rPr>
        <w:t xml:space="preserve"> </w:t>
      </w:r>
      <w:r>
        <w:rPr>
          <w:i/>
          <w:sz w:val="20"/>
        </w:rPr>
        <w:t>DEL</w:t>
      </w:r>
      <w:r>
        <w:rPr>
          <w:i/>
          <w:spacing w:val="-3"/>
          <w:sz w:val="20"/>
        </w:rPr>
        <w:t xml:space="preserve"> </w:t>
      </w:r>
      <w:r>
        <w:rPr>
          <w:i/>
          <w:sz w:val="20"/>
        </w:rPr>
        <w:t>PLAN</w:t>
      </w:r>
      <w:r>
        <w:rPr>
          <w:i/>
          <w:spacing w:val="-2"/>
          <w:sz w:val="20"/>
        </w:rPr>
        <w:t xml:space="preserve"> ESPECIAL</w:t>
      </w:r>
    </w:p>
    <w:p w14:paraId="6A39BC7D" w14:textId="77777777" w:rsidR="00CA3E46" w:rsidRDefault="00CA3E46">
      <w:pPr>
        <w:pStyle w:val="Textoindependiente"/>
        <w:spacing w:before="60"/>
        <w:rPr>
          <w:i/>
        </w:rPr>
      </w:pPr>
    </w:p>
    <w:p w14:paraId="4400FD6C" w14:textId="77777777" w:rsidR="00CA3E46" w:rsidRDefault="00000000">
      <w:pPr>
        <w:pStyle w:val="Prrafodelista"/>
        <w:numPr>
          <w:ilvl w:val="0"/>
          <w:numId w:val="24"/>
        </w:numPr>
        <w:tabs>
          <w:tab w:val="left" w:pos="724"/>
        </w:tabs>
        <w:ind w:left="724" w:hanging="567"/>
        <w:jc w:val="left"/>
        <w:rPr>
          <w:i/>
          <w:sz w:val="20"/>
        </w:rPr>
      </w:pPr>
      <w:r>
        <w:rPr>
          <w:i/>
          <w:sz w:val="20"/>
        </w:rPr>
        <w:t>INFORMACIÓN</w:t>
      </w:r>
      <w:r>
        <w:rPr>
          <w:i/>
          <w:spacing w:val="-2"/>
          <w:sz w:val="20"/>
        </w:rPr>
        <w:t xml:space="preserve"> </w:t>
      </w:r>
      <w:r>
        <w:rPr>
          <w:i/>
          <w:sz w:val="20"/>
        </w:rPr>
        <w:t>DEL</w:t>
      </w:r>
      <w:r>
        <w:rPr>
          <w:i/>
          <w:spacing w:val="-2"/>
          <w:sz w:val="20"/>
        </w:rPr>
        <w:t xml:space="preserve"> </w:t>
      </w:r>
      <w:r>
        <w:rPr>
          <w:i/>
          <w:sz w:val="20"/>
        </w:rPr>
        <w:t>ÁMBITO</w:t>
      </w:r>
      <w:r>
        <w:rPr>
          <w:i/>
          <w:spacing w:val="-2"/>
          <w:sz w:val="20"/>
        </w:rPr>
        <w:t xml:space="preserve"> </w:t>
      </w:r>
      <w:r>
        <w:rPr>
          <w:i/>
          <w:sz w:val="20"/>
        </w:rPr>
        <w:t>UE</w:t>
      </w:r>
      <w:r>
        <w:rPr>
          <w:i/>
          <w:spacing w:val="-2"/>
          <w:sz w:val="20"/>
        </w:rPr>
        <w:t xml:space="preserve"> </w:t>
      </w:r>
      <w:r>
        <w:rPr>
          <w:i/>
          <w:sz w:val="20"/>
        </w:rPr>
        <w:t>VII-1</w:t>
      </w:r>
      <w:r>
        <w:rPr>
          <w:i/>
          <w:spacing w:val="-1"/>
          <w:sz w:val="20"/>
        </w:rPr>
        <w:t xml:space="preserve"> </w:t>
      </w:r>
      <w:r>
        <w:rPr>
          <w:i/>
          <w:sz w:val="20"/>
        </w:rPr>
        <w:t>“SISTEMAS</w:t>
      </w:r>
      <w:r>
        <w:rPr>
          <w:i/>
          <w:spacing w:val="-2"/>
          <w:sz w:val="20"/>
        </w:rPr>
        <w:t xml:space="preserve"> </w:t>
      </w:r>
      <w:r>
        <w:rPr>
          <w:i/>
          <w:sz w:val="20"/>
        </w:rPr>
        <w:t>GENERALES</w:t>
      </w:r>
      <w:r>
        <w:rPr>
          <w:i/>
          <w:spacing w:val="-2"/>
          <w:sz w:val="20"/>
        </w:rPr>
        <w:t xml:space="preserve"> </w:t>
      </w:r>
      <w:r>
        <w:rPr>
          <w:i/>
          <w:sz w:val="20"/>
        </w:rPr>
        <w:t>PE</w:t>
      </w:r>
      <w:r>
        <w:rPr>
          <w:i/>
          <w:spacing w:val="-2"/>
          <w:sz w:val="20"/>
        </w:rPr>
        <w:t xml:space="preserve"> </w:t>
      </w:r>
      <w:r>
        <w:rPr>
          <w:i/>
          <w:sz w:val="20"/>
        </w:rPr>
        <w:t>+</w:t>
      </w:r>
      <w:r>
        <w:rPr>
          <w:i/>
          <w:spacing w:val="-1"/>
          <w:sz w:val="20"/>
        </w:rPr>
        <w:t xml:space="preserve"> </w:t>
      </w:r>
      <w:r>
        <w:rPr>
          <w:i/>
          <w:spacing w:val="-2"/>
          <w:sz w:val="20"/>
        </w:rPr>
        <w:t>KODAK”</w:t>
      </w:r>
    </w:p>
    <w:p w14:paraId="7506F54B" w14:textId="77777777" w:rsidR="00CA3E46" w:rsidRDefault="00CA3E46">
      <w:pPr>
        <w:pStyle w:val="Textoindependiente"/>
        <w:spacing w:before="61"/>
        <w:rPr>
          <w:i/>
        </w:rPr>
      </w:pPr>
    </w:p>
    <w:p w14:paraId="26FD2F04" w14:textId="77777777" w:rsidR="00CA3E46" w:rsidRDefault="00000000">
      <w:pPr>
        <w:pStyle w:val="Prrafodelista"/>
        <w:numPr>
          <w:ilvl w:val="0"/>
          <w:numId w:val="23"/>
        </w:numPr>
        <w:tabs>
          <w:tab w:val="left" w:pos="435"/>
        </w:tabs>
        <w:ind w:left="435" w:hanging="278"/>
        <w:jc w:val="left"/>
        <w:rPr>
          <w:i/>
          <w:sz w:val="20"/>
        </w:rPr>
      </w:pPr>
      <w:r>
        <w:rPr>
          <w:i/>
          <w:sz w:val="20"/>
        </w:rPr>
        <w:t>LOCALIZACIÓN</w:t>
      </w:r>
      <w:r>
        <w:rPr>
          <w:i/>
          <w:spacing w:val="-3"/>
          <w:sz w:val="20"/>
        </w:rPr>
        <w:t xml:space="preserve"> </w:t>
      </w:r>
      <w:r>
        <w:rPr>
          <w:i/>
          <w:sz w:val="20"/>
        </w:rPr>
        <w:t>DEL</w:t>
      </w:r>
      <w:r>
        <w:rPr>
          <w:i/>
          <w:spacing w:val="-2"/>
          <w:sz w:val="20"/>
        </w:rPr>
        <w:t xml:space="preserve"> </w:t>
      </w:r>
      <w:r>
        <w:rPr>
          <w:i/>
          <w:sz w:val="20"/>
        </w:rPr>
        <w:t>ÁMBITO</w:t>
      </w:r>
      <w:r>
        <w:rPr>
          <w:i/>
          <w:spacing w:val="-2"/>
          <w:sz w:val="20"/>
        </w:rPr>
        <w:t xml:space="preserve"> </w:t>
      </w:r>
      <w:r>
        <w:rPr>
          <w:i/>
          <w:sz w:val="20"/>
        </w:rPr>
        <w:t>UE</w:t>
      </w:r>
      <w:r>
        <w:rPr>
          <w:i/>
          <w:spacing w:val="-2"/>
          <w:sz w:val="20"/>
        </w:rPr>
        <w:t xml:space="preserve"> </w:t>
      </w:r>
      <w:r>
        <w:rPr>
          <w:i/>
          <w:sz w:val="20"/>
        </w:rPr>
        <w:t>VII-1.</w:t>
      </w:r>
      <w:r>
        <w:rPr>
          <w:i/>
          <w:spacing w:val="-2"/>
          <w:sz w:val="20"/>
        </w:rPr>
        <w:t xml:space="preserve"> </w:t>
      </w:r>
      <w:r>
        <w:rPr>
          <w:i/>
          <w:sz w:val="20"/>
        </w:rPr>
        <w:t>ENCUADRE</w:t>
      </w:r>
      <w:r>
        <w:rPr>
          <w:i/>
          <w:spacing w:val="-2"/>
          <w:sz w:val="20"/>
        </w:rPr>
        <w:t xml:space="preserve"> MUNICIPAL</w:t>
      </w:r>
    </w:p>
    <w:p w14:paraId="5A016E2A" w14:textId="77777777" w:rsidR="00CA3E46" w:rsidRDefault="00CA3E46">
      <w:pPr>
        <w:pStyle w:val="Textoindependiente"/>
        <w:spacing w:before="60"/>
        <w:rPr>
          <w:i/>
        </w:rPr>
      </w:pPr>
    </w:p>
    <w:p w14:paraId="03EC2691" w14:textId="77777777" w:rsidR="00CA3E46" w:rsidRDefault="00000000">
      <w:pPr>
        <w:pStyle w:val="Prrafodelista"/>
        <w:numPr>
          <w:ilvl w:val="0"/>
          <w:numId w:val="23"/>
        </w:numPr>
        <w:tabs>
          <w:tab w:val="left" w:pos="435"/>
        </w:tabs>
        <w:ind w:left="435" w:hanging="278"/>
        <w:jc w:val="left"/>
        <w:rPr>
          <w:i/>
          <w:sz w:val="20"/>
        </w:rPr>
      </w:pPr>
      <w:r>
        <w:rPr>
          <w:i/>
          <w:sz w:val="20"/>
        </w:rPr>
        <w:t>SUPERFICIE</w:t>
      </w:r>
      <w:r>
        <w:rPr>
          <w:i/>
          <w:spacing w:val="-2"/>
          <w:sz w:val="20"/>
        </w:rPr>
        <w:t xml:space="preserve"> </w:t>
      </w:r>
      <w:r>
        <w:rPr>
          <w:i/>
          <w:sz w:val="20"/>
        </w:rPr>
        <w:t>DEL</w:t>
      </w:r>
      <w:r>
        <w:rPr>
          <w:i/>
          <w:spacing w:val="-1"/>
          <w:sz w:val="20"/>
        </w:rPr>
        <w:t xml:space="preserve"> </w:t>
      </w:r>
      <w:r>
        <w:rPr>
          <w:i/>
          <w:sz w:val="20"/>
        </w:rPr>
        <w:t>ÁMBITO</w:t>
      </w:r>
      <w:r>
        <w:rPr>
          <w:i/>
          <w:spacing w:val="-2"/>
          <w:sz w:val="20"/>
        </w:rPr>
        <w:t xml:space="preserve"> </w:t>
      </w:r>
      <w:r>
        <w:rPr>
          <w:i/>
          <w:sz w:val="20"/>
        </w:rPr>
        <w:t>UE</w:t>
      </w:r>
      <w:r>
        <w:rPr>
          <w:i/>
          <w:spacing w:val="-1"/>
          <w:sz w:val="20"/>
        </w:rPr>
        <w:t xml:space="preserve"> </w:t>
      </w:r>
      <w:r>
        <w:rPr>
          <w:i/>
          <w:sz w:val="20"/>
        </w:rPr>
        <w:t>VII-</w:t>
      </w:r>
      <w:r>
        <w:rPr>
          <w:i/>
          <w:spacing w:val="-10"/>
          <w:sz w:val="20"/>
        </w:rPr>
        <w:t>1</w:t>
      </w:r>
    </w:p>
    <w:p w14:paraId="15902BF8" w14:textId="77777777" w:rsidR="00CA3E46" w:rsidRDefault="00CA3E46">
      <w:pPr>
        <w:pStyle w:val="Textoindependiente"/>
        <w:spacing w:before="61"/>
        <w:rPr>
          <w:i/>
        </w:rPr>
      </w:pPr>
    </w:p>
    <w:p w14:paraId="56F391C6" w14:textId="77777777" w:rsidR="00CA3E46" w:rsidRDefault="00000000">
      <w:pPr>
        <w:pStyle w:val="Prrafodelista"/>
        <w:numPr>
          <w:ilvl w:val="0"/>
          <w:numId w:val="23"/>
        </w:numPr>
        <w:tabs>
          <w:tab w:val="left" w:pos="435"/>
        </w:tabs>
        <w:ind w:left="435" w:hanging="278"/>
        <w:jc w:val="left"/>
        <w:rPr>
          <w:i/>
          <w:sz w:val="20"/>
        </w:rPr>
      </w:pPr>
      <w:r>
        <w:rPr>
          <w:i/>
          <w:sz w:val="20"/>
        </w:rPr>
        <w:t>CONDICIONES</w:t>
      </w:r>
      <w:r>
        <w:rPr>
          <w:i/>
          <w:spacing w:val="-2"/>
          <w:sz w:val="20"/>
        </w:rPr>
        <w:t xml:space="preserve"> </w:t>
      </w:r>
      <w:r>
        <w:rPr>
          <w:i/>
          <w:sz w:val="20"/>
        </w:rPr>
        <w:t>URBANÍSTICAS</w:t>
      </w:r>
      <w:r>
        <w:rPr>
          <w:i/>
          <w:spacing w:val="-1"/>
          <w:sz w:val="20"/>
        </w:rPr>
        <w:t xml:space="preserve"> </w:t>
      </w:r>
      <w:r>
        <w:rPr>
          <w:i/>
          <w:sz w:val="20"/>
        </w:rPr>
        <w:t>DEL</w:t>
      </w:r>
      <w:r>
        <w:rPr>
          <w:i/>
          <w:spacing w:val="-1"/>
          <w:sz w:val="20"/>
        </w:rPr>
        <w:t xml:space="preserve"> </w:t>
      </w:r>
      <w:r>
        <w:rPr>
          <w:i/>
          <w:sz w:val="20"/>
        </w:rPr>
        <w:t>ÁMBITO</w:t>
      </w:r>
      <w:r>
        <w:rPr>
          <w:i/>
          <w:spacing w:val="-1"/>
          <w:sz w:val="20"/>
        </w:rPr>
        <w:t xml:space="preserve"> </w:t>
      </w:r>
      <w:r>
        <w:rPr>
          <w:i/>
          <w:sz w:val="20"/>
        </w:rPr>
        <w:t>UE</w:t>
      </w:r>
      <w:r>
        <w:rPr>
          <w:i/>
          <w:spacing w:val="-1"/>
          <w:sz w:val="20"/>
        </w:rPr>
        <w:t xml:space="preserve"> </w:t>
      </w:r>
      <w:r>
        <w:rPr>
          <w:i/>
          <w:sz w:val="20"/>
        </w:rPr>
        <w:t>VII-</w:t>
      </w:r>
      <w:r>
        <w:rPr>
          <w:i/>
          <w:spacing w:val="-10"/>
          <w:sz w:val="20"/>
        </w:rPr>
        <w:t>1</w:t>
      </w:r>
    </w:p>
    <w:p w14:paraId="592C3A1C" w14:textId="77777777" w:rsidR="00CA3E46" w:rsidRDefault="00CA3E46">
      <w:pPr>
        <w:pStyle w:val="Textoindependiente"/>
        <w:spacing w:before="60"/>
        <w:rPr>
          <w:i/>
        </w:rPr>
      </w:pPr>
    </w:p>
    <w:p w14:paraId="10BE3491" w14:textId="77777777" w:rsidR="00CA3E46" w:rsidRDefault="00000000">
      <w:pPr>
        <w:pStyle w:val="Prrafodelista"/>
        <w:numPr>
          <w:ilvl w:val="0"/>
          <w:numId w:val="23"/>
        </w:numPr>
        <w:tabs>
          <w:tab w:val="left" w:pos="435"/>
        </w:tabs>
        <w:spacing w:before="1"/>
        <w:ind w:left="435" w:hanging="278"/>
        <w:jc w:val="left"/>
        <w:rPr>
          <w:i/>
          <w:sz w:val="20"/>
        </w:rPr>
      </w:pPr>
      <w:r>
        <w:rPr>
          <w:i/>
          <w:sz w:val="20"/>
        </w:rPr>
        <w:t xml:space="preserve">PARÁMETROS </w:t>
      </w:r>
      <w:r>
        <w:rPr>
          <w:i/>
          <w:spacing w:val="-2"/>
          <w:sz w:val="20"/>
        </w:rPr>
        <w:t>BÁSICOS</w:t>
      </w:r>
    </w:p>
    <w:p w14:paraId="6BF363D5" w14:textId="77777777" w:rsidR="00CA3E46" w:rsidRDefault="00CA3E46">
      <w:pPr>
        <w:pStyle w:val="Textoindependiente"/>
        <w:spacing w:before="60"/>
        <w:rPr>
          <w:i/>
        </w:rPr>
      </w:pPr>
    </w:p>
    <w:p w14:paraId="7349D551" w14:textId="77777777" w:rsidR="00CA3E46" w:rsidRDefault="00000000">
      <w:pPr>
        <w:pStyle w:val="Prrafodelista"/>
        <w:numPr>
          <w:ilvl w:val="0"/>
          <w:numId w:val="23"/>
        </w:numPr>
        <w:tabs>
          <w:tab w:val="left" w:pos="434"/>
        </w:tabs>
        <w:ind w:left="434" w:hanging="278"/>
        <w:jc w:val="left"/>
        <w:rPr>
          <w:i/>
          <w:sz w:val="20"/>
        </w:rPr>
      </w:pPr>
      <w:r>
        <w:rPr>
          <w:i/>
          <w:sz w:val="20"/>
        </w:rPr>
        <w:t>INFORMACIÓN</w:t>
      </w:r>
      <w:r>
        <w:rPr>
          <w:i/>
          <w:spacing w:val="-4"/>
          <w:sz w:val="20"/>
        </w:rPr>
        <w:t xml:space="preserve"> </w:t>
      </w:r>
      <w:r>
        <w:rPr>
          <w:i/>
          <w:sz w:val="20"/>
        </w:rPr>
        <w:t>DEL</w:t>
      </w:r>
      <w:r>
        <w:rPr>
          <w:i/>
          <w:spacing w:val="-3"/>
          <w:sz w:val="20"/>
        </w:rPr>
        <w:t xml:space="preserve"> </w:t>
      </w:r>
      <w:r>
        <w:rPr>
          <w:i/>
          <w:sz w:val="20"/>
        </w:rPr>
        <w:t>ÁMBITO</w:t>
      </w:r>
      <w:r>
        <w:rPr>
          <w:i/>
          <w:spacing w:val="-4"/>
          <w:sz w:val="20"/>
        </w:rPr>
        <w:t xml:space="preserve"> </w:t>
      </w:r>
      <w:r>
        <w:rPr>
          <w:i/>
          <w:sz w:val="20"/>
        </w:rPr>
        <w:t>DEL</w:t>
      </w:r>
      <w:r>
        <w:rPr>
          <w:i/>
          <w:spacing w:val="-3"/>
          <w:sz w:val="20"/>
        </w:rPr>
        <w:t xml:space="preserve"> </w:t>
      </w:r>
      <w:r>
        <w:rPr>
          <w:i/>
          <w:sz w:val="20"/>
        </w:rPr>
        <w:t>PLAN</w:t>
      </w:r>
      <w:r>
        <w:rPr>
          <w:i/>
          <w:spacing w:val="-3"/>
          <w:sz w:val="20"/>
        </w:rPr>
        <w:t xml:space="preserve"> </w:t>
      </w:r>
      <w:r>
        <w:rPr>
          <w:i/>
          <w:spacing w:val="-2"/>
          <w:sz w:val="20"/>
        </w:rPr>
        <w:t>ESPECIAL</w:t>
      </w:r>
    </w:p>
    <w:p w14:paraId="728976D7" w14:textId="77777777" w:rsidR="00CA3E46" w:rsidRDefault="00CA3E46">
      <w:pPr>
        <w:pStyle w:val="Textoindependiente"/>
        <w:spacing w:before="60"/>
        <w:rPr>
          <w:i/>
        </w:rPr>
      </w:pPr>
    </w:p>
    <w:p w14:paraId="1EA0FE09" w14:textId="77777777" w:rsidR="00CA3E46" w:rsidRDefault="00000000">
      <w:pPr>
        <w:pStyle w:val="Prrafodelista"/>
        <w:numPr>
          <w:ilvl w:val="0"/>
          <w:numId w:val="23"/>
        </w:numPr>
        <w:tabs>
          <w:tab w:val="left" w:pos="434"/>
        </w:tabs>
        <w:spacing w:before="1"/>
        <w:ind w:left="434" w:hanging="278"/>
        <w:jc w:val="left"/>
        <w:rPr>
          <w:i/>
          <w:sz w:val="20"/>
        </w:rPr>
      </w:pPr>
      <w:r>
        <w:rPr>
          <w:i/>
          <w:sz w:val="20"/>
        </w:rPr>
        <w:t>DELIMITACIÓN</w:t>
      </w:r>
      <w:r>
        <w:rPr>
          <w:i/>
          <w:spacing w:val="-6"/>
          <w:sz w:val="20"/>
        </w:rPr>
        <w:t xml:space="preserve"> </w:t>
      </w:r>
      <w:r>
        <w:rPr>
          <w:i/>
          <w:sz w:val="20"/>
        </w:rPr>
        <w:t>Y</w:t>
      </w:r>
      <w:r>
        <w:rPr>
          <w:i/>
          <w:spacing w:val="-5"/>
          <w:sz w:val="20"/>
        </w:rPr>
        <w:t xml:space="preserve"> </w:t>
      </w:r>
      <w:r>
        <w:rPr>
          <w:i/>
          <w:spacing w:val="-2"/>
          <w:sz w:val="20"/>
        </w:rPr>
        <w:t>SUPERFICIE</w:t>
      </w:r>
    </w:p>
    <w:p w14:paraId="213E505A" w14:textId="77777777" w:rsidR="00CA3E46" w:rsidRDefault="00CA3E46">
      <w:pPr>
        <w:rPr>
          <w:sz w:val="20"/>
        </w:rPr>
        <w:sectPr w:rsidR="00CA3E46">
          <w:pgSz w:w="11910" w:h="16840"/>
          <w:pgMar w:top="1260" w:right="459" w:bottom="1260" w:left="1260" w:header="225" w:footer="1060" w:gutter="0"/>
          <w:cols w:space="720"/>
        </w:sectPr>
      </w:pPr>
    </w:p>
    <w:p w14:paraId="6E9D3F32" w14:textId="77777777" w:rsidR="00CA3E46" w:rsidRDefault="00000000">
      <w:pPr>
        <w:pStyle w:val="Prrafodelista"/>
        <w:numPr>
          <w:ilvl w:val="0"/>
          <w:numId w:val="23"/>
        </w:numPr>
        <w:tabs>
          <w:tab w:val="left" w:pos="435"/>
        </w:tabs>
        <w:spacing w:before="179"/>
        <w:ind w:left="435" w:hanging="278"/>
        <w:jc w:val="left"/>
        <w:rPr>
          <w:i/>
          <w:sz w:val="20"/>
        </w:rPr>
      </w:pPr>
      <w:r>
        <w:rPr>
          <w:i/>
          <w:sz w:val="20"/>
        </w:rPr>
        <w:lastRenderedPageBreak/>
        <w:t>ESTRUCTURA</w:t>
      </w:r>
      <w:r>
        <w:rPr>
          <w:i/>
          <w:spacing w:val="-2"/>
          <w:sz w:val="20"/>
        </w:rPr>
        <w:t xml:space="preserve"> </w:t>
      </w:r>
      <w:r>
        <w:rPr>
          <w:i/>
          <w:sz w:val="20"/>
        </w:rPr>
        <w:t>DE</w:t>
      </w:r>
      <w:r>
        <w:rPr>
          <w:i/>
          <w:spacing w:val="-2"/>
          <w:sz w:val="20"/>
        </w:rPr>
        <w:t xml:space="preserve"> </w:t>
      </w:r>
      <w:r>
        <w:rPr>
          <w:i/>
          <w:sz w:val="20"/>
        </w:rPr>
        <w:t>LA</w:t>
      </w:r>
      <w:r>
        <w:rPr>
          <w:i/>
          <w:spacing w:val="-2"/>
          <w:sz w:val="20"/>
        </w:rPr>
        <w:t xml:space="preserve"> </w:t>
      </w:r>
      <w:r>
        <w:rPr>
          <w:i/>
          <w:sz w:val="20"/>
        </w:rPr>
        <w:t>PROPIEDAD</w:t>
      </w:r>
      <w:r>
        <w:rPr>
          <w:i/>
          <w:spacing w:val="-2"/>
          <w:sz w:val="20"/>
        </w:rPr>
        <w:t xml:space="preserve"> </w:t>
      </w:r>
      <w:r>
        <w:rPr>
          <w:i/>
          <w:sz w:val="20"/>
        </w:rPr>
        <w:t>DEL</w:t>
      </w:r>
      <w:r>
        <w:rPr>
          <w:i/>
          <w:spacing w:val="-2"/>
          <w:sz w:val="20"/>
        </w:rPr>
        <w:t xml:space="preserve"> SUELO</w:t>
      </w:r>
    </w:p>
    <w:p w14:paraId="218E4B57" w14:textId="77777777" w:rsidR="00CA3E46" w:rsidRDefault="00CA3E46">
      <w:pPr>
        <w:pStyle w:val="Textoindependiente"/>
        <w:spacing w:before="61"/>
        <w:rPr>
          <w:i/>
        </w:rPr>
      </w:pPr>
    </w:p>
    <w:p w14:paraId="6AED0AEA" w14:textId="77777777" w:rsidR="00CA3E46" w:rsidRDefault="00000000">
      <w:pPr>
        <w:pStyle w:val="Prrafodelista"/>
        <w:numPr>
          <w:ilvl w:val="0"/>
          <w:numId w:val="23"/>
        </w:numPr>
        <w:tabs>
          <w:tab w:val="left" w:pos="435"/>
        </w:tabs>
        <w:ind w:left="435" w:hanging="278"/>
        <w:jc w:val="left"/>
        <w:rPr>
          <w:i/>
          <w:sz w:val="20"/>
        </w:rPr>
      </w:pPr>
      <w:r>
        <w:rPr>
          <w:i/>
          <w:sz w:val="20"/>
        </w:rPr>
        <w:t xml:space="preserve">ACCESIBILIDAD. ESTRUCTURA </w:t>
      </w:r>
      <w:r>
        <w:rPr>
          <w:i/>
          <w:spacing w:val="-2"/>
          <w:sz w:val="20"/>
        </w:rPr>
        <w:t>VIARIA</w:t>
      </w:r>
    </w:p>
    <w:p w14:paraId="22C8A9B2" w14:textId="77777777" w:rsidR="00CA3E46" w:rsidRDefault="00CA3E46">
      <w:pPr>
        <w:pStyle w:val="Textoindependiente"/>
        <w:spacing w:before="60"/>
        <w:rPr>
          <w:i/>
        </w:rPr>
      </w:pPr>
    </w:p>
    <w:p w14:paraId="0722E0B8" w14:textId="77777777" w:rsidR="00CA3E46" w:rsidRDefault="00000000">
      <w:pPr>
        <w:pStyle w:val="Prrafodelista"/>
        <w:numPr>
          <w:ilvl w:val="0"/>
          <w:numId w:val="23"/>
        </w:numPr>
        <w:tabs>
          <w:tab w:val="left" w:pos="435"/>
        </w:tabs>
        <w:ind w:left="435" w:hanging="278"/>
        <w:jc w:val="left"/>
        <w:rPr>
          <w:i/>
          <w:sz w:val="20"/>
        </w:rPr>
      </w:pPr>
      <w:r>
        <w:rPr>
          <w:i/>
          <w:sz w:val="20"/>
        </w:rPr>
        <w:t xml:space="preserve">TOPOGRAFÍA. EDIFICACIONES, USOS, INFRAESTRUCTURAS Y </w:t>
      </w:r>
      <w:r>
        <w:rPr>
          <w:i/>
          <w:spacing w:val="-2"/>
          <w:sz w:val="20"/>
        </w:rPr>
        <w:t>ARBOLADO</w:t>
      </w:r>
    </w:p>
    <w:p w14:paraId="60139828" w14:textId="77777777" w:rsidR="00CA3E46" w:rsidRDefault="00CA3E46">
      <w:pPr>
        <w:pStyle w:val="Textoindependiente"/>
        <w:spacing w:before="61"/>
        <w:rPr>
          <w:i/>
        </w:rPr>
      </w:pPr>
    </w:p>
    <w:p w14:paraId="6AC121E7" w14:textId="77777777" w:rsidR="00CA3E46" w:rsidRDefault="00000000">
      <w:pPr>
        <w:pStyle w:val="Prrafodelista"/>
        <w:numPr>
          <w:ilvl w:val="0"/>
          <w:numId w:val="23"/>
        </w:numPr>
        <w:tabs>
          <w:tab w:val="left" w:pos="435"/>
        </w:tabs>
        <w:ind w:left="435" w:hanging="278"/>
        <w:jc w:val="left"/>
        <w:rPr>
          <w:i/>
          <w:sz w:val="20"/>
        </w:rPr>
      </w:pPr>
      <w:r>
        <w:rPr>
          <w:i/>
          <w:sz w:val="20"/>
        </w:rPr>
        <w:t>EDIFICIO</w:t>
      </w:r>
      <w:r>
        <w:rPr>
          <w:i/>
          <w:spacing w:val="-2"/>
          <w:sz w:val="20"/>
        </w:rPr>
        <w:t xml:space="preserve"> </w:t>
      </w:r>
      <w:r>
        <w:rPr>
          <w:i/>
          <w:sz w:val="20"/>
        </w:rPr>
        <w:t>KODAK</w:t>
      </w:r>
      <w:r>
        <w:rPr>
          <w:i/>
          <w:spacing w:val="-1"/>
          <w:sz w:val="20"/>
        </w:rPr>
        <w:t xml:space="preserve"> </w:t>
      </w:r>
      <w:r>
        <w:rPr>
          <w:i/>
          <w:sz w:val="20"/>
        </w:rPr>
        <w:t>COMO</w:t>
      </w:r>
      <w:r>
        <w:rPr>
          <w:i/>
          <w:spacing w:val="-2"/>
          <w:sz w:val="20"/>
        </w:rPr>
        <w:t xml:space="preserve"> </w:t>
      </w:r>
      <w:r>
        <w:rPr>
          <w:i/>
          <w:sz w:val="20"/>
        </w:rPr>
        <w:t>ELEMENTO</w:t>
      </w:r>
      <w:r>
        <w:rPr>
          <w:i/>
          <w:spacing w:val="-1"/>
          <w:sz w:val="20"/>
        </w:rPr>
        <w:t xml:space="preserve"> </w:t>
      </w:r>
      <w:r>
        <w:rPr>
          <w:i/>
          <w:sz w:val="20"/>
        </w:rPr>
        <w:t>DE</w:t>
      </w:r>
      <w:r>
        <w:rPr>
          <w:i/>
          <w:spacing w:val="-2"/>
          <w:sz w:val="20"/>
        </w:rPr>
        <w:t xml:space="preserve"> </w:t>
      </w:r>
      <w:r>
        <w:rPr>
          <w:i/>
          <w:sz w:val="20"/>
        </w:rPr>
        <w:t>PROTECCIÓN</w:t>
      </w:r>
      <w:r>
        <w:rPr>
          <w:i/>
          <w:spacing w:val="-1"/>
          <w:sz w:val="20"/>
        </w:rPr>
        <w:t xml:space="preserve"> </w:t>
      </w:r>
      <w:r>
        <w:rPr>
          <w:i/>
          <w:spacing w:val="-2"/>
          <w:sz w:val="20"/>
        </w:rPr>
        <w:t>PATRIMONIAL</w:t>
      </w:r>
    </w:p>
    <w:p w14:paraId="0E3E7FED" w14:textId="77777777" w:rsidR="00CA3E46" w:rsidRDefault="00CA3E46">
      <w:pPr>
        <w:pStyle w:val="Textoindependiente"/>
        <w:spacing w:before="60"/>
        <w:rPr>
          <w:i/>
        </w:rPr>
      </w:pPr>
    </w:p>
    <w:p w14:paraId="0EBE54E2" w14:textId="77777777" w:rsidR="00CA3E46" w:rsidRDefault="00000000">
      <w:pPr>
        <w:pStyle w:val="Prrafodelista"/>
        <w:numPr>
          <w:ilvl w:val="0"/>
          <w:numId w:val="23"/>
        </w:numPr>
        <w:tabs>
          <w:tab w:val="left" w:pos="435"/>
        </w:tabs>
        <w:spacing w:before="1"/>
        <w:ind w:left="435" w:hanging="278"/>
        <w:jc w:val="left"/>
        <w:rPr>
          <w:i/>
          <w:sz w:val="20"/>
        </w:rPr>
      </w:pPr>
      <w:r>
        <w:rPr>
          <w:i/>
          <w:sz w:val="20"/>
        </w:rPr>
        <w:t xml:space="preserve">PARÁMETROS </w:t>
      </w:r>
      <w:r>
        <w:rPr>
          <w:i/>
          <w:spacing w:val="-2"/>
          <w:sz w:val="20"/>
        </w:rPr>
        <w:t>URBANÍSTICOS</w:t>
      </w:r>
    </w:p>
    <w:p w14:paraId="36CB14E7" w14:textId="77777777" w:rsidR="00CA3E46" w:rsidRDefault="00CA3E46">
      <w:pPr>
        <w:pStyle w:val="Textoindependiente"/>
        <w:spacing w:before="60"/>
        <w:rPr>
          <w:i/>
        </w:rPr>
      </w:pPr>
    </w:p>
    <w:p w14:paraId="27EDC19A" w14:textId="77777777" w:rsidR="00CA3E46" w:rsidRDefault="00000000">
      <w:pPr>
        <w:pStyle w:val="Prrafodelista"/>
        <w:numPr>
          <w:ilvl w:val="0"/>
          <w:numId w:val="24"/>
        </w:numPr>
        <w:tabs>
          <w:tab w:val="left" w:pos="724"/>
        </w:tabs>
        <w:ind w:left="724" w:hanging="567"/>
        <w:jc w:val="left"/>
        <w:rPr>
          <w:i/>
          <w:sz w:val="20"/>
        </w:rPr>
      </w:pPr>
      <w:r>
        <w:rPr>
          <w:i/>
          <w:sz w:val="20"/>
        </w:rPr>
        <w:t>JUSTIFICACIÓN</w:t>
      </w:r>
      <w:r>
        <w:rPr>
          <w:i/>
          <w:spacing w:val="-5"/>
          <w:sz w:val="20"/>
        </w:rPr>
        <w:t xml:space="preserve"> </w:t>
      </w:r>
      <w:r>
        <w:rPr>
          <w:i/>
          <w:sz w:val="20"/>
        </w:rPr>
        <w:t>PARA</w:t>
      </w:r>
      <w:r>
        <w:rPr>
          <w:i/>
          <w:spacing w:val="-4"/>
          <w:sz w:val="20"/>
        </w:rPr>
        <w:t xml:space="preserve"> </w:t>
      </w:r>
      <w:r>
        <w:rPr>
          <w:i/>
          <w:sz w:val="20"/>
        </w:rPr>
        <w:t>LA</w:t>
      </w:r>
      <w:r>
        <w:rPr>
          <w:i/>
          <w:spacing w:val="-4"/>
          <w:sz w:val="20"/>
        </w:rPr>
        <w:t xml:space="preserve"> </w:t>
      </w:r>
      <w:r>
        <w:rPr>
          <w:i/>
          <w:sz w:val="20"/>
        </w:rPr>
        <w:t>REDACCIÓN</w:t>
      </w:r>
      <w:r>
        <w:rPr>
          <w:i/>
          <w:spacing w:val="-4"/>
          <w:sz w:val="20"/>
        </w:rPr>
        <w:t xml:space="preserve"> </w:t>
      </w:r>
      <w:r>
        <w:rPr>
          <w:i/>
          <w:sz w:val="20"/>
        </w:rPr>
        <w:t>DEL</w:t>
      </w:r>
      <w:r>
        <w:rPr>
          <w:i/>
          <w:spacing w:val="-4"/>
          <w:sz w:val="20"/>
        </w:rPr>
        <w:t xml:space="preserve"> </w:t>
      </w:r>
      <w:r>
        <w:rPr>
          <w:i/>
          <w:sz w:val="20"/>
        </w:rPr>
        <w:t>PLAN</w:t>
      </w:r>
      <w:r>
        <w:rPr>
          <w:i/>
          <w:spacing w:val="-4"/>
          <w:sz w:val="20"/>
        </w:rPr>
        <w:t xml:space="preserve"> </w:t>
      </w:r>
      <w:r>
        <w:rPr>
          <w:i/>
          <w:spacing w:val="-2"/>
          <w:sz w:val="20"/>
        </w:rPr>
        <w:t>ESPECIAL</w:t>
      </w:r>
    </w:p>
    <w:p w14:paraId="6729090F" w14:textId="77777777" w:rsidR="00CA3E46" w:rsidRDefault="00CA3E46">
      <w:pPr>
        <w:pStyle w:val="Textoindependiente"/>
        <w:spacing w:before="60"/>
        <w:rPr>
          <w:i/>
        </w:rPr>
      </w:pPr>
    </w:p>
    <w:p w14:paraId="2C4D75AB" w14:textId="77777777" w:rsidR="00CA3E46" w:rsidRDefault="00000000">
      <w:pPr>
        <w:pStyle w:val="Prrafodelista"/>
        <w:numPr>
          <w:ilvl w:val="0"/>
          <w:numId w:val="24"/>
        </w:numPr>
        <w:tabs>
          <w:tab w:val="left" w:pos="724"/>
        </w:tabs>
        <w:spacing w:before="1"/>
        <w:ind w:left="724" w:hanging="567"/>
        <w:jc w:val="left"/>
        <w:rPr>
          <w:i/>
          <w:sz w:val="20"/>
        </w:rPr>
      </w:pPr>
      <w:r>
        <w:rPr>
          <w:noProof/>
        </w:rPr>
        <mc:AlternateContent>
          <mc:Choice Requires="wps">
            <w:drawing>
              <wp:anchor distT="0" distB="0" distL="0" distR="0" simplePos="0" relativeHeight="15776768" behindDoc="0" locked="0" layoutInCell="1" allowOverlap="1" wp14:anchorId="39593D16" wp14:editId="2F893774">
                <wp:simplePos x="0" y="0"/>
                <wp:positionH relativeFrom="page">
                  <wp:posOffset>6807090</wp:posOffset>
                </wp:positionH>
                <wp:positionV relativeFrom="paragraph">
                  <wp:posOffset>-78689</wp:posOffset>
                </wp:positionV>
                <wp:extent cx="419734" cy="318706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22C4C99"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8336EA"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39593D16" id="Textbox 109" o:spid="_x0000_s1080" type="#_x0000_t202" style="position:absolute;left:0;text-align:left;margin-left:536pt;margin-top:-6.2pt;width:33.05pt;height:250.95pt;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" filled="f" stroked="f">
                <v:textbox style="layout-flow:vertical;mso-layout-flow-alt:bottom-to-top" inset="0,0,0,0">
                  <w:txbxContent>
                    <w:p w14:paraId="122C4C99"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8336EA"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sz w:val="20"/>
        </w:rPr>
        <w:t>ORDENACIÓN</w:t>
      </w:r>
      <w:r>
        <w:rPr>
          <w:i/>
          <w:spacing w:val="-9"/>
          <w:sz w:val="20"/>
        </w:rPr>
        <w:t xml:space="preserve"> </w:t>
      </w:r>
      <w:r>
        <w:rPr>
          <w:i/>
          <w:spacing w:val="-2"/>
          <w:sz w:val="20"/>
        </w:rPr>
        <w:t>PROPUESTA</w:t>
      </w:r>
    </w:p>
    <w:p w14:paraId="32A7E635" w14:textId="77777777" w:rsidR="00CA3E46" w:rsidRDefault="00CA3E46">
      <w:pPr>
        <w:pStyle w:val="Textoindependiente"/>
        <w:spacing w:before="60"/>
        <w:rPr>
          <w:i/>
        </w:rPr>
      </w:pPr>
    </w:p>
    <w:p w14:paraId="6E3744DC" w14:textId="77777777" w:rsidR="00CA3E46" w:rsidRDefault="00000000">
      <w:pPr>
        <w:pStyle w:val="Prrafodelista"/>
        <w:numPr>
          <w:ilvl w:val="0"/>
          <w:numId w:val="24"/>
        </w:numPr>
        <w:tabs>
          <w:tab w:val="left" w:pos="724"/>
        </w:tabs>
        <w:ind w:left="724" w:hanging="567"/>
        <w:jc w:val="left"/>
        <w:rPr>
          <w:i/>
          <w:sz w:val="20"/>
        </w:rPr>
      </w:pPr>
      <w:r>
        <w:rPr>
          <w:i/>
          <w:sz w:val="20"/>
        </w:rPr>
        <w:t xml:space="preserve">DETERMINACIONES ESTRUCTURANTES Y </w:t>
      </w:r>
      <w:r>
        <w:rPr>
          <w:i/>
          <w:spacing w:val="-2"/>
          <w:sz w:val="20"/>
        </w:rPr>
        <w:t>PORMENORIZADAS</w:t>
      </w:r>
    </w:p>
    <w:p w14:paraId="5959A24F" w14:textId="77777777" w:rsidR="00CA3E46" w:rsidRDefault="00CA3E46">
      <w:pPr>
        <w:pStyle w:val="Textoindependiente"/>
        <w:spacing w:before="60"/>
        <w:rPr>
          <w:i/>
        </w:rPr>
      </w:pPr>
    </w:p>
    <w:p w14:paraId="5EB48A3D" w14:textId="77777777" w:rsidR="00CA3E46" w:rsidRDefault="00000000">
      <w:pPr>
        <w:pStyle w:val="Prrafodelista"/>
        <w:numPr>
          <w:ilvl w:val="0"/>
          <w:numId w:val="24"/>
        </w:numPr>
        <w:tabs>
          <w:tab w:val="left" w:pos="724"/>
        </w:tabs>
        <w:spacing w:before="1"/>
        <w:ind w:left="724" w:hanging="567"/>
        <w:jc w:val="left"/>
        <w:rPr>
          <w:i/>
          <w:sz w:val="20"/>
        </w:rPr>
      </w:pPr>
      <w:r>
        <w:rPr>
          <w:i/>
          <w:sz w:val="20"/>
        </w:rPr>
        <w:t xml:space="preserve">CONDICIONES DE </w:t>
      </w:r>
      <w:r>
        <w:rPr>
          <w:i/>
          <w:spacing w:val="-2"/>
          <w:sz w:val="20"/>
        </w:rPr>
        <w:t>GESTIÓN</w:t>
      </w:r>
    </w:p>
    <w:p w14:paraId="4F282252" w14:textId="77777777" w:rsidR="00CA3E46" w:rsidRDefault="00CA3E46">
      <w:pPr>
        <w:pStyle w:val="Textoindependiente"/>
        <w:spacing w:before="60"/>
        <w:rPr>
          <w:i/>
        </w:rPr>
      </w:pPr>
    </w:p>
    <w:p w14:paraId="51B98DA9" w14:textId="77777777" w:rsidR="00CA3E46" w:rsidRDefault="00000000">
      <w:pPr>
        <w:pStyle w:val="Prrafodelista"/>
        <w:numPr>
          <w:ilvl w:val="0"/>
          <w:numId w:val="24"/>
        </w:numPr>
        <w:tabs>
          <w:tab w:val="left" w:pos="819"/>
        </w:tabs>
        <w:spacing w:line="292" w:lineRule="auto"/>
        <w:ind w:right="957" w:firstLine="0"/>
        <w:jc w:val="left"/>
        <w:rPr>
          <w:i/>
          <w:sz w:val="20"/>
        </w:rPr>
      </w:pPr>
      <w:r>
        <w:rPr>
          <w:i/>
          <w:sz w:val="20"/>
        </w:rPr>
        <w:t>DOCUMENTOS DE LA ORDENACIÓN PORMENORIZADA EN GRADO DE PLAN PARCIAL PLAN PARCIAL QUE SE MODIFICAN MEDIANTE EL PLAN ESPECIAL</w:t>
      </w:r>
    </w:p>
    <w:p w14:paraId="567C7F7C" w14:textId="77777777" w:rsidR="00CA3E46" w:rsidRDefault="00CA3E46">
      <w:pPr>
        <w:pStyle w:val="Textoindependiente"/>
        <w:spacing w:before="10"/>
        <w:rPr>
          <w:i/>
        </w:rPr>
      </w:pPr>
    </w:p>
    <w:p w14:paraId="013391E4" w14:textId="77777777" w:rsidR="00CA3E46" w:rsidRDefault="00000000">
      <w:pPr>
        <w:pStyle w:val="Prrafodelista"/>
        <w:numPr>
          <w:ilvl w:val="0"/>
          <w:numId w:val="23"/>
        </w:numPr>
        <w:tabs>
          <w:tab w:val="left" w:pos="435"/>
        </w:tabs>
        <w:ind w:left="435" w:hanging="278"/>
        <w:jc w:val="left"/>
        <w:rPr>
          <w:i/>
          <w:sz w:val="20"/>
        </w:rPr>
      </w:pPr>
      <w:r>
        <w:rPr>
          <w:i/>
          <w:sz w:val="20"/>
        </w:rPr>
        <w:t>JUSTIFICACIÓN</w:t>
      </w:r>
      <w:r>
        <w:rPr>
          <w:i/>
          <w:spacing w:val="-3"/>
          <w:sz w:val="20"/>
        </w:rPr>
        <w:t xml:space="preserve"> </w:t>
      </w:r>
      <w:r>
        <w:rPr>
          <w:i/>
          <w:sz w:val="20"/>
        </w:rPr>
        <w:t>DEL</w:t>
      </w:r>
      <w:r>
        <w:rPr>
          <w:i/>
          <w:spacing w:val="-2"/>
          <w:sz w:val="20"/>
        </w:rPr>
        <w:t xml:space="preserve"> </w:t>
      </w:r>
      <w:r>
        <w:rPr>
          <w:i/>
          <w:sz w:val="20"/>
        </w:rPr>
        <w:t>CUMPLIMIENTO</w:t>
      </w:r>
      <w:r>
        <w:rPr>
          <w:i/>
          <w:spacing w:val="-2"/>
          <w:sz w:val="20"/>
        </w:rPr>
        <w:t xml:space="preserve"> </w:t>
      </w:r>
      <w:r>
        <w:rPr>
          <w:i/>
          <w:sz w:val="20"/>
        </w:rPr>
        <w:t>DE</w:t>
      </w:r>
      <w:r>
        <w:rPr>
          <w:i/>
          <w:spacing w:val="-3"/>
          <w:sz w:val="20"/>
        </w:rPr>
        <w:t xml:space="preserve"> </w:t>
      </w:r>
      <w:r>
        <w:rPr>
          <w:i/>
          <w:sz w:val="20"/>
        </w:rPr>
        <w:t>LA</w:t>
      </w:r>
      <w:r>
        <w:rPr>
          <w:i/>
          <w:spacing w:val="-2"/>
          <w:sz w:val="20"/>
        </w:rPr>
        <w:t xml:space="preserve"> </w:t>
      </w:r>
      <w:r>
        <w:rPr>
          <w:i/>
          <w:sz w:val="20"/>
        </w:rPr>
        <w:t>NORMATIVA</w:t>
      </w:r>
      <w:r>
        <w:rPr>
          <w:i/>
          <w:spacing w:val="-2"/>
          <w:sz w:val="20"/>
        </w:rPr>
        <w:t xml:space="preserve"> URBANÍSTICA</w:t>
      </w:r>
    </w:p>
    <w:p w14:paraId="32708323" w14:textId="77777777" w:rsidR="00CA3E46" w:rsidRDefault="00CA3E46">
      <w:pPr>
        <w:pStyle w:val="Textoindependiente"/>
        <w:spacing w:before="60"/>
        <w:rPr>
          <w:i/>
        </w:rPr>
      </w:pPr>
    </w:p>
    <w:p w14:paraId="2163AF1C" w14:textId="77777777" w:rsidR="00CA3E46" w:rsidRDefault="00000000">
      <w:pPr>
        <w:pStyle w:val="Prrafodelista"/>
        <w:numPr>
          <w:ilvl w:val="0"/>
          <w:numId w:val="23"/>
        </w:numPr>
        <w:tabs>
          <w:tab w:val="left" w:pos="435"/>
        </w:tabs>
        <w:spacing w:before="1"/>
        <w:ind w:left="435" w:hanging="278"/>
        <w:jc w:val="left"/>
        <w:rPr>
          <w:i/>
          <w:sz w:val="20"/>
        </w:rPr>
      </w:pPr>
      <w:r>
        <w:rPr>
          <w:i/>
          <w:sz w:val="20"/>
        </w:rPr>
        <w:t>CARÁCTER</w:t>
      </w:r>
      <w:r>
        <w:rPr>
          <w:i/>
          <w:spacing w:val="-5"/>
          <w:sz w:val="20"/>
        </w:rPr>
        <w:t xml:space="preserve"> </w:t>
      </w:r>
      <w:r>
        <w:rPr>
          <w:i/>
          <w:sz w:val="20"/>
        </w:rPr>
        <w:t>DE</w:t>
      </w:r>
      <w:r>
        <w:rPr>
          <w:i/>
          <w:spacing w:val="-2"/>
          <w:sz w:val="20"/>
        </w:rPr>
        <w:t xml:space="preserve"> </w:t>
      </w:r>
      <w:r>
        <w:rPr>
          <w:i/>
          <w:sz w:val="20"/>
        </w:rPr>
        <w:t>LAS</w:t>
      </w:r>
      <w:r>
        <w:rPr>
          <w:i/>
          <w:spacing w:val="-2"/>
          <w:sz w:val="20"/>
        </w:rPr>
        <w:t xml:space="preserve"> MODIFICACIONES.</w:t>
      </w:r>
    </w:p>
    <w:p w14:paraId="0841788A" w14:textId="77777777" w:rsidR="00CA3E46" w:rsidRDefault="00CA3E46">
      <w:pPr>
        <w:pStyle w:val="Textoindependiente"/>
        <w:spacing w:before="60"/>
        <w:rPr>
          <w:i/>
        </w:rPr>
      </w:pPr>
    </w:p>
    <w:p w14:paraId="52B9FA2B" w14:textId="77777777" w:rsidR="00CA3E46" w:rsidRDefault="00000000">
      <w:pPr>
        <w:pStyle w:val="Prrafodelista"/>
        <w:numPr>
          <w:ilvl w:val="0"/>
          <w:numId w:val="23"/>
        </w:numPr>
        <w:tabs>
          <w:tab w:val="left" w:pos="435"/>
        </w:tabs>
        <w:ind w:left="435" w:hanging="278"/>
        <w:jc w:val="left"/>
        <w:rPr>
          <w:i/>
          <w:sz w:val="20"/>
        </w:rPr>
      </w:pPr>
      <w:r>
        <w:rPr>
          <w:i/>
          <w:sz w:val="20"/>
        </w:rPr>
        <w:t>COHERENCIA</w:t>
      </w:r>
      <w:r>
        <w:rPr>
          <w:i/>
          <w:spacing w:val="-2"/>
          <w:sz w:val="20"/>
        </w:rPr>
        <w:t xml:space="preserve"> </w:t>
      </w:r>
      <w:r>
        <w:rPr>
          <w:i/>
          <w:sz w:val="20"/>
        </w:rPr>
        <w:t>CON</w:t>
      </w:r>
      <w:r>
        <w:rPr>
          <w:i/>
          <w:spacing w:val="-2"/>
          <w:sz w:val="20"/>
        </w:rPr>
        <w:t xml:space="preserve"> </w:t>
      </w:r>
      <w:r>
        <w:rPr>
          <w:i/>
          <w:sz w:val="20"/>
        </w:rPr>
        <w:t>LA</w:t>
      </w:r>
      <w:r>
        <w:rPr>
          <w:i/>
          <w:spacing w:val="-2"/>
          <w:sz w:val="20"/>
        </w:rPr>
        <w:t xml:space="preserve"> </w:t>
      </w:r>
      <w:r>
        <w:rPr>
          <w:i/>
          <w:sz w:val="20"/>
        </w:rPr>
        <w:t>ORDENACIÓN</w:t>
      </w:r>
      <w:r>
        <w:rPr>
          <w:i/>
          <w:spacing w:val="-2"/>
          <w:sz w:val="20"/>
        </w:rPr>
        <w:t xml:space="preserve"> </w:t>
      </w:r>
      <w:r>
        <w:rPr>
          <w:i/>
          <w:sz w:val="20"/>
        </w:rPr>
        <w:t>ESTRUCTURANTE</w:t>
      </w:r>
      <w:r>
        <w:rPr>
          <w:i/>
          <w:spacing w:val="-2"/>
          <w:sz w:val="20"/>
        </w:rPr>
        <w:t xml:space="preserve"> </w:t>
      </w:r>
      <w:r>
        <w:rPr>
          <w:i/>
          <w:sz w:val="20"/>
        </w:rPr>
        <w:t>DEL</w:t>
      </w:r>
      <w:r>
        <w:rPr>
          <w:i/>
          <w:spacing w:val="-2"/>
          <w:sz w:val="20"/>
        </w:rPr>
        <w:t xml:space="preserve"> </w:t>
      </w:r>
      <w:r>
        <w:rPr>
          <w:i/>
          <w:sz w:val="20"/>
        </w:rPr>
        <w:t>PLANEAMIENTO</w:t>
      </w:r>
      <w:r>
        <w:rPr>
          <w:i/>
          <w:spacing w:val="-1"/>
          <w:sz w:val="20"/>
        </w:rPr>
        <w:t xml:space="preserve"> </w:t>
      </w:r>
      <w:r>
        <w:rPr>
          <w:i/>
          <w:spacing w:val="-2"/>
          <w:sz w:val="20"/>
        </w:rPr>
        <w:t>GENERAL.</w:t>
      </w:r>
    </w:p>
    <w:p w14:paraId="43BF3660" w14:textId="77777777" w:rsidR="00CA3E46" w:rsidRDefault="00CA3E46">
      <w:pPr>
        <w:pStyle w:val="Textoindependiente"/>
        <w:spacing w:before="60"/>
        <w:rPr>
          <w:i/>
        </w:rPr>
      </w:pPr>
    </w:p>
    <w:p w14:paraId="1995CE81" w14:textId="77777777" w:rsidR="00CA3E46" w:rsidRDefault="00000000">
      <w:pPr>
        <w:pStyle w:val="Prrafodelista"/>
        <w:numPr>
          <w:ilvl w:val="0"/>
          <w:numId w:val="23"/>
        </w:numPr>
        <w:tabs>
          <w:tab w:val="left" w:pos="474"/>
        </w:tabs>
        <w:spacing w:before="1" w:line="292" w:lineRule="auto"/>
        <w:ind w:right="957" w:firstLine="0"/>
        <w:jc w:val="left"/>
        <w:rPr>
          <w:i/>
          <w:sz w:val="20"/>
        </w:rPr>
      </w:pPr>
      <w:r>
        <w:rPr>
          <w:i/>
          <w:sz w:val="20"/>
        </w:rPr>
        <w:t>AJUSTE A LAS EXIGENCIAS DEL ARTÍCULO 50 DE LA LSCM SOBRE LA FUNCIÓN DE LOS PLANES ESPECIALES</w:t>
      </w:r>
    </w:p>
    <w:p w14:paraId="231FE53C" w14:textId="77777777" w:rsidR="00CA3E46" w:rsidRDefault="00CA3E46">
      <w:pPr>
        <w:pStyle w:val="Textoindependiente"/>
        <w:spacing w:before="9"/>
        <w:rPr>
          <w:i/>
        </w:rPr>
      </w:pPr>
    </w:p>
    <w:p w14:paraId="19A9F562" w14:textId="77777777" w:rsidR="00CA3E46" w:rsidRDefault="00000000">
      <w:pPr>
        <w:pStyle w:val="Prrafodelista"/>
        <w:numPr>
          <w:ilvl w:val="0"/>
          <w:numId w:val="24"/>
        </w:numPr>
        <w:tabs>
          <w:tab w:val="left" w:pos="724"/>
        </w:tabs>
        <w:spacing w:before="1"/>
        <w:ind w:left="724" w:hanging="567"/>
        <w:jc w:val="left"/>
        <w:rPr>
          <w:i/>
          <w:sz w:val="20"/>
        </w:rPr>
      </w:pPr>
      <w:r>
        <w:rPr>
          <w:i/>
          <w:sz w:val="20"/>
        </w:rPr>
        <w:t>MEMORIA</w:t>
      </w:r>
      <w:r>
        <w:rPr>
          <w:i/>
          <w:spacing w:val="-5"/>
          <w:sz w:val="20"/>
        </w:rPr>
        <w:t xml:space="preserve"> </w:t>
      </w:r>
      <w:r>
        <w:rPr>
          <w:i/>
          <w:sz w:val="20"/>
        </w:rPr>
        <w:t>DE</w:t>
      </w:r>
      <w:r>
        <w:rPr>
          <w:i/>
          <w:spacing w:val="-4"/>
          <w:sz w:val="20"/>
        </w:rPr>
        <w:t xml:space="preserve"> </w:t>
      </w:r>
      <w:r>
        <w:rPr>
          <w:i/>
          <w:sz w:val="20"/>
        </w:rPr>
        <w:t>VIABILIDAD</w:t>
      </w:r>
      <w:r>
        <w:rPr>
          <w:i/>
          <w:spacing w:val="-5"/>
          <w:sz w:val="20"/>
        </w:rPr>
        <w:t xml:space="preserve"> </w:t>
      </w:r>
      <w:r>
        <w:rPr>
          <w:i/>
          <w:sz w:val="20"/>
        </w:rPr>
        <w:t>Y</w:t>
      </w:r>
      <w:r>
        <w:rPr>
          <w:i/>
          <w:spacing w:val="-4"/>
          <w:sz w:val="20"/>
        </w:rPr>
        <w:t xml:space="preserve"> </w:t>
      </w:r>
      <w:r>
        <w:rPr>
          <w:i/>
          <w:sz w:val="20"/>
        </w:rPr>
        <w:t>SOSTENIBILIDAD</w:t>
      </w:r>
      <w:r>
        <w:rPr>
          <w:i/>
          <w:spacing w:val="-4"/>
          <w:sz w:val="20"/>
        </w:rPr>
        <w:t xml:space="preserve"> </w:t>
      </w:r>
      <w:r>
        <w:rPr>
          <w:i/>
          <w:spacing w:val="-2"/>
          <w:sz w:val="20"/>
        </w:rPr>
        <w:t>ECONÓMICA</w:t>
      </w:r>
    </w:p>
    <w:p w14:paraId="28376820" w14:textId="77777777" w:rsidR="00CA3E46" w:rsidRDefault="00CA3E46">
      <w:pPr>
        <w:pStyle w:val="Textoindependiente"/>
        <w:spacing w:before="60"/>
        <w:rPr>
          <w:i/>
        </w:rPr>
      </w:pPr>
    </w:p>
    <w:p w14:paraId="70A25DF4" w14:textId="77777777" w:rsidR="00CA3E46" w:rsidRDefault="00000000">
      <w:pPr>
        <w:pStyle w:val="Prrafodelista"/>
        <w:numPr>
          <w:ilvl w:val="0"/>
          <w:numId w:val="23"/>
        </w:numPr>
        <w:tabs>
          <w:tab w:val="left" w:pos="435"/>
        </w:tabs>
        <w:ind w:left="435" w:hanging="278"/>
        <w:jc w:val="left"/>
        <w:rPr>
          <w:i/>
          <w:sz w:val="20"/>
        </w:rPr>
      </w:pPr>
      <w:r>
        <w:rPr>
          <w:i/>
          <w:sz w:val="20"/>
        </w:rPr>
        <w:t>SOSTENIBILIDAD</w:t>
      </w:r>
      <w:r>
        <w:rPr>
          <w:i/>
          <w:spacing w:val="-2"/>
          <w:sz w:val="20"/>
        </w:rPr>
        <w:t xml:space="preserve"> </w:t>
      </w:r>
      <w:r>
        <w:rPr>
          <w:i/>
          <w:sz w:val="20"/>
        </w:rPr>
        <w:t>ECONÓMICA</w:t>
      </w:r>
      <w:r>
        <w:rPr>
          <w:i/>
          <w:spacing w:val="-2"/>
          <w:sz w:val="20"/>
        </w:rPr>
        <w:t xml:space="preserve"> </w:t>
      </w:r>
      <w:r>
        <w:rPr>
          <w:i/>
          <w:sz w:val="20"/>
        </w:rPr>
        <w:t>Y</w:t>
      </w:r>
      <w:r>
        <w:rPr>
          <w:i/>
          <w:spacing w:val="-2"/>
          <w:sz w:val="20"/>
        </w:rPr>
        <w:t xml:space="preserve"> </w:t>
      </w:r>
      <w:r>
        <w:rPr>
          <w:i/>
          <w:sz w:val="20"/>
        </w:rPr>
        <w:t>SUFICIENCIA</w:t>
      </w:r>
      <w:r>
        <w:rPr>
          <w:i/>
          <w:spacing w:val="-2"/>
          <w:sz w:val="20"/>
        </w:rPr>
        <w:t xml:space="preserve"> </w:t>
      </w:r>
      <w:r>
        <w:rPr>
          <w:i/>
          <w:sz w:val="20"/>
        </w:rPr>
        <w:t>DE</w:t>
      </w:r>
      <w:r>
        <w:rPr>
          <w:i/>
          <w:spacing w:val="-2"/>
          <w:sz w:val="20"/>
        </w:rPr>
        <w:t xml:space="preserve"> </w:t>
      </w:r>
      <w:r>
        <w:rPr>
          <w:i/>
          <w:sz w:val="20"/>
        </w:rPr>
        <w:t>LOS</w:t>
      </w:r>
      <w:r>
        <w:rPr>
          <w:i/>
          <w:spacing w:val="-2"/>
          <w:sz w:val="20"/>
        </w:rPr>
        <w:t xml:space="preserve"> </w:t>
      </w:r>
      <w:r>
        <w:rPr>
          <w:i/>
          <w:sz w:val="20"/>
        </w:rPr>
        <w:t>USOS</w:t>
      </w:r>
      <w:r>
        <w:rPr>
          <w:i/>
          <w:spacing w:val="-1"/>
          <w:sz w:val="20"/>
        </w:rPr>
        <w:t xml:space="preserve"> </w:t>
      </w:r>
      <w:r>
        <w:rPr>
          <w:i/>
          <w:spacing w:val="-2"/>
          <w:sz w:val="20"/>
        </w:rPr>
        <w:t>PRODUCTIVOS</w:t>
      </w:r>
    </w:p>
    <w:p w14:paraId="1FFB3AAD" w14:textId="77777777" w:rsidR="00CA3E46" w:rsidRDefault="00CA3E46">
      <w:pPr>
        <w:pStyle w:val="Textoindependiente"/>
        <w:spacing w:before="60"/>
        <w:rPr>
          <w:i/>
        </w:rPr>
      </w:pPr>
    </w:p>
    <w:p w14:paraId="0406BB05" w14:textId="0B73F470" w:rsidR="00CA3E46" w:rsidRDefault="00000000">
      <w:pPr>
        <w:pStyle w:val="Prrafodelista"/>
        <w:numPr>
          <w:ilvl w:val="0"/>
          <w:numId w:val="23"/>
        </w:numPr>
        <w:tabs>
          <w:tab w:val="left" w:pos="435"/>
        </w:tabs>
        <w:spacing w:before="1"/>
        <w:ind w:left="435" w:hanging="278"/>
        <w:jc w:val="left"/>
        <w:rPr>
          <w:i/>
          <w:sz w:val="20"/>
        </w:rPr>
      </w:pPr>
      <w:r>
        <w:rPr>
          <w:i/>
          <w:sz w:val="20"/>
        </w:rPr>
        <w:t>VIABILIDAD</w:t>
      </w:r>
      <w:r>
        <w:rPr>
          <w:i/>
          <w:spacing w:val="-9"/>
          <w:sz w:val="20"/>
        </w:rPr>
        <w:t xml:space="preserve"> </w:t>
      </w:r>
      <w:r>
        <w:rPr>
          <w:i/>
          <w:spacing w:val="-2"/>
          <w:sz w:val="20"/>
        </w:rPr>
        <w:t>ECONÓMICA</w:t>
      </w:r>
    </w:p>
    <w:p w14:paraId="11415CD3" w14:textId="77777777" w:rsidR="00CA3E46" w:rsidRDefault="00CA3E46">
      <w:pPr>
        <w:pStyle w:val="Textoindependiente"/>
        <w:spacing w:before="60"/>
        <w:rPr>
          <w:i/>
        </w:rPr>
      </w:pPr>
    </w:p>
    <w:p w14:paraId="1392D25D" w14:textId="77777777" w:rsidR="00CA3E46" w:rsidRDefault="00000000">
      <w:pPr>
        <w:pStyle w:val="Prrafodelista"/>
        <w:numPr>
          <w:ilvl w:val="0"/>
          <w:numId w:val="23"/>
        </w:numPr>
        <w:tabs>
          <w:tab w:val="left" w:pos="435"/>
        </w:tabs>
        <w:ind w:left="435" w:hanging="278"/>
        <w:jc w:val="left"/>
        <w:rPr>
          <w:i/>
          <w:sz w:val="20"/>
        </w:rPr>
      </w:pPr>
      <w:r>
        <w:rPr>
          <w:i/>
          <w:sz w:val="20"/>
        </w:rPr>
        <w:t>VIABILIDAD</w:t>
      </w:r>
      <w:r>
        <w:rPr>
          <w:i/>
          <w:spacing w:val="-2"/>
          <w:sz w:val="20"/>
        </w:rPr>
        <w:t xml:space="preserve"> </w:t>
      </w:r>
      <w:r>
        <w:rPr>
          <w:i/>
          <w:sz w:val="20"/>
        </w:rPr>
        <w:t>DE</w:t>
      </w:r>
      <w:r>
        <w:rPr>
          <w:i/>
          <w:spacing w:val="-1"/>
          <w:sz w:val="20"/>
        </w:rPr>
        <w:t xml:space="preserve"> </w:t>
      </w:r>
      <w:r>
        <w:rPr>
          <w:i/>
          <w:sz w:val="20"/>
        </w:rPr>
        <w:t>LAS</w:t>
      </w:r>
      <w:r>
        <w:rPr>
          <w:i/>
          <w:spacing w:val="-1"/>
          <w:sz w:val="20"/>
        </w:rPr>
        <w:t xml:space="preserve"> </w:t>
      </w:r>
      <w:r>
        <w:rPr>
          <w:i/>
          <w:sz w:val="20"/>
        </w:rPr>
        <w:t>ACTUACIONES</w:t>
      </w:r>
      <w:r>
        <w:rPr>
          <w:i/>
          <w:spacing w:val="-2"/>
          <w:sz w:val="20"/>
        </w:rPr>
        <w:t xml:space="preserve"> </w:t>
      </w:r>
      <w:r>
        <w:rPr>
          <w:i/>
          <w:sz w:val="20"/>
        </w:rPr>
        <w:t>DESDE</w:t>
      </w:r>
      <w:r>
        <w:rPr>
          <w:i/>
          <w:spacing w:val="-1"/>
          <w:sz w:val="20"/>
        </w:rPr>
        <w:t xml:space="preserve"> </w:t>
      </w:r>
      <w:r>
        <w:rPr>
          <w:i/>
          <w:sz w:val="20"/>
        </w:rPr>
        <w:t>LA</w:t>
      </w:r>
      <w:r>
        <w:rPr>
          <w:i/>
          <w:spacing w:val="-1"/>
          <w:sz w:val="20"/>
        </w:rPr>
        <w:t xml:space="preserve"> </w:t>
      </w:r>
      <w:r>
        <w:rPr>
          <w:i/>
          <w:sz w:val="20"/>
        </w:rPr>
        <w:t>INICIATIVA</w:t>
      </w:r>
      <w:r>
        <w:rPr>
          <w:i/>
          <w:spacing w:val="-1"/>
          <w:sz w:val="20"/>
        </w:rPr>
        <w:t xml:space="preserve"> </w:t>
      </w:r>
      <w:r>
        <w:rPr>
          <w:i/>
          <w:spacing w:val="-2"/>
          <w:sz w:val="20"/>
        </w:rPr>
        <w:t>PÚBLICA</w:t>
      </w:r>
    </w:p>
    <w:p w14:paraId="029CE6BF" w14:textId="77777777" w:rsidR="00CA3E46" w:rsidRDefault="00CA3E46">
      <w:pPr>
        <w:pStyle w:val="Textoindependiente"/>
        <w:spacing w:before="61"/>
        <w:rPr>
          <w:i/>
        </w:rPr>
      </w:pPr>
    </w:p>
    <w:p w14:paraId="584CE043" w14:textId="77777777" w:rsidR="00CA3E46" w:rsidRDefault="00000000">
      <w:pPr>
        <w:pStyle w:val="Prrafodelista"/>
        <w:numPr>
          <w:ilvl w:val="0"/>
          <w:numId w:val="23"/>
        </w:numPr>
        <w:tabs>
          <w:tab w:val="left" w:pos="435"/>
        </w:tabs>
        <w:ind w:left="435" w:hanging="278"/>
        <w:jc w:val="left"/>
        <w:rPr>
          <w:i/>
          <w:sz w:val="20"/>
        </w:rPr>
      </w:pPr>
      <w:r>
        <w:rPr>
          <w:i/>
          <w:sz w:val="20"/>
        </w:rPr>
        <w:t>VIABILIDAD</w:t>
      </w:r>
      <w:r>
        <w:rPr>
          <w:i/>
          <w:spacing w:val="-2"/>
          <w:sz w:val="20"/>
        </w:rPr>
        <w:t xml:space="preserve"> </w:t>
      </w:r>
      <w:r>
        <w:rPr>
          <w:i/>
          <w:sz w:val="20"/>
        </w:rPr>
        <w:t>DE</w:t>
      </w:r>
      <w:r>
        <w:rPr>
          <w:i/>
          <w:spacing w:val="-1"/>
          <w:sz w:val="20"/>
        </w:rPr>
        <w:t xml:space="preserve"> </w:t>
      </w:r>
      <w:r>
        <w:rPr>
          <w:i/>
          <w:sz w:val="20"/>
        </w:rPr>
        <w:t>LAS</w:t>
      </w:r>
      <w:r>
        <w:rPr>
          <w:i/>
          <w:spacing w:val="-1"/>
          <w:sz w:val="20"/>
        </w:rPr>
        <w:t xml:space="preserve"> </w:t>
      </w:r>
      <w:r>
        <w:rPr>
          <w:i/>
          <w:sz w:val="20"/>
        </w:rPr>
        <w:t>ACTUACIONES</w:t>
      </w:r>
      <w:r>
        <w:rPr>
          <w:i/>
          <w:spacing w:val="-2"/>
          <w:sz w:val="20"/>
        </w:rPr>
        <w:t xml:space="preserve"> </w:t>
      </w:r>
      <w:r>
        <w:rPr>
          <w:i/>
          <w:sz w:val="20"/>
        </w:rPr>
        <w:t>DESDE</w:t>
      </w:r>
      <w:r>
        <w:rPr>
          <w:i/>
          <w:spacing w:val="-1"/>
          <w:sz w:val="20"/>
        </w:rPr>
        <w:t xml:space="preserve"> </w:t>
      </w:r>
      <w:r>
        <w:rPr>
          <w:i/>
          <w:sz w:val="20"/>
        </w:rPr>
        <w:t>LA</w:t>
      </w:r>
      <w:r>
        <w:rPr>
          <w:i/>
          <w:spacing w:val="-1"/>
          <w:sz w:val="20"/>
        </w:rPr>
        <w:t xml:space="preserve"> </w:t>
      </w:r>
      <w:r>
        <w:rPr>
          <w:i/>
          <w:sz w:val="20"/>
        </w:rPr>
        <w:t>INICIATIVA</w:t>
      </w:r>
      <w:r>
        <w:rPr>
          <w:i/>
          <w:spacing w:val="-1"/>
          <w:sz w:val="20"/>
        </w:rPr>
        <w:t xml:space="preserve"> </w:t>
      </w:r>
      <w:r>
        <w:rPr>
          <w:i/>
          <w:spacing w:val="-2"/>
          <w:sz w:val="20"/>
        </w:rPr>
        <w:t>PRIVADA</w:t>
      </w:r>
    </w:p>
    <w:p w14:paraId="184450FF" w14:textId="77777777" w:rsidR="00CA3E46" w:rsidRDefault="00CA3E46">
      <w:pPr>
        <w:pStyle w:val="Textoindependiente"/>
        <w:spacing w:before="60"/>
        <w:rPr>
          <w:i/>
        </w:rPr>
      </w:pPr>
    </w:p>
    <w:p w14:paraId="0FE40B46" w14:textId="77777777" w:rsidR="00CA3E46" w:rsidRDefault="00000000">
      <w:pPr>
        <w:pStyle w:val="Prrafodelista"/>
        <w:numPr>
          <w:ilvl w:val="0"/>
          <w:numId w:val="24"/>
        </w:numPr>
        <w:tabs>
          <w:tab w:val="left" w:pos="724"/>
        </w:tabs>
        <w:ind w:left="724" w:hanging="567"/>
        <w:jc w:val="left"/>
        <w:rPr>
          <w:i/>
          <w:sz w:val="20"/>
        </w:rPr>
      </w:pPr>
      <w:r>
        <w:rPr>
          <w:i/>
          <w:sz w:val="20"/>
        </w:rPr>
        <w:t xml:space="preserve">MEMORIA DE GÉNERO, INFANCIA, ADOLESCENCIA Y FAMILIA Y </w:t>
      </w:r>
      <w:r>
        <w:rPr>
          <w:i/>
          <w:spacing w:val="-2"/>
          <w:sz w:val="20"/>
        </w:rPr>
        <w:t>ACCESIBILIDAD.</w:t>
      </w:r>
    </w:p>
    <w:p w14:paraId="3A913E98" w14:textId="77777777" w:rsidR="00CA3E46" w:rsidRDefault="00CA3E46">
      <w:pPr>
        <w:pStyle w:val="Textoindependiente"/>
        <w:spacing w:before="61"/>
        <w:rPr>
          <w:i/>
        </w:rPr>
      </w:pPr>
    </w:p>
    <w:p w14:paraId="711B0F9A" w14:textId="77777777" w:rsidR="00CA3E46" w:rsidRDefault="00000000">
      <w:pPr>
        <w:pStyle w:val="Prrafodelista"/>
        <w:numPr>
          <w:ilvl w:val="0"/>
          <w:numId w:val="23"/>
        </w:numPr>
        <w:tabs>
          <w:tab w:val="left" w:pos="546"/>
        </w:tabs>
        <w:spacing w:line="292" w:lineRule="auto"/>
        <w:ind w:right="957" w:firstLine="0"/>
        <w:jc w:val="left"/>
        <w:rPr>
          <w:i/>
          <w:sz w:val="20"/>
        </w:rPr>
      </w:pPr>
      <w:r>
        <w:rPr>
          <w:i/>
          <w:sz w:val="20"/>
        </w:rPr>
        <w:t>EVALUACIÓN</w:t>
      </w:r>
      <w:r>
        <w:rPr>
          <w:i/>
          <w:spacing w:val="40"/>
          <w:sz w:val="20"/>
        </w:rPr>
        <w:t xml:space="preserve"> </w:t>
      </w:r>
      <w:r>
        <w:rPr>
          <w:i/>
          <w:sz w:val="20"/>
        </w:rPr>
        <w:t>DEL</w:t>
      </w:r>
      <w:r>
        <w:rPr>
          <w:i/>
          <w:spacing w:val="40"/>
          <w:sz w:val="20"/>
        </w:rPr>
        <w:t xml:space="preserve"> </w:t>
      </w:r>
      <w:r>
        <w:rPr>
          <w:i/>
          <w:sz w:val="20"/>
        </w:rPr>
        <w:t>CUMPLIMIENTO</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PRINCIPIOS</w:t>
      </w:r>
      <w:r>
        <w:rPr>
          <w:i/>
          <w:spacing w:val="40"/>
          <w:sz w:val="20"/>
        </w:rPr>
        <w:t xml:space="preserve"> </w:t>
      </w:r>
      <w:r>
        <w:rPr>
          <w:i/>
          <w:sz w:val="20"/>
        </w:rPr>
        <w:t>DE</w:t>
      </w:r>
      <w:r>
        <w:rPr>
          <w:i/>
          <w:spacing w:val="40"/>
          <w:sz w:val="20"/>
        </w:rPr>
        <w:t xml:space="preserve"> </w:t>
      </w:r>
      <w:r>
        <w:rPr>
          <w:i/>
          <w:sz w:val="20"/>
        </w:rPr>
        <w:t>NO</w:t>
      </w:r>
      <w:r>
        <w:rPr>
          <w:i/>
          <w:spacing w:val="40"/>
          <w:sz w:val="20"/>
        </w:rPr>
        <w:t xml:space="preserve"> </w:t>
      </w:r>
      <w:r>
        <w:rPr>
          <w:i/>
          <w:sz w:val="20"/>
        </w:rPr>
        <w:t>DISCRIMINACIÓN</w:t>
      </w:r>
      <w:r>
        <w:rPr>
          <w:i/>
          <w:spacing w:val="40"/>
          <w:sz w:val="20"/>
        </w:rPr>
        <w:t xml:space="preserve"> </w:t>
      </w:r>
      <w:r>
        <w:rPr>
          <w:i/>
          <w:sz w:val="20"/>
        </w:rPr>
        <w:t>POR RAZÓN DE GÉNERO</w:t>
      </w:r>
    </w:p>
    <w:p w14:paraId="3632849A" w14:textId="77777777" w:rsidR="00CA3E46" w:rsidRDefault="00CA3E46">
      <w:pPr>
        <w:pStyle w:val="Textoindependiente"/>
        <w:spacing w:before="9"/>
        <w:rPr>
          <w:i/>
        </w:rPr>
      </w:pPr>
    </w:p>
    <w:p w14:paraId="4B15D2F3" w14:textId="77777777" w:rsidR="00CA3E46" w:rsidRDefault="00000000">
      <w:pPr>
        <w:pStyle w:val="Prrafodelista"/>
        <w:numPr>
          <w:ilvl w:val="0"/>
          <w:numId w:val="23"/>
        </w:numPr>
        <w:tabs>
          <w:tab w:val="left" w:pos="453"/>
        </w:tabs>
        <w:spacing w:before="1" w:line="292" w:lineRule="auto"/>
        <w:ind w:right="957" w:firstLine="0"/>
        <w:jc w:val="left"/>
        <w:rPr>
          <w:i/>
          <w:sz w:val="20"/>
        </w:rPr>
      </w:pPr>
      <w:r>
        <w:rPr>
          <w:i/>
          <w:sz w:val="20"/>
        </w:rPr>
        <w:t xml:space="preserve">EVALUACIÓN DEL IMPACTO DE LA NORMATIVA EN LA INFANCIA, LA ADOLESCENCIA Y LA </w:t>
      </w:r>
      <w:r>
        <w:rPr>
          <w:i/>
          <w:spacing w:val="-2"/>
          <w:sz w:val="20"/>
        </w:rPr>
        <w:t>FAMILIA</w:t>
      </w:r>
    </w:p>
    <w:p w14:paraId="1F4A874D" w14:textId="77777777" w:rsidR="00CA3E46" w:rsidRDefault="00CA3E46">
      <w:pPr>
        <w:pStyle w:val="Textoindependiente"/>
        <w:spacing w:before="9"/>
        <w:rPr>
          <w:i/>
        </w:rPr>
      </w:pPr>
    </w:p>
    <w:p w14:paraId="09355258" w14:textId="77777777" w:rsidR="00CA3E46" w:rsidRDefault="00000000">
      <w:pPr>
        <w:pStyle w:val="Prrafodelista"/>
        <w:numPr>
          <w:ilvl w:val="0"/>
          <w:numId w:val="23"/>
        </w:numPr>
        <w:tabs>
          <w:tab w:val="left" w:pos="435"/>
        </w:tabs>
        <w:spacing w:before="1"/>
        <w:ind w:left="435" w:hanging="278"/>
        <w:jc w:val="left"/>
        <w:rPr>
          <w:i/>
          <w:sz w:val="20"/>
        </w:rPr>
      </w:pPr>
      <w:r>
        <w:rPr>
          <w:i/>
          <w:sz w:val="20"/>
        </w:rPr>
        <w:t>INFORME</w:t>
      </w:r>
      <w:r>
        <w:rPr>
          <w:i/>
          <w:spacing w:val="-2"/>
          <w:sz w:val="20"/>
        </w:rPr>
        <w:t xml:space="preserve"> </w:t>
      </w:r>
      <w:r>
        <w:rPr>
          <w:i/>
          <w:sz w:val="20"/>
        </w:rPr>
        <w:t>RELATIVO</w:t>
      </w:r>
      <w:r>
        <w:rPr>
          <w:i/>
          <w:spacing w:val="-1"/>
          <w:sz w:val="20"/>
        </w:rPr>
        <w:t xml:space="preserve"> </w:t>
      </w:r>
      <w:r>
        <w:rPr>
          <w:i/>
          <w:sz w:val="20"/>
        </w:rPr>
        <w:t>A</w:t>
      </w:r>
      <w:r>
        <w:rPr>
          <w:i/>
          <w:spacing w:val="-1"/>
          <w:sz w:val="20"/>
        </w:rPr>
        <w:t xml:space="preserve"> </w:t>
      </w:r>
      <w:r>
        <w:rPr>
          <w:i/>
          <w:sz w:val="20"/>
        </w:rPr>
        <w:t>LA</w:t>
      </w:r>
      <w:r>
        <w:rPr>
          <w:i/>
          <w:spacing w:val="-1"/>
          <w:sz w:val="20"/>
        </w:rPr>
        <w:t xml:space="preserve"> </w:t>
      </w:r>
      <w:r>
        <w:rPr>
          <w:i/>
          <w:sz w:val="20"/>
        </w:rPr>
        <w:t>SUPRESIÓN</w:t>
      </w:r>
      <w:r>
        <w:rPr>
          <w:i/>
          <w:spacing w:val="-1"/>
          <w:sz w:val="20"/>
        </w:rPr>
        <w:t xml:space="preserve"> </w:t>
      </w:r>
      <w:r>
        <w:rPr>
          <w:i/>
          <w:sz w:val="20"/>
        </w:rPr>
        <w:t>DE</w:t>
      </w:r>
      <w:r>
        <w:rPr>
          <w:i/>
          <w:spacing w:val="-1"/>
          <w:sz w:val="20"/>
        </w:rPr>
        <w:t xml:space="preserve"> </w:t>
      </w:r>
      <w:r>
        <w:rPr>
          <w:i/>
          <w:sz w:val="20"/>
        </w:rPr>
        <w:t>BARRERAS</w:t>
      </w:r>
      <w:r>
        <w:rPr>
          <w:i/>
          <w:spacing w:val="-1"/>
          <w:sz w:val="20"/>
        </w:rPr>
        <w:t xml:space="preserve"> </w:t>
      </w:r>
      <w:r>
        <w:rPr>
          <w:i/>
          <w:spacing w:val="-2"/>
          <w:sz w:val="20"/>
        </w:rPr>
        <w:t>ARQUITECTÓNICAS</w:t>
      </w:r>
    </w:p>
    <w:p w14:paraId="5DA4A460" w14:textId="77777777" w:rsidR="00CA3E46" w:rsidRDefault="00CA3E46">
      <w:pPr>
        <w:pStyle w:val="Textoindependiente"/>
        <w:spacing w:before="60"/>
        <w:rPr>
          <w:i/>
        </w:rPr>
      </w:pPr>
    </w:p>
    <w:p w14:paraId="1042EFBD" w14:textId="77777777" w:rsidR="00CA3E46" w:rsidRDefault="00000000">
      <w:pPr>
        <w:pStyle w:val="Prrafodelista"/>
        <w:numPr>
          <w:ilvl w:val="0"/>
          <w:numId w:val="24"/>
        </w:numPr>
        <w:tabs>
          <w:tab w:val="left" w:pos="724"/>
        </w:tabs>
        <w:ind w:left="724" w:hanging="567"/>
        <w:jc w:val="left"/>
        <w:rPr>
          <w:i/>
          <w:sz w:val="20"/>
        </w:rPr>
      </w:pPr>
      <w:r>
        <w:rPr>
          <w:i/>
          <w:sz w:val="20"/>
        </w:rPr>
        <w:t>RESUMEN</w:t>
      </w:r>
      <w:r>
        <w:rPr>
          <w:i/>
          <w:spacing w:val="-6"/>
          <w:sz w:val="20"/>
        </w:rPr>
        <w:t xml:space="preserve"> </w:t>
      </w:r>
      <w:r>
        <w:rPr>
          <w:i/>
          <w:spacing w:val="-2"/>
          <w:sz w:val="20"/>
        </w:rPr>
        <w:t>EJECUTIVO</w:t>
      </w:r>
    </w:p>
    <w:p w14:paraId="72F3D89C" w14:textId="77777777" w:rsidR="00CA3E46" w:rsidRDefault="00CA3E46">
      <w:pPr>
        <w:rPr>
          <w:sz w:val="20"/>
        </w:rPr>
        <w:sectPr w:rsidR="00CA3E46">
          <w:pgSz w:w="11910" w:h="16840"/>
          <w:pgMar w:top="1260" w:right="459" w:bottom="1260" w:left="1260" w:header="225" w:footer="1060" w:gutter="0"/>
          <w:cols w:space="720"/>
        </w:sectPr>
      </w:pPr>
    </w:p>
    <w:p w14:paraId="0FC9C64C" w14:textId="77777777" w:rsidR="00CA3E46" w:rsidRDefault="00000000">
      <w:pPr>
        <w:pStyle w:val="Prrafodelista"/>
        <w:numPr>
          <w:ilvl w:val="0"/>
          <w:numId w:val="24"/>
        </w:numPr>
        <w:tabs>
          <w:tab w:val="left" w:pos="806"/>
        </w:tabs>
        <w:spacing w:before="179" w:line="292" w:lineRule="auto"/>
        <w:ind w:right="956" w:firstLine="0"/>
        <w:jc w:val="left"/>
        <w:rPr>
          <w:i/>
          <w:sz w:val="20"/>
        </w:rPr>
      </w:pPr>
      <w:r>
        <w:rPr>
          <w:i/>
          <w:sz w:val="20"/>
        </w:rPr>
        <w:lastRenderedPageBreak/>
        <w:t>DEMILITACIÓN DEL ÁMBITO DE REFERENCIA Y DE LOS TERRENOS AFECTADOS POR EL PLAN ESPECIAL</w:t>
      </w:r>
    </w:p>
    <w:p w14:paraId="4AC8FB32" w14:textId="77777777" w:rsidR="00CA3E46" w:rsidRDefault="00CA3E46">
      <w:pPr>
        <w:pStyle w:val="Textoindependiente"/>
        <w:spacing w:before="10"/>
        <w:rPr>
          <w:i/>
        </w:rPr>
      </w:pPr>
    </w:p>
    <w:p w14:paraId="1B597FBD" w14:textId="77777777" w:rsidR="00CA3E46" w:rsidRDefault="00000000">
      <w:pPr>
        <w:pStyle w:val="Prrafodelista"/>
        <w:numPr>
          <w:ilvl w:val="0"/>
          <w:numId w:val="24"/>
        </w:numPr>
        <w:tabs>
          <w:tab w:val="left" w:pos="725"/>
        </w:tabs>
        <w:ind w:left="725"/>
        <w:jc w:val="left"/>
        <w:rPr>
          <w:i/>
          <w:sz w:val="20"/>
        </w:rPr>
      </w:pPr>
      <w:r>
        <w:rPr>
          <w:i/>
          <w:sz w:val="20"/>
        </w:rPr>
        <w:t>ALCANCE</w:t>
      </w:r>
      <w:r>
        <w:rPr>
          <w:i/>
          <w:spacing w:val="-4"/>
          <w:sz w:val="20"/>
        </w:rPr>
        <w:t xml:space="preserve"> </w:t>
      </w:r>
      <w:r>
        <w:rPr>
          <w:i/>
          <w:sz w:val="20"/>
        </w:rPr>
        <w:t>DEL</w:t>
      </w:r>
      <w:r>
        <w:rPr>
          <w:i/>
          <w:spacing w:val="-2"/>
          <w:sz w:val="20"/>
        </w:rPr>
        <w:t xml:space="preserve"> </w:t>
      </w:r>
      <w:r>
        <w:rPr>
          <w:i/>
          <w:sz w:val="20"/>
        </w:rPr>
        <w:t>PLAN</w:t>
      </w:r>
      <w:r>
        <w:rPr>
          <w:i/>
          <w:spacing w:val="-1"/>
          <w:sz w:val="20"/>
        </w:rPr>
        <w:t xml:space="preserve"> </w:t>
      </w:r>
      <w:r>
        <w:rPr>
          <w:i/>
          <w:spacing w:val="-2"/>
          <w:sz w:val="20"/>
        </w:rPr>
        <w:t>ESPECIAL</w:t>
      </w:r>
    </w:p>
    <w:p w14:paraId="53862F94" w14:textId="77777777" w:rsidR="00CA3E46" w:rsidRDefault="00CA3E46">
      <w:pPr>
        <w:pStyle w:val="Textoindependiente"/>
        <w:spacing w:before="61"/>
        <w:rPr>
          <w:i/>
        </w:rPr>
      </w:pPr>
    </w:p>
    <w:p w14:paraId="5DDC2A43" w14:textId="77777777" w:rsidR="00CA3E46" w:rsidRDefault="00000000">
      <w:pPr>
        <w:pStyle w:val="Prrafodelista"/>
        <w:numPr>
          <w:ilvl w:val="0"/>
          <w:numId w:val="24"/>
        </w:numPr>
        <w:tabs>
          <w:tab w:val="left" w:pos="1143"/>
        </w:tabs>
        <w:spacing w:line="292" w:lineRule="auto"/>
        <w:ind w:right="957" w:firstLine="0"/>
        <w:jc w:val="left"/>
        <w:rPr>
          <w:i/>
          <w:sz w:val="20"/>
        </w:rPr>
      </w:pPr>
      <w:r>
        <w:rPr>
          <w:i/>
          <w:sz w:val="20"/>
        </w:rPr>
        <w:t>SUSPENSIÓN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ORDENACIÓN</w:t>
      </w:r>
      <w:r>
        <w:rPr>
          <w:i/>
          <w:spacing w:val="40"/>
          <w:sz w:val="20"/>
        </w:rPr>
        <w:t xml:space="preserve"> </w:t>
      </w:r>
      <w:r>
        <w:rPr>
          <w:i/>
          <w:sz w:val="20"/>
        </w:rPr>
        <w:t>CON</w:t>
      </w:r>
      <w:r>
        <w:rPr>
          <w:i/>
          <w:spacing w:val="40"/>
          <w:sz w:val="20"/>
        </w:rPr>
        <w:t xml:space="preserve"> </w:t>
      </w:r>
      <w:r>
        <w:rPr>
          <w:i/>
          <w:sz w:val="20"/>
        </w:rPr>
        <w:t>MOTIVO</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TRAMITACIÓN</w:t>
      </w:r>
      <w:r>
        <w:rPr>
          <w:i/>
          <w:spacing w:val="40"/>
          <w:sz w:val="20"/>
        </w:rPr>
        <w:t xml:space="preserve"> </w:t>
      </w:r>
      <w:r>
        <w:rPr>
          <w:i/>
          <w:sz w:val="20"/>
        </w:rPr>
        <w:t>DE</w:t>
      </w:r>
      <w:r>
        <w:rPr>
          <w:i/>
          <w:spacing w:val="40"/>
          <w:sz w:val="20"/>
        </w:rPr>
        <w:t xml:space="preserve"> </w:t>
      </w:r>
      <w:r>
        <w:rPr>
          <w:i/>
          <w:sz w:val="20"/>
        </w:rPr>
        <w:t>LA</w:t>
      </w:r>
      <w:r>
        <w:rPr>
          <w:i/>
          <w:spacing w:val="80"/>
          <w:sz w:val="20"/>
        </w:rPr>
        <w:t xml:space="preserve"> </w:t>
      </w:r>
      <w:r>
        <w:rPr>
          <w:i/>
          <w:spacing w:val="-2"/>
          <w:sz w:val="20"/>
        </w:rPr>
        <w:t>MODIFICACIÓN</w:t>
      </w:r>
    </w:p>
    <w:p w14:paraId="624E42F3" w14:textId="77777777" w:rsidR="00CA3E46" w:rsidRDefault="00CA3E46">
      <w:pPr>
        <w:pStyle w:val="Textoindependiente"/>
        <w:spacing w:before="9"/>
        <w:rPr>
          <w:i/>
        </w:rPr>
      </w:pPr>
    </w:p>
    <w:p w14:paraId="6F6B52B8" w14:textId="77777777" w:rsidR="00CA3E46" w:rsidRDefault="00000000">
      <w:pPr>
        <w:pStyle w:val="Prrafodelista"/>
        <w:numPr>
          <w:ilvl w:val="0"/>
          <w:numId w:val="24"/>
        </w:numPr>
        <w:tabs>
          <w:tab w:val="left" w:pos="725"/>
        </w:tabs>
        <w:spacing w:before="1" w:line="542" w:lineRule="auto"/>
        <w:ind w:right="5542" w:firstLine="0"/>
        <w:jc w:val="left"/>
        <w:rPr>
          <w:i/>
          <w:sz w:val="20"/>
        </w:rPr>
      </w:pPr>
      <w:r>
        <w:rPr>
          <w:noProof/>
        </w:rPr>
        <mc:AlternateContent>
          <mc:Choice Requires="wps">
            <w:drawing>
              <wp:anchor distT="0" distB="0" distL="0" distR="0" simplePos="0" relativeHeight="15777792" behindDoc="0" locked="0" layoutInCell="1" allowOverlap="1" wp14:anchorId="79FF6E7E" wp14:editId="573EE277">
                <wp:simplePos x="0" y="0"/>
                <wp:positionH relativeFrom="page">
                  <wp:posOffset>6807090</wp:posOffset>
                </wp:positionH>
                <wp:positionV relativeFrom="paragraph">
                  <wp:posOffset>556652</wp:posOffset>
                </wp:positionV>
                <wp:extent cx="419734" cy="318706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B1F240"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A74450"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79FF6E7E" id="Textbox 111" o:spid="_x0000_s1081" type="#_x0000_t202" style="position:absolute;left:0;text-align:left;margin-left:536pt;margin-top:43.85pt;width:33.05pt;height:250.95pt;z-index:1577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" filled="f" stroked="f">
                <v:textbox style="layout-flow:vertical;mso-layout-flow-alt:bottom-to-top" inset="0,0,0,0">
                  <w:txbxContent>
                    <w:p w14:paraId="25B1F240"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A74450"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sz w:val="20"/>
        </w:rPr>
        <w:t>PLANO</w:t>
      </w:r>
      <w:r>
        <w:rPr>
          <w:i/>
          <w:spacing w:val="-8"/>
          <w:sz w:val="20"/>
        </w:rPr>
        <w:t xml:space="preserve"> </w:t>
      </w:r>
      <w:r>
        <w:rPr>
          <w:i/>
          <w:sz w:val="20"/>
        </w:rPr>
        <w:t>DE</w:t>
      </w:r>
      <w:r>
        <w:rPr>
          <w:i/>
          <w:spacing w:val="-8"/>
          <w:sz w:val="20"/>
        </w:rPr>
        <w:t xml:space="preserve"> </w:t>
      </w:r>
      <w:r>
        <w:rPr>
          <w:i/>
          <w:sz w:val="20"/>
        </w:rPr>
        <w:t>LOS</w:t>
      </w:r>
      <w:r>
        <w:rPr>
          <w:i/>
          <w:spacing w:val="-8"/>
          <w:sz w:val="20"/>
        </w:rPr>
        <w:t xml:space="preserve"> </w:t>
      </w:r>
      <w:r>
        <w:rPr>
          <w:i/>
          <w:sz w:val="20"/>
        </w:rPr>
        <w:t>TERRENOS</w:t>
      </w:r>
      <w:r>
        <w:rPr>
          <w:i/>
          <w:spacing w:val="-8"/>
          <w:sz w:val="20"/>
        </w:rPr>
        <w:t xml:space="preserve"> </w:t>
      </w:r>
      <w:r>
        <w:rPr>
          <w:i/>
          <w:sz w:val="20"/>
        </w:rPr>
        <w:t>AFECTADOS NORMAS URBANISTICAS</w:t>
      </w:r>
    </w:p>
    <w:p w14:paraId="03515302" w14:textId="77777777" w:rsidR="00CA3E46" w:rsidRDefault="00000000">
      <w:pPr>
        <w:spacing w:before="1"/>
        <w:ind w:left="157"/>
        <w:rPr>
          <w:i/>
          <w:sz w:val="20"/>
        </w:rPr>
      </w:pPr>
      <w:r>
        <w:rPr>
          <w:i/>
          <w:sz w:val="20"/>
        </w:rPr>
        <w:t>DOCUMENTO</w:t>
      </w:r>
      <w:r>
        <w:rPr>
          <w:i/>
          <w:spacing w:val="-2"/>
          <w:sz w:val="20"/>
        </w:rPr>
        <w:t xml:space="preserve"> </w:t>
      </w:r>
      <w:r>
        <w:rPr>
          <w:i/>
          <w:sz w:val="20"/>
        </w:rPr>
        <w:t>AMBIENTAL</w:t>
      </w:r>
      <w:r>
        <w:rPr>
          <w:i/>
          <w:spacing w:val="-2"/>
          <w:sz w:val="20"/>
        </w:rPr>
        <w:t xml:space="preserve"> </w:t>
      </w:r>
      <w:r>
        <w:rPr>
          <w:i/>
          <w:sz w:val="20"/>
        </w:rPr>
        <w:t>ESTRATÉGICO</w:t>
      </w:r>
      <w:r>
        <w:rPr>
          <w:i/>
          <w:spacing w:val="-1"/>
          <w:sz w:val="20"/>
        </w:rPr>
        <w:t xml:space="preserve"> </w:t>
      </w:r>
      <w:r>
        <w:rPr>
          <w:i/>
          <w:sz w:val="20"/>
        </w:rPr>
        <w:t>Y</w:t>
      </w:r>
      <w:r>
        <w:rPr>
          <w:i/>
          <w:spacing w:val="-2"/>
          <w:sz w:val="20"/>
        </w:rPr>
        <w:t xml:space="preserve"> </w:t>
      </w:r>
      <w:r>
        <w:rPr>
          <w:i/>
          <w:sz w:val="20"/>
        </w:rPr>
        <w:t>ESTUDIOS</w:t>
      </w:r>
      <w:r>
        <w:rPr>
          <w:i/>
          <w:spacing w:val="-1"/>
          <w:sz w:val="20"/>
        </w:rPr>
        <w:t xml:space="preserve"> </w:t>
      </w:r>
      <w:r>
        <w:rPr>
          <w:i/>
          <w:spacing w:val="-2"/>
          <w:sz w:val="20"/>
        </w:rPr>
        <w:t>SECTORIALES</w:t>
      </w:r>
    </w:p>
    <w:p w14:paraId="61EA386F" w14:textId="77777777" w:rsidR="00CA3E46" w:rsidRDefault="00CA3E46">
      <w:pPr>
        <w:pStyle w:val="Textoindependiente"/>
        <w:spacing w:before="60"/>
        <w:rPr>
          <w:i/>
        </w:rPr>
      </w:pPr>
    </w:p>
    <w:p w14:paraId="7183E9D1" w14:textId="77777777" w:rsidR="00CA3E46" w:rsidRDefault="00000000">
      <w:pPr>
        <w:spacing w:before="1" w:line="292" w:lineRule="auto"/>
        <w:ind w:left="157" w:right="1019"/>
        <w:rPr>
          <w:i/>
          <w:sz w:val="20"/>
        </w:rPr>
      </w:pPr>
      <w:r>
        <w:rPr>
          <w:i/>
          <w:sz w:val="20"/>
        </w:rPr>
        <w:t>ESTUDIO ACÚSTICO JUSTIFICATIVO DEL CUMPLIMIENTO DEL DECRETO 55/2012 DE LA CAM Y REAL DECRETO 1367/2007.</w:t>
      </w:r>
    </w:p>
    <w:p w14:paraId="6CADF28E" w14:textId="77777777" w:rsidR="00CA3E46" w:rsidRDefault="00CA3E46">
      <w:pPr>
        <w:pStyle w:val="Textoindependiente"/>
        <w:rPr>
          <w:i/>
        </w:rPr>
      </w:pPr>
    </w:p>
    <w:p w14:paraId="683F26B2" w14:textId="77777777" w:rsidR="00CA3E46" w:rsidRDefault="00CA3E46">
      <w:pPr>
        <w:pStyle w:val="Textoindependiente"/>
        <w:spacing w:before="60"/>
        <w:rPr>
          <w:i/>
        </w:rPr>
      </w:pPr>
    </w:p>
    <w:p w14:paraId="59BC7745" w14:textId="77777777" w:rsidR="00CA3E46" w:rsidRDefault="00000000">
      <w:pPr>
        <w:pStyle w:val="Ttulo5"/>
        <w:spacing w:before="0"/>
        <w:jc w:val="both"/>
      </w:pPr>
      <w:r>
        <w:rPr>
          <w:w w:val="90"/>
        </w:rPr>
        <w:t>3.-</w:t>
      </w:r>
      <w:r>
        <w:rPr>
          <w:spacing w:val="15"/>
        </w:rPr>
        <w:t xml:space="preserve"> </w:t>
      </w:r>
      <w:r>
        <w:rPr>
          <w:w w:val="90"/>
        </w:rPr>
        <w:t>Evaluación</w:t>
      </w:r>
      <w:r>
        <w:rPr>
          <w:spacing w:val="16"/>
        </w:rPr>
        <w:t xml:space="preserve"> </w:t>
      </w:r>
      <w:r>
        <w:rPr>
          <w:w w:val="90"/>
        </w:rPr>
        <w:t>Ambiental</w:t>
      </w:r>
      <w:r>
        <w:rPr>
          <w:spacing w:val="15"/>
        </w:rPr>
        <w:t xml:space="preserve"> </w:t>
      </w:r>
      <w:r>
        <w:rPr>
          <w:spacing w:val="-2"/>
          <w:w w:val="90"/>
        </w:rPr>
        <w:t>Estratégica:</w:t>
      </w:r>
    </w:p>
    <w:p w14:paraId="2E386E88" w14:textId="77777777" w:rsidR="00CA3E46" w:rsidRDefault="00CA3E46">
      <w:pPr>
        <w:pStyle w:val="Textoindependiente"/>
        <w:spacing w:before="60"/>
        <w:rPr>
          <w:b/>
          <w:i/>
        </w:rPr>
      </w:pPr>
    </w:p>
    <w:p w14:paraId="45F5106D" w14:textId="77777777" w:rsidR="00CA3E46" w:rsidRDefault="00000000">
      <w:pPr>
        <w:spacing w:before="1" w:line="292" w:lineRule="auto"/>
        <w:ind w:left="157" w:right="957"/>
        <w:jc w:val="both"/>
        <w:rPr>
          <w:i/>
          <w:sz w:val="20"/>
        </w:rPr>
      </w:pPr>
      <w:r>
        <w:rPr>
          <w:i/>
          <w:sz w:val="20"/>
        </w:rPr>
        <w:t xml:space="preserve">El Plan Parcial deberá someterse a evaluación ambiental estratégica simplificada conforme a lo previsto en los artículos 29 y siguientes de la Ley 21/2013, de 9 de diciembre, de evaluación </w:t>
      </w:r>
      <w:r>
        <w:rPr>
          <w:i/>
          <w:spacing w:val="-2"/>
          <w:sz w:val="20"/>
        </w:rPr>
        <w:t>ambiental.</w:t>
      </w:r>
    </w:p>
    <w:p w14:paraId="65840834" w14:textId="77777777" w:rsidR="00CA3E46" w:rsidRDefault="00CA3E46">
      <w:pPr>
        <w:pStyle w:val="Textoindependiente"/>
        <w:spacing w:before="9"/>
        <w:rPr>
          <w:i/>
        </w:rPr>
      </w:pPr>
    </w:p>
    <w:p w14:paraId="153B8E3B" w14:textId="77777777" w:rsidR="00CA3E46" w:rsidRDefault="00000000">
      <w:pPr>
        <w:spacing w:line="292" w:lineRule="auto"/>
        <w:ind w:left="157" w:right="957"/>
        <w:jc w:val="both"/>
        <w:rPr>
          <w:i/>
          <w:sz w:val="20"/>
        </w:rPr>
      </w:pPr>
      <w:r>
        <w:rPr>
          <w:i/>
          <w:sz w:val="20"/>
        </w:rPr>
        <w:t>La Consejería con competencias en materia de medio ambiente, teniendo en cuenta el resultado de las consultas realizadas y de conformidad con los criterios establecidos en el anexo V de dicha Ley, resolverá mediante la emisión del Informe Ambiental Estratégico, que podrá determinar que el instrumento de planeamiento debe someterse a una evaluación ambiental estratégica ordinaria</w:t>
      </w:r>
      <w:r>
        <w:rPr>
          <w:i/>
          <w:spacing w:val="40"/>
          <w:sz w:val="20"/>
        </w:rPr>
        <w:t xml:space="preserve"> </w:t>
      </w:r>
      <w:r>
        <w:rPr>
          <w:i/>
          <w:sz w:val="20"/>
        </w:rPr>
        <w:t xml:space="preserve">porque pueda tener efectos significativos sobre el medio ambiente o bien, que no tiene efectos significativos sobre el medio ambiente, en los términos establecidos en el propio informe ambiental </w:t>
      </w:r>
      <w:r>
        <w:rPr>
          <w:i/>
          <w:spacing w:val="-2"/>
          <w:sz w:val="20"/>
        </w:rPr>
        <w:t>estratégico.</w:t>
      </w:r>
    </w:p>
    <w:p w14:paraId="28CC3105" w14:textId="77777777" w:rsidR="00CA3E46" w:rsidRDefault="00CA3E46">
      <w:pPr>
        <w:pStyle w:val="Textoindependiente"/>
        <w:spacing w:before="10"/>
        <w:rPr>
          <w:i/>
        </w:rPr>
      </w:pPr>
    </w:p>
    <w:p w14:paraId="3C816083" w14:textId="7A752029" w:rsidR="00CA3E46" w:rsidRDefault="00000000">
      <w:pPr>
        <w:spacing w:line="292" w:lineRule="auto"/>
        <w:ind w:left="157" w:right="957"/>
        <w:rPr>
          <w:i/>
          <w:sz w:val="20"/>
        </w:rPr>
      </w:pPr>
      <w:r>
        <w:rPr>
          <w:i/>
          <w:sz w:val="20"/>
        </w:rPr>
        <w:t>La</w:t>
      </w:r>
      <w:r>
        <w:rPr>
          <w:i/>
          <w:spacing w:val="37"/>
          <w:sz w:val="20"/>
        </w:rPr>
        <w:t xml:space="preserve"> </w:t>
      </w:r>
      <w:r>
        <w:rPr>
          <w:i/>
          <w:sz w:val="20"/>
        </w:rPr>
        <w:t>documentación</w:t>
      </w:r>
      <w:r>
        <w:rPr>
          <w:i/>
          <w:spacing w:val="37"/>
          <w:sz w:val="20"/>
        </w:rPr>
        <w:t xml:space="preserve"> </w:t>
      </w:r>
      <w:r>
        <w:rPr>
          <w:i/>
          <w:sz w:val="20"/>
        </w:rPr>
        <w:t>aportada</w:t>
      </w:r>
      <w:r>
        <w:rPr>
          <w:i/>
          <w:spacing w:val="37"/>
          <w:sz w:val="20"/>
        </w:rPr>
        <w:t xml:space="preserve"> </w:t>
      </w:r>
      <w:r>
        <w:rPr>
          <w:i/>
          <w:sz w:val="20"/>
        </w:rPr>
        <w:t>a</w:t>
      </w:r>
      <w:r>
        <w:rPr>
          <w:i/>
          <w:spacing w:val="37"/>
          <w:sz w:val="20"/>
        </w:rPr>
        <w:t xml:space="preserve"> </w:t>
      </w:r>
      <w:r>
        <w:rPr>
          <w:i/>
          <w:sz w:val="20"/>
        </w:rPr>
        <w:t>los</w:t>
      </w:r>
      <w:r>
        <w:rPr>
          <w:i/>
          <w:spacing w:val="37"/>
          <w:sz w:val="20"/>
        </w:rPr>
        <w:t xml:space="preserve"> </w:t>
      </w:r>
      <w:r>
        <w:rPr>
          <w:i/>
          <w:sz w:val="20"/>
        </w:rPr>
        <w:t>efectos</w:t>
      </w:r>
      <w:r>
        <w:rPr>
          <w:i/>
          <w:spacing w:val="37"/>
          <w:sz w:val="20"/>
        </w:rPr>
        <w:t xml:space="preserve"> </w:t>
      </w:r>
      <w:r>
        <w:rPr>
          <w:i/>
          <w:sz w:val="20"/>
        </w:rPr>
        <w:t>de</w:t>
      </w:r>
      <w:r>
        <w:rPr>
          <w:i/>
          <w:spacing w:val="37"/>
          <w:sz w:val="20"/>
        </w:rPr>
        <w:t xml:space="preserve"> </w:t>
      </w:r>
      <w:r>
        <w:rPr>
          <w:i/>
          <w:sz w:val="20"/>
        </w:rPr>
        <w:t>la</w:t>
      </w:r>
      <w:r>
        <w:rPr>
          <w:i/>
          <w:spacing w:val="37"/>
          <w:sz w:val="20"/>
        </w:rPr>
        <w:t xml:space="preserve"> </w:t>
      </w:r>
      <w:r>
        <w:rPr>
          <w:i/>
          <w:sz w:val="20"/>
        </w:rPr>
        <w:t>evaluación</w:t>
      </w:r>
      <w:r>
        <w:rPr>
          <w:i/>
          <w:spacing w:val="37"/>
          <w:sz w:val="20"/>
        </w:rPr>
        <w:t xml:space="preserve"> </w:t>
      </w:r>
      <w:r>
        <w:rPr>
          <w:i/>
          <w:sz w:val="20"/>
        </w:rPr>
        <w:t>ambiental</w:t>
      </w:r>
      <w:r>
        <w:rPr>
          <w:i/>
          <w:spacing w:val="37"/>
          <w:sz w:val="20"/>
        </w:rPr>
        <w:t xml:space="preserve"> </w:t>
      </w:r>
      <w:r>
        <w:rPr>
          <w:i/>
          <w:sz w:val="20"/>
        </w:rPr>
        <w:t>estratégica</w:t>
      </w:r>
      <w:r>
        <w:rPr>
          <w:i/>
          <w:spacing w:val="37"/>
          <w:sz w:val="20"/>
        </w:rPr>
        <w:t xml:space="preserve"> </w:t>
      </w:r>
      <w:r>
        <w:rPr>
          <w:i/>
          <w:sz w:val="20"/>
        </w:rPr>
        <w:t>simplificada,</w:t>
      </w:r>
      <w:r>
        <w:rPr>
          <w:i/>
          <w:spacing w:val="37"/>
          <w:sz w:val="20"/>
        </w:rPr>
        <w:t xml:space="preserve"> </w:t>
      </w:r>
      <w:r>
        <w:rPr>
          <w:i/>
          <w:sz w:val="20"/>
        </w:rPr>
        <w:t>sin valorar</w:t>
      </w:r>
      <w:r>
        <w:rPr>
          <w:i/>
          <w:spacing w:val="20"/>
          <w:sz w:val="20"/>
        </w:rPr>
        <w:t xml:space="preserve"> </w:t>
      </w:r>
      <w:r>
        <w:rPr>
          <w:i/>
          <w:sz w:val="20"/>
        </w:rPr>
        <w:t>su</w:t>
      </w:r>
      <w:r>
        <w:rPr>
          <w:i/>
          <w:spacing w:val="20"/>
          <w:sz w:val="20"/>
        </w:rPr>
        <w:t xml:space="preserve"> </w:t>
      </w:r>
      <w:r>
        <w:rPr>
          <w:i/>
          <w:sz w:val="20"/>
        </w:rPr>
        <w:t>contenido,</w:t>
      </w:r>
      <w:r>
        <w:rPr>
          <w:i/>
          <w:spacing w:val="20"/>
          <w:sz w:val="20"/>
        </w:rPr>
        <w:t xml:space="preserve"> </w:t>
      </w:r>
      <w:r>
        <w:rPr>
          <w:i/>
          <w:sz w:val="20"/>
        </w:rPr>
        <w:t>cumpliría</w:t>
      </w:r>
      <w:r>
        <w:rPr>
          <w:i/>
          <w:spacing w:val="20"/>
          <w:sz w:val="20"/>
        </w:rPr>
        <w:t xml:space="preserve"> </w:t>
      </w:r>
      <w:r>
        <w:rPr>
          <w:i/>
          <w:sz w:val="20"/>
        </w:rPr>
        <w:t>con</w:t>
      </w:r>
      <w:r>
        <w:rPr>
          <w:i/>
          <w:spacing w:val="20"/>
          <w:sz w:val="20"/>
        </w:rPr>
        <w:t xml:space="preserve"> </w:t>
      </w:r>
      <w:r>
        <w:rPr>
          <w:i/>
          <w:sz w:val="20"/>
        </w:rPr>
        <w:t>los</w:t>
      </w:r>
      <w:r>
        <w:rPr>
          <w:i/>
          <w:spacing w:val="20"/>
          <w:sz w:val="20"/>
        </w:rPr>
        <w:t xml:space="preserve"> </w:t>
      </w:r>
      <w:r>
        <w:rPr>
          <w:i/>
          <w:sz w:val="20"/>
        </w:rPr>
        <w:t>requisitos</w:t>
      </w:r>
      <w:r>
        <w:rPr>
          <w:i/>
          <w:spacing w:val="20"/>
          <w:sz w:val="20"/>
        </w:rPr>
        <w:t xml:space="preserve"> </w:t>
      </w:r>
      <w:r>
        <w:rPr>
          <w:i/>
          <w:sz w:val="20"/>
        </w:rPr>
        <w:t>establecidos</w:t>
      </w:r>
      <w:r>
        <w:rPr>
          <w:i/>
          <w:spacing w:val="20"/>
          <w:sz w:val="20"/>
        </w:rPr>
        <w:t xml:space="preserve"> </w:t>
      </w:r>
      <w:r>
        <w:rPr>
          <w:i/>
          <w:sz w:val="20"/>
        </w:rPr>
        <w:t>en</w:t>
      </w:r>
      <w:r>
        <w:rPr>
          <w:i/>
          <w:spacing w:val="20"/>
          <w:sz w:val="20"/>
        </w:rPr>
        <w:t xml:space="preserve"> </w:t>
      </w:r>
      <w:r>
        <w:rPr>
          <w:i/>
          <w:sz w:val="20"/>
        </w:rPr>
        <w:t>el</w:t>
      </w:r>
      <w:r>
        <w:rPr>
          <w:i/>
          <w:spacing w:val="20"/>
          <w:sz w:val="20"/>
        </w:rPr>
        <w:t xml:space="preserve"> </w:t>
      </w:r>
      <w:r>
        <w:rPr>
          <w:i/>
          <w:sz w:val="20"/>
        </w:rPr>
        <w:t>citado</w:t>
      </w:r>
      <w:r>
        <w:rPr>
          <w:i/>
          <w:spacing w:val="20"/>
          <w:sz w:val="20"/>
        </w:rPr>
        <w:t xml:space="preserve"> </w:t>
      </w:r>
      <w:r>
        <w:rPr>
          <w:i/>
          <w:sz w:val="20"/>
        </w:rPr>
        <w:t>artículo</w:t>
      </w:r>
      <w:r>
        <w:rPr>
          <w:i/>
          <w:spacing w:val="20"/>
          <w:sz w:val="20"/>
        </w:rPr>
        <w:t xml:space="preserve"> </w:t>
      </w:r>
      <w:r>
        <w:rPr>
          <w:i/>
          <w:sz w:val="20"/>
        </w:rPr>
        <w:t>29</w:t>
      </w:r>
      <w:r>
        <w:rPr>
          <w:i/>
          <w:spacing w:val="20"/>
          <w:sz w:val="20"/>
        </w:rPr>
        <w:t xml:space="preserve"> </w:t>
      </w:r>
      <w:r>
        <w:rPr>
          <w:i/>
          <w:sz w:val="20"/>
        </w:rPr>
        <w:t>de</w:t>
      </w:r>
      <w:r>
        <w:rPr>
          <w:i/>
          <w:spacing w:val="20"/>
          <w:sz w:val="20"/>
        </w:rPr>
        <w:t xml:space="preserve"> </w:t>
      </w:r>
      <w:r>
        <w:rPr>
          <w:i/>
          <w:sz w:val="20"/>
        </w:rPr>
        <w:t>la</w:t>
      </w:r>
      <w:r>
        <w:rPr>
          <w:i/>
          <w:spacing w:val="20"/>
          <w:sz w:val="20"/>
        </w:rPr>
        <w:t xml:space="preserve"> </w:t>
      </w:r>
      <w:r>
        <w:rPr>
          <w:i/>
          <w:sz w:val="20"/>
        </w:rPr>
        <w:t>Ley</w:t>
      </w:r>
      <w:r>
        <w:rPr>
          <w:i/>
          <w:spacing w:val="20"/>
          <w:sz w:val="20"/>
        </w:rPr>
        <w:t xml:space="preserve"> </w:t>
      </w:r>
      <w:r>
        <w:rPr>
          <w:i/>
          <w:sz w:val="20"/>
        </w:rPr>
        <w:t>21</w:t>
      </w:r>
    </w:p>
    <w:p w14:paraId="4A60574F" w14:textId="77777777" w:rsidR="00CA3E46" w:rsidRDefault="00000000">
      <w:pPr>
        <w:spacing w:line="542" w:lineRule="auto"/>
        <w:ind w:left="157" w:right="5496"/>
        <w:rPr>
          <w:b/>
          <w:i/>
          <w:sz w:val="20"/>
        </w:rPr>
      </w:pPr>
      <w:r>
        <w:rPr>
          <w:i/>
          <w:sz w:val="20"/>
        </w:rPr>
        <w:t>/2013,</w:t>
      </w:r>
      <w:r>
        <w:rPr>
          <w:i/>
          <w:spacing w:val="-4"/>
          <w:sz w:val="20"/>
        </w:rPr>
        <w:t xml:space="preserve"> </w:t>
      </w:r>
      <w:r>
        <w:rPr>
          <w:i/>
          <w:sz w:val="20"/>
        </w:rPr>
        <w:t>de</w:t>
      </w:r>
      <w:r>
        <w:rPr>
          <w:i/>
          <w:spacing w:val="-4"/>
          <w:sz w:val="20"/>
        </w:rPr>
        <w:t xml:space="preserve"> </w:t>
      </w:r>
      <w:r>
        <w:rPr>
          <w:i/>
          <w:sz w:val="20"/>
        </w:rPr>
        <w:t>9</w:t>
      </w:r>
      <w:r>
        <w:rPr>
          <w:i/>
          <w:spacing w:val="-4"/>
          <w:sz w:val="20"/>
        </w:rPr>
        <w:t xml:space="preserve"> </w:t>
      </w:r>
      <w:r>
        <w:rPr>
          <w:i/>
          <w:sz w:val="20"/>
        </w:rPr>
        <w:t>de</w:t>
      </w:r>
      <w:r>
        <w:rPr>
          <w:i/>
          <w:spacing w:val="-4"/>
          <w:sz w:val="20"/>
        </w:rPr>
        <w:t xml:space="preserve"> </w:t>
      </w:r>
      <w:r>
        <w:rPr>
          <w:i/>
          <w:sz w:val="20"/>
        </w:rPr>
        <w:t>diciembre,</w:t>
      </w:r>
      <w:r>
        <w:rPr>
          <w:i/>
          <w:spacing w:val="-4"/>
          <w:sz w:val="20"/>
        </w:rPr>
        <w:t xml:space="preserve"> </w:t>
      </w:r>
      <w:r>
        <w:rPr>
          <w:i/>
          <w:sz w:val="20"/>
        </w:rPr>
        <w:t>de</w:t>
      </w:r>
      <w:r>
        <w:rPr>
          <w:i/>
          <w:spacing w:val="-4"/>
          <w:sz w:val="20"/>
        </w:rPr>
        <w:t xml:space="preserve"> </w:t>
      </w:r>
      <w:r>
        <w:rPr>
          <w:i/>
          <w:sz w:val="20"/>
        </w:rPr>
        <w:t>evaluación</w:t>
      </w:r>
      <w:r>
        <w:rPr>
          <w:i/>
          <w:spacing w:val="-4"/>
          <w:sz w:val="20"/>
        </w:rPr>
        <w:t xml:space="preserve"> </w:t>
      </w:r>
      <w:r>
        <w:rPr>
          <w:i/>
          <w:sz w:val="20"/>
        </w:rPr>
        <w:t xml:space="preserve">ambiental. </w:t>
      </w:r>
      <w:r>
        <w:rPr>
          <w:b/>
          <w:i/>
          <w:sz w:val="20"/>
        </w:rPr>
        <w:t>4.-</w:t>
      </w:r>
      <w:r>
        <w:rPr>
          <w:b/>
          <w:i/>
          <w:spacing w:val="-13"/>
          <w:sz w:val="20"/>
        </w:rPr>
        <w:t xml:space="preserve"> </w:t>
      </w:r>
      <w:r>
        <w:rPr>
          <w:b/>
          <w:i/>
          <w:sz w:val="20"/>
        </w:rPr>
        <w:t>Estudios</w:t>
      </w:r>
      <w:r>
        <w:rPr>
          <w:b/>
          <w:i/>
          <w:spacing w:val="-13"/>
          <w:sz w:val="20"/>
        </w:rPr>
        <w:t xml:space="preserve"> </w:t>
      </w:r>
      <w:r>
        <w:rPr>
          <w:b/>
          <w:i/>
          <w:sz w:val="20"/>
        </w:rPr>
        <w:t>económicos:</w:t>
      </w:r>
    </w:p>
    <w:p w14:paraId="6D0243BE" w14:textId="77777777" w:rsidR="00CA3E46" w:rsidRDefault="00000000">
      <w:pPr>
        <w:pStyle w:val="Ttulo5"/>
        <w:spacing w:line="292" w:lineRule="auto"/>
        <w:ind w:left="156" w:right="957"/>
        <w:jc w:val="both"/>
      </w:pPr>
      <w:r>
        <w:rPr>
          <w:spacing w:val="-4"/>
        </w:rPr>
        <w:t xml:space="preserve">Destacar que, mientras el estudio económico financiero tiene por finalidad la viabilidad económica </w:t>
      </w:r>
      <w:r>
        <w:rPr>
          <w:spacing w:val="-2"/>
        </w:rPr>
        <w:t>del</w:t>
      </w:r>
      <w:r>
        <w:rPr>
          <w:spacing w:val="-10"/>
        </w:rPr>
        <w:t xml:space="preserve"> </w:t>
      </w:r>
      <w:r>
        <w:rPr>
          <w:spacing w:val="-2"/>
        </w:rPr>
        <w:t>planeamiento,</w:t>
      </w:r>
      <w:r>
        <w:rPr>
          <w:spacing w:val="-9"/>
        </w:rPr>
        <w:t xml:space="preserve"> </w:t>
      </w:r>
      <w:r>
        <w:rPr>
          <w:spacing w:val="-2"/>
        </w:rPr>
        <w:t>el</w:t>
      </w:r>
      <w:r>
        <w:rPr>
          <w:spacing w:val="-10"/>
        </w:rPr>
        <w:t xml:space="preserve"> </w:t>
      </w:r>
      <w:r>
        <w:rPr>
          <w:spacing w:val="-2"/>
        </w:rPr>
        <w:t>informe</w:t>
      </w:r>
      <w:r>
        <w:rPr>
          <w:spacing w:val="-10"/>
        </w:rPr>
        <w:t xml:space="preserve"> </w:t>
      </w:r>
      <w:r>
        <w:rPr>
          <w:spacing w:val="-2"/>
        </w:rPr>
        <w:t>de</w:t>
      </w:r>
      <w:r>
        <w:rPr>
          <w:spacing w:val="-10"/>
        </w:rPr>
        <w:t xml:space="preserve"> </w:t>
      </w:r>
      <w:r>
        <w:rPr>
          <w:spacing w:val="-2"/>
        </w:rPr>
        <w:t>sostenibilidad</w:t>
      </w:r>
      <w:r>
        <w:rPr>
          <w:spacing w:val="-10"/>
        </w:rPr>
        <w:t xml:space="preserve"> </w:t>
      </w:r>
      <w:r>
        <w:rPr>
          <w:spacing w:val="-2"/>
        </w:rPr>
        <w:t>económica</w:t>
      </w:r>
      <w:r>
        <w:rPr>
          <w:spacing w:val="-10"/>
        </w:rPr>
        <w:t xml:space="preserve"> </w:t>
      </w:r>
      <w:r>
        <w:rPr>
          <w:spacing w:val="-2"/>
        </w:rPr>
        <w:t>versará,</w:t>
      </w:r>
      <w:r>
        <w:rPr>
          <w:spacing w:val="-9"/>
        </w:rPr>
        <w:t xml:space="preserve"> </w:t>
      </w:r>
      <w:r>
        <w:rPr>
          <w:spacing w:val="-2"/>
        </w:rPr>
        <w:t>como</w:t>
      </w:r>
      <w:r>
        <w:rPr>
          <w:spacing w:val="-10"/>
        </w:rPr>
        <w:t xml:space="preserve"> </w:t>
      </w:r>
      <w:r>
        <w:rPr>
          <w:spacing w:val="-2"/>
        </w:rPr>
        <w:t>indica</w:t>
      </w:r>
      <w:r>
        <w:rPr>
          <w:spacing w:val="-10"/>
        </w:rPr>
        <w:t xml:space="preserve"> </w:t>
      </w:r>
      <w:r>
        <w:rPr>
          <w:spacing w:val="-2"/>
        </w:rPr>
        <w:t>el</w:t>
      </w:r>
      <w:r>
        <w:rPr>
          <w:spacing w:val="-10"/>
        </w:rPr>
        <w:t xml:space="preserve"> </w:t>
      </w:r>
      <w:r>
        <w:rPr>
          <w:spacing w:val="-2"/>
        </w:rPr>
        <w:t>artículo</w:t>
      </w:r>
      <w:r>
        <w:rPr>
          <w:spacing w:val="-10"/>
        </w:rPr>
        <w:t xml:space="preserve"> </w:t>
      </w:r>
      <w:r>
        <w:rPr>
          <w:spacing w:val="-2"/>
        </w:rPr>
        <w:t>22.4</w:t>
      </w:r>
      <w:r>
        <w:rPr>
          <w:spacing w:val="-10"/>
        </w:rPr>
        <w:t xml:space="preserve"> </w:t>
      </w:r>
      <w:r>
        <w:rPr>
          <w:spacing w:val="-2"/>
        </w:rPr>
        <w:t xml:space="preserve">del </w:t>
      </w:r>
      <w:r>
        <w:t xml:space="preserve">TRLS 7/2015, sobre el impacto de la actuación en las Haciendas Públicas afectadas por la implantación y el mantenimiento de las infraestructuras necesarias o la puesta en marcha y la </w:t>
      </w:r>
      <w:r>
        <w:rPr>
          <w:spacing w:val="-2"/>
        </w:rPr>
        <w:t>prestación</w:t>
      </w:r>
      <w:r>
        <w:rPr>
          <w:spacing w:val="-12"/>
        </w:rPr>
        <w:t xml:space="preserve"> </w:t>
      </w:r>
      <w:r>
        <w:rPr>
          <w:spacing w:val="-2"/>
        </w:rPr>
        <w:t>de</w:t>
      </w:r>
      <w:r>
        <w:rPr>
          <w:spacing w:val="-12"/>
        </w:rPr>
        <w:t xml:space="preserve"> </w:t>
      </w:r>
      <w:r>
        <w:rPr>
          <w:spacing w:val="-2"/>
        </w:rPr>
        <w:t>los</w:t>
      </w:r>
      <w:r>
        <w:rPr>
          <w:spacing w:val="-12"/>
        </w:rPr>
        <w:t xml:space="preserve"> </w:t>
      </w:r>
      <w:r>
        <w:rPr>
          <w:spacing w:val="-2"/>
        </w:rPr>
        <w:t>servicios</w:t>
      </w:r>
      <w:r>
        <w:rPr>
          <w:spacing w:val="-12"/>
        </w:rPr>
        <w:t xml:space="preserve"> </w:t>
      </w:r>
      <w:r>
        <w:rPr>
          <w:spacing w:val="-2"/>
        </w:rPr>
        <w:t>resultantes,</w:t>
      </w:r>
      <w:r>
        <w:rPr>
          <w:spacing w:val="-12"/>
        </w:rPr>
        <w:t xml:space="preserve"> </w:t>
      </w:r>
      <w:r>
        <w:rPr>
          <w:spacing w:val="-2"/>
        </w:rPr>
        <w:t>así</w:t>
      </w:r>
      <w:r>
        <w:rPr>
          <w:spacing w:val="-12"/>
        </w:rPr>
        <w:t xml:space="preserve"> </w:t>
      </w:r>
      <w:r>
        <w:rPr>
          <w:spacing w:val="-2"/>
        </w:rPr>
        <w:t>como</w:t>
      </w:r>
      <w:r>
        <w:rPr>
          <w:spacing w:val="-12"/>
        </w:rPr>
        <w:t xml:space="preserve"> </w:t>
      </w:r>
      <w:r>
        <w:rPr>
          <w:spacing w:val="-2"/>
        </w:rPr>
        <w:t>la</w:t>
      </w:r>
      <w:r>
        <w:rPr>
          <w:spacing w:val="-12"/>
        </w:rPr>
        <w:t xml:space="preserve"> </w:t>
      </w:r>
      <w:r>
        <w:rPr>
          <w:spacing w:val="-2"/>
        </w:rPr>
        <w:t>suficiencia</w:t>
      </w:r>
      <w:r>
        <w:rPr>
          <w:spacing w:val="-12"/>
        </w:rPr>
        <w:t xml:space="preserve"> </w:t>
      </w:r>
      <w:r>
        <w:rPr>
          <w:spacing w:val="-2"/>
        </w:rPr>
        <w:t>y</w:t>
      </w:r>
      <w:r>
        <w:rPr>
          <w:spacing w:val="-11"/>
        </w:rPr>
        <w:t xml:space="preserve"> </w:t>
      </w:r>
      <w:r>
        <w:rPr>
          <w:spacing w:val="-2"/>
        </w:rPr>
        <w:t>adecuación</w:t>
      </w:r>
      <w:r>
        <w:rPr>
          <w:spacing w:val="-12"/>
        </w:rPr>
        <w:t xml:space="preserve"> </w:t>
      </w:r>
      <w:r>
        <w:rPr>
          <w:spacing w:val="-2"/>
        </w:rPr>
        <w:t>del</w:t>
      </w:r>
      <w:r>
        <w:rPr>
          <w:spacing w:val="-12"/>
        </w:rPr>
        <w:t xml:space="preserve"> </w:t>
      </w:r>
      <w:r>
        <w:rPr>
          <w:spacing w:val="-2"/>
        </w:rPr>
        <w:t>suelo</w:t>
      </w:r>
      <w:r>
        <w:rPr>
          <w:spacing w:val="-12"/>
        </w:rPr>
        <w:t xml:space="preserve"> </w:t>
      </w:r>
      <w:r>
        <w:rPr>
          <w:spacing w:val="-2"/>
        </w:rPr>
        <w:t>destinado</w:t>
      </w:r>
      <w:r>
        <w:rPr>
          <w:spacing w:val="-12"/>
        </w:rPr>
        <w:t xml:space="preserve"> </w:t>
      </w:r>
      <w:r>
        <w:rPr>
          <w:spacing w:val="-2"/>
        </w:rPr>
        <w:t xml:space="preserve">a </w:t>
      </w:r>
      <w:r>
        <w:t xml:space="preserve">usos productivos; siendo necesarios ambos documentos para la preceptiva tramitación del </w:t>
      </w:r>
      <w:r>
        <w:rPr>
          <w:spacing w:val="-2"/>
        </w:rPr>
        <w:t>expediente.</w:t>
      </w:r>
    </w:p>
    <w:p w14:paraId="0AEDCC42" w14:textId="77777777" w:rsidR="00CA3E46" w:rsidRDefault="00CA3E46">
      <w:pPr>
        <w:pStyle w:val="Textoindependiente"/>
        <w:spacing w:before="9"/>
        <w:rPr>
          <w:b/>
          <w:i/>
        </w:rPr>
      </w:pPr>
    </w:p>
    <w:p w14:paraId="5FC1B9BF" w14:textId="77777777" w:rsidR="00CA3E46" w:rsidRDefault="00000000">
      <w:pPr>
        <w:spacing w:before="1" w:line="292" w:lineRule="auto"/>
        <w:ind w:left="156" w:right="957"/>
        <w:jc w:val="both"/>
        <w:rPr>
          <w:i/>
          <w:sz w:val="20"/>
        </w:rPr>
      </w:pPr>
      <w:r>
        <w:rPr>
          <w:i/>
          <w:sz w:val="20"/>
        </w:rPr>
        <w:t>La presente modificación no supone nuevos gastos de mantenimiento de los suelos y servicios públicos para el Ayuntamiento, al no verse afectado el sistema de redes públicas de la UE VII-1 en que se ubica. No se modifican las superficies de la red viaria, los espacios libres u otros suelos que deban mantenerse por parte de la administración. Respecto de los ingresos, tampoco se prevé una alteración</w:t>
      </w:r>
      <w:r>
        <w:rPr>
          <w:i/>
          <w:spacing w:val="48"/>
          <w:sz w:val="20"/>
        </w:rPr>
        <w:t xml:space="preserve"> </w:t>
      </w:r>
      <w:r>
        <w:rPr>
          <w:i/>
          <w:sz w:val="20"/>
        </w:rPr>
        <w:t>significativa</w:t>
      </w:r>
      <w:r>
        <w:rPr>
          <w:i/>
          <w:spacing w:val="48"/>
          <w:sz w:val="20"/>
        </w:rPr>
        <w:t xml:space="preserve"> </w:t>
      </w:r>
      <w:r>
        <w:rPr>
          <w:i/>
          <w:sz w:val="20"/>
        </w:rPr>
        <w:t>por</w:t>
      </w:r>
      <w:r>
        <w:rPr>
          <w:i/>
          <w:spacing w:val="48"/>
          <w:sz w:val="20"/>
        </w:rPr>
        <w:t xml:space="preserve"> </w:t>
      </w:r>
      <w:r>
        <w:rPr>
          <w:i/>
          <w:sz w:val="20"/>
        </w:rPr>
        <w:t>conceptos</w:t>
      </w:r>
      <w:r>
        <w:rPr>
          <w:i/>
          <w:spacing w:val="48"/>
          <w:sz w:val="20"/>
        </w:rPr>
        <w:t xml:space="preserve"> </w:t>
      </w:r>
      <w:r>
        <w:rPr>
          <w:i/>
          <w:sz w:val="20"/>
        </w:rPr>
        <w:t>como</w:t>
      </w:r>
      <w:r>
        <w:rPr>
          <w:i/>
          <w:spacing w:val="48"/>
          <w:sz w:val="20"/>
        </w:rPr>
        <w:t xml:space="preserve"> </w:t>
      </w:r>
      <w:r>
        <w:rPr>
          <w:i/>
          <w:sz w:val="20"/>
        </w:rPr>
        <w:t>tasas</w:t>
      </w:r>
      <w:r>
        <w:rPr>
          <w:i/>
          <w:spacing w:val="49"/>
          <w:sz w:val="20"/>
        </w:rPr>
        <w:t xml:space="preserve"> </w:t>
      </w:r>
      <w:r>
        <w:rPr>
          <w:i/>
          <w:sz w:val="20"/>
        </w:rPr>
        <w:t>por</w:t>
      </w:r>
      <w:r>
        <w:rPr>
          <w:i/>
          <w:spacing w:val="48"/>
          <w:sz w:val="20"/>
        </w:rPr>
        <w:t xml:space="preserve"> </w:t>
      </w:r>
      <w:r>
        <w:rPr>
          <w:i/>
          <w:sz w:val="20"/>
        </w:rPr>
        <w:t>licencias</w:t>
      </w:r>
      <w:r>
        <w:rPr>
          <w:i/>
          <w:spacing w:val="48"/>
          <w:sz w:val="20"/>
        </w:rPr>
        <w:t xml:space="preserve"> </w:t>
      </w:r>
      <w:r>
        <w:rPr>
          <w:i/>
          <w:sz w:val="20"/>
        </w:rPr>
        <w:t>urbanísticas,</w:t>
      </w:r>
      <w:r>
        <w:rPr>
          <w:i/>
          <w:spacing w:val="48"/>
          <w:sz w:val="20"/>
        </w:rPr>
        <w:t xml:space="preserve"> </w:t>
      </w:r>
      <w:r>
        <w:rPr>
          <w:i/>
          <w:sz w:val="20"/>
        </w:rPr>
        <w:t>impuesto</w:t>
      </w:r>
      <w:r>
        <w:rPr>
          <w:i/>
          <w:spacing w:val="48"/>
          <w:sz w:val="20"/>
        </w:rPr>
        <w:t xml:space="preserve"> </w:t>
      </w:r>
      <w:r>
        <w:rPr>
          <w:i/>
          <w:sz w:val="20"/>
        </w:rPr>
        <w:t>de</w:t>
      </w:r>
      <w:r>
        <w:rPr>
          <w:i/>
          <w:spacing w:val="49"/>
          <w:sz w:val="20"/>
        </w:rPr>
        <w:t xml:space="preserve"> </w:t>
      </w:r>
      <w:r>
        <w:rPr>
          <w:i/>
          <w:spacing w:val="-2"/>
          <w:sz w:val="20"/>
        </w:rPr>
        <w:t>bienes</w:t>
      </w:r>
    </w:p>
    <w:p w14:paraId="25FFAFF3" w14:textId="77777777" w:rsidR="00CA3E46" w:rsidRDefault="00CA3E46">
      <w:pPr>
        <w:spacing w:line="292" w:lineRule="auto"/>
        <w:jc w:val="both"/>
        <w:rPr>
          <w:sz w:val="20"/>
        </w:rPr>
        <w:sectPr w:rsidR="00CA3E46">
          <w:pgSz w:w="11910" w:h="16840"/>
          <w:pgMar w:top="1260" w:right="459" w:bottom="1260" w:left="1260" w:header="225" w:footer="1060" w:gutter="0"/>
          <w:cols w:space="720"/>
        </w:sectPr>
      </w:pPr>
    </w:p>
    <w:p w14:paraId="5D0DD5C4" w14:textId="77777777" w:rsidR="00CA3E46" w:rsidRDefault="00000000">
      <w:pPr>
        <w:spacing w:before="179" w:line="292" w:lineRule="auto"/>
        <w:ind w:left="157" w:right="957"/>
        <w:jc w:val="both"/>
        <w:rPr>
          <w:i/>
          <w:sz w:val="20"/>
        </w:rPr>
      </w:pPr>
      <w:r>
        <w:rPr>
          <w:i/>
          <w:sz w:val="20"/>
        </w:rPr>
        <w:lastRenderedPageBreak/>
        <w:t>inmuebles, impuesto de tracción mecánica, etc., al ser el régimen de usos similar y no incrementarse la superficie máxima edificable. De lo anterior se concluye que el balance entre gastos de mantenimiento e ingresos no se verá alterado por la presente modificación</w:t>
      </w:r>
    </w:p>
    <w:p w14:paraId="76CEADE5" w14:textId="77777777" w:rsidR="00CA3E46" w:rsidRDefault="00CA3E46">
      <w:pPr>
        <w:pStyle w:val="Textoindependiente"/>
        <w:spacing w:before="10"/>
        <w:rPr>
          <w:i/>
        </w:rPr>
      </w:pPr>
    </w:p>
    <w:p w14:paraId="71F22765" w14:textId="77777777" w:rsidR="00CA3E46" w:rsidRDefault="00000000">
      <w:pPr>
        <w:spacing w:line="292" w:lineRule="auto"/>
        <w:ind w:left="157" w:right="956"/>
        <w:jc w:val="both"/>
        <w:rPr>
          <w:i/>
          <w:sz w:val="20"/>
        </w:rPr>
      </w:pPr>
      <w:r>
        <w:rPr>
          <w:i/>
          <w:sz w:val="20"/>
        </w:rPr>
        <w:t>Las determinaciones del Plan Especial no suponen alteración de los costes imputables a la administración pública, no existirá carga alguna para ninguna de las administraciones públicas,</w:t>
      </w:r>
      <w:r>
        <w:rPr>
          <w:i/>
          <w:spacing w:val="80"/>
          <w:sz w:val="20"/>
        </w:rPr>
        <w:t xml:space="preserve"> </w:t>
      </w:r>
      <w:r>
        <w:rPr>
          <w:i/>
          <w:sz w:val="20"/>
        </w:rPr>
        <w:t>siendo responsabilidad de la iniciativa privada el desarrollo, gestión y ejecución de las obras y acciones que resulten del desarrollo del Plan Especial.</w:t>
      </w:r>
    </w:p>
    <w:p w14:paraId="71DE3B9C" w14:textId="77777777" w:rsidR="00CA3E46" w:rsidRDefault="00CA3E46">
      <w:pPr>
        <w:pStyle w:val="Textoindependiente"/>
        <w:spacing w:before="10"/>
        <w:rPr>
          <w:i/>
        </w:rPr>
      </w:pPr>
    </w:p>
    <w:p w14:paraId="75A1BB7E" w14:textId="77777777" w:rsidR="00CA3E46" w:rsidRDefault="00000000">
      <w:pPr>
        <w:spacing w:line="292" w:lineRule="auto"/>
        <w:ind w:left="157" w:right="957"/>
        <w:jc w:val="both"/>
        <w:rPr>
          <w:i/>
          <w:sz w:val="20"/>
        </w:rPr>
      </w:pPr>
      <w:r>
        <w:rPr>
          <w:noProof/>
        </w:rPr>
        <mc:AlternateContent>
          <mc:Choice Requires="wps">
            <w:drawing>
              <wp:anchor distT="0" distB="0" distL="0" distR="0" simplePos="0" relativeHeight="15778816" behindDoc="0" locked="0" layoutInCell="1" allowOverlap="1" wp14:anchorId="1A3309C3" wp14:editId="330A4FAA">
                <wp:simplePos x="0" y="0"/>
                <wp:positionH relativeFrom="page">
                  <wp:posOffset>6807090</wp:posOffset>
                </wp:positionH>
                <wp:positionV relativeFrom="paragraph">
                  <wp:posOffset>352330</wp:posOffset>
                </wp:positionV>
                <wp:extent cx="419734" cy="318706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A7C6E89"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A966AC"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1A3309C3" id="Textbox 113" o:spid="_x0000_s1082" type="#_x0000_t202" style="position:absolute;left:0;text-align:left;margin-left:536pt;margin-top:27.75pt;width:33.05pt;height:250.95pt;z-index:1577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b+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" filled="f" stroked="f">
                <v:textbox style="layout-flow:vertical;mso-layout-flow-alt:bottom-to-top" inset="0,0,0,0">
                  <w:txbxContent>
                    <w:p w14:paraId="7A7C6E89"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A966AC"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sz w:val="20"/>
        </w:rPr>
        <w:t>La compensación económica para la adopción de las posibles medidas acústicas, pendientes de definición y valoración, serán tenidas en cuenta y asumidas proporcionalmente por la propiedad de</w:t>
      </w:r>
      <w:r>
        <w:rPr>
          <w:i/>
          <w:spacing w:val="40"/>
          <w:sz w:val="20"/>
        </w:rPr>
        <w:t xml:space="preserve"> </w:t>
      </w:r>
      <w:r>
        <w:rPr>
          <w:i/>
          <w:sz w:val="20"/>
        </w:rPr>
        <w:t>las dos parcelas afectadas</w:t>
      </w:r>
    </w:p>
    <w:p w14:paraId="58A2B94C" w14:textId="77777777" w:rsidR="00CA3E46" w:rsidRDefault="00CA3E46">
      <w:pPr>
        <w:pStyle w:val="Textoindependiente"/>
        <w:spacing w:before="9"/>
        <w:rPr>
          <w:i/>
        </w:rPr>
      </w:pPr>
    </w:p>
    <w:p w14:paraId="75AB816E" w14:textId="77777777" w:rsidR="00CA3E46" w:rsidRDefault="00000000">
      <w:pPr>
        <w:pStyle w:val="Ttulo5"/>
        <w:jc w:val="both"/>
      </w:pPr>
      <w:r>
        <w:rPr>
          <w:spacing w:val="-6"/>
        </w:rPr>
        <w:t>5.-</w:t>
      </w:r>
      <w:r>
        <w:rPr>
          <w:spacing w:val="-7"/>
        </w:rPr>
        <w:t xml:space="preserve"> </w:t>
      </w:r>
      <w:r>
        <w:rPr>
          <w:spacing w:val="-6"/>
        </w:rPr>
        <w:t>Análisis de</w:t>
      </w:r>
      <w:r>
        <w:rPr>
          <w:spacing w:val="-7"/>
        </w:rPr>
        <w:t xml:space="preserve"> </w:t>
      </w:r>
      <w:r>
        <w:rPr>
          <w:spacing w:val="-6"/>
        </w:rPr>
        <w:t>Impactos:</w:t>
      </w:r>
    </w:p>
    <w:p w14:paraId="4F915D95" w14:textId="77777777" w:rsidR="00CA3E46" w:rsidRDefault="00CA3E46">
      <w:pPr>
        <w:pStyle w:val="Textoindependiente"/>
        <w:spacing w:before="60"/>
        <w:rPr>
          <w:b/>
          <w:i/>
        </w:rPr>
      </w:pPr>
    </w:p>
    <w:p w14:paraId="16C00A74" w14:textId="77777777" w:rsidR="00CA3E46" w:rsidRDefault="00000000">
      <w:pPr>
        <w:spacing w:line="292" w:lineRule="auto"/>
        <w:ind w:left="157" w:right="957"/>
        <w:jc w:val="both"/>
        <w:rPr>
          <w:i/>
          <w:sz w:val="20"/>
        </w:rPr>
      </w:pPr>
      <w:r>
        <w:rPr>
          <w:i/>
          <w:sz w:val="20"/>
        </w:rPr>
        <w:t>-Impacto de género: Consta en la documentación presentada un documento específico en el que realiza una valoración sobre la incidencia del plan en materia de impacto de género, de acuerdo con</w:t>
      </w:r>
      <w:r>
        <w:rPr>
          <w:i/>
          <w:spacing w:val="40"/>
          <w:sz w:val="20"/>
        </w:rPr>
        <w:t xml:space="preserve"> </w:t>
      </w:r>
      <w:r>
        <w:rPr>
          <w:i/>
          <w:sz w:val="20"/>
        </w:rPr>
        <w:t>lo señalado en la LO 3/2007 de 22 de marzo, de Igualdad Efectiva de Mujeres y Hombres.</w:t>
      </w:r>
    </w:p>
    <w:p w14:paraId="605DB824" w14:textId="77777777" w:rsidR="00CA3E46" w:rsidRDefault="00CA3E46">
      <w:pPr>
        <w:pStyle w:val="Textoindependiente"/>
        <w:spacing w:before="10"/>
        <w:rPr>
          <w:i/>
        </w:rPr>
      </w:pPr>
    </w:p>
    <w:p w14:paraId="066E192B" w14:textId="77777777" w:rsidR="00CA3E46" w:rsidRDefault="00000000">
      <w:pPr>
        <w:spacing w:line="292" w:lineRule="auto"/>
        <w:ind w:left="157" w:right="957"/>
        <w:jc w:val="both"/>
        <w:rPr>
          <w:i/>
          <w:sz w:val="20"/>
        </w:rPr>
      </w:pPr>
      <w:r>
        <w:rPr>
          <w:i/>
          <w:sz w:val="20"/>
        </w:rPr>
        <w:t>-Impacto en materia de Infancia y adolescencia y familia: De acuerdo con lo previsto en el artículo 22 quinquies de la Ley Orgánica 1/1996, de 15 de enero, de Protección Jurídica del Menor, en la disposición adicional décima de la Ley 40/2003, de 18 de noviembre, de Protección de las familias numerosas, y en el artículo 22 de la Ley 6/1995, de 28 de marzo, de Garantías de los Derechos de la Infancia y la Adolescencia en la Comunidad de Madrid, consta entre la documentación presentada un documento que contiene la oportuna valoración en esta materia.</w:t>
      </w:r>
    </w:p>
    <w:p w14:paraId="48C8432A" w14:textId="77777777" w:rsidR="00CA3E46" w:rsidRDefault="00CA3E46">
      <w:pPr>
        <w:pStyle w:val="Textoindependiente"/>
        <w:spacing w:before="10"/>
        <w:rPr>
          <w:i/>
        </w:rPr>
      </w:pPr>
    </w:p>
    <w:p w14:paraId="45C5731B" w14:textId="7A5FBCED" w:rsidR="00CA3E46" w:rsidRDefault="00000000">
      <w:pPr>
        <w:pStyle w:val="Textoindependiente"/>
        <w:spacing w:line="292" w:lineRule="auto"/>
        <w:ind w:left="157" w:right="957" w:hanging="1"/>
        <w:jc w:val="both"/>
      </w:pPr>
      <w:r>
        <w:rPr>
          <w:i/>
        </w:rPr>
        <w:t>-Justificación en materia de accesibilidad y supresión de barreras arquitectónicas</w:t>
      </w:r>
      <w:r>
        <w:t>: En esta materia, el planeamiento ha de respetar lo previsto por el Real Decreto Legislativo 1/2013, de 29 de noviembre, por el que se aprueba el Texto Refundido de la Ley General de derechos de las personas con discapacidad y de su inclusión social, así como en la Ley 8/1993, de 22 de junio, de Promoción de la Accesibilidad y Supresión de Barreras Arquitectónicas, consta entre la documentación presentada un documento que contiene la oportuna valoración en esta materia.</w:t>
      </w:r>
    </w:p>
    <w:p w14:paraId="42DDAC46" w14:textId="77777777" w:rsidR="00CA3E46" w:rsidRDefault="00CA3E46">
      <w:pPr>
        <w:pStyle w:val="Textoindependiente"/>
        <w:spacing w:before="13"/>
      </w:pPr>
    </w:p>
    <w:p w14:paraId="4D26CE9F" w14:textId="77777777" w:rsidR="00CA3E46" w:rsidRDefault="00000000">
      <w:pPr>
        <w:pStyle w:val="Ttulo5"/>
        <w:jc w:val="both"/>
      </w:pPr>
      <w:r>
        <w:rPr>
          <w:spacing w:val="-8"/>
        </w:rPr>
        <w:t>6.-</w:t>
      </w:r>
      <w:r>
        <w:rPr>
          <w:spacing w:val="1"/>
        </w:rPr>
        <w:t xml:space="preserve"> </w:t>
      </w:r>
      <w:r>
        <w:rPr>
          <w:spacing w:val="-8"/>
        </w:rPr>
        <w:t>Ejecución</w:t>
      </w:r>
      <w:r>
        <w:rPr>
          <w:spacing w:val="1"/>
        </w:rPr>
        <w:t xml:space="preserve"> </w:t>
      </w:r>
      <w:r>
        <w:rPr>
          <w:spacing w:val="-8"/>
        </w:rPr>
        <w:t>del</w:t>
      </w:r>
      <w:r>
        <w:rPr>
          <w:spacing w:val="2"/>
        </w:rPr>
        <w:t xml:space="preserve"> </w:t>
      </w:r>
      <w:r>
        <w:rPr>
          <w:spacing w:val="-8"/>
        </w:rPr>
        <w:t>Plan</w:t>
      </w:r>
      <w:r>
        <w:rPr>
          <w:spacing w:val="1"/>
        </w:rPr>
        <w:t xml:space="preserve"> </w:t>
      </w:r>
      <w:r>
        <w:rPr>
          <w:spacing w:val="-8"/>
        </w:rPr>
        <w:t>Especial.</w:t>
      </w:r>
    </w:p>
    <w:p w14:paraId="64D197C1" w14:textId="77777777" w:rsidR="00CA3E46" w:rsidRDefault="00CA3E46">
      <w:pPr>
        <w:pStyle w:val="Textoindependiente"/>
        <w:spacing w:before="60"/>
        <w:rPr>
          <w:b/>
          <w:i/>
        </w:rPr>
      </w:pPr>
    </w:p>
    <w:p w14:paraId="57B7B9D4" w14:textId="77777777" w:rsidR="00CA3E46" w:rsidRDefault="00000000">
      <w:pPr>
        <w:spacing w:line="292" w:lineRule="auto"/>
        <w:ind w:left="157" w:right="957"/>
        <w:jc w:val="both"/>
        <w:rPr>
          <w:i/>
          <w:sz w:val="20"/>
        </w:rPr>
      </w:pPr>
      <w:r>
        <w:rPr>
          <w:i/>
          <w:sz w:val="20"/>
        </w:rPr>
        <w:t>La propuesta afecta a la ordenación pormenorizada sin alterar la cantidad y calidad de las dotaciones previstas respecto del aprovechamiento urbanístico del suelo, "sin incrementar éste en detrimento de la</w:t>
      </w:r>
      <w:r>
        <w:rPr>
          <w:i/>
          <w:spacing w:val="24"/>
          <w:sz w:val="20"/>
        </w:rPr>
        <w:t xml:space="preserve"> </w:t>
      </w:r>
      <w:r>
        <w:rPr>
          <w:i/>
          <w:sz w:val="20"/>
        </w:rPr>
        <w:t>proporción</w:t>
      </w:r>
      <w:r>
        <w:rPr>
          <w:i/>
          <w:spacing w:val="24"/>
          <w:sz w:val="20"/>
        </w:rPr>
        <w:t xml:space="preserve"> </w:t>
      </w:r>
      <w:r>
        <w:rPr>
          <w:i/>
          <w:sz w:val="20"/>
        </w:rPr>
        <w:t>ya</w:t>
      </w:r>
      <w:r>
        <w:rPr>
          <w:i/>
          <w:spacing w:val="24"/>
          <w:sz w:val="20"/>
        </w:rPr>
        <w:t xml:space="preserve"> </w:t>
      </w:r>
      <w:r>
        <w:rPr>
          <w:i/>
          <w:sz w:val="20"/>
        </w:rPr>
        <w:t>alcanzada</w:t>
      </w:r>
      <w:r>
        <w:rPr>
          <w:i/>
          <w:spacing w:val="24"/>
          <w:sz w:val="20"/>
        </w:rPr>
        <w:t xml:space="preserve"> </w:t>
      </w:r>
      <w:r>
        <w:rPr>
          <w:i/>
          <w:sz w:val="20"/>
        </w:rPr>
        <w:t>entre</w:t>
      </w:r>
      <w:r>
        <w:rPr>
          <w:i/>
          <w:spacing w:val="24"/>
          <w:sz w:val="20"/>
        </w:rPr>
        <w:t xml:space="preserve"> </w:t>
      </w:r>
      <w:r>
        <w:rPr>
          <w:i/>
          <w:sz w:val="20"/>
        </w:rPr>
        <w:t>unas</w:t>
      </w:r>
      <w:r>
        <w:rPr>
          <w:i/>
          <w:spacing w:val="24"/>
          <w:sz w:val="20"/>
        </w:rPr>
        <w:t xml:space="preserve"> </w:t>
      </w:r>
      <w:r>
        <w:rPr>
          <w:i/>
          <w:sz w:val="20"/>
        </w:rPr>
        <w:t>y</w:t>
      </w:r>
      <w:r>
        <w:rPr>
          <w:i/>
          <w:spacing w:val="24"/>
          <w:sz w:val="20"/>
        </w:rPr>
        <w:t xml:space="preserve"> </w:t>
      </w:r>
      <w:r>
        <w:rPr>
          <w:i/>
          <w:sz w:val="20"/>
        </w:rPr>
        <w:t>otro",</w:t>
      </w:r>
      <w:r>
        <w:rPr>
          <w:i/>
          <w:spacing w:val="24"/>
          <w:sz w:val="20"/>
        </w:rPr>
        <w:t xml:space="preserve"> </w:t>
      </w:r>
      <w:r>
        <w:rPr>
          <w:i/>
          <w:sz w:val="20"/>
        </w:rPr>
        <w:t>a</w:t>
      </w:r>
      <w:r>
        <w:rPr>
          <w:i/>
          <w:spacing w:val="24"/>
          <w:sz w:val="20"/>
        </w:rPr>
        <w:t xml:space="preserve"> </w:t>
      </w:r>
      <w:r>
        <w:rPr>
          <w:i/>
          <w:sz w:val="20"/>
        </w:rPr>
        <w:t>los</w:t>
      </w:r>
      <w:r>
        <w:rPr>
          <w:i/>
          <w:spacing w:val="24"/>
          <w:sz w:val="20"/>
        </w:rPr>
        <w:t xml:space="preserve"> </w:t>
      </w:r>
      <w:r>
        <w:rPr>
          <w:i/>
          <w:sz w:val="20"/>
        </w:rPr>
        <w:t>efectos</w:t>
      </w:r>
      <w:r>
        <w:rPr>
          <w:i/>
          <w:spacing w:val="24"/>
          <w:sz w:val="20"/>
        </w:rPr>
        <w:t xml:space="preserve"> </w:t>
      </w:r>
      <w:r>
        <w:rPr>
          <w:i/>
          <w:sz w:val="20"/>
        </w:rPr>
        <w:t>establecidos</w:t>
      </w:r>
      <w:r>
        <w:rPr>
          <w:i/>
          <w:spacing w:val="24"/>
          <w:sz w:val="20"/>
        </w:rPr>
        <w:t xml:space="preserve"> </w:t>
      </w:r>
      <w:r>
        <w:rPr>
          <w:i/>
          <w:sz w:val="20"/>
        </w:rPr>
        <w:t>por</w:t>
      </w:r>
      <w:r>
        <w:rPr>
          <w:i/>
          <w:spacing w:val="24"/>
          <w:sz w:val="20"/>
        </w:rPr>
        <w:t xml:space="preserve"> </w:t>
      </w:r>
      <w:r>
        <w:rPr>
          <w:i/>
          <w:sz w:val="20"/>
        </w:rPr>
        <w:t>el</w:t>
      </w:r>
      <w:r>
        <w:rPr>
          <w:i/>
          <w:spacing w:val="24"/>
          <w:sz w:val="20"/>
        </w:rPr>
        <w:t xml:space="preserve"> </w:t>
      </w:r>
      <w:r>
        <w:rPr>
          <w:i/>
          <w:sz w:val="20"/>
        </w:rPr>
        <w:t>artículo</w:t>
      </w:r>
      <w:r>
        <w:rPr>
          <w:i/>
          <w:spacing w:val="24"/>
          <w:sz w:val="20"/>
        </w:rPr>
        <w:t xml:space="preserve"> </w:t>
      </w:r>
      <w:r>
        <w:rPr>
          <w:i/>
          <w:sz w:val="20"/>
        </w:rPr>
        <w:t>67.2</w:t>
      </w:r>
      <w:r>
        <w:rPr>
          <w:i/>
          <w:spacing w:val="24"/>
          <w:sz w:val="20"/>
        </w:rPr>
        <w:t xml:space="preserve"> </w:t>
      </w:r>
      <w:r>
        <w:rPr>
          <w:i/>
          <w:sz w:val="20"/>
        </w:rPr>
        <w:t>de</w:t>
      </w:r>
      <w:r>
        <w:rPr>
          <w:i/>
          <w:spacing w:val="24"/>
          <w:sz w:val="20"/>
        </w:rPr>
        <w:t xml:space="preserve"> </w:t>
      </w:r>
      <w:r>
        <w:rPr>
          <w:i/>
          <w:sz w:val="20"/>
        </w:rPr>
        <w:t>la Ley 9/2001.</w:t>
      </w:r>
    </w:p>
    <w:p w14:paraId="3E60D760" w14:textId="77777777" w:rsidR="00CA3E46" w:rsidRDefault="00CA3E46">
      <w:pPr>
        <w:pStyle w:val="Textoindependiente"/>
        <w:spacing w:before="10"/>
        <w:rPr>
          <w:i/>
        </w:rPr>
      </w:pPr>
    </w:p>
    <w:p w14:paraId="24336427" w14:textId="45DFD000" w:rsidR="00CA3E46" w:rsidRDefault="00000000">
      <w:pPr>
        <w:spacing w:line="292" w:lineRule="auto"/>
        <w:ind w:left="157" w:right="957"/>
        <w:jc w:val="both"/>
        <w:rPr>
          <w:i/>
          <w:sz w:val="20"/>
        </w:rPr>
      </w:pPr>
      <w:r>
        <w:rPr>
          <w:i/>
          <w:sz w:val="20"/>
        </w:rPr>
        <w:t>La propuesta no altera el equilibrio económico entre los propietarios del ámbito ya que no atribuye a los terrenos aprovechamientos distintos de los actualmente contemplados en el Plan General de Las Rozas de Madrid y su desarrollo posterior no exige, por tanto, actuación integrada alguna ni la delimitación de unidad de ejecución, sin perjuicio de los refuerzos en las infraestructuras en caso de que resulte necesario</w:t>
      </w:r>
      <w:r w:rsidR="000E30A8">
        <w:rPr>
          <w:i/>
          <w:sz w:val="20"/>
        </w:rPr>
        <w:t>.</w:t>
      </w:r>
    </w:p>
    <w:p w14:paraId="629603AF" w14:textId="77777777" w:rsidR="00CA3E46" w:rsidRDefault="00CA3E46">
      <w:pPr>
        <w:pStyle w:val="Textoindependiente"/>
        <w:spacing w:before="9"/>
        <w:rPr>
          <w:i/>
        </w:rPr>
      </w:pPr>
    </w:p>
    <w:p w14:paraId="30183069" w14:textId="77777777" w:rsidR="00CA3E46" w:rsidRDefault="00000000">
      <w:pPr>
        <w:spacing w:line="292" w:lineRule="auto"/>
        <w:ind w:left="157" w:right="957"/>
        <w:jc w:val="both"/>
        <w:rPr>
          <w:i/>
          <w:sz w:val="20"/>
        </w:rPr>
      </w:pPr>
      <w:r>
        <w:rPr>
          <w:i/>
          <w:sz w:val="20"/>
        </w:rPr>
        <w:t>Dado que el presente plan especial se limita a posibilitar la implantación de equipamientos en</w:t>
      </w:r>
      <w:r>
        <w:rPr>
          <w:i/>
          <w:spacing w:val="40"/>
          <w:sz w:val="20"/>
        </w:rPr>
        <w:t xml:space="preserve"> </w:t>
      </w:r>
      <w:r>
        <w:rPr>
          <w:i/>
          <w:sz w:val="20"/>
        </w:rPr>
        <w:t>parcelas de uso terciario, no se modifican las determinaciones del Plan General vigente en cuanto a</w:t>
      </w:r>
      <w:r>
        <w:rPr>
          <w:i/>
          <w:spacing w:val="40"/>
          <w:sz w:val="20"/>
        </w:rPr>
        <w:t xml:space="preserve"> </w:t>
      </w:r>
      <w:r>
        <w:rPr>
          <w:i/>
          <w:sz w:val="20"/>
        </w:rPr>
        <w:t>la ejecución del planeamiento</w:t>
      </w:r>
      <w:r>
        <w:rPr>
          <w:i/>
          <w:spacing w:val="40"/>
          <w:sz w:val="20"/>
        </w:rPr>
        <w:t xml:space="preserve"> </w:t>
      </w:r>
      <w:r>
        <w:rPr>
          <w:i/>
          <w:sz w:val="20"/>
        </w:rPr>
        <w:t>y las parcelas quedarán vinculadas por la ordenación urbanística que se establecerá como consecuencia de la aprobación del Plan Especial, sin que sea precisa ningún</w:t>
      </w:r>
      <w:r>
        <w:rPr>
          <w:i/>
          <w:spacing w:val="40"/>
          <w:sz w:val="20"/>
        </w:rPr>
        <w:t xml:space="preserve"> </w:t>
      </w:r>
      <w:r>
        <w:rPr>
          <w:i/>
          <w:sz w:val="20"/>
        </w:rPr>
        <w:t>tipo</w:t>
      </w:r>
      <w:r>
        <w:rPr>
          <w:i/>
          <w:spacing w:val="80"/>
          <w:w w:val="150"/>
          <w:sz w:val="20"/>
        </w:rPr>
        <w:t xml:space="preserve"> </w:t>
      </w:r>
      <w:r>
        <w:rPr>
          <w:i/>
          <w:sz w:val="20"/>
        </w:rPr>
        <w:t>de</w:t>
      </w:r>
      <w:r>
        <w:rPr>
          <w:i/>
          <w:spacing w:val="80"/>
          <w:w w:val="150"/>
          <w:sz w:val="20"/>
        </w:rPr>
        <w:t xml:space="preserve"> </w:t>
      </w:r>
      <w:r>
        <w:rPr>
          <w:i/>
          <w:sz w:val="20"/>
        </w:rPr>
        <w:t>planeamiento</w:t>
      </w:r>
      <w:r>
        <w:rPr>
          <w:i/>
          <w:spacing w:val="80"/>
          <w:w w:val="150"/>
          <w:sz w:val="20"/>
        </w:rPr>
        <w:t xml:space="preserve"> </w:t>
      </w:r>
      <w:r>
        <w:rPr>
          <w:i/>
          <w:sz w:val="20"/>
        </w:rPr>
        <w:t>desarrollo</w:t>
      </w:r>
      <w:r>
        <w:rPr>
          <w:i/>
          <w:spacing w:val="80"/>
          <w:w w:val="150"/>
          <w:sz w:val="20"/>
        </w:rPr>
        <w:t xml:space="preserve"> </w:t>
      </w:r>
      <w:r>
        <w:rPr>
          <w:i/>
          <w:sz w:val="20"/>
        </w:rPr>
        <w:t>y</w:t>
      </w:r>
      <w:r>
        <w:rPr>
          <w:i/>
          <w:spacing w:val="80"/>
          <w:w w:val="150"/>
          <w:sz w:val="20"/>
        </w:rPr>
        <w:t xml:space="preserve"> </w:t>
      </w:r>
      <w:r>
        <w:rPr>
          <w:i/>
          <w:sz w:val="20"/>
        </w:rPr>
        <w:t>para</w:t>
      </w:r>
      <w:r>
        <w:rPr>
          <w:i/>
          <w:spacing w:val="80"/>
          <w:w w:val="150"/>
          <w:sz w:val="20"/>
        </w:rPr>
        <w:t xml:space="preserve"> </w:t>
      </w:r>
      <w:r>
        <w:rPr>
          <w:i/>
          <w:sz w:val="20"/>
        </w:rPr>
        <w:t>su</w:t>
      </w:r>
      <w:r>
        <w:rPr>
          <w:i/>
          <w:spacing w:val="80"/>
          <w:w w:val="150"/>
          <w:sz w:val="20"/>
        </w:rPr>
        <w:t xml:space="preserve"> </w:t>
      </w:r>
      <w:r>
        <w:rPr>
          <w:i/>
          <w:sz w:val="20"/>
        </w:rPr>
        <w:t>ejecución</w:t>
      </w:r>
      <w:r>
        <w:rPr>
          <w:i/>
          <w:spacing w:val="80"/>
          <w:w w:val="150"/>
          <w:sz w:val="20"/>
        </w:rPr>
        <w:t xml:space="preserve"> </w:t>
      </w:r>
      <w:r>
        <w:rPr>
          <w:i/>
          <w:sz w:val="20"/>
        </w:rPr>
        <w:t>será</w:t>
      </w:r>
      <w:r>
        <w:rPr>
          <w:i/>
          <w:spacing w:val="80"/>
          <w:w w:val="150"/>
          <w:sz w:val="20"/>
        </w:rPr>
        <w:t xml:space="preserve"> </w:t>
      </w:r>
      <w:r>
        <w:rPr>
          <w:i/>
          <w:sz w:val="20"/>
        </w:rPr>
        <w:t>precisa</w:t>
      </w:r>
      <w:r>
        <w:rPr>
          <w:i/>
          <w:spacing w:val="80"/>
          <w:w w:val="150"/>
          <w:sz w:val="20"/>
        </w:rPr>
        <w:t xml:space="preserve"> </w:t>
      </w:r>
      <w:r>
        <w:rPr>
          <w:i/>
          <w:sz w:val="20"/>
        </w:rPr>
        <w:t>la</w:t>
      </w:r>
      <w:r>
        <w:rPr>
          <w:i/>
          <w:spacing w:val="80"/>
          <w:w w:val="150"/>
          <w:sz w:val="20"/>
        </w:rPr>
        <w:t xml:space="preserve"> </w:t>
      </w:r>
      <w:r>
        <w:rPr>
          <w:i/>
          <w:sz w:val="20"/>
        </w:rPr>
        <w:t>obtención</w:t>
      </w:r>
      <w:r>
        <w:rPr>
          <w:i/>
          <w:spacing w:val="80"/>
          <w:w w:val="150"/>
          <w:sz w:val="20"/>
        </w:rPr>
        <w:t xml:space="preserve"> </w:t>
      </w:r>
      <w:r>
        <w:rPr>
          <w:i/>
          <w:sz w:val="20"/>
        </w:rPr>
        <w:t>de</w:t>
      </w:r>
      <w:r>
        <w:rPr>
          <w:i/>
          <w:spacing w:val="80"/>
          <w:w w:val="150"/>
          <w:sz w:val="20"/>
        </w:rPr>
        <w:t xml:space="preserve"> </w:t>
      </w:r>
      <w:r>
        <w:rPr>
          <w:i/>
          <w:sz w:val="20"/>
        </w:rPr>
        <w:t>los</w:t>
      </w:r>
    </w:p>
    <w:p w14:paraId="2B05EBD6" w14:textId="77777777" w:rsidR="00CA3E46" w:rsidRDefault="00CA3E46">
      <w:pPr>
        <w:spacing w:line="292" w:lineRule="auto"/>
        <w:jc w:val="both"/>
        <w:rPr>
          <w:sz w:val="20"/>
        </w:rPr>
        <w:sectPr w:rsidR="00CA3E46">
          <w:pgSz w:w="11910" w:h="16840"/>
          <w:pgMar w:top="1260" w:right="459" w:bottom="1260" w:left="1260" w:header="225" w:footer="1060" w:gutter="0"/>
          <w:cols w:space="720"/>
        </w:sectPr>
      </w:pPr>
    </w:p>
    <w:p w14:paraId="1D35335B" w14:textId="77777777" w:rsidR="00CA3E46" w:rsidRDefault="00000000">
      <w:pPr>
        <w:spacing w:before="179" w:line="292" w:lineRule="auto"/>
        <w:ind w:left="157" w:right="957"/>
        <w:jc w:val="both"/>
        <w:rPr>
          <w:i/>
          <w:sz w:val="20"/>
        </w:rPr>
      </w:pPr>
      <w:r>
        <w:rPr>
          <w:i/>
          <w:sz w:val="20"/>
        </w:rPr>
        <w:lastRenderedPageBreak/>
        <w:t>correspondientes títulos habilitantes y autorizaciones urbanísticas que pudieran procedan, conforme</w:t>
      </w:r>
      <w:r>
        <w:rPr>
          <w:i/>
          <w:spacing w:val="80"/>
          <w:sz w:val="20"/>
        </w:rPr>
        <w:t xml:space="preserve"> </w:t>
      </w:r>
      <w:r>
        <w:rPr>
          <w:i/>
          <w:sz w:val="20"/>
        </w:rPr>
        <w:t>a la normativa aplicable.</w:t>
      </w:r>
    </w:p>
    <w:p w14:paraId="1CFFEFE5" w14:textId="77777777" w:rsidR="00CA3E46" w:rsidRDefault="00CA3E46">
      <w:pPr>
        <w:pStyle w:val="Textoindependiente"/>
        <w:spacing w:before="10"/>
        <w:rPr>
          <w:i/>
        </w:rPr>
      </w:pPr>
    </w:p>
    <w:p w14:paraId="21A2E2C2" w14:textId="77777777" w:rsidR="00CA3E46" w:rsidRDefault="00000000">
      <w:pPr>
        <w:spacing w:line="292" w:lineRule="auto"/>
        <w:ind w:left="157" w:right="956"/>
        <w:jc w:val="both"/>
        <w:rPr>
          <w:i/>
          <w:sz w:val="20"/>
        </w:rPr>
      </w:pPr>
      <w:r>
        <w:rPr>
          <w:i/>
          <w:sz w:val="20"/>
        </w:rPr>
        <w:t>En cualquier caso, si como consecuencia del trámite ambiental resultase algún tipo de cargas como</w:t>
      </w:r>
      <w:r>
        <w:rPr>
          <w:i/>
          <w:spacing w:val="80"/>
          <w:sz w:val="20"/>
        </w:rPr>
        <w:t xml:space="preserve"> </w:t>
      </w:r>
      <w:r>
        <w:rPr>
          <w:i/>
          <w:sz w:val="20"/>
        </w:rPr>
        <w:t>la necesidad de reforzar alguna red de servicio infraestructural o la implementación de medidas de protección acústica, para dar cumplimiento a la normativa de ruido en vigor, las mismas serán a</w:t>
      </w:r>
      <w:r>
        <w:rPr>
          <w:i/>
          <w:spacing w:val="80"/>
          <w:sz w:val="20"/>
        </w:rPr>
        <w:t xml:space="preserve"> </w:t>
      </w:r>
      <w:r>
        <w:rPr>
          <w:i/>
          <w:sz w:val="20"/>
        </w:rPr>
        <w:t>cargo de los promotores o en su caso de la propiedad de las parcelas objeto del plan especial.</w:t>
      </w:r>
    </w:p>
    <w:p w14:paraId="00E1F9A8" w14:textId="77777777" w:rsidR="00CA3E46" w:rsidRDefault="00CA3E46">
      <w:pPr>
        <w:pStyle w:val="Textoindependiente"/>
        <w:spacing w:before="10"/>
        <w:rPr>
          <w:i/>
        </w:rPr>
      </w:pPr>
    </w:p>
    <w:p w14:paraId="783358F3" w14:textId="77777777" w:rsidR="00CA3E46" w:rsidRDefault="00000000">
      <w:pPr>
        <w:spacing w:line="292" w:lineRule="auto"/>
        <w:ind w:left="157" w:right="957"/>
        <w:jc w:val="both"/>
        <w:rPr>
          <w:i/>
          <w:sz w:val="20"/>
        </w:rPr>
      </w:pPr>
      <w:r>
        <w:rPr>
          <w:noProof/>
        </w:rPr>
        <mc:AlternateContent>
          <mc:Choice Requires="wps">
            <w:drawing>
              <wp:anchor distT="0" distB="0" distL="0" distR="0" simplePos="0" relativeHeight="15779840" behindDoc="0" locked="0" layoutInCell="1" allowOverlap="1" wp14:anchorId="75655C4D" wp14:editId="4C92E145">
                <wp:simplePos x="0" y="0"/>
                <wp:positionH relativeFrom="page">
                  <wp:posOffset>6807090</wp:posOffset>
                </wp:positionH>
                <wp:positionV relativeFrom="paragraph">
                  <wp:posOffset>530496</wp:posOffset>
                </wp:positionV>
                <wp:extent cx="419734" cy="318706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E9B71AD"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64C4F6"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75655C4D" id="Textbox 115" o:spid="_x0000_s1083" type="#_x0000_t202" style="position:absolute;left:0;text-align:left;margin-left:536pt;margin-top:41.75pt;width:33.05pt;height:250.95pt;z-index:157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wOpAEAADI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" filled="f" stroked="f">
                <v:textbox style="layout-flow:vertical;mso-layout-flow-alt:bottom-to-top" inset="0,0,0,0">
                  <w:txbxContent>
                    <w:p w14:paraId="0E9B71AD"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64C4F6"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sz w:val="20"/>
        </w:rPr>
        <w:t>Ante la posible implantación de equipamientos, será de aplicación el artículo 5.8.21 de las Normas Urbanísticas del Plan General que dispone que: “Para implantaciones de usos singulares o para aquellos que requieran por su singularidad un tratamiento individualizado, se determinará la dotación de plazas de aparcamiento previo informe de los servicios técnicos correspondientes”.</w:t>
      </w:r>
    </w:p>
    <w:p w14:paraId="64E867F3" w14:textId="77777777" w:rsidR="00CA3E46" w:rsidRDefault="00CA3E46">
      <w:pPr>
        <w:pStyle w:val="Textoindependiente"/>
        <w:spacing w:before="9"/>
        <w:rPr>
          <w:i/>
        </w:rPr>
      </w:pPr>
    </w:p>
    <w:p w14:paraId="42E8BC74" w14:textId="77777777" w:rsidR="00CA3E46" w:rsidRDefault="00000000">
      <w:pPr>
        <w:spacing w:before="1" w:line="292" w:lineRule="auto"/>
        <w:ind w:left="157" w:right="957"/>
        <w:jc w:val="both"/>
        <w:rPr>
          <w:i/>
          <w:sz w:val="20"/>
        </w:rPr>
      </w:pPr>
      <w:r>
        <w:rPr>
          <w:i/>
          <w:sz w:val="20"/>
        </w:rPr>
        <w:t>El área de movimiento de las futuras edificaciones respetará los establecido en el artículo 33 de la</w:t>
      </w:r>
      <w:r>
        <w:rPr>
          <w:i/>
          <w:spacing w:val="40"/>
          <w:sz w:val="20"/>
        </w:rPr>
        <w:t xml:space="preserve"> </w:t>
      </w:r>
      <w:r>
        <w:rPr>
          <w:i/>
          <w:sz w:val="20"/>
        </w:rPr>
        <w:t>Ley de Carreteras en cuanto a la zona de limitación de la edificabilidad.</w:t>
      </w:r>
    </w:p>
    <w:p w14:paraId="75928C8C" w14:textId="77777777" w:rsidR="00CA3E46" w:rsidRDefault="00CA3E46">
      <w:pPr>
        <w:pStyle w:val="Textoindependiente"/>
        <w:spacing w:before="9"/>
        <w:rPr>
          <w:i/>
        </w:rPr>
      </w:pPr>
    </w:p>
    <w:p w14:paraId="1226D1F8" w14:textId="77777777" w:rsidR="00CA3E46" w:rsidRDefault="00000000">
      <w:pPr>
        <w:spacing w:before="1" w:line="292" w:lineRule="auto"/>
        <w:ind w:left="157" w:right="957"/>
        <w:jc w:val="both"/>
        <w:rPr>
          <w:i/>
          <w:sz w:val="20"/>
        </w:rPr>
      </w:pPr>
      <w:r>
        <w:rPr>
          <w:i/>
          <w:sz w:val="20"/>
        </w:rPr>
        <w:t>Con relación a el Epígrafe 2. Condiciones de edificación. 7. Ocupación de la parcela: Si bien se contempla que el límite de la ocupación bajo rasante se fija por el área de ocupación de la edificación definida por los retranqueos mínimos a las alineaciones y linderos, se debe incluir la siguiente apreciación: “sin que pueda superar el 75% para respetar un área mínima del 25 por 100 con destino a zonas ajardinadas o terrizas que posibiliten la filtración de agua de lluvia al terreno.”</w:t>
      </w:r>
    </w:p>
    <w:p w14:paraId="7651DB5A" w14:textId="77777777" w:rsidR="00CA3E46" w:rsidRDefault="00CA3E46">
      <w:pPr>
        <w:pStyle w:val="Textoindependiente"/>
        <w:spacing w:before="9"/>
        <w:rPr>
          <w:i/>
        </w:rPr>
      </w:pPr>
    </w:p>
    <w:p w14:paraId="3D58F7BE" w14:textId="77777777" w:rsidR="00CA3E46" w:rsidRDefault="00000000">
      <w:pPr>
        <w:spacing w:line="292" w:lineRule="auto"/>
        <w:ind w:left="157" w:right="957"/>
        <w:jc w:val="both"/>
        <w:rPr>
          <w:i/>
          <w:sz w:val="20"/>
        </w:rPr>
      </w:pPr>
      <w:r>
        <w:rPr>
          <w:i/>
          <w:sz w:val="20"/>
        </w:rPr>
        <w:t>Las futuras licencia que se soliciten deberán acreditar la corrección y suficiencia de las redes de servicios para los futuros usos previstos y un estudio del arbolado existente, siendo de aplicación de</w:t>
      </w:r>
      <w:r>
        <w:rPr>
          <w:i/>
          <w:spacing w:val="40"/>
          <w:sz w:val="20"/>
        </w:rPr>
        <w:t xml:space="preserve"> </w:t>
      </w:r>
      <w:r>
        <w:rPr>
          <w:i/>
          <w:sz w:val="20"/>
        </w:rPr>
        <w:t xml:space="preserve">la Ley 8/2005 de protección y fomento del arbolado urbano y la ordenanza municipal de protección y </w:t>
      </w:r>
      <w:proofErr w:type="gramStart"/>
      <w:r>
        <w:rPr>
          <w:i/>
          <w:sz w:val="20"/>
        </w:rPr>
        <w:t>conservación</w:t>
      </w:r>
      <w:r>
        <w:rPr>
          <w:i/>
          <w:spacing w:val="28"/>
          <w:sz w:val="20"/>
        </w:rPr>
        <w:t xml:space="preserve">  </w:t>
      </w:r>
      <w:r>
        <w:rPr>
          <w:i/>
          <w:sz w:val="20"/>
        </w:rPr>
        <w:t>del</w:t>
      </w:r>
      <w:proofErr w:type="gramEnd"/>
      <w:r>
        <w:rPr>
          <w:i/>
          <w:spacing w:val="29"/>
          <w:sz w:val="20"/>
        </w:rPr>
        <w:t xml:space="preserve">  </w:t>
      </w:r>
      <w:r>
        <w:rPr>
          <w:i/>
          <w:sz w:val="20"/>
        </w:rPr>
        <w:t>arbolado</w:t>
      </w:r>
      <w:r>
        <w:rPr>
          <w:i/>
          <w:spacing w:val="28"/>
          <w:sz w:val="20"/>
        </w:rPr>
        <w:t xml:space="preserve">  </w:t>
      </w:r>
      <w:r>
        <w:rPr>
          <w:i/>
          <w:sz w:val="20"/>
        </w:rPr>
        <w:t>urbano.</w:t>
      </w:r>
      <w:r>
        <w:rPr>
          <w:i/>
          <w:spacing w:val="30"/>
          <w:sz w:val="20"/>
        </w:rPr>
        <w:t xml:space="preserve">  </w:t>
      </w:r>
      <w:r>
        <w:rPr>
          <w:i/>
          <w:sz w:val="20"/>
          <w:u w:val="single"/>
        </w:rPr>
        <w:t>https://transparencia.lasrozas.es/wp-</w:t>
      </w:r>
      <w:r>
        <w:rPr>
          <w:i/>
          <w:spacing w:val="-2"/>
          <w:sz w:val="20"/>
          <w:u w:val="single"/>
        </w:rPr>
        <w:t>content/uploads/2021/09</w:t>
      </w:r>
    </w:p>
    <w:p w14:paraId="19250B2B" w14:textId="77777777" w:rsidR="00CA3E46" w:rsidRDefault="00000000">
      <w:pPr>
        <w:spacing w:line="230" w:lineRule="exact"/>
        <w:ind w:left="157"/>
        <w:rPr>
          <w:i/>
          <w:sz w:val="20"/>
        </w:rPr>
      </w:pPr>
      <w:r>
        <w:rPr>
          <w:i/>
          <w:sz w:val="20"/>
          <w:u w:val="single"/>
        </w:rPr>
        <w:t>/BOCM-20210927-42-Anexo-</w:t>
      </w:r>
      <w:r>
        <w:rPr>
          <w:i/>
          <w:spacing w:val="-2"/>
          <w:sz w:val="20"/>
          <w:u w:val="single"/>
        </w:rPr>
        <w:t>III.pdf</w:t>
      </w:r>
    </w:p>
    <w:p w14:paraId="3D2A2D9D" w14:textId="77777777" w:rsidR="00CA3E46" w:rsidRDefault="00CA3E46">
      <w:pPr>
        <w:pStyle w:val="Textoindependiente"/>
        <w:spacing w:before="61"/>
        <w:rPr>
          <w:i/>
        </w:rPr>
      </w:pPr>
    </w:p>
    <w:p w14:paraId="1624B455" w14:textId="77777777" w:rsidR="00CA3E46" w:rsidRDefault="00000000">
      <w:pPr>
        <w:pStyle w:val="Ttulo4"/>
      </w:pPr>
      <w:r>
        <w:rPr>
          <w:spacing w:val="-2"/>
        </w:rPr>
        <w:t>IV.-</w:t>
      </w:r>
      <w:r>
        <w:rPr>
          <w:spacing w:val="-6"/>
        </w:rPr>
        <w:t xml:space="preserve"> </w:t>
      </w:r>
      <w:r>
        <w:rPr>
          <w:spacing w:val="-2"/>
        </w:rPr>
        <w:t>TRAMITACION</w:t>
      </w:r>
      <w:r>
        <w:rPr>
          <w:spacing w:val="-5"/>
        </w:rPr>
        <w:t xml:space="preserve"> </w:t>
      </w:r>
      <w:r>
        <w:rPr>
          <w:spacing w:val="-2"/>
        </w:rPr>
        <w:t>DEL</w:t>
      </w:r>
      <w:r>
        <w:rPr>
          <w:spacing w:val="-5"/>
        </w:rPr>
        <w:t xml:space="preserve"> </w:t>
      </w:r>
      <w:r>
        <w:rPr>
          <w:spacing w:val="-2"/>
        </w:rPr>
        <w:t>EXPEDIENTE.</w:t>
      </w:r>
    </w:p>
    <w:p w14:paraId="1926E19F" w14:textId="77777777" w:rsidR="00CA3E46" w:rsidRDefault="00CA3E46">
      <w:pPr>
        <w:pStyle w:val="Textoindependiente"/>
        <w:spacing w:before="60"/>
        <w:rPr>
          <w:b/>
          <w:i/>
        </w:rPr>
      </w:pPr>
    </w:p>
    <w:p w14:paraId="03AA41D8" w14:textId="363B6C3D" w:rsidR="00CA3E46" w:rsidRDefault="00000000">
      <w:pPr>
        <w:spacing w:line="292" w:lineRule="auto"/>
        <w:ind w:left="157" w:right="957"/>
        <w:jc w:val="both"/>
        <w:rPr>
          <w:i/>
          <w:sz w:val="20"/>
        </w:rPr>
      </w:pPr>
      <w:r>
        <w:rPr>
          <w:b/>
          <w:i/>
          <w:sz w:val="20"/>
        </w:rPr>
        <w:t>NORMAS DE PROCEDIMIENTO</w:t>
      </w:r>
      <w:r>
        <w:rPr>
          <w:i/>
          <w:sz w:val="20"/>
        </w:rPr>
        <w:t>: A partir de todos estos presupuestos cabe afirmar que el expediente cumple con los requisitos legales que son necesarios para proceder a la aprobación</w:t>
      </w:r>
      <w:r>
        <w:rPr>
          <w:i/>
          <w:spacing w:val="80"/>
          <w:sz w:val="20"/>
        </w:rPr>
        <w:t xml:space="preserve"> </w:t>
      </w:r>
      <w:r>
        <w:rPr>
          <w:i/>
          <w:sz w:val="20"/>
        </w:rPr>
        <w:t>inicial</w:t>
      </w:r>
      <w:r>
        <w:rPr>
          <w:i/>
          <w:spacing w:val="6"/>
          <w:sz w:val="20"/>
        </w:rPr>
        <w:t xml:space="preserve"> </w:t>
      </w:r>
      <w:r>
        <w:rPr>
          <w:i/>
          <w:sz w:val="20"/>
        </w:rPr>
        <w:t>del</w:t>
      </w:r>
      <w:r>
        <w:rPr>
          <w:i/>
          <w:spacing w:val="6"/>
          <w:sz w:val="20"/>
        </w:rPr>
        <w:t xml:space="preserve"> </w:t>
      </w:r>
      <w:r>
        <w:rPr>
          <w:i/>
          <w:sz w:val="20"/>
        </w:rPr>
        <w:t>Plan</w:t>
      </w:r>
      <w:r>
        <w:rPr>
          <w:i/>
          <w:spacing w:val="6"/>
          <w:sz w:val="20"/>
        </w:rPr>
        <w:t xml:space="preserve"> </w:t>
      </w:r>
      <w:r>
        <w:rPr>
          <w:i/>
          <w:sz w:val="20"/>
        </w:rPr>
        <w:t>Especial,</w:t>
      </w:r>
      <w:r>
        <w:rPr>
          <w:i/>
          <w:spacing w:val="6"/>
          <w:sz w:val="20"/>
        </w:rPr>
        <w:t xml:space="preserve"> </w:t>
      </w:r>
      <w:r>
        <w:rPr>
          <w:i/>
          <w:sz w:val="20"/>
        </w:rPr>
        <w:t>que</w:t>
      </w:r>
      <w:r>
        <w:rPr>
          <w:i/>
          <w:spacing w:val="6"/>
          <w:sz w:val="20"/>
        </w:rPr>
        <w:t xml:space="preserve"> </w:t>
      </w:r>
      <w:r>
        <w:rPr>
          <w:i/>
          <w:sz w:val="20"/>
        </w:rPr>
        <w:t>deberá</w:t>
      </w:r>
      <w:r>
        <w:rPr>
          <w:i/>
          <w:spacing w:val="6"/>
          <w:sz w:val="20"/>
        </w:rPr>
        <w:t xml:space="preserve"> </w:t>
      </w:r>
      <w:r>
        <w:rPr>
          <w:i/>
          <w:sz w:val="20"/>
        </w:rPr>
        <w:t>producirse</w:t>
      </w:r>
      <w:r>
        <w:rPr>
          <w:i/>
          <w:spacing w:val="6"/>
          <w:sz w:val="20"/>
        </w:rPr>
        <w:t xml:space="preserve"> </w:t>
      </w:r>
      <w:r>
        <w:rPr>
          <w:i/>
          <w:sz w:val="20"/>
        </w:rPr>
        <w:t>según</w:t>
      </w:r>
      <w:r>
        <w:rPr>
          <w:i/>
          <w:spacing w:val="6"/>
          <w:sz w:val="20"/>
        </w:rPr>
        <w:t xml:space="preserve"> </w:t>
      </w:r>
      <w:r>
        <w:rPr>
          <w:i/>
          <w:sz w:val="20"/>
        </w:rPr>
        <w:t>lo</w:t>
      </w:r>
      <w:r>
        <w:rPr>
          <w:i/>
          <w:spacing w:val="6"/>
          <w:sz w:val="20"/>
        </w:rPr>
        <w:t xml:space="preserve"> </w:t>
      </w:r>
      <w:r>
        <w:rPr>
          <w:i/>
          <w:sz w:val="20"/>
        </w:rPr>
        <w:t>previsto</w:t>
      </w:r>
      <w:r>
        <w:rPr>
          <w:i/>
          <w:spacing w:val="6"/>
          <w:sz w:val="20"/>
        </w:rPr>
        <w:t xml:space="preserve"> </w:t>
      </w:r>
      <w:r>
        <w:rPr>
          <w:i/>
          <w:sz w:val="20"/>
        </w:rPr>
        <w:t>en</w:t>
      </w:r>
      <w:r>
        <w:rPr>
          <w:i/>
          <w:spacing w:val="6"/>
          <w:sz w:val="20"/>
        </w:rPr>
        <w:t xml:space="preserve"> </w:t>
      </w:r>
      <w:r>
        <w:rPr>
          <w:i/>
          <w:sz w:val="20"/>
        </w:rPr>
        <w:t>los</w:t>
      </w:r>
      <w:r>
        <w:rPr>
          <w:i/>
          <w:spacing w:val="6"/>
          <w:sz w:val="20"/>
        </w:rPr>
        <w:t xml:space="preserve"> </w:t>
      </w:r>
      <w:r>
        <w:rPr>
          <w:i/>
          <w:sz w:val="20"/>
        </w:rPr>
        <w:t>artículos</w:t>
      </w:r>
      <w:r>
        <w:rPr>
          <w:i/>
          <w:spacing w:val="6"/>
          <w:sz w:val="20"/>
        </w:rPr>
        <w:t xml:space="preserve"> </w:t>
      </w:r>
      <w:r>
        <w:rPr>
          <w:i/>
          <w:sz w:val="20"/>
        </w:rPr>
        <w:t>57</w:t>
      </w:r>
      <w:r>
        <w:rPr>
          <w:i/>
          <w:spacing w:val="6"/>
          <w:sz w:val="20"/>
        </w:rPr>
        <w:t xml:space="preserve"> </w:t>
      </w:r>
      <w:r>
        <w:rPr>
          <w:i/>
          <w:sz w:val="20"/>
        </w:rPr>
        <w:t>y</w:t>
      </w:r>
      <w:r>
        <w:rPr>
          <w:i/>
          <w:spacing w:val="6"/>
          <w:sz w:val="20"/>
        </w:rPr>
        <w:t xml:space="preserve"> </w:t>
      </w:r>
      <w:r>
        <w:rPr>
          <w:i/>
          <w:sz w:val="20"/>
        </w:rPr>
        <w:t>59</w:t>
      </w:r>
      <w:r>
        <w:rPr>
          <w:i/>
          <w:spacing w:val="6"/>
          <w:sz w:val="20"/>
        </w:rPr>
        <w:t xml:space="preserve"> </w:t>
      </w:r>
      <w:r>
        <w:rPr>
          <w:i/>
          <w:sz w:val="20"/>
        </w:rPr>
        <w:t>de</w:t>
      </w:r>
      <w:r>
        <w:rPr>
          <w:i/>
          <w:spacing w:val="6"/>
          <w:sz w:val="20"/>
        </w:rPr>
        <w:t xml:space="preserve"> </w:t>
      </w:r>
      <w:r>
        <w:rPr>
          <w:i/>
          <w:sz w:val="20"/>
        </w:rPr>
        <w:t>la</w:t>
      </w:r>
      <w:r>
        <w:rPr>
          <w:i/>
          <w:spacing w:val="6"/>
          <w:sz w:val="20"/>
        </w:rPr>
        <w:t xml:space="preserve"> </w:t>
      </w:r>
      <w:r>
        <w:rPr>
          <w:i/>
          <w:sz w:val="20"/>
        </w:rPr>
        <w:t>Ley</w:t>
      </w:r>
      <w:r>
        <w:rPr>
          <w:i/>
          <w:spacing w:val="6"/>
          <w:sz w:val="20"/>
        </w:rPr>
        <w:t xml:space="preserve"> </w:t>
      </w:r>
      <w:r>
        <w:rPr>
          <w:i/>
          <w:spacing w:val="-10"/>
          <w:sz w:val="20"/>
        </w:rPr>
        <w:t>9</w:t>
      </w:r>
    </w:p>
    <w:p w14:paraId="35ACADF9" w14:textId="77777777" w:rsidR="00CA3E46" w:rsidRDefault="00000000">
      <w:pPr>
        <w:spacing w:line="230" w:lineRule="exact"/>
        <w:ind w:left="157"/>
        <w:jc w:val="both"/>
        <w:rPr>
          <w:i/>
          <w:sz w:val="20"/>
        </w:rPr>
      </w:pPr>
      <w:r>
        <w:rPr>
          <w:i/>
          <w:sz w:val="20"/>
        </w:rPr>
        <w:t>/2001</w:t>
      </w:r>
      <w:r>
        <w:rPr>
          <w:i/>
          <w:spacing w:val="-5"/>
          <w:sz w:val="20"/>
        </w:rPr>
        <w:t xml:space="preserve"> </w:t>
      </w:r>
      <w:r>
        <w:rPr>
          <w:i/>
          <w:sz w:val="20"/>
        </w:rPr>
        <w:t>de</w:t>
      </w:r>
      <w:r>
        <w:rPr>
          <w:i/>
          <w:spacing w:val="-2"/>
          <w:sz w:val="20"/>
        </w:rPr>
        <w:t xml:space="preserve"> </w:t>
      </w:r>
      <w:r>
        <w:rPr>
          <w:i/>
          <w:sz w:val="20"/>
        </w:rPr>
        <w:t>17</w:t>
      </w:r>
      <w:r>
        <w:rPr>
          <w:i/>
          <w:spacing w:val="-2"/>
          <w:sz w:val="20"/>
        </w:rPr>
        <w:t xml:space="preserve"> </w:t>
      </w:r>
      <w:r>
        <w:rPr>
          <w:i/>
          <w:sz w:val="20"/>
        </w:rPr>
        <w:t>de</w:t>
      </w:r>
      <w:r>
        <w:rPr>
          <w:i/>
          <w:spacing w:val="-2"/>
          <w:sz w:val="20"/>
        </w:rPr>
        <w:t xml:space="preserve"> </w:t>
      </w:r>
      <w:r>
        <w:rPr>
          <w:i/>
          <w:sz w:val="20"/>
        </w:rPr>
        <w:t>julio</w:t>
      </w:r>
      <w:r>
        <w:rPr>
          <w:i/>
          <w:spacing w:val="-2"/>
          <w:sz w:val="20"/>
        </w:rPr>
        <w:t xml:space="preserve"> </w:t>
      </w:r>
      <w:r>
        <w:rPr>
          <w:i/>
          <w:sz w:val="20"/>
        </w:rPr>
        <w:t>del</w:t>
      </w:r>
      <w:r>
        <w:rPr>
          <w:i/>
          <w:spacing w:val="-2"/>
          <w:sz w:val="20"/>
        </w:rPr>
        <w:t xml:space="preserve"> </w:t>
      </w:r>
      <w:r>
        <w:rPr>
          <w:i/>
          <w:sz w:val="20"/>
        </w:rPr>
        <w:t>Suelo</w:t>
      </w:r>
      <w:r>
        <w:rPr>
          <w:i/>
          <w:spacing w:val="-3"/>
          <w:sz w:val="20"/>
        </w:rPr>
        <w:t xml:space="preserve"> </w:t>
      </w:r>
      <w:r>
        <w:rPr>
          <w:i/>
          <w:sz w:val="20"/>
        </w:rPr>
        <w:t>de</w:t>
      </w:r>
      <w:r>
        <w:rPr>
          <w:i/>
          <w:spacing w:val="-2"/>
          <w:sz w:val="20"/>
        </w:rPr>
        <w:t xml:space="preserve"> </w:t>
      </w:r>
      <w:r>
        <w:rPr>
          <w:i/>
          <w:sz w:val="20"/>
        </w:rPr>
        <w:t>la</w:t>
      </w:r>
      <w:r>
        <w:rPr>
          <w:i/>
          <w:spacing w:val="-2"/>
          <w:sz w:val="20"/>
        </w:rPr>
        <w:t xml:space="preserve"> </w:t>
      </w:r>
      <w:r>
        <w:rPr>
          <w:i/>
          <w:sz w:val="20"/>
        </w:rPr>
        <w:t>Comunidad</w:t>
      </w:r>
      <w:r>
        <w:rPr>
          <w:i/>
          <w:spacing w:val="-2"/>
          <w:sz w:val="20"/>
        </w:rPr>
        <w:t xml:space="preserve"> </w:t>
      </w:r>
      <w:r>
        <w:rPr>
          <w:i/>
          <w:sz w:val="20"/>
        </w:rPr>
        <w:t>de</w:t>
      </w:r>
      <w:r>
        <w:rPr>
          <w:i/>
          <w:spacing w:val="-2"/>
          <w:sz w:val="20"/>
        </w:rPr>
        <w:t xml:space="preserve"> </w:t>
      </w:r>
      <w:r>
        <w:rPr>
          <w:i/>
          <w:sz w:val="20"/>
        </w:rPr>
        <w:t>Madrid,</w:t>
      </w:r>
      <w:r>
        <w:rPr>
          <w:i/>
          <w:spacing w:val="-2"/>
          <w:sz w:val="20"/>
        </w:rPr>
        <w:t xml:space="preserve"> </w:t>
      </w:r>
      <w:r>
        <w:rPr>
          <w:i/>
          <w:sz w:val="20"/>
        </w:rPr>
        <w:t>en</w:t>
      </w:r>
      <w:r>
        <w:rPr>
          <w:i/>
          <w:spacing w:val="-3"/>
          <w:sz w:val="20"/>
        </w:rPr>
        <w:t xml:space="preserve"> </w:t>
      </w:r>
      <w:r>
        <w:rPr>
          <w:i/>
          <w:sz w:val="20"/>
        </w:rPr>
        <w:t>los</w:t>
      </w:r>
      <w:r>
        <w:rPr>
          <w:i/>
          <w:spacing w:val="-2"/>
          <w:sz w:val="20"/>
        </w:rPr>
        <w:t xml:space="preserve"> </w:t>
      </w:r>
      <w:r>
        <w:rPr>
          <w:i/>
          <w:sz w:val="20"/>
        </w:rPr>
        <w:t>que</w:t>
      </w:r>
      <w:r>
        <w:rPr>
          <w:i/>
          <w:spacing w:val="-2"/>
          <w:sz w:val="20"/>
        </w:rPr>
        <w:t xml:space="preserve"> </w:t>
      </w:r>
      <w:r>
        <w:rPr>
          <w:i/>
          <w:sz w:val="20"/>
        </w:rPr>
        <w:t>se</w:t>
      </w:r>
      <w:r>
        <w:rPr>
          <w:i/>
          <w:spacing w:val="-2"/>
          <w:sz w:val="20"/>
        </w:rPr>
        <w:t xml:space="preserve"> </w:t>
      </w:r>
      <w:r>
        <w:rPr>
          <w:i/>
          <w:sz w:val="20"/>
        </w:rPr>
        <w:t>dispone</w:t>
      </w:r>
      <w:r>
        <w:rPr>
          <w:i/>
          <w:spacing w:val="-2"/>
          <w:sz w:val="20"/>
        </w:rPr>
        <w:t xml:space="preserve"> </w:t>
      </w:r>
      <w:r>
        <w:rPr>
          <w:i/>
          <w:sz w:val="20"/>
        </w:rPr>
        <w:t>lo</w:t>
      </w:r>
      <w:r>
        <w:rPr>
          <w:i/>
          <w:spacing w:val="-2"/>
          <w:sz w:val="20"/>
        </w:rPr>
        <w:t xml:space="preserve"> siguiente:</w:t>
      </w:r>
    </w:p>
    <w:p w14:paraId="3C9AED45" w14:textId="77777777" w:rsidR="00CA3E46" w:rsidRDefault="00CA3E46">
      <w:pPr>
        <w:pStyle w:val="Textoindependiente"/>
        <w:spacing w:before="61"/>
        <w:rPr>
          <w:i/>
        </w:rPr>
      </w:pPr>
    </w:p>
    <w:p w14:paraId="1E8D324E" w14:textId="77777777" w:rsidR="00CA3E46" w:rsidRDefault="00000000">
      <w:pPr>
        <w:spacing w:line="292" w:lineRule="auto"/>
        <w:ind w:left="157" w:right="957"/>
        <w:jc w:val="both"/>
        <w:rPr>
          <w:i/>
          <w:sz w:val="20"/>
        </w:rPr>
      </w:pPr>
      <w:r>
        <w:rPr>
          <w:i/>
          <w:sz w:val="20"/>
        </w:rPr>
        <w:t xml:space="preserve">Aprobación inicial. Si bien según el apartado 4.a) de dicho artículo 59 de la citada Ley de Madrid, </w:t>
      </w:r>
      <w:proofErr w:type="spellStart"/>
      <w:r>
        <w:rPr>
          <w:i/>
          <w:sz w:val="20"/>
        </w:rPr>
        <w:t>Ia</w:t>
      </w:r>
      <w:proofErr w:type="spellEnd"/>
      <w:r>
        <w:rPr>
          <w:i/>
          <w:sz w:val="20"/>
        </w:rPr>
        <w:t xml:space="preserve"> aprobación inicial corresponde al alcalde, de conformidad con lo dispuesto en el artículo 127.1 d) de</w:t>
      </w:r>
      <w:r>
        <w:rPr>
          <w:i/>
          <w:spacing w:val="40"/>
          <w:sz w:val="20"/>
        </w:rPr>
        <w:t xml:space="preserve"> </w:t>
      </w:r>
      <w:r>
        <w:rPr>
          <w:i/>
          <w:sz w:val="20"/>
        </w:rPr>
        <w:t>la Ley 7/85 de Bases de Régimen Local corresponde a la Junta de Gobierno Local, las aprobaciones de los instrumentos del planeamiento de desarrollo del planeamiento general no atribuidas expresamente al Pleno.</w:t>
      </w:r>
    </w:p>
    <w:p w14:paraId="29CFA3B1" w14:textId="77777777" w:rsidR="00CA3E46" w:rsidRDefault="00CA3E46">
      <w:pPr>
        <w:pStyle w:val="Textoindependiente"/>
        <w:spacing w:before="9"/>
        <w:rPr>
          <w:i/>
        </w:rPr>
      </w:pPr>
    </w:p>
    <w:p w14:paraId="1DC79079" w14:textId="77777777" w:rsidR="00CA3E46" w:rsidRDefault="00000000">
      <w:pPr>
        <w:spacing w:line="292" w:lineRule="auto"/>
        <w:ind w:left="157" w:right="957"/>
        <w:jc w:val="both"/>
        <w:rPr>
          <w:i/>
          <w:sz w:val="20"/>
        </w:rPr>
      </w:pPr>
      <w:r>
        <w:rPr>
          <w:i/>
          <w:sz w:val="20"/>
        </w:rPr>
        <w:t>El</w:t>
      </w:r>
      <w:r>
        <w:rPr>
          <w:i/>
          <w:spacing w:val="24"/>
          <w:sz w:val="20"/>
        </w:rPr>
        <w:t xml:space="preserve"> </w:t>
      </w:r>
      <w:r>
        <w:rPr>
          <w:i/>
          <w:sz w:val="20"/>
        </w:rPr>
        <w:t>documento</w:t>
      </w:r>
      <w:r>
        <w:rPr>
          <w:i/>
          <w:spacing w:val="24"/>
          <w:sz w:val="20"/>
        </w:rPr>
        <w:t xml:space="preserve"> </w:t>
      </w:r>
      <w:r>
        <w:rPr>
          <w:i/>
          <w:sz w:val="20"/>
        </w:rPr>
        <w:t>de</w:t>
      </w:r>
      <w:r>
        <w:rPr>
          <w:i/>
          <w:spacing w:val="24"/>
          <w:sz w:val="20"/>
        </w:rPr>
        <w:t xml:space="preserve"> </w:t>
      </w:r>
      <w:r>
        <w:rPr>
          <w:i/>
          <w:sz w:val="20"/>
        </w:rPr>
        <w:t>aprobación</w:t>
      </w:r>
      <w:r>
        <w:rPr>
          <w:i/>
          <w:spacing w:val="24"/>
          <w:sz w:val="20"/>
        </w:rPr>
        <w:t xml:space="preserve"> </w:t>
      </w:r>
      <w:r>
        <w:rPr>
          <w:i/>
          <w:sz w:val="20"/>
        </w:rPr>
        <w:t>inicial</w:t>
      </w:r>
      <w:r>
        <w:rPr>
          <w:i/>
          <w:spacing w:val="24"/>
          <w:sz w:val="20"/>
        </w:rPr>
        <w:t xml:space="preserve"> </w:t>
      </w:r>
      <w:r>
        <w:rPr>
          <w:i/>
          <w:sz w:val="20"/>
        </w:rPr>
        <w:t>es</w:t>
      </w:r>
      <w:r>
        <w:rPr>
          <w:i/>
          <w:spacing w:val="24"/>
          <w:sz w:val="20"/>
        </w:rPr>
        <w:t xml:space="preserve"> </w:t>
      </w:r>
      <w:r>
        <w:rPr>
          <w:i/>
          <w:sz w:val="20"/>
        </w:rPr>
        <w:t>un</w:t>
      </w:r>
      <w:r>
        <w:rPr>
          <w:i/>
          <w:spacing w:val="24"/>
          <w:sz w:val="20"/>
        </w:rPr>
        <w:t xml:space="preserve"> </w:t>
      </w:r>
      <w:r>
        <w:rPr>
          <w:i/>
          <w:sz w:val="20"/>
        </w:rPr>
        <w:t>proyecto</w:t>
      </w:r>
      <w:r>
        <w:rPr>
          <w:i/>
          <w:spacing w:val="24"/>
          <w:sz w:val="20"/>
        </w:rPr>
        <w:t xml:space="preserve"> </w:t>
      </w:r>
      <w:r>
        <w:rPr>
          <w:i/>
          <w:sz w:val="20"/>
        </w:rPr>
        <w:t>de</w:t>
      </w:r>
      <w:r>
        <w:rPr>
          <w:i/>
          <w:spacing w:val="24"/>
          <w:sz w:val="20"/>
        </w:rPr>
        <w:t xml:space="preserve"> </w:t>
      </w:r>
      <w:r>
        <w:rPr>
          <w:i/>
          <w:sz w:val="20"/>
        </w:rPr>
        <w:t>plan,</w:t>
      </w:r>
      <w:r>
        <w:rPr>
          <w:i/>
          <w:spacing w:val="24"/>
          <w:sz w:val="20"/>
        </w:rPr>
        <w:t xml:space="preserve"> </w:t>
      </w:r>
      <w:r>
        <w:rPr>
          <w:i/>
          <w:sz w:val="20"/>
        </w:rPr>
        <w:t>un</w:t>
      </w:r>
      <w:r>
        <w:rPr>
          <w:i/>
          <w:spacing w:val="24"/>
          <w:sz w:val="20"/>
        </w:rPr>
        <w:t xml:space="preserve"> </w:t>
      </w:r>
      <w:r>
        <w:rPr>
          <w:i/>
          <w:sz w:val="20"/>
        </w:rPr>
        <w:t>acto</w:t>
      </w:r>
      <w:r>
        <w:rPr>
          <w:i/>
          <w:spacing w:val="24"/>
          <w:sz w:val="20"/>
        </w:rPr>
        <w:t xml:space="preserve"> </w:t>
      </w:r>
      <w:r>
        <w:rPr>
          <w:i/>
          <w:sz w:val="20"/>
        </w:rPr>
        <w:t>de</w:t>
      </w:r>
      <w:r>
        <w:rPr>
          <w:i/>
          <w:spacing w:val="24"/>
          <w:sz w:val="20"/>
        </w:rPr>
        <w:t xml:space="preserve"> </w:t>
      </w:r>
      <w:r>
        <w:rPr>
          <w:i/>
          <w:sz w:val="20"/>
        </w:rPr>
        <w:t>trámite</w:t>
      </w:r>
      <w:r>
        <w:rPr>
          <w:i/>
          <w:spacing w:val="24"/>
          <w:sz w:val="20"/>
        </w:rPr>
        <w:t xml:space="preserve"> </w:t>
      </w:r>
      <w:r>
        <w:rPr>
          <w:i/>
          <w:sz w:val="20"/>
        </w:rPr>
        <w:t>cuyo</w:t>
      </w:r>
      <w:r>
        <w:rPr>
          <w:i/>
          <w:spacing w:val="24"/>
          <w:sz w:val="20"/>
        </w:rPr>
        <w:t xml:space="preserve"> </w:t>
      </w:r>
      <w:r>
        <w:rPr>
          <w:i/>
          <w:sz w:val="20"/>
        </w:rPr>
        <w:t>fin</w:t>
      </w:r>
      <w:r>
        <w:rPr>
          <w:i/>
          <w:spacing w:val="24"/>
          <w:sz w:val="20"/>
        </w:rPr>
        <w:t xml:space="preserve"> </w:t>
      </w:r>
      <w:r>
        <w:rPr>
          <w:i/>
          <w:sz w:val="20"/>
        </w:rPr>
        <w:t>es</w:t>
      </w:r>
      <w:r>
        <w:rPr>
          <w:i/>
          <w:spacing w:val="24"/>
          <w:sz w:val="20"/>
        </w:rPr>
        <w:t xml:space="preserve"> </w:t>
      </w:r>
      <w:r>
        <w:rPr>
          <w:i/>
          <w:sz w:val="20"/>
        </w:rPr>
        <w:t>permitir que la participación pública y los informes de las administraciones, organismos e instituciones con competencia sectorial o ambiental puedan aportar las alegaciones, recomendaciones o prescripciones, en función de las cuales el plan deberá ser o no corregido.</w:t>
      </w:r>
    </w:p>
    <w:p w14:paraId="0BFE3D43" w14:textId="77777777" w:rsidR="00CA3E46" w:rsidRDefault="00CA3E46">
      <w:pPr>
        <w:pStyle w:val="Textoindependiente"/>
        <w:spacing w:before="10"/>
        <w:rPr>
          <w:i/>
        </w:rPr>
      </w:pPr>
    </w:p>
    <w:p w14:paraId="3380FBDF" w14:textId="77777777" w:rsidR="00CA3E46" w:rsidRDefault="00000000">
      <w:pPr>
        <w:spacing w:line="292" w:lineRule="auto"/>
        <w:ind w:left="157" w:right="957"/>
        <w:jc w:val="both"/>
        <w:rPr>
          <w:i/>
          <w:sz w:val="20"/>
        </w:rPr>
      </w:pPr>
      <w:r>
        <w:rPr>
          <w:i/>
          <w:sz w:val="20"/>
        </w:rPr>
        <w:t>El expediente deberá someterse a información pública por plazo no inferior a un mes y simultáneamente, requerirse los informes de los órganos y entidades administrativas previstos legalmente como preceptivos según esta Ley 9/2001 y la legislación sectorial, a tenor de los establecido en el artículo 59.2.b en relación con el artículo 57.b) del referido texto legal.</w:t>
      </w:r>
    </w:p>
    <w:p w14:paraId="764B6D41" w14:textId="77777777" w:rsidR="00CA3E46" w:rsidRDefault="00CA3E46">
      <w:pPr>
        <w:spacing w:line="292" w:lineRule="auto"/>
        <w:jc w:val="both"/>
        <w:rPr>
          <w:sz w:val="20"/>
        </w:rPr>
        <w:sectPr w:rsidR="00CA3E46">
          <w:pgSz w:w="11910" w:h="16840"/>
          <w:pgMar w:top="1260" w:right="459" w:bottom="1260" w:left="1260" w:header="225" w:footer="1060" w:gutter="0"/>
          <w:cols w:space="720"/>
        </w:sectPr>
      </w:pPr>
    </w:p>
    <w:p w14:paraId="46AB4F3F" w14:textId="77777777" w:rsidR="00CA3E46" w:rsidRDefault="00000000">
      <w:pPr>
        <w:spacing w:before="179" w:line="292" w:lineRule="auto"/>
        <w:ind w:left="157" w:right="957"/>
        <w:jc w:val="both"/>
        <w:rPr>
          <w:i/>
          <w:sz w:val="20"/>
        </w:rPr>
      </w:pPr>
      <w:r>
        <w:rPr>
          <w:i/>
          <w:sz w:val="20"/>
        </w:rPr>
        <w:lastRenderedPageBreak/>
        <w:t>En este sentido y con independencia de los que se consideren en el trámite ambiental, se considera oportuno que se solicite informe a los siguientes organismos y entidades públicas:</w:t>
      </w:r>
    </w:p>
    <w:p w14:paraId="350C0ECF" w14:textId="77777777" w:rsidR="00CA3E46" w:rsidRDefault="00CA3E46">
      <w:pPr>
        <w:pStyle w:val="Textoindependiente"/>
        <w:spacing w:before="10"/>
        <w:rPr>
          <w:i/>
        </w:rPr>
      </w:pPr>
    </w:p>
    <w:p w14:paraId="2AA0FCC2" w14:textId="77777777" w:rsidR="00CA3E46" w:rsidRDefault="00000000">
      <w:pPr>
        <w:pStyle w:val="Prrafodelista"/>
        <w:numPr>
          <w:ilvl w:val="0"/>
          <w:numId w:val="22"/>
        </w:numPr>
        <w:tabs>
          <w:tab w:val="left" w:pos="1046"/>
        </w:tabs>
        <w:spacing w:line="292" w:lineRule="auto"/>
        <w:ind w:right="957" w:firstLine="0"/>
        <w:rPr>
          <w:i/>
          <w:sz w:val="20"/>
        </w:rPr>
      </w:pPr>
      <w:r>
        <w:rPr>
          <w:i/>
          <w:sz w:val="20"/>
        </w:rPr>
        <w:t>Dirección General de Transición Energética y Economía Circular de la Consejería de Medio Ambiente, Agricultura e Interior.</w:t>
      </w:r>
    </w:p>
    <w:p w14:paraId="7D0D64FB" w14:textId="77777777" w:rsidR="00CA3E46" w:rsidRDefault="00CA3E46">
      <w:pPr>
        <w:pStyle w:val="Textoindependiente"/>
        <w:spacing w:before="10"/>
        <w:rPr>
          <w:i/>
        </w:rPr>
      </w:pPr>
    </w:p>
    <w:p w14:paraId="05E7EE78" w14:textId="77777777" w:rsidR="00CA3E46" w:rsidRDefault="00000000">
      <w:pPr>
        <w:pStyle w:val="Prrafodelista"/>
        <w:numPr>
          <w:ilvl w:val="0"/>
          <w:numId w:val="22"/>
        </w:numPr>
        <w:tabs>
          <w:tab w:val="left" w:pos="1041"/>
        </w:tabs>
        <w:spacing w:line="292" w:lineRule="auto"/>
        <w:ind w:right="957" w:firstLine="0"/>
        <w:rPr>
          <w:i/>
          <w:sz w:val="20"/>
        </w:rPr>
      </w:pPr>
      <w:r>
        <w:rPr>
          <w:i/>
          <w:sz w:val="20"/>
        </w:rPr>
        <w:t xml:space="preserve">Dirección General de Vivienda y Rehabilitación de la Consejería de Vivienda, Transportes e </w:t>
      </w:r>
      <w:r>
        <w:rPr>
          <w:i/>
          <w:spacing w:val="-2"/>
          <w:sz w:val="20"/>
        </w:rPr>
        <w:t>Infraestructuras.</w:t>
      </w:r>
    </w:p>
    <w:p w14:paraId="2DB419AF" w14:textId="77777777" w:rsidR="00CA3E46" w:rsidRDefault="00CA3E46">
      <w:pPr>
        <w:pStyle w:val="Textoindependiente"/>
        <w:spacing w:before="10"/>
        <w:rPr>
          <w:i/>
        </w:rPr>
      </w:pPr>
    </w:p>
    <w:p w14:paraId="714A08DE" w14:textId="77777777" w:rsidR="00CA3E46" w:rsidRDefault="00000000">
      <w:pPr>
        <w:pStyle w:val="Prrafodelista"/>
        <w:numPr>
          <w:ilvl w:val="0"/>
          <w:numId w:val="22"/>
        </w:numPr>
        <w:tabs>
          <w:tab w:val="left" w:pos="1409"/>
        </w:tabs>
        <w:spacing w:line="292" w:lineRule="auto"/>
        <w:ind w:right="956" w:firstLine="0"/>
        <w:rPr>
          <w:i/>
          <w:sz w:val="20"/>
        </w:rPr>
      </w:pPr>
      <w:r>
        <w:rPr>
          <w:noProof/>
        </w:rPr>
        <mc:AlternateContent>
          <mc:Choice Requires="wps">
            <w:drawing>
              <wp:anchor distT="0" distB="0" distL="0" distR="0" simplePos="0" relativeHeight="15780864" behindDoc="0" locked="0" layoutInCell="1" allowOverlap="1" wp14:anchorId="104AC9E9" wp14:editId="2030AC7D">
                <wp:simplePos x="0" y="0"/>
                <wp:positionH relativeFrom="page">
                  <wp:posOffset>6807090</wp:posOffset>
                </wp:positionH>
                <wp:positionV relativeFrom="paragraph">
                  <wp:posOffset>378108</wp:posOffset>
                </wp:positionV>
                <wp:extent cx="419734" cy="318706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E9F2B96"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581A11"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104AC9E9" id="Textbox 117" o:spid="_x0000_s1084" type="#_x0000_t202" style="position:absolute;left:0;text-align:left;margin-left:536pt;margin-top:29.75pt;width:33.05pt;height:250.95pt;z-index:1578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PE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" filled="f" stroked="f">
                <v:textbox style="layout-flow:vertical;mso-layout-flow-alt:bottom-to-top" inset="0,0,0,0">
                  <w:txbxContent>
                    <w:p w14:paraId="6E9F2B96"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581A11"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sz w:val="20"/>
        </w:rPr>
        <w:t>Dirección General de Servicios Sociales e Integración de la Consejería de Familia, Juventud y Asuntos Sociales.</w:t>
      </w:r>
    </w:p>
    <w:p w14:paraId="404312A0" w14:textId="77777777" w:rsidR="00CA3E46" w:rsidRDefault="00CA3E46">
      <w:pPr>
        <w:pStyle w:val="Textoindependiente"/>
        <w:spacing w:before="10"/>
        <w:rPr>
          <w:i/>
        </w:rPr>
      </w:pPr>
    </w:p>
    <w:p w14:paraId="682E6634" w14:textId="77777777" w:rsidR="00CA3E46" w:rsidRDefault="00000000">
      <w:pPr>
        <w:pStyle w:val="Prrafodelista"/>
        <w:numPr>
          <w:ilvl w:val="0"/>
          <w:numId w:val="22"/>
        </w:numPr>
        <w:tabs>
          <w:tab w:val="left" w:pos="1003"/>
        </w:tabs>
        <w:ind w:left="1003" w:hanging="846"/>
        <w:rPr>
          <w:i/>
          <w:sz w:val="20"/>
        </w:rPr>
      </w:pPr>
      <w:r>
        <w:rPr>
          <w:i/>
          <w:sz w:val="20"/>
        </w:rPr>
        <w:t>Concejalía</w:t>
      </w:r>
      <w:r>
        <w:rPr>
          <w:i/>
          <w:spacing w:val="-4"/>
          <w:sz w:val="20"/>
        </w:rPr>
        <w:t xml:space="preserve"> </w:t>
      </w:r>
      <w:r>
        <w:rPr>
          <w:i/>
          <w:sz w:val="20"/>
        </w:rPr>
        <w:t>de</w:t>
      </w:r>
      <w:r>
        <w:rPr>
          <w:i/>
          <w:spacing w:val="-3"/>
          <w:sz w:val="20"/>
        </w:rPr>
        <w:t xml:space="preserve"> </w:t>
      </w:r>
      <w:r>
        <w:rPr>
          <w:i/>
          <w:sz w:val="20"/>
        </w:rPr>
        <w:t>Sanidad</w:t>
      </w:r>
      <w:r>
        <w:rPr>
          <w:i/>
          <w:spacing w:val="-3"/>
          <w:sz w:val="20"/>
        </w:rPr>
        <w:t xml:space="preserve"> </w:t>
      </w:r>
      <w:r>
        <w:rPr>
          <w:i/>
          <w:sz w:val="20"/>
        </w:rPr>
        <w:t>y</w:t>
      </w:r>
      <w:r>
        <w:rPr>
          <w:i/>
          <w:spacing w:val="-3"/>
          <w:sz w:val="20"/>
        </w:rPr>
        <w:t xml:space="preserve"> </w:t>
      </w:r>
      <w:r>
        <w:rPr>
          <w:i/>
          <w:sz w:val="20"/>
        </w:rPr>
        <w:t>Servicios</w:t>
      </w:r>
      <w:r>
        <w:rPr>
          <w:i/>
          <w:spacing w:val="-3"/>
          <w:sz w:val="20"/>
        </w:rPr>
        <w:t xml:space="preserve"> </w:t>
      </w:r>
      <w:r>
        <w:rPr>
          <w:i/>
          <w:spacing w:val="-2"/>
          <w:sz w:val="20"/>
        </w:rPr>
        <w:t>Sociales.</w:t>
      </w:r>
    </w:p>
    <w:p w14:paraId="5713D02D" w14:textId="77777777" w:rsidR="00CA3E46" w:rsidRDefault="00CA3E46">
      <w:pPr>
        <w:pStyle w:val="Textoindependiente"/>
        <w:spacing w:before="60"/>
        <w:rPr>
          <w:i/>
        </w:rPr>
      </w:pPr>
    </w:p>
    <w:p w14:paraId="2E262EC8" w14:textId="77777777" w:rsidR="00CA3E46" w:rsidRDefault="00000000">
      <w:pPr>
        <w:spacing w:line="292" w:lineRule="auto"/>
        <w:ind w:left="157" w:right="957"/>
        <w:jc w:val="both"/>
        <w:rPr>
          <w:i/>
          <w:sz w:val="20"/>
        </w:rPr>
      </w:pPr>
      <w:r>
        <w:rPr>
          <w:i/>
          <w:sz w:val="20"/>
        </w:rPr>
        <w:t>Este último artículo exige, además, que la información pública se lleve a cabo en la forma y condiciones que propicien una mayor participación efectiva de los titulares de los derechos afectados y</w:t>
      </w:r>
      <w:r>
        <w:rPr>
          <w:i/>
          <w:spacing w:val="17"/>
          <w:sz w:val="20"/>
        </w:rPr>
        <w:t xml:space="preserve"> </w:t>
      </w:r>
      <w:r>
        <w:rPr>
          <w:i/>
          <w:sz w:val="20"/>
        </w:rPr>
        <w:t>de</w:t>
      </w:r>
      <w:r>
        <w:rPr>
          <w:i/>
          <w:spacing w:val="17"/>
          <w:sz w:val="20"/>
        </w:rPr>
        <w:t xml:space="preserve"> </w:t>
      </w:r>
      <w:r>
        <w:rPr>
          <w:i/>
          <w:sz w:val="20"/>
        </w:rPr>
        <w:t>los</w:t>
      </w:r>
      <w:r>
        <w:rPr>
          <w:i/>
          <w:spacing w:val="17"/>
          <w:sz w:val="20"/>
        </w:rPr>
        <w:t xml:space="preserve"> </w:t>
      </w:r>
      <w:r>
        <w:rPr>
          <w:i/>
          <w:sz w:val="20"/>
        </w:rPr>
        <w:t>ciudadanos</w:t>
      </w:r>
      <w:r>
        <w:rPr>
          <w:i/>
          <w:spacing w:val="17"/>
          <w:sz w:val="20"/>
        </w:rPr>
        <w:t xml:space="preserve"> </w:t>
      </w:r>
      <w:r>
        <w:rPr>
          <w:i/>
          <w:sz w:val="20"/>
        </w:rPr>
        <w:t>en</w:t>
      </w:r>
      <w:r>
        <w:rPr>
          <w:i/>
          <w:spacing w:val="17"/>
          <w:sz w:val="20"/>
        </w:rPr>
        <w:t xml:space="preserve"> </w:t>
      </w:r>
      <w:r>
        <w:rPr>
          <w:i/>
          <w:sz w:val="20"/>
        </w:rPr>
        <w:t>general,</w:t>
      </w:r>
      <w:r>
        <w:rPr>
          <w:i/>
          <w:spacing w:val="17"/>
          <w:sz w:val="20"/>
        </w:rPr>
        <w:t xml:space="preserve"> </w:t>
      </w:r>
      <w:r>
        <w:rPr>
          <w:i/>
          <w:sz w:val="20"/>
        </w:rPr>
        <w:t>por</w:t>
      </w:r>
      <w:r>
        <w:rPr>
          <w:i/>
          <w:spacing w:val="17"/>
          <w:sz w:val="20"/>
        </w:rPr>
        <w:t xml:space="preserve"> </w:t>
      </w:r>
      <w:r>
        <w:rPr>
          <w:i/>
          <w:sz w:val="20"/>
        </w:rPr>
        <w:t>lo</w:t>
      </w:r>
      <w:r>
        <w:rPr>
          <w:i/>
          <w:spacing w:val="17"/>
          <w:sz w:val="20"/>
        </w:rPr>
        <w:t xml:space="preserve"> </w:t>
      </w:r>
      <w:r>
        <w:rPr>
          <w:i/>
          <w:sz w:val="20"/>
        </w:rPr>
        <w:t>que,</w:t>
      </w:r>
      <w:r>
        <w:rPr>
          <w:i/>
          <w:spacing w:val="17"/>
          <w:sz w:val="20"/>
        </w:rPr>
        <w:t xml:space="preserve"> </w:t>
      </w:r>
      <w:r>
        <w:rPr>
          <w:i/>
          <w:sz w:val="20"/>
        </w:rPr>
        <w:t>en</w:t>
      </w:r>
      <w:r>
        <w:rPr>
          <w:i/>
          <w:spacing w:val="17"/>
          <w:sz w:val="20"/>
        </w:rPr>
        <w:t xml:space="preserve"> </w:t>
      </w:r>
      <w:r>
        <w:rPr>
          <w:i/>
          <w:sz w:val="20"/>
        </w:rPr>
        <w:t>virtud</w:t>
      </w:r>
      <w:r>
        <w:rPr>
          <w:i/>
          <w:spacing w:val="17"/>
          <w:sz w:val="20"/>
        </w:rPr>
        <w:t xml:space="preserve"> </w:t>
      </w:r>
      <w:r>
        <w:rPr>
          <w:i/>
          <w:sz w:val="20"/>
        </w:rPr>
        <w:t>de</w:t>
      </w:r>
      <w:r>
        <w:rPr>
          <w:i/>
          <w:spacing w:val="17"/>
          <w:sz w:val="20"/>
        </w:rPr>
        <w:t xml:space="preserve"> </w:t>
      </w:r>
      <w:r>
        <w:rPr>
          <w:i/>
          <w:sz w:val="20"/>
        </w:rPr>
        <w:t>lo</w:t>
      </w:r>
      <w:r>
        <w:rPr>
          <w:i/>
          <w:spacing w:val="17"/>
          <w:sz w:val="20"/>
        </w:rPr>
        <w:t xml:space="preserve"> </w:t>
      </w:r>
      <w:r>
        <w:rPr>
          <w:i/>
          <w:sz w:val="20"/>
        </w:rPr>
        <w:t>dispuesto</w:t>
      </w:r>
      <w:r>
        <w:rPr>
          <w:i/>
          <w:spacing w:val="17"/>
          <w:sz w:val="20"/>
        </w:rPr>
        <w:t xml:space="preserve"> </w:t>
      </w:r>
      <w:r>
        <w:rPr>
          <w:i/>
          <w:sz w:val="20"/>
        </w:rPr>
        <w:t>en</w:t>
      </w:r>
      <w:r>
        <w:rPr>
          <w:i/>
          <w:spacing w:val="17"/>
          <w:sz w:val="20"/>
        </w:rPr>
        <w:t xml:space="preserve"> </w:t>
      </w:r>
      <w:r>
        <w:rPr>
          <w:i/>
          <w:sz w:val="20"/>
        </w:rPr>
        <w:t>el</w:t>
      </w:r>
      <w:r>
        <w:rPr>
          <w:i/>
          <w:spacing w:val="17"/>
          <w:sz w:val="20"/>
        </w:rPr>
        <w:t xml:space="preserve"> </w:t>
      </w:r>
      <w:r>
        <w:rPr>
          <w:i/>
          <w:sz w:val="20"/>
        </w:rPr>
        <w:t>artículo</w:t>
      </w:r>
      <w:r>
        <w:rPr>
          <w:i/>
          <w:spacing w:val="17"/>
          <w:sz w:val="20"/>
        </w:rPr>
        <w:t xml:space="preserve"> </w:t>
      </w:r>
      <w:r>
        <w:rPr>
          <w:i/>
          <w:sz w:val="20"/>
        </w:rPr>
        <w:t>45</w:t>
      </w:r>
      <w:r>
        <w:rPr>
          <w:i/>
          <w:spacing w:val="17"/>
          <w:sz w:val="20"/>
        </w:rPr>
        <w:t xml:space="preserve"> </w:t>
      </w:r>
      <w:r>
        <w:rPr>
          <w:i/>
          <w:sz w:val="20"/>
        </w:rPr>
        <w:t>de</w:t>
      </w:r>
      <w:r>
        <w:rPr>
          <w:i/>
          <w:spacing w:val="17"/>
          <w:sz w:val="20"/>
        </w:rPr>
        <w:t xml:space="preserve"> </w:t>
      </w:r>
      <w:r>
        <w:rPr>
          <w:i/>
          <w:sz w:val="20"/>
        </w:rPr>
        <w:t>la</w:t>
      </w:r>
      <w:r>
        <w:rPr>
          <w:i/>
          <w:spacing w:val="17"/>
          <w:sz w:val="20"/>
        </w:rPr>
        <w:t xml:space="preserve"> </w:t>
      </w:r>
      <w:r>
        <w:rPr>
          <w:i/>
          <w:sz w:val="20"/>
        </w:rPr>
        <w:t>Ley</w:t>
      </w:r>
      <w:r>
        <w:rPr>
          <w:i/>
          <w:spacing w:val="17"/>
          <w:sz w:val="20"/>
        </w:rPr>
        <w:t xml:space="preserve"> </w:t>
      </w:r>
      <w:r>
        <w:rPr>
          <w:i/>
          <w:sz w:val="20"/>
        </w:rPr>
        <w:t>39</w:t>
      </w:r>
    </w:p>
    <w:p w14:paraId="09DD7FBB" w14:textId="77777777" w:rsidR="00CA3E46" w:rsidRDefault="00000000">
      <w:pPr>
        <w:spacing w:line="292" w:lineRule="auto"/>
        <w:ind w:left="157" w:right="957"/>
        <w:jc w:val="both"/>
        <w:rPr>
          <w:i/>
          <w:sz w:val="20"/>
        </w:rPr>
      </w:pPr>
      <w:r>
        <w:rPr>
          <w:i/>
          <w:sz w:val="20"/>
        </w:rPr>
        <w:t>/2015, de 1 de octubre, del Procedimiento Administrativo Común de las Administraciones Públicas, al ir dirigido el acuerdo de aprobación inicial y sometimiento a información pública a una pluralidad indeterminada</w:t>
      </w:r>
      <w:r>
        <w:rPr>
          <w:i/>
          <w:spacing w:val="40"/>
          <w:sz w:val="20"/>
        </w:rPr>
        <w:t xml:space="preserve"> </w:t>
      </w:r>
      <w:r>
        <w:rPr>
          <w:i/>
          <w:sz w:val="20"/>
        </w:rPr>
        <w:t>de</w:t>
      </w:r>
      <w:r>
        <w:rPr>
          <w:i/>
          <w:spacing w:val="40"/>
          <w:sz w:val="20"/>
        </w:rPr>
        <w:t xml:space="preserve"> </w:t>
      </w:r>
      <w:r>
        <w:rPr>
          <w:i/>
          <w:sz w:val="20"/>
        </w:rPr>
        <w:t>ciudadanos,</w:t>
      </w:r>
      <w:r>
        <w:rPr>
          <w:i/>
          <w:spacing w:val="40"/>
          <w:sz w:val="20"/>
        </w:rPr>
        <w:t xml:space="preserve"> </w:t>
      </w:r>
      <w:r>
        <w:rPr>
          <w:i/>
          <w:sz w:val="20"/>
        </w:rPr>
        <w:t>su</w:t>
      </w:r>
      <w:r>
        <w:rPr>
          <w:i/>
          <w:spacing w:val="40"/>
          <w:sz w:val="20"/>
        </w:rPr>
        <w:t xml:space="preserve"> </w:t>
      </w:r>
      <w:r>
        <w:rPr>
          <w:i/>
          <w:sz w:val="20"/>
        </w:rPr>
        <w:t>publicación</w:t>
      </w:r>
      <w:r>
        <w:rPr>
          <w:i/>
          <w:spacing w:val="40"/>
          <w:sz w:val="20"/>
        </w:rPr>
        <w:t xml:space="preserve"> </w:t>
      </w:r>
      <w:r>
        <w:rPr>
          <w:i/>
          <w:sz w:val="20"/>
        </w:rPr>
        <w:t>deberá</w:t>
      </w:r>
      <w:r>
        <w:rPr>
          <w:i/>
          <w:spacing w:val="40"/>
          <w:sz w:val="20"/>
        </w:rPr>
        <w:t xml:space="preserve"> </w:t>
      </w:r>
      <w:r>
        <w:rPr>
          <w:i/>
          <w:sz w:val="20"/>
        </w:rPr>
        <w:t>realizarse</w:t>
      </w:r>
      <w:r>
        <w:rPr>
          <w:i/>
          <w:spacing w:val="40"/>
          <w:sz w:val="20"/>
        </w:rPr>
        <w:t xml:space="preserve"> </w:t>
      </w:r>
      <w:r>
        <w:rPr>
          <w:i/>
          <w:sz w:val="20"/>
        </w:rPr>
        <w:t>mediante</w:t>
      </w:r>
      <w:r>
        <w:rPr>
          <w:i/>
          <w:spacing w:val="40"/>
          <w:sz w:val="20"/>
        </w:rPr>
        <w:t xml:space="preserve"> </w:t>
      </w:r>
      <w:r>
        <w:rPr>
          <w:i/>
          <w:sz w:val="20"/>
        </w:rPr>
        <w:t>anuncio</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 xml:space="preserve">Boletín Oficial de la Comunidad de Madrid y en un diario de gran difusión de </w:t>
      </w:r>
      <w:proofErr w:type="gramStart"/>
      <w:r>
        <w:rPr>
          <w:i/>
          <w:sz w:val="20"/>
        </w:rPr>
        <w:t>la misma</w:t>
      </w:r>
      <w:proofErr w:type="gramEnd"/>
      <w:r>
        <w:rPr>
          <w:i/>
          <w:sz w:val="20"/>
        </w:rPr>
        <w:t>, al objeto de que durante el citado plazo de un mes puedan formularse las alegaciones que se estimen oportunas.</w:t>
      </w:r>
    </w:p>
    <w:p w14:paraId="1179F0F1" w14:textId="77777777" w:rsidR="00CA3E46" w:rsidRDefault="00CA3E46">
      <w:pPr>
        <w:pStyle w:val="Textoindependiente"/>
        <w:spacing w:before="10"/>
        <w:rPr>
          <w:i/>
        </w:rPr>
      </w:pPr>
    </w:p>
    <w:p w14:paraId="0E1D1662" w14:textId="77777777" w:rsidR="00CA3E46" w:rsidRDefault="00000000">
      <w:pPr>
        <w:spacing w:line="292" w:lineRule="auto"/>
        <w:ind w:left="157" w:right="957"/>
        <w:jc w:val="both"/>
        <w:rPr>
          <w:i/>
          <w:sz w:val="20"/>
        </w:rPr>
      </w:pPr>
      <w:r>
        <w:rPr>
          <w:i/>
          <w:sz w:val="20"/>
        </w:rPr>
        <w:t>El Plan Especial incorpora un Documento Ambiental Estratégico con el fin de verificar la adecuación de la propuesta de ordenación a la normativa ambiental de aplicación, siguiendo lo establecido en la ley</w:t>
      </w:r>
      <w:r>
        <w:rPr>
          <w:i/>
          <w:spacing w:val="21"/>
          <w:sz w:val="20"/>
        </w:rPr>
        <w:t xml:space="preserve"> </w:t>
      </w:r>
      <w:r>
        <w:rPr>
          <w:i/>
          <w:sz w:val="20"/>
        </w:rPr>
        <w:t>21/2013,</w:t>
      </w:r>
      <w:r>
        <w:rPr>
          <w:i/>
          <w:spacing w:val="21"/>
          <w:sz w:val="20"/>
        </w:rPr>
        <w:t xml:space="preserve"> </w:t>
      </w:r>
      <w:r>
        <w:rPr>
          <w:i/>
          <w:sz w:val="20"/>
        </w:rPr>
        <w:t>de</w:t>
      </w:r>
      <w:r>
        <w:rPr>
          <w:i/>
          <w:spacing w:val="21"/>
          <w:sz w:val="20"/>
        </w:rPr>
        <w:t xml:space="preserve"> </w:t>
      </w:r>
      <w:r>
        <w:rPr>
          <w:i/>
          <w:sz w:val="20"/>
        </w:rPr>
        <w:t>9</w:t>
      </w:r>
      <w:r>
        <w:rPr>
          <w:i/>
          <w:spacing w:val="21"/>
          <w:sz w:val="20"/>
        </w:rPr>
        <w:t xml:space="preserve"> </w:t>
      </w:r>
      <w:r>
        <w:rPr>
          <w:i/>
          <w:sz w:val="20"/>
        </w:rPr>
        <w:t>de</w:t>
      </w:r>
      <w:r>
        <w:rPr>
          <w:i/>
          <w:spacing w:val="21"/>
          <w:sz w:val="20"/>
        </w:rPr>
        <w:t xml:space="preserve"> </w:t>
      </w:r>
      <w:r>
        <w:rPr>
          <w:i/>
          <w:sz w:val="20"/>
        </w:rPr>
        <w:t>diciembre,</w:t>
      </w:r>
      <w:r>
        <w:rPr>
          <w:i/>
          <w:spacing w:val="21"/>
          <w:sz w:val="20"/>
        </w:rPr>
        <w:t xml:space="preserve"> </w:t>
      </w:r>
      <w:r>
        <w:rPr>
          <w:i/>
          <w:sz w:val="20"/>
        </w:rPr>
        <w:t>de</w:t>
      </w:r>
      <w:r>
        <w:rPr>
          <w:i/>
          <w:spacing w:val="21"/>
          <w:sz w:val="20"/>
        </w:rPr>
        <w:t xml:space="preserve"> </w:t>
      </w:r>
      <w:r>
        <w:rPr>
          <w:i/>
          <w:sz w:val="20"/>
        </w:rPr>
        <w:t>Evaluación</w:t>
      </w:r>
      <w:r>
        <w:rPr>
          <w:i/>
          <w:spacing w:val="21"/>
          <w:sz w:val="20"/>
        </w:rPr>
        <w:t xml:space="preserve"> </w:t>
      </w:r>
      <w:r>
        <w:rPr>
          <w:i/>
          <w:sz w:val="20"/>
        </w:rPr>
        <w:t>Ambiental</w:t>
      </w:r>
      <w:r>
        <w:rPr>
          <w:i/>
          <w:spacing w:val="21"/>
          <w:sz w:val="20"/>
        </w:rPr>
        <w:t xml:space="preserve"> </w:t>
      </w:r>
      <w:r>
        <w:rPr>
          <w:i/>
          <w:sz w:val="20"/>
        </w:rPr>
        <w:t>y</w:t>
      </w:r>
      <w:r>
        <w:rPr>
          <w:i/>
          <w:spacing w:val="21"/>
          <w:sz w:val="20"/>
        </w:rPr>
        <w:t xml:space="preserve"> </w:t>
      </w:r>
      <w:r>
        <w:rPr>
          <w:i/>
          <w:sz w:val="20"/>
        </w:rPr>
        <w:t>demás</w:t>
      </w:r>
      <w:r>
        <w:rPr>
          <w:i/>
          <w:spacing w:val="21"/>
          <w:sz w:val="20"/>
        </w:rPr>
        <w:t xml:space="preserve"> </w:t>
      </w:r>
      <w:r>
        <w:rPr>
          <w:i/>
          <w:sz w:val="20"/>
        </w:rPr>
        <w:t>legislación</w:t>
      </w:r>
      <w:r>
        <w:rPr>
          <w:i/>
          <w:spacing w:val="21"/>
          <w:sz w:val="20"/>
        </w:rPr>
        <w:t xml:space="preserve"> </w:t>
      </w:r>
      <w:r>
        <w:rPr>
          <w:i/>
          <w:sz w:val="20"/>
        </w:rPr>
        <w:t>y</w:t>
      </w:r>
      <w:r>
        <w:rPr>
          <w:i/>
          <w:spacing w:val="21"/>
          <w:sz w:val="20"/>
        </w:rPr>
        <w:t xml:space="preserve"> </w:t>
      </w:r>
      <w:r>
        <w:rPr>
          <w:i/>
          <w:sz w:val="20"/>
        </w:rPr>
        <w:t>normativa</w:t>
      </w:r>
      <w:r>
        <w:rPr>
          <w:i/>
          <w:spacing w:val="21"/>
          <w:sz w:val="20"/>
        </w:rPr>
        <w:t xml:space="preserve"> </w:t>
      </w:r>
      <w:r>
        <w:rPr>
          <w:i/>
          <w:sz w:val="20"/>
        </w:rPr>
        <w:t>sectorial de aplicación, a los efectos de someter el mismo al procedimiento de Evaluación Ambiental Estratégica Simplificada.</w:t>
      </w:r>
    </w:p>
    <w:p w14:paraId="0CF0765C" w14:textId="77777777" w:rsidR="00CA3E46" w:rsidRDefault="00CA3E46">
      <w:pPr>
        <w:pStyle w:val="Textoindependiente"/>
        <w:spacing w:before="9"/>
        <w:rPr>
          <w:i/>
        </w:rPr>
      </w:pPr>
    </w:p>
    <w:p w14:paraId="7FF96935" w14:textId="20B42AA4" w:rsidR="00CA3E46" w:rsidRDefault="00000000">
      <w:pPr>
        <w:spacing w:line="292" w:lineRule="auto"/>
        <w:ind w:left="157" w:right="957"/>
        <w:jc w:val="both"/>
        <w:rPr>
          <w:i/>
          <w:sz w:val="20"/>
        </w:rPr>
      </w:pPr>
      <w:r>
        <w:rPr>
          <w:i/>
          <w:sz w:val="20"/>
        </w:rPr>
        <w:t>Aprobación definitiva. El Plan Especial deberá ser objeto de aprobación definitiva por el Pleno del Ayuntamiento,</w:t>
      </w:r>
      <w:r>
        <w:rPr>
          <w:i/>
          <w:spacing w:val="16"/>
          <w:sz w:val="20"/>
        </w:rPr>
        <w:t xml:space="preserve"> </w:t>
      </w:r>
      <w:r>
        <w:rPr>
          <w:i/>
          <w:sz w:val="20"/>
        </w:rPr>
        <w:t>de</w:t>
      </w:r>
      <w:r>
        <w:rPr>
          <w:i/>
          <w:spacing w:val="16"/>
          <w:sz w:val="20"/>
        </w:rPr>
        <w:t xml:space="preserve"> </w:t>
      </w:r>
      <w:r>
        <w:rPr>
          <w:i/>
          <w:sz w:val="20"/>
        </w:rPr>
        <w:t>conformidad</w:t>
      </w:r>
      <w:r>
        <w:rPr>
          <w:i/>
          <w:spacing w:val="16"/>
          <w:sz w:val="20"/>
        </w:rPr>
        <w:t xml:space="preserve"> </w:t>
      </w:r>
      <w:r>
        <w:rPr>
          <w:i/>
          <w:sz w:val="20"/>
        </w:rPr>
        <w:t>con</w:t>
      </w:r>
      <w:r>
        <w:rPr>
          <w:i/>
          <w:spacing w:val="16"/>
          <w:sz w:val="20"/>
        </w:rPr>
        <w:t xml:space="preserve"> </w:t>
      </w:r>
      <w:r>
        <w:rPr>
          <w:i/>
          <w:sz w:val="20"/>
        </w:rPr>
        <w:t>lo</w:t>
      </w:r>
      <w:r>
        <w:rPr>
          <w:i/>
          <w:spacing w:val="16"/>
          <w:sz w:val="20"/>
        </w:rPr>
        <w:t xml:space="preserve"> </w:t>
      </w:r>
      <w:r>
        <w:rPr>
          <w:i/>
          <w:sz w:val="20"/>
        </w:rPr>
        <w:t>dispuesto</w:t>
      </w:r>
      <w:r>
        <w:rPr>
          <w:i/>
          <w:spacing w:val="16"/>
          <w:sz w:val="20"/>
        </w:rPr>
        <w:t xml:space="preserve"> </w:t>
      </w:r>
      <w:r>
        <w:rPr>
          <w:i/>
          <w:sz w:val="20"/>
        </w:rPr>
        <w:t>en</w:t>
      </w:r>
      <w:r>
        <w:rPr>
          <w:i/>
          <w:spacing w:val="16"/>
          <w:sz w:val="20"/>
        </w:rPr>
        <w:t xml:space="preserve"> </w:t>
      </w:r>
      <w:r>
        <w:rPr>
          <w:i/>
          <w:sz w:val="20"/>
        </w:rPr>
        <w:t>el</w:t>
      </w:r>
      <w:r>
        <w:rPr>
          <w:i/>
          <w:spacing w:val="16"/>
          <w:sz w:val="20"/>
        </w:rPr>
        <w:t xml:space="preserve"> </w:t>
      </w:r>
      <w:r>
        <w:rPr>
          <w:i/>
          <w:sz w:val="20"/>
        </w:rPr>
        <w:t>artículo</w:t>
      </w:r>
      <w:r>
        <w:rPr>
          <w:i/>
          <w:spacing w:val="16"/>
          <w:sz w:val="20"/>
        </w:rPr>
        <w:t xml:space="preserve"> </w:t>
      </w:r>
      <w:r>
        <w:rPr>
          <w:i/>
          <w:sz w:val="20"/>
        </w:rPr>
        <w:t>61.4</w:t>
      </w:r>
      <w:r>
        <w:rPr>
          <w:i/>
          <w:spacing w:val="16"/>
          <w:sz w:val="20"/>
        </w:rPr>
        <w:t xml:space="preserve"> </w:t>
      </w:r>
      <w:r>
        <w:rPr>
          <w:i/>
          <w:sz w:val="20"/>
        </w:rPr>
        <w:t>de</w:t>
      </w:r>
      <w:r>
        <w:rPr>
          <w:i/>
          <w:spacing w:val="16"/>
          <w:sz w:val="20"/>
        </w:rPr>
        <w:t xml:space="preserve"> </w:t>
      </w:r>
      <w:r>
        <w:rPr>
          <w:i/>
          <w:sz w:val="20"/>
        </w:rPr>
        <w:t>la</w:t>
      </w:r>
      <w:r>
        <w:rPr>
          <w:i/>
          <w:spacing w:val="16"/>
          <w:sz w:val="20"/>
        </w:rPr>
        <w:t xml:space="preserve"> </w:t>
      </w:r>
      <w:r>
        <w:rPr>
          <w:i/>
          <w:sz w:val="20"/>
        </w:rPr>
        <w:t>Ley</w:t>
      </w:r>
      <w:r>
        <w:rPr>
          <w:i/>
          <w:spacing w:val="16"/>
          <w:sz w:val="20"/>
        </w:rPr>
        <w:t xml:space="preserve"> </w:t>
      </w:r>
      <w:r>
        <w:rPr>
          <w:i/>
          <w:sz w:val="20"/>
        </w:rPr>
        <w:t>9/2001,</w:t>
      </w:r>
      <w:r>
        <w:rPr>
          <w:i/>
          <w:spacing w:val="16"/>
          <w:sz w:val="20"/>
        </w:rPr>
        <w:t xml:space="preserve"> </w:t>
      </w:r>
      <w:r>
        <w:rPr>
          <w:i/>
          <w:sz w:val="20"/>
        </w:rPr>
        <w:t>de</w:t>
      </w:r>
      <w:r>
        <w:rPr>
          <w:i/>
          <w:spacing w:val="16"/>
          <w:sz w:val="20"/>
        </w:rPr>
        <w:t xml:space="preserve"> </w:t>
      </w:r>
      <w:r>
        <w:rPr>
          <w:i/>
          <w:sz w:val="20"/>
        </w:rPr>
        <w:t>17</w:t>
      </w:r>
      <w:r>
        <w:rPr>
          <w:i/>
          <w:spacing w:val="16"/>
          <w:sz w:val="20"/>
        </w:rPr>
        <w:t xml:space="preserve"> </w:t>
      </w:r>
      <w:r>
        <w:rPr>
          <w:i/>
          <w:sz w:val="20"/>
        </w:rPr>
        <w:t>de</w:t>
      </w:r>
      <w:r>
        <w:rPr>
          <w:i/>
          <w:spacing w:val="16"/>
          <w:sz w:val="20"/>
        </w:rPr>
        <w:t xml:space="preserve"> </w:t>
      </w:r>
      <w:r>
        <w:rPr>
          <w:i/>
          <w:sz w:val="20"/>
        </w:rPr>
        <w:t>julio, en relación con el artículo 123.1 i) de la Ley 7/85 de Bases de Régimen Local</w:t>
      </w:r>
    </w:p>
    <w:p w14:paraId="1E460287" w14:textId="77777777" w:rsidR="00CA3E46" w:rsidRDefault="00CA3E46">
      <w:pPr>
        <w:pStyle w:val="Textoindependiente"/>
        <w:spacing w:before="10"/>
        <w:rPr>
          <w:i/>
        </w:rPr>
      </w:pPr>
    </w:p>
    <w:p w14:paraId="7EDBBAA6" w14:textId="77777777" w:rsidR="00CA3E46" w:rsidRDefault="00000000">
      <w:pPr>
        <w:ind w:left="157"/>
        <w:jc w:val="both"/>
        <w:rPr>
          <w:i/>
          <w:sz w:val="20"/>
        </w:rPr>
      </w:pPr>
      <w:r>
        <w:rPr>
          <w:i/>
          <w:sz w:val="20"/>
        </w:rPr>
        <w:t>Suspensión</w:t>
      </w:r>
      <w:r>
        <w:rPr>
          <w:i/>
          <w:spacing w:val="9"/>
          <w:sz w:val="20"/>
        </w:rPr>
        <w:t xml:space="preserve"> </w:t>
      </w:r>
      <w:r>
        <w:rPr>
          <w:i/>
          <w:sz w:val="20"/>
        </w:rPr>
        <w:t>de</w:t>
      </w:r>
      <w:r>
        <w:rPr>
          <w:i/>
          <w:spacing w:val="9"/>
          <w:sz w:val="20"/>
        </w:rPr>
        <w:t xml:space="preserve"> </w:t>
      </w:r>
      <w:r>
        <w:rPr>
          <w:i/>
          <w:sz w:val="20"/>
        </w:rPr>
        <w:t>licencias:</w:t>
      </w:r>
      <w:r>
        <w:rPr>
          <w:i/>
          <w:spacing w:val="9"/>
          <w:sz w:val="20"/>
        </w:rPr>
        <w:t xml:space="preserve"> </w:t>
      </w:r>
      <w:r>
        <w:rPr>
          <w:i/>
          <w:sz w:val="20"/>
        </w:rPr>
        <w:t>de</w:t>
      </w:r>
      <w:r>
        <w:rPr>
          <w:i/>
          <w:spacing w:val="9"/>
          <w:sz w:val="20"/>
        </w:rPr>
        <w:t xml:space="preserve"> </w:t>
      </w:r>
      <w:r>
        <w:rPr>
          <w:i/>
          <w:sz w:val="20"/>
        </w:rPr>
        <w:t>conformidad</w:t>
      </w:r>
      <w:r>
        <w:rPr>
          <w:i/>
          <w:spacing w:val="9"/>
          <w:sz w:val="20"/>
        </w:rPr>
        <w:t xml:space="preserve"> </w:t>
      </w:r>
      <w:r>
        <w:rPr>
          <w:i/>
          <w:sz w:val="20"/>
        </w:rPr>
        <w:t>con</w:t>
      </w:r>
      <w:r>
        <w:rPr>
          <w:i/>
          <w:spacing w:val="9"/>
          <w:sz w:val="20"/>
        </w:rPr>
        <w:t xml:space="preserve"> </w:t>
      </w:r>
      <w:r>
        <w:rPr>
          <w:i/>
          <w:sz w:val="20"/>
        </w:rPr>
        <w:t>lo</w:t>
      </w:r>
      <w:r>
        <w:rPr>
          <w:i/>
          <w:spacing w:val="9"/>
          <w:sz w:val="20"/>
        </w:rPr>
        <w:t xml:space="preserve"> </w:t>
      </w:r>
      <w:r>
        <w:rPr>
          <w:i/>
          <w:sz w:val="20"/>
        </w:rPr>
        <w:t>establecido</w:t>
      </w:r>
      <w:r>
        <w:rPr>
          <w:i/>
          <w:spacing w:val="9"/>
          <w:sz w:val="20"/>
        </w:rPr>
        <w:t xml:space="preserve"> </w:t>
      </w:r>
      <w:r>
        <w:rPr>
          <w:i/>
          <w:sz w:val="20"/>
        </w:rPr>
        <w:t>por</w:t>
      </w:r>
      <w:r>
        <w:rPr>
          <w:i/>
          <w:spacing w:val="9"/>
          <w:sz w:val="20"/>
        </w:rPr>
        <w:t xml:space="preserve"> </w:t>
      </w:r>
      <w:r>
        <w:rPr>
          <w:i/>
          <w:sz w:val="20"/>
        </w:rPr>
        <w:t>el</w:t>
      </w:r>
      <w:r>
        <w:rPr>
          <w:i/>
          <w:spacing w:val="9"/>
          <w:sz w:val="20"/>
        </w:rPr>
        <w:t xml:space="preserve"> </w:t>
      </w:r>
      <w:r>
        <w:rPr>
          <w:i/>
          <w:sz w:val="20"/>
        </w:rPr>
        <w:t>artículo</w:t>
      </w:r>
      <w:r>
        <w:rPr>
          <w:i/>
          <w:spacing w:val="9"/>
          <w:sz w:val="20"/>
        </w:rPr>
        <w:t xml:space="preserve"> </w:t>
      </w:r>
      <w:r>
        <w:rPr>
          <w:i/>
          <w:sz w:val="20"/>
        </w:rPr>
        <w:t>70.4</w:t>
      </w:r>
      <w:r>
        <w:rPr>
          <w:i/>
          <w:spacing w:val="9"/>
          <w:sz w:val="20"/>
        </w:rPr>
        <w:t xml:space="preserve"> </w:t>
      </w:r>
      <w:r>
        <w:rPr>
          <w:i/>
          <w:sz w:val="20"/>
        </w:rPr>
        <w:t>de</w:t>
      </w:r>
      <w:r>
        <w:rPr>
          <w:i/>
          <w:spacing w:val="9"/>
          <w:sz w:val="20"/>
        </w:rPr>
        <w:t xml:space="preserve"> </w:t>
      </w:r>
      <w:r>
        <w:rPr>
          <w:i/>
          <w:sz w:val="20"/>
        </w:rPr>
        <w:t>la</w:t>
      </w:r>
      <w:r>
        <w:rPr>
          <w:i/>
          <w:spacing w:val="9"/>
          <w:sz w:val="20"/>
        </w:rPr>
        <w:t xml:space="preserve"> </w:t>
      </w:r>
      <w:r>
        <w:rPr>
          <w:i/>
          <w:sz w:val="20"/>
        </w:rPr>
        <w:t>Ley</w:t>
      </w:r>
      <w:r>
        <w:rPr>
          <w:i/>
          <w:spacing w:val="9"/>
          <w:sz w:val="20"/>
        </w:rPr>
        <w:t xml:space="preserve"> </w:t>
      </w:r>
      <w:r>
        <w:rPr>
          <w:i/>
          <w:sz w:val="20"/>
        </w:rPr>
        <w:t>9/2001,</w:t>
      </w:r>
      <w:r>
        <w:rPr>
          <w:i/>
          <w:spacing w:val="9"/>
          <w:sz w:val="20"/>
        </w:rPr>
        <w:t xml:space="preserve"> </w:t>
      </w:r>
      <w:r>
        <w:rPr>
          <w:i/>
          <w:spacing w:val="-5"/>
          <w:sz w:val="20"/>
        </w:rPr>
        <w:t>de</w:t>
      </w:r>
    </w:p>
    <w:p w14:paraId="4E9468B1" w14:textId="77777777" w:rsidR="00CA3E46" w:rsidRDefault="00000000">
      <w:pPr>
        <w:spacing w:before="51" w:line="292" w:lineRule="auto"/>
        <w:ind w:left="157" w:right="957"/>
        <w:jc w:val="both"/>
        <w:rPr>
          <w:i/>
          <w:sz w:val="20"/>
        </w:rPr>
      </w:pPr>
      <w:r>
        <w:rPr>
          <w:i/>
          <w:sz w:val="20"/>
        </w:rPr>
        <w:t>17 de julio, del Suelo de la Comunidad de Madrid, la aprobación inicial del expediente de planeamiento conllevará la suspensión de las licencias para la realización de los actos de uso del suelo, construcción y edificación, y ejecución de actividades, en el ámbito afectado por la resolución,</w:t>
      </w:r>
    </w:p>
    <w:p w14:paraId="2E8127D7" w14:textId="77777777" w:rsidR="00CA3E46" w:rsidRDefault="00CA3E46">
      <w:pPr>
        <w:pStyle w:val="Textoindependiente"/>
        <w:spacing w:before="9"/>
        <w:rPr>
          <w:i/>
        </w:rPr>
      </w:pPr>
    </w:p>
    <w:p w14:paraId="2BE23F45" w14:textId="77777777" w:rsidR="00CA3E46" w:rsidRDefault="00000000">
      <w:pPr>
        <w:spacing w:before="1" w:line="292" w:lineRule="auto"/>
        <w:ind w:left="156" w:right="957"/>
        <w:jc w:val="both"/>
        <w:rPr>
          <w:i/>
          <w:sz w:val="20"/>
        </w:rPr>
      </w:pPr>
      <w:r>
        <w:rPr>
          <w:i/>
          <w:sz w:val="20"/>
        </w:rPr>
        <w:t>Este precepto ha de ponerse en relación con lo establecido por el artículo 120 del Reglamento de Planeamiento Urbanístico, aprobado por Real Decreto 2159/1978, de 23 de junio, en el que se dispone que procederá la suspensión del otorgamiento de licencias para aquellas áreas del territorio objeto del planeamiento cuyas nuevas determinaciones supongan modificación del régimen urbanístico vigente, pudiéndose conceder, no obstante, las licencias basadas en el régimen vigente, siempre que se respeten las determinaciones del nuevo planeamiento.</w:t>
      </w:r>
    </w:p>
    <w:p w14:paraId="21A1FD94" w14:textId="77777777" w:rsidR="00CA3E46" w:rsidRDefault="00CA3E46">
      <w:pPr>
        <w:pStyle w:val="Textoindependiente"/>
        <w:spacing w:before="9"/>
        <w:rPr>
          <w:i/>
        </w:rPr>
      </w:pPr>
    </w:p>
    <w:p w14:paraId="5E89E37E" w14:textId="3AD49E2F" w:rsidR="00CA3E46" w:rsidRDefault="00000000">
      <w:pPr>
        <w:spacing w:line="292" w:lineRule="auto"/>
        <w:ind w:left="156" w:right="957"/>
        <w:jc w:val="both"/>
        <w:rPr>
          <w:i/>
          <w:sz w:val="20"/>
        </w:rPr>
      </w:pPr>
      <w:r>
        <w:rPr>
          <w:i/>
          <w:sz w:val="20"/>
        </w:rPr>
        <w:t>Por todo lo anteriormente expuesto, visto el contenido del informe favorable del arquitecto municipal de fecha 14 de octubre de 2.024, desde el punto de vista jurídico, en el ámbito de mis competencias</w:t>
      </w:r>
      <w:r>
        <w:rPr>
          <w:i/>
          <w:spacing w:val="80"/>
          <w:sz w:val="20"/>
        </w:rPr>
        <w:t xml:space="preserve"> </w:t>
      </w:r>
      <w:r>
        <w:rPr>
          <w:i/>
          <w:sz w:val="20"/>
        </w:rPr>
        <w:t>y funciones, con independencia de lo que pueda resultar del trámite ambiental, se informa favorablemente el Plan Especial relativo a la modificación de las condiciones pormenorizadas de uso</w:t>
      </w:r>
      <w:r>
        <w:rPr>
          <w:i/>
          <w:spacing w:val="40"/>
          <w:sz w:val="20"/>
        </w:rPr>
        <w:t xml:space="preserve"> </w:t>
      </w:r>
      <w:r>
        <w:rPr>
          <w:i/>
          <w:sz w:val="20"/>
        </w:rPr>
        <w:t>y protección de la Ordenanza 4-Terciario- de la UE VII.1 “SISTEMAS GENERALES P.E. + KODAK” DEL PGOU DE LAS ROZAS DE MADRID (MADRID) ….”</w:t>
      </w:r>
      <w:r w:rsidR="000E30A8">
        <w:rPr>
          <w:i/>
          <w:sz w:val="20"/>
        </w:rPr>
        <w:t>.</w:t>
      </w:r>
    </w:p>
    <w:p w14:paraId="6AE9329C" w14:textId="77777777" w:rsidR="00CA3E46" w:rsidRDefault="00CA3E46">
      <w:pPr>
        <w:spacing w:line="292" w:lineRule="auto"/>
        <w:jc w:val="both"/>
        <w:rPr>
          <w:sz w:val="20"/>
        </w:rPr>
        <w:sectPr w:rsidR="00CA3E46">
          <w:pgSz w:w="11910" w:h="16840"/>
          <w:pgMar w:top="1260" w:right="459" w:bottom="1260" w:left="1260" w:header="225" w:footer="1060" w:gutter="0"/>
          <w:cols w:space="720"/>
        </w:sectPr>
      </w:pPr>
    </w:p>
    <w:p w14:paraId="0F4782B6" w14:textId="77777777" w:rsidR="00CA3E46" w:rsidRDefault="00CA3E46">
      <w:pPr>
        <w:pStyle w:val="Textoindependiente"/>
        <w:spacing w:before="88"/>
        <w:rPr>
          <w:i/>
        </w:rPr>
      </w:pPr>
    </w:p>
    <w:p w14:paraId="456E334B" w14:textId="77777777" w:rsidR="00CA3E46"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PR/2024/7678</w:t>
      </w:r>
      <w:r>
        <w:rPr>
          <w:spacing w:val="-4"/>
        </w:rPr>
        <w:t xml:space="preserve"> </w:t>
      </w:r>
      <w:r>
        <w:t>de</w:t>
      </w:r>
      <w:r>
        <w:rPr>
          <w:spacing w:val="-4"/>
        </w:rPr>
        <w:t xml:space="preserve"> </w:t>
      </w:r>
      <w:r>
        <w:t>15</w:t>
      </w:r>
      <w:r>
        <w:rPr>
          <w:spacing w:val="-4"/>
        </w:rPr>
        <w:t xml:space="preserve"> </w:t>
      </w:r>
      <w:r>
        <w:t>de</w:t>
      </w:r>
      <w:r>
        <w:rPr>
          <w:spacing w:val="-4"/>
        </w:rPr>
        <w:t xml:space="preserve"> </w:t>
      </w:r>
      <w:r>
        <w:t>octubre</w:t>
      </w:r>
      <w:r>
        <w:rPr>
          <w:spacing w:val="-4"/>
        </w:rPr>
        <w:t xml:space="preserve"> </w:t>
      </w:r>
      <w:r>
        <w:t>de</w:t>
      </w:r>
      <w:r>
        <w:rPr>
          <w:spacing w:val="-4"/>
        </w:rPr>
        <w:t xml:space="preserve"> </w:t>
      </w:r>
      <w:r>
        <w:rPr>
          <w:spacing w:val="-2"/>
        </w:rPr>
        <w:t>2024.</w:t>
      </w:r>
    </w:p>
    <w:p w14:paraId="2FB2A069" w14:textId="77777777" w:rsidR="00CA3E46" w:rsidRDefault="00CA3E46">
      <w:pPr>
        <w:pStyle w:val="Textoindependiente"/>
        <w:spacing w:before="60"/>
      </w:pPr>
    </w:p>
    <w:p w14:paraId="72C09FA7" w14:textId="77777777" w:rsidR="00CA3E46" w:rsidRDefault="00000000">
      <w:pPr>
        <w:pStyle w:val="Ttulo3"/>
      </w:pPr>
      <w:r>
        <w:rPr>
          <w:spacing w:val="-2"/>
        </w:rPr>
        <w:t>Resolución:</w:t>
      </w:r>
    </w:p>
    <w:p w14:paraId="62B9BCC2" w14:textId="77777777" w:rsidR="00CA3E46" w:rsidRDefault="00CA3E46">
      <w:pPr>
        <w:pStyle w:val="Textoindependiente"/>
        <w:spacing w:before="61"/>
        <w:rPr>
          <w:b/>
        </w:rPr>
      </w:pPr>
    </w:p>
    <w:p w14:paraId="0A8B3852" w14:textId="77777777" w:rsidR="00CA3E46" w:rsidRDefault="00000000">
      <w:pPr>
        <w:pStyle w:val="Textoindependiente"/>
        <w:spacing w:line="295" w:lineRule="auto"/>
        <w:ind w:left="157" w:right="957"/>
        <w:jc w:val="both"/>
      </w:pPr>
      <w:proofErr w:type="gramStart"/>
      <w:r>
        <w:rPr>
          <w:b/>
        </w:rPr>
        <w:t>PRIMERO.-</w:t>
      </w:r>
      <w:proofErr w:type="gramEnd"/>
      <w:r>
        <w:rPr>
          <w:b/>
        </w:rPr>
        <w:t xml:space="preserve"> </w:t>
      </w:r>
      <w:r>
        <w:t xml:space="preserve">Admitir a trámite y aprobar inicialmente el Plan Especial relativo a la modificación de las condiciones pormenorizadas de uso y protección de la Ordenanza 4-Terciario- de la UE VII.1 </w:t>
      </w:r>
      <w:r w:rsidRPr="000E30A8">
        <w:rPr>
          <w:i/>
          <w:iCs/>
        </w:rPr>
        <w:t>“SISTEMAS</w:t>
      </w:r>
      <w:r w:rsidRPr="000E30A8">
        <w:rPr>
          <w:i/>
          <w:iCs/>
          <w:spacing w:val="12"/>
        </w:rPr>
        <w:t xml:space="preserve"> </w:t>
      </w:r>
      <w:r w:rsidRPr="000E30A8">
        <w:rPr>
          <w:i/>
          <w:iCs/>
        </w:rPr>
        <w:t>GENERALES</w:t>
      </w:r>
      <w:r w:rsidRPr="000E30A8">
        <w:rPr>
          <w:i/>
          <w:iCs/>
          <w:spacing w:val="12"/>
        </w:rPr>
        <w:t xml:space="preserve"> </w:t>
      </w:r>
      <w:r w:rsidRPr="000E30A8">
        <w:rPr>
          <w:i/>
          <w:iCs/>
        </w:rPr>
        <w:t>P.E.</w:t>
      </w:r>
      <w:r w:rsidRPr="000E30A8">
        <w:rPr>
          <w:i/>
          <w:iCs/>
          <w:spacing w:val="12"/>
        </w:rPr>
        <w:t xml:space="preserve"> </w:t>
      </w:r>
      <w:r w:rsidRPr="000E30A8">
        <w:rPr>
          <w:i/>
          <w:iCs/>
        </w:rPr>
        <w:t>+</w:t>
      </w:r>
      <w:r w:rsidRPr="000E30A8">
        <w:rPr>
          <w:i/>
          <w:iCs/>
          <w:spacing w:val="12"/>
        </w:rPr>
        <w:t xml:space="preserve"> </w:t>
      </w:r>
      <w:r w:rsidRPr="000E30A8">
        <w:rPr>
          <w:i/>
          <w:iCs/>
        </w:rPr>
        <w:t>KODAK”</w:t>
      </w:r>
      <w:r>
        <w:rPr>
          <w:spacing w:val="12"/>
        </w:rPr>
        <w:t xml:space="preserve"> </w:t>
      </w:r>
      <w:r>
        <w:t>DEL</w:t>
      </w:r>
      <w:r>
        <w:rPr>
          <w:spacing w:val="12"/>
        </w:rPr>
        <w:t xml:space="preserve"> </w:t>
      </w:r>
      <w:r>
        <w:t>PGOU</w:t>
      </w:r>
      <w:r>
        <w:rPr>
          <w:spacing w:val="12"/>
        </w:rPr>
        <w:t xml:space="preserve"> </w:t>
      </w:r>
      <w:r>
        <w:t>DE</w:t>
      </w:r>
      <w:r>
        <w:rPr>
          <w:spacing w:val="12"/>
        </w:rPr>
        <w:t xml:space="preserve"> </w:t>
      </w:r>
      <w:r>
        <w:t>LAS</w:t>
      </w:r>
      <w:r>
        <w:rPr>
          <w:spacing w:val="12"/>
        </w:rPr>
        <w:t xml:space="preserve"> </w:t>
      </w:r>
      <w:r>
        <w:t>ROZAS</w:t>
      </w:r>
      <w:r>
        <w:rPr>
          <w:spacing w:val="12"/>
        </w:rPr>
        <w:t xml:space="preserve"> </w:t>
      </w:r>
      <w:r>
        <w:t>DE</w:t>
      </w:r>
      <w:r>
        <w:rPr>
          <w:spacing w:val="12"/>
        </w:rPr>
        <w:t xml:space="preserve"> </w:t>
      </w:r>
      <w:r>
        <w:t>MADRID</w:t>
      </w:r>
      <w:r>
        <w:rPr>
          <w:spacing w:val="12"/>
        </w:rPr>
        <w:t xml:space="preserve"> </w:t>
      </w:r>
      <w:r>
        <w:t>(MADRID),</w:t>
      </w:r>
      <w:r>
        <w:rPr>
          <w:spacing w:val="12"/>
        </w:rPr>
        <w:t xml:space="preserve"> </w:t>
      </w:r>
      <w:r>
        <w:rPr>
          <w:spacing w:val="-5"/>
        </w:rPr>
        <w:t>de</w:t>
      </w:r>
    </w:p>
    <w:p w14:paraId="19FC4D1A" w14:textId="77777777" w:rsidR="00CA3E46" w:rsidRDefault="00000000">
      <w:pPr>
        <w:pStyle w:val="Textoindependiente"/>
        <w:spacing w:line="292" w:lineRule="auto"/>
        <w:ind w:left="157" w:right="957"/>
        <w:jc w:val="both"/>
      </w:pPr>
      <w:r>
        <w:t>conformidad con lo establecido en el artículo 59.4, en relación con el artículo 57 de la Ley 9/2001, de 17 de julio, del Suelo de la Comunidad de Madrid</w:t>
      </w:r>
    </w:p>
    <w:p w14:paraId="7F269178" w14:textId="77777777" w:rsidR="00CA3E46" w:rsidRDefault="00CA3E46">
      <w:pPr>
        <w:pStyle w:val="Textoindependiente"/>
        <w:spacing w:before="6"/>
      </w:pPr>
    </w:p>
    <w:p w14:paraId="05A79D30" w14:textId="77777777" w:rsidR="00CA3E46" w:rsidRDefault="00000000">
      <w:pPr>
        <w:pStyle w:val="Textoindependiente"/>
        <w:spacing w:before="1" w:line="295" w:lineRule="auto"/>
        <w:ind w:left="157" w:right="956"/>
        <w:jc w:val="both"/>
      </w:pPr>
      <w:r>
        <w:rPr>
          <w:noProof/>
        </w:rPr>
        <mc:AlternateContent>
          <mc:Choice Requires="wps">
            <w:drawing>
              <wp:anchor distT="0" distB="0" distL="0" distR="0" simplePos="0" relativeHeight="15781888" behindDoc="0" locked="0" layoutInCell="1" allowOverlap="1" wp14:anchorId="7960CC8C" wp14:editId="11941D22">
                <wp:simplePos x="0" y="0"/>
                <wp:positionH relativeFrom="page">
                  <wp:posOffset>6807090</wp:posOffset>
                </wp:positionH>
                <wp:positionV relativeFrom="paragraph">
                  <wp:posOffset>109970</wp:posOffset>
                </wp:positionV>
                <wp:extent cx="419734" cy="318706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5D968D"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657AEF"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7960CC8C" id="Textbox 119" o:spid="_x0000_s1085" type="#_x0000_t202" style="position:absolute;left:0;text-align:left;margin-left:536pt;margin-top:8.65pt;width:33.05pt;height:250.95pt;z-index:1578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k0owEAADI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" filled="f" stroked="f">
                <v:textbox style="layout-flow:vertical;mso-layout-flow-alt:bottom-to-top" inset="0,0,0,0">
                  <w:txbxContent>
                    <w:p w14:paraId="385D968D"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657AEF"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proofErr w:type="gramStart"/>
      <w:r>
        <w:rPr>
          <w:b/>
        </w:rPr>
        <w:t>SEGUNDO.-</w:t>
      </w:r>
      <w:proofErr w:type="gramEnd"/>
      <w:r>
        <w:rPr>
          <w:b/>
        </w:rPr>
        <w:t xml:space="preserve"> </w:t>
      </w:r>
      <w:r>
        <w:t xml:space="preserve">Someter el expediente al trámite de información pública, por el plazo de un mes, mediante la inserción de anuncio en el </w:t>
      </w:r>
      <w:r w:rsidRPr="000E30A8">
        <w:rPr>
          <w:i/>
          <w:iCs/>
        </w:rPr>
        <w:t>"Boletín Oficial de la Comunidad de Madrid"</w:t>
      </w:r>
      <w:r>
        <w:t xml:space="preserve"> y en un periódico de los de mayor difusión, durante el cual se podrá consultar el documento en la Oficina de Planeamiento del Ayuntamiento de Las Rozas de Madrid.</w:t>
      </w:r>
    </w:p>
    <w:p w14:paraId="0A45DFD5" w14:textId="77777777" w:rsidR="00CA3E46" w:rsidRDefault="00CA3E46">
      <w:pPr>
        <w:pStyle w:val="Textoindependiente"/>
        <w:spacing w:before="4"/>
      </w:pPr>
    </w:p>
    <w:p w14:paraId="35A893FE" w14:textId="77777777" w:rsidR="00CA3E46" w:rsidRDefault="00000000">
      <w:pPr>
        <w:pStyle w:val="Textoindependiente"/>
        <w:spacing w:line="297" w:lineRule="auto"/>
        <w:ind w:left="157" w:right="956"/>
        <w:jc w:val="both"/>
      </w:pPr>
      <w:r>
        <w:rPr>
          <w:b/>
        </w:rPr>
        <w:t xml:space="preserve">TERCERO. – </w:t>
      </w:r>
      <w:r>
        <w:t>Remitir el documento técnico a la Consejería competente en materia de Medio</w:t>
      </w:r>
      <w:r>
        <w:rPr>
          <w:spacing w:val="40"/>
        </w:rPr>
        <w:t xml:space="preserve"> </w:t>
      </w:r>
      <w:r>
        <w:t>Ambiente de la Comunidad de Madrid, a los efectos previstos en el artículo 57.d) de la referida Ley 9</w:t>
      </w:r>
    </w:p>
    <w:p w14:paraId="1F425828" w14:textId="77777777" w:rsidR="00CA3E46" w:rsidRDefault="00000000">
      <w:pPr>
        <w:pStyle w:val="Textoindependiente"/>
        <w:spacing w:line="292" w:lineRule="auto"/>
        <w:ind w:left="157" w:right="957"/>
        <w:jc w:val="both"/>
      </w:pPr>
      <w:r>
        <w:t xml:space="preserve">/2001, de Suelo de la Comunidad de Madrid y en la Ley 21/2013, de 9 de diciembre, de Evaluación </w:t>
      </w:r>
      <w:r>
        <w:rPr>
          <w:spacing w:val="-2"/>
        </w:rPr>
        <w:t>Ambiental.</w:t>
      </w:r>
    </w:p>
    <w:p w14:paraId="4F3CCB0D" w14:textId="77777777" w:rsidR="00CA3E46" w:rsidRDefault="00CA3E46">
      <w:pPr>
        <w:pStyle w:val="Textoindependiente"/>
        <w:spacing w:before="4"/>
      </w:pPr>
    </w:p>
    <w:p w14:paraId="6A46875D" w14:textId="77777777" w:rsidR="00CA3E46" w:rsidRDefault="00000000">
      <w:pPr>
        <w:pStyle w:val="Textoindependiente"/>
        <w:ind w:left="157"/>
      </w:pPr>
      <w:r>
        <w:t>Solicitar</w:t>
      </w:r>
      <w:r>
        <w:rPr>
          <w:spacing w:val="-1"/>
        </w:rPr>
        <w:t xml:space="preserve"> </w:t>
      </w:r>
      <w:r>
        <w:t>informe</w:t>
      </w:r>
      <w:r>
        <w:rPr>
          <w:spacing w:val="-1"/>
        </w:rPr>
        <w:t xml:space="preserve"> </w:t>
      </w:r>
      <w:r>
        <w:t>a</w:t>
      </w:r>
      <w:r>
        <w:rPr>
          <w:spacing w:val="-1"/>
        </w:rPr>
        <w:t xml:space="preserve"> </w:t>
      </w:r>
      <w:r>
        <w:t>los siguientes</w:t>
      </w:r>
      <w:r>
        <w:rPr>
          <w:spacing w:val="-1"/>
        </w:rPr>
        <w:t xml:space="preserve"> </w:t>
      </w:r>
      <w:r>
        <w:t>organismos</w:t>
      </w:r>
      <w:r>
        <w:rPr>
          <w:spacing w:val="-1"/>
        </w:rPr>
        <w:t xml:space="preserve"> </w:t>
      </w:r>
      <w:r>
        <w:t>y</w:t>
      </w:r>
      <w:r>
        <w:rPr>
          <w:spacing w:val="-1"/>
        </w:rPr>
        <w:t xml:space="preserve"> </w:t>
      </w:r>
      <w:r>
        <w:t xml:space="preserve">entidades </w:t>
      </w:r>
      <w:r>
        <w:rPr>
          <w:spacing w:val="-2"/>
        </w:rPr>
        <w:t>públicas:</w:t>
      </w:r>
    </w:p>
    <w:p w14:paraId="2EC3EC3A" w14:textId="77777777" w:rsidR="00CA3E46" w:rsidRDefault="00CA3E46">
      <w:pPr>
        <w:pStyle w:val="Textoindependiente"/>
        <w:spacing w:before="61"/>
      </w:pPr>
    </w:p>
    <w:p w14:paraId="2D4A4710" w14:textId="77777777" w:rsidR="00CA3E46" w:rsidRDefault="00000000">
      <w:pPr>
        <w:pStyle w:val="Prrafodelista"/>
        <w:numPr>
          <w:ilvl w:val="0"/>
          <w:numId w:val="22"/>
        </w:numPr>
        <w:tabs>
          <w:tab w:val="left" w:pos="1046"/>
        </w:tabs>
        <w:spacing w:line="292" w:lineRule="auto"/>
        <w:ind w:right="957" w:firstLine="0"/>
        <w:rPr>
          <w:sz w:val="20"/>
        </w:rPr>
      </w:pPr>
      <w:r>
        <w:rPr>
          <w:sz w:val="20"/>
        </w:rPr>
        <w:t>Dirección General de Transición Energética y Economía Circular de la Consejería de Medio Ambiente, Agricultura e Interior.</w:t>
      </w:r>
    </w:p>
    <w:p w14:paraId="1594EA10" w14:textId="77777777" w:rsidR="00CA3E46" w:rsidRDefault="00CA3E46">
      <w:pPr>
        <w:pStyle w:val="Textoindependiente"/>
        <w:spacing w:before="9"/>
      </w:pPr>
    </w:p>
    <w:p w14:paraId="0CE4129A" w14:textId="77777777" w:rsidR="00CA3E46" w:rsidRDefault="00000000">
      <w:pPr>
        <w:pStyle w:val="Prrafodelista"/>
        <w:numPr>
          <w:ilvl w:val="0"/>
          <w:numId w:val="22"/>
        </w:numPr>
        <w:tabs>
          <w:tab w:val="left" w:pos="1041"/>
        </w:tabs>
        <w:spacing w:before="1" w:line="292" w:lineRule="auto"/>
        <w:ind w:right="957" w:firstLine="0"/>
        <w:rPr>
          <w:sz w:val="20"/>
        </w:rPr>
      </w:pPr>
      <w:r>
        <w:rPr>
          <w:sz w:val="20"/>
        </w:rPr>
        <w:t xml:space="preserve">Dirección General de Vivienda y Rehabilitación de la Consejería de Vivienda, Transportes e </w:t>
      </w:r>
      <w:r>
        <w:rPr>
          <w:spacing w:val="-2"/>
          <w:sz w:val="20"/>
        </w:rPr>
        <w:t>Infraestructuras.</w:t>
      </w:r>
    </w:p>
    <w:p w14:paraId="24AA468F" w14:textId="77777777" w:rsidR="00CA3E46" w:rsidRDefault="00CA3E46">
      <w:pPr>
        <w:pStyle w:val="Textoindependiente"/>
        <w:spacing w:before="9"/>
      </w:pPr>
    </w:p>
    <w:p w14:paraId="3361A0A9" w14:textId="77777777" w:rsidR="00CA3E46" w:rsidRDefault="00000000">
      <w:pPr>
        <w:pStyle w:val="Prrafodelista"/>
        <w:numPr>
          <w:ilvl w:val="0"/>
          <w:numId w:val="22"/>
        </w:numPr>
        <w:tabs>
          <w:tab w:val="left" w:pos="1409"/>
        </w:tabs>
        <w:spacing w:line="292" w:lineRule="auto"/>
        <w:ind w:right="956" w:firstLine="0"/>
        <w:rPr>
          <w:sz w:val="20"/>
        </w:rPr>
      </w:pPr>
      <w:r>
        <w:rPr>
          <w:sz w:val="20"/>
        </w:rPr>
        <w:t>Dirección General de Servicios Sociales e Integración de la Consejería de Familia, Juventud y Asuntos Sociales.</w:t>
      </w:r>
    </w:p>
    <w:p w14:paraId="435D3C86" w14:textId="77777777" w:rsidR="00CA3E46" w:rsidRDefault="00CA3E46">
      <w:pPr>
        <w:pStyle w:val="Textoindependiente"/>
        <w:spacing w:before="10"/>
      </w:pPr>
    </w:p>
    <w:p w14:paraId="6AE7C54E" w14:textId="74D226D8" w:rsidR="00CA3E46" w:rsidRDefault="00000000">
      <w:pPr>
        <w:pStyle w:val="Prrafodelista"/>
        <w:numPr>
          <w:ilvl w:val="0"/>
          <w:numId w:val="22"/>
        </w:numPr>
        <w:tabs>
          <w:tab w:val="left" w:pos="1003"/>
        </w:tabs>
        <w:ind w:left="1003" w:hanging="846"/>
        <w:jc w:val="left"/>
        <w:rPr>
          <w:sz w:val="20"/>
        </w:rPr>
      </w:pPr>
      <w:r>
        <w:rPr>
          <w:sz w:val="20"/>
        </w:rPr>
        <w:t>Concejalía</w:t>
      </w:r>
      <w:r>
        <w:rPr>
          <w:spacing w:val="-4"/>
          <w:sz w:val="20"/>
        </w:rPr>
        <w:t xml:space="preserve"> </w:t>
      </w:r>
      <w:r>
        <w:rPr>
          <w:sz w:val="20"/>
        </w:rPr>
        <w:t>de</w:t>
      </w:r>
      <w:r>
        <w:rPr>
          <w:spacing w:val="-3"/>
          <w:sz w:val="20"/>
        </w:rPr>
        <w:t xml:space="preserve"> </w:t>
      </w:r>
      <w:r>
        <w:rPr>
          <w:sz w:val="20"/>
        </w:rPr>
        <w:t>Sanidad</w:t>
      </w:r>
      <w:r>
        <w:rPr>
          <w:spacing w:val="-3"/>
          <w:sz w:val="20"/>
        </w:rPr>
        <w:t xml:space="preserve"> </w:t>
      </w:r>
      <w:r>
        <w:rPr>
          <w:sz w:val="20"/>
        </w:rPr>
        <w:t>y</w:t>
      </w:r>
      <w:r>
        <w:rPr>
          <w:spacing w:val="-3"/>
          <w:sz w:val="20"/>
        </w:rPr>
        <w:t xml:space="preserve"> </w:t>
      </w:r>
      <w:r>
        <w:rPr>
          <w:sz w:val="20"/>
        </w:rPr>
        <w:t>Servicios</w:t>
      </w:r>
      <w:r>
        <w:rPr>
          <w:spacing w:val="-3"/>
          <w:sz w:val="20"/>
        </w:rPr>
        <w:t xml:space="preserve"> </w:t>
      </w:r>
      <w:r>
        <w:rPr>
          <w:spacing w:val="-2"/>
          <w:sz w:val="20"/>
        </w:rPr>
        <w:t>Sociales.</w:t>
      </w:r>
    </w:p>
    <w:p w14:paraId="58893F5D" w14:textId="77777777" w:rsidR="00CA3E46" w:rsidRDefault="00CA3E46">
      <w:pPr>
        <w:pStyle w:val="Textoindependiente"/>
        <w:spacing w:before="61"/>
      </w:pPr>
    </w:p>
    <w:p w14:paraId="2450C0B5" w14:textId="77777777" w:rsidR="00CA3E46" w:rsidRDefault="00000000">
      <w:pPr>
        <w:pStyle w:val="Textoindependiente"/>
        <w:spacing w:line="295" w:lineRule="auto"/>
        <w:ind w:left="157" w:right="956"/>
        <w:jc w:val="both"/>
      </w:pPr>
      <w:proofErr w:type="gramStart"/>
      <w:r>
        <w:rPr>
          <w:b/>
        </w:rPr>
        <w:t>CUARTO.-</w:t>
      </w:r>
      <w:proofErr w:type="gramEnd"/>
      <w:r>
        <w:rPr>
          <w:b/>
        </w:rPr>
        <w:t xml:space="preserve"> </w:t>
      </w:r>
      <w:r>
        <w:t>Suspender el otorgamiento de licencias urbanísticas solicitadas en el ámbito del Plan Especial, que pudieran resultar afectadas por sus determinaciones, de conformidad con lo dispuesto en los artículos 70.4 de la citada Ley 9/2001 y 120 del Reglamento de Planeamiento, aprobado por Real Decreto 2159/1978, de 23 de junio:</w:t>
      </w:r>
    </w:p>
    <w:p w14:paraId="48FDA523" w14:textId="77777777" w:rsidR="00CA3E46" w:rsidRDefault="00CA3E46">
      <w:pPr>
        <w:pStyle w:val="Textoindependiente"/>
        <w:spacing w:before="4"/>
      </w:pPr>
    </w:p>
    <w:p w14:paraId="45B51132" w14:textId="77777777" w:rsidR="00CA3E46" w:rsidRDefault="00000000">
      <w:pPr>
        <w:pStyle w:val="Textoindependiente"/>
        <w:ind w:left="157"/>
      </w:pPr>
      <w:r>
        <w:rPr>
          <w:b/>
        </w:rPr>
        <w:t>QUINTO.</w:t>
      </w:r>
      <w:r>
        <w:rPr>
          <w:b/>
          <w:spacing w:val="-3"/>
        </w:rPr>
        <w:t xml:space="preserve"> </w:t>
      </w:r>
      <w:r>
        <w:rPr>
          <w:b/>
        </w:rPr>
        <w:t>-</w:t>
      </w:r>
      <w:r>
        <w:rPr>
          <w:b/>
          <w:spacing w:val="-2"/>
        </w:rPr>
        <w:t xml:space="preserve"> </w:t>
      </w:r>
      <w:r>
        <w:t>Notificar</w:t>
      </w:r>
      <w:r>
        <w:rPr>
          <w:spacing w:val="-3"/>
        </w:rPr>
        <w:t xml:space="preserve"> </w:t>
      </w:r>
      <w:r>
        <w:t>individualmente</w:t>
      </w:r>
      <w:r>
        <w:rPr>
          <w:spacing w:val="-2"/>
        </w:rPr>
        <w:t xml:space="preserve"> </w:t>
      </w:r>
      <w:r>
        <w:t>a</w:t>
      </w:r>
      <w:r>
        <w:rPr>
          <w:spacing w:val="-2"/>
        </w:rPr>
        <w:t xml:space="preserve"> </w:t>
      </w:r>
      <w:r>
        <w:t>la</w:t>
      </w:r>
      <w:r>
        <w:rPr>
          <w:spacing w:val="-3"/>
        </w:rPr>
        <w:t xml:space="preserve"> </w:t>
      </w:r>
      <w:r>
        <w:t>Junta</w:t>
      </w:r>
      <w:r>
        <w:rPr>
          <w:spacing w:val="-2"/>
        </w:rPr>
        <w:t xml:space="preserve"> </w:t>
      </w:r>
      <w:r>
        <w:t>de</w:t>
      </w:r>
      <w:r>
        <w:rPr>
          <w:spacing w:val="-3"/>
        </w:rPr>
        <w:t xml:space="preserve"> </w:t>
      </w:r>
      <w:r>
        <w:t>Compensación</w:t>
      </w:r>
      <w:r>
        <w:rPr>
          <w:spacing w:val="-2"/>
        </w:rPr>
        <w:t xml:space="preserve"> </w:t>
      </w:r>
      <w:r>
        <w:t>y</w:t>
      </w:r>
      <w:r>
        <w:rPr>
          <w:spacing w:val="-2"/>
        </w:rPr>
        <w:t xml:space="preserve"> </w:t>
      </w:r>
      <w:r>
        <w:t>a</w:t>
      </w:r>
      <w:r>
        <w:rPr>
          <w:spacing w:val="-3"/>
        </w:rPr>
        <w:t xml:space="preserve"> </w:t>
      </w:r>
      <w:r>
        <w:t>los</w:t>
      </w:r>
      <w:r>
        <w:rPr>
          <w:spacing w:val="-2"/>
        </w:rPr>
        <w:t xml:space="preserve"> </w:t>
      </w:r>
      <w:r>
        <w:t>propietarios</w:t>
      </w:r>
      <w:r>
        <w:rPr>
          <w:spacing w:val="-2"/>
        </w:rPr>
        <w:t xml:space="preserve"> afectados.</w:t>
      </w:r>
    </w:p>
    <w:p w14:paraId="4E619111" w14:textId="77777777" w:rsidR="00CA3E46" w:rsidRDefault="00CA3E46">
      <w:pPr>
        <w:pStyle w:val="Textoindependiente"/>
        <w:spacing w:before="33"/>
      </w:pPr>
    </w:p>
    <w:tbl>
      <w:tblPr>
        <w:tblStyle w:val="TableNormal"/>
        <w:tblW w:w="0" w:type="auto"/>
        <w:tblInd w:w="16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CA3E46" w14:paraId="7A9F500D" w14:textId="77777777">
        <w:trPr>
          <w:trHeight w:val="691"/>
        </w:trPr>
        <w:tc>
          <w:tcPr>
            <w:tcW w:w="9062" w:type="dxa"/>
            <w:gridSpan w:val="2"/>
            <w:tcBorders>
              <w:left w:val="single" w:sz="4" w:space="0" w:color="CCCCCC"/>
              <w:right w:val="single" w:sz="4" w:space="0" w:color="CCCCCC"/>
            </w:tcBorders>
            <w:shd w:val="clear" w:color="auto" w:fill="F3F3F3"/>
          </w:tcPr>
          <w:p w14:paraId="10071438" w14:textId="77777777" w:rsidR="00CA3E46" w:rsidRDefault="00000000">
            <w:pPr>
              <w:pStyle w:val="TableParagraph"/>
              <w:spacing w:before="83" w:line="297" w:lineRule="auto"/>
              <w:ind w:left="62"/>
              <w:rPr>
                <w:b/>
                <w:sz w:val="20"/>
              </w:rPr>
            </w:pPr>
            <w:r>
              <w:rPr>
                <w:b/>
                <w:sz w:val="20"/>
              </w:rPr>
              <w:t xml:space="preserve">Concesión de alineación oficial de la parcela sita en la calle Cabezón núm. 108 de Las Rozas de Madrid, (Urbanización La Chopera). </w:t>
            </w:r>
            <w:proofErr w:type="spellStart"/>
            <w:r>
              <w:rPr>
                <w:b/>
                <w:sz w:val="20"/>
              </w:rPr>
              <w:t>Expte</w:t>
            </w:r>
            <w:proofErr w:type="spellEnd"/>
            <w:r>
              <w:rPr>
                <w:b/>
                <w:sz w:val="20"/>
              </w:rPr>
              <w:t>. 39704/2024.</w:t>
            </w:r>
          </w:p>
        </w:tc>
      </w:tr>
      <w:tr w:rsidR="00CA3E46" w14:paraId="3B51C6BD" w14:textId="77777777">
        <w:trPr>
          <w:trHeight w:val="406"/>
        </w:trPr>
        <w:tc>
          <w:tcPr>
            <w:tcW w:w="1877" w:type="dxa"/>
            <w:tcBorders>
              <w:left w:val="single" w:sz="4" w:space="0" w:color="CCCCCC"/>
            </w:tcBorders>
          </w:tcPr>
          <w:p w14:paraId="4CCF0D44" w14:textId="77777777" w:rsidR="00CA3E46" w:rsidRDefault="00000000">
            <w:pPr>
              <w:pStyle w:val="TableParagraph"/>
              <w:spacing w:before="82"/>
              <w:ind w:left="62"/>
              <w:rPr>
                <w:b/>
                <w:sz w:val="20"/>
              </w:rPr>
            </w:pPr>
            <w:r>
              <w:rPr>
                <w:b/>
                <w:spacing w:val="-2"/>
                <w:sz w:val="20"/>
              </w:rPr>
              <w:t>Favorable</w:t>
            </w:r>
          </w:p>
        </w:tc>
        <w:tc>
          <w:tcPr>
            <w:tcW w:w="7185" w:type="dxa"/>
            <w:tcBorders>
              <w:right w:val="single" w:sz="4" w:space="0" w:color="CCCCCC"/>
            </w:tcBorders>
          </w:tcPr>
          <w:p w14:paraId="3E3CBDFF" w14:textId="77777777" w:rsidR="00CA3E4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B42181A" w14:textId="77777777" w:rsidR="00CA3E46" w:rsidRDefault="00CA3E46">
      <w:pPr>
        <w:pStyle w:val="Textoindependiente"/>
        <w:spacing w:before="145"/>
      </w:pPr>
    </w:p>
    <w:p w14:paraId="41A3764F" w14:textId="77777777" w:rsidR="00CA3E46" w:rsidRDefault="00000000">
      <w:pPr>
        <w:pStyle w:val="Ttulo3"/>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6FE9EE0" w14:textId="77777777" w:rsidR="00CA3E46" w:rsidRDefault="00CA3E46">
      <w:pPr>
        <w:pStyle w:val="Textoindependiente"/>
        <w:spacing w:before="61"/>
        <w:rPr>
          <w:b/>
        </w:rPr>
      </w:pPr>
    </w:p>
    <w:p w14:paraId="6121B99C" w14:textId="75C3D513" w:rsidR="00CA3E46" w:rsidRDefault="00000000">
      <w:pPr>
        <w:pStyle w:val="Textoindependiente"/>
        <w:spacing w:line="292" w:lineRule="auto"/>
        <w:ind w:left="157" w:right="957"/>
        <w:jc w:val="both"/>
      </w:pPr>
      <w:r>
        <w:t xml:space="preserve">A la vista de la solicitud de Alineación oficial de parcela sita en CHOPERA 108 Las Rozas de Madrid, formulada por D. </w:t>
      </w:r>
      <w:r w:rsidR="000E30A8">
        <w:t xml:space="preserve">J.A.L.M., </w:t>
      </w:r>
      <w:r>
        <w:t xml:space="preserve">en representación de D. </w:t>
      </w:r>
      <w:r w:rsidR="000E30A8">
        <w:t xml:space="preserve">J.M.H.M. </w:t>
      </w:r>
    </w:p>
    <w:p w14:paraId="65DA8563" w14:textId="77777777" w:rsidR="00CA3E46" w:rsidRDefault="00CA3E46">
      <w:pPr>
        <w:spacing w:line="292" w:lineRule="auto"/>
        <w:jc w:val="both"/>
        <w:sectPr w:rsidR="00CA3E46">
          <w:pgSz w:w="11910" w:h="16840"/>
          <w:pgMar w:top="1260" w:right="459" w:bottom="1260" w:left="1260" w:header="225" w:footer="1060" w:gutter="0"/>
          <w:cols w:space="720"/>
        </w:sectPr>
      </w:pPr>
    </w:p>
    <w:p w14:paraId="0B3C2081" w14:textId="68DE2E19" w:rsidR="00CA3E46" w:rsidRDefault="00000000">
      <w:pPr>
        <w:pStyle w:val="Textoindependiente"/>
        <w:spacing w:before="180" w:line="292" w:lineRule="auto"/>
        <w:ind w:left="157" w:right="957"/>
        <w:jc w:val="both"/>
      </w:pPr>
      <w:r>
        <w:lastRenderedPageBreak/>
        <w:t xml:space="preserve">Instruido el expediente y realizada la tramitación establecida en la normativa aplicable, a la vista del contenido de los informes obrantes al mismo emitidos por el Arquitecto Municipal, </w:t>
      </w:r>
      <w:proofErr w:type="gramStart"/>
      <w:r w:rsidR="000E30A8">
        <w:t>D.ª</w:t>
      </w:r>
      <w:proofErr w:type="gramEnd"/>
      <w:r>
        <w:t xml:space="preserve"> Ana Venegas</w:t>
      </w:r>
      <w:r w:rsidR="000E30A8">
        <w:t>,</w:t>
      </w:r>
      <w:r>
        <w:t xml:space="preserve"> de fecha 7/10/2024 y por el Técnico Urbanista D. Tomás Puente Fuentes de fecha 10/10/2024, ambos de contenido favorable</w:t>
      </w:r>
      <w:r w:rsidR="000E30A8">
        <w:t>.</w:t>
      </w:r>
    </w:p>
    <w:p w14:paraId="1CB799CE" w14:textId="77777777" w:rsidR="00CA3E46" w:rsidRDefault="00CA3E46">
      <w:pPr>
        <w:pStyle w:val="Textoindependiente"/>
        <w:spacing w:before="10"/>
      </w:pPr>
    </w:p>
    <w:p w14:paraId="4A943C5E" w14:textId="77777777" w:rsidR="00CA3E46" w:rsidRDefault="00000000">
      <w:pPr>
        <w:pStyle w:val="Textoindependiente"/>
        <w:ind w:left="157"/>
        <w:jc w:val="both"/>
      </w:pPr>
      <w:r>
        <w:t>El</w:t>
      </w:r>
      <w:r>
        <w:rPr>
          <w:spacing w:val="-4"/>
        </w:rPr>
        <w:t xml:space="preserve"> </w:t>
      </w:r>
      <w:r>
        <w:t>Informe</w:t>
      </w:r>
      <w:r>
        <w:rPr>
          <w:spacing w:val="-3"/>
        </w:rPr>
        <w:t xml:space="preserve"> </w:t>
      </w:r>
      <w:r>
        <w:t>del</w:t>
      </w:r>
      <w:r>
        <w:rPr>
          <w:spacing w:val="-3"/>
        </w:rPr>
        <w:t xml:space="preserve"> </w:t>
      </w:r>
      <w:r>
        <w:t>Técnico</w:t>
      </w:r>
      <w:r>
        <w:rPr>
          <w:spacing w:val="-3"/>
        </w:rPr>
        <w:t xml:space="preserve"> </w:t>
      </w:r>
      <w:r>
        <w:t>Urbanista</w:t>
      </w:r>
      <w:r>
        <w:rPr>
          <w:spacing w:val="-3"/>
        </w:rPr>
        <w:t xml:space="preserve"> </w:t>
      </w:r>
      <w:r>
        <w:t>es</w:t>
      </w:r>
      <w:r>
        <w:rPr>
          <w:spacing w:val="-4"/>
        </w:rPr>
        <w:t xml:space="preserve"> </w:t>
      </w:r>
      <w:r>
        <w:t>del</w:t>
      </w:r>
      <w:r>
        <w:rPr>
          <w:spacing w:val="-3"/>
        </w:rPr>
        <w:t xml:space="preserve"> </w:t>
      </w:r>
      <w:r>
        <w:t>tenor</w:t>
      </w:r>
      <w:r>
        <w:rPr>
          <w:spacing w:val="-3"/>
        </w:rPr>
        <w:t xml:space="preserve"> </w:t>
      </w:r>
      <w:r>
        <w:t>literal</w:t>
      </w:r>
      <w:r>
        <w:rPr>
          <w:spacing w:val="-3"/>
        </w:rPr>
        <w:t xml:space="preserve"> </w:t>
      </w:r>
      <w:r>
        <w:t>el</w:t>
      </w:r>
      <w:r>
        <w:rPr>
          <w:spacing w:val="-3"/>
        </w:rPr>
        <w:t xml:space="preserve"> </w:t>
      </w:r>
      <w:r>
        <w:rPr>
          <w:spacing w:val="-2"/>
        </w:rPr>
        <w:t>siguiente:</w:t>
      </w:r>
    </w:p>
    <w:p w14:paraId="33DCB565" w14:textId="77777777" w:rsidR="00CA3E46" w:rsidRDefault="00CA3E46">
      <w:pPr>
        <w:pStyle w:val="Textoindependiente"/>
        <w:spacing w:before="59"/>
      </w:pPr>
    </w:p>
    <w:p w14:paraId="3527B5F7" w14:textId="77777777" w:rsidR="00CA3E46" w:rsidRDefault="00000000">
      <w:pPr>
        <w:tabs>
          <w:tab w:val="left" w:pos="2446"/>
        </w:tabs>
        <w:spacing w:before="1"/>
        <w:ind w:left="157"/>
        <w:rPr>
          <w:i/>
          <w:sz w:val="20"/>
        </w:rPr>
      </w:pPr>
      <w:r>
        <w:rPr>
          <w:b/>
          <w:i/>
          <w:w w:val="90"/>
          <w:sz w:val="20"/>
        </w:rPr>
        <w:t>“</w:t>
      </w:r>
      <w:proofErr w:type="spellStart"/>
      <w:r>
        <w:rPr>
          <w:b/>
          <w:i/>
          <w:w w:val="90"/>
          <w:sz w:val="20"/>
        </w:rPr>
        <w:t>Nº</w:t>
      </w:r>
      <w:proofErr w:type="spellEnd"/>
      <w:r>
        <w:rPr>
          <w:b/>
          <w:i/>
          <w:spacing w:val="-6"/>
          <w:sz w:val="20"/>
        </w:rPr>
        <w:t xml:space="preserve"> </w:t>
      </w:r>
      <w:r>
        <w:rPr>
          <w:b/>
          <w:i/>
          <w:spacing w:val="-2"/>
          <w:sz w:val="20"/>
        </w:rPr>
        <w:t>Expediente</w:t>
      </w:r>
      <w:r>
        <w:rPr>
          <w:i/>
          <w:spacing w:val="-2"/>
          <w:sz w:val="20"/>
        </w:rPr>
        <w:t>:</w:t>
      </w:r>
      <w:r>
        <w:rPr>
          <w:i/>
          <w:sz w:val="20"/>
        </w:rPr>
        <w:tab/>
      </w:r>
      <w:r>
        <w:rPr>
          <w:i/>
          <w:spacing w:val="-2"/>
          <w:w w:val="95"/>
          <w:sz w:val="20"/>
        </w:rPr>
        <w:t>39704/2024</w:t>
      </w:r>
    </w:p>
    <w:p w14:paraId="4F7C8924" w14:textId="77777777" w:rsidR="00CA3E46" w:rsidRDefault="00CA3E46">
      <w:pPr>
        <w:pStyle w:val="Textoindependiente"/>
        <w:spacing w:before="8"/>
        <w:rPr>
          <w:i/>
          <w:sz w:val="16"/>
        </w:rPr>
      </w:pPr>
    </w:p>
    <w:p w14:paraId="77A5FDB2" w14:textId="77777777" w:rsidR="00CA3E46" w:rsidRDefault="00CA3E46">
      <w:pPr>
        <w:rPr>
          <w:sz w:val="16"/>
        </w:rPr>
        <w:sectPr w:rsidR="00CA3E46">
          <w:pgSz w:w="11910" w:h="16840"/>
          <w:pgMar w:top="1260" w:right="459" w:bottom="1260" w:left="1260" w:header="225" w:footer="1060" w:gutter="0"/>
          <w:cols w:space="720"/>
        </w:sectPr>
      </w:pPr>
    </w:p>
    <w:p w14:paraId="36028AC7" w14:textId="43A751C6" w:rsidR="00CA3E46" w:rsidRDefault="00000000">
      <w:pPr>
        <w:spacing w:before="98" w:line="292" w:lineRule="auto"/>
        <w:ind w:left="157" w:right="38"/>
        <w:rPr>
          <w:i/>
          <w:sz w:val="20"/>
        </w:rPr>
      </w:pPr>
      <w:r>
        <w:rPr>
          <w:b/>
          <w:i/>
          <w:spacing w:val="-2"/>
          <w:sz w:val="20"/>
        </w:rPr>
        <w:t xml:space="preserve">Solicitante: </w:t>
      </w:r>
    </w:p>
    <w:p w14:paraId="1A92CA8A" w14:textId="1E2319F3" w:rsidR="00CA3E46" w:rsidRDefault="00000000">
      <w:pPr>
        <w:spacing w:before="98"/>
        <w:ind w:left="157"/>
        <w:rPr>
          <w:i/>
          <w:sz w:val="20"/>
        </w:rPr>
      </w:pPr>
      <w:r>
        <w:br w:type="column"/>
      </w:r>
      <w:r>
        <w:rPr>
          <w:i/>
          <w:sz w:val="20"/>
        </w:rPr>
        <w:t>D.</w:t>
      </w:r>
      <w:r>
        <w:rPr>
          <w:i/>
          <w:spacing w:val="18"/>
          <w:sz w:val="20"/>
        </w:rPr>
        <w:t xml:space="preserve"> </w:t>
      </w:r>
      <w:r w:rsidR="000E30A8">
        <w:rPr>
          <w:i/>
          <w:spacing w:val="18"/>
          <w:sz w:val="20"/>
        </w:rPr>
        <w:t xml:space="preserve">J.A.L.M., </w:t>
      </w:r>
      <w:r>
        <w:rPr>
          <w:i/>
          <w:sz w:val="20"/>
        </w:rPr>
        <w:t>en</w:t>
      </w:r>
      <w:r>
        <w:rPr>
          <w:i/>
          <w:spacing w:val="18"/>
          <w:sz w:val="20"/>
        </w:rPr>
        <w:t xml:space="preserve"> </w:t>
      </w:r>
      <w:r>
        <w:rPr>
          <w:i/>
          <w:sz w:val="20"/>
        </w:rPr>
        <w:t>representación</w:t>
      </w:r>
      <w:r>
        <w:rPr>
          <w:i/>
          <w:spacing w:val="19"/>
          <w:sz w:val="20"/>
        </w:rPr>
        <w:t xml:space="preserve"> </w:t>
      </w:r>
      <w:r>
        <w:rPr>
          <w:i/>
          <w:sz w:val="20"/>
        </w:rPr>
        <w:t>de</w:t>
      </w:r>
      <w:r>
        <w:rPr>
          <w:i/>
          <w:spacing w:val="19"/>
          <w:sz w:val="20"/>
        </w:rPr>
        <w:t xml:space="preserve"> </w:t>
      </w:r>
      <w:r>
        <w:rPr>
          <w:i/>
          <w:sz w:val="20"/>
        </w:rPr>
        <w:t>D.</w:t>
      </w:r>
      <w:r>
        <w:rPr>
          <w:i/>
          <w:spacing w:val="19"/>
          <w:sz w:val="20"/>
        </w:rPr>
        <w:t xml:space="preserve"> </w:t>
      </w:r>
      <w:r w:rsidR="000E30A8">
        <w:rPr>
          <w:i/>
          <w:spacing w:val="19"/>
          <w:sz w:val="20"/>
        </w:rPr>
        <w:t xml:space="preserve">J.M.H.M. </w:t>
      </w:r>
    </w:p>
    <w:p w14:paraId="0C70C63C" w14:textId="77777777" w:rsidR="00CA3E46" w:rsidRDefault="00CA3E46">
      <w:pPr>
        <w:rPr>
          <w:sz w:val="20"/>
        </w:rPr>
        <w:sectPr w:rsidR="00CA3E46">
          <w:type w:val="continuous"/>
          <w:pgSz w:w="11910" w:h="16840"/>
          <w:pgMar w:top="1260" w:right="459" w:bottom="1120" w:left="1260" w:header="225" w:footer="1060" w:gutter="0"/>
          <w:cols w:num="2" w:space="720" w:equalWidth="0">
            <w:col w:w="2012" w:space="857"/>
            <w:col w:w="7322"/>
          </w:cols>
        </w:sectPr>
      </w:pPr>
    </w:p>
    <w:p w14:paraId="5D71A4D1" w14:textId="77777777" w:rsidR="00CA3E46" w:rsidRDefault="00CA3E46">
      <w:pPr>
        <w:pStyle w:val="Textoindependiente"/>
        <w:spacing w:before="10"/>
        <w:rPr>
          <w:i/>
        </w:rPr>
      </w:pPr>
    </w:p>
    <w:p w14:paraId="6BCCC887" w14:textId="77777777" w:rsidR="00CA3E46" w:rsidRDefault="00000000">
      <w:pPr>
        <w:tabs>
          <w:tab w:val="left" w:pos="3124"/>
        </w:tabs>
        <w:ind w:left="157"/>
        <w:rPr>
          <w:i/>
          <w:sz w:val="20"/>
        </w:rPr>
      </w:pPr>
      <w:r>
        <w:rPr>
          <w:noProof/>
        </w:rPr>
        <mc:AlternateContent>
          <mc:Choice Requires="wps">
            <w:drawing>
              <wp:anchor distT="0" distB="0" distL="0" distR="0" simplePos="0" relativeHeight="15782912" behindDoc="0" locked="0" layoutInCell="1" allowOverlap="1" wp14:anchorId="2D6B8F7D" wp14:editId="126C7765">
                <wp:simplePos x="0" y="0"/>
                <wp:positionH relativeFrom="page">
                  <wp:posOffset>6807090</wp:posOffset>
                </wp:positionH>
                <wp:positionV relativeFrom="paragraph">
                  <wp:posOffset>-130491</wp:posOffset>
                </wp:positionV>
                <wp:extent cx="419734" cy="318706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69D49D3"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25D21B"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2D6B8F7D" id="Textbox 121" o:spid="_x0000_s1086" type="#_x0000_t202" style="position:absolute;left:0;text-align:left;margin-left:536pt;margin-top:-10.25pt;width:33.05pt;height:250.95pt;z-index:1578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2KowEAADI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" filled="f" stroked="f">
                <v:textbox style="layout-flow:vertical;mso-layout-flow-alt:bottom-to-top" inset="0,0,0,0">
                  <w:txbxContent>
                    <w:p w14:paraId="069D49D3"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25D21B"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b/>
          <w:i/>
          <w:spacing w:val="-2"/>
          <w:sz w:val="20"/>
        </w:rPr>
        <w:t>Asunto:</w:t>
      </w:r>
      <w:r>
        <w:rPr>
          <w:b/>
          <w:i/>
          <w:sz w:val="20"/>
        </w:rPr>
        <w:tab/>
      </w:r>
      <w:r>
        <w:rPr>
          <w:i/>
          <w:sz w:val="20"/>
        </w:rPr>
        <w:t>Alineación</w:t>
      </w:r>
      <w:r>
        <w:rPr>
          <w:i/>
          <w:spacing w:val="18"/>
          <w:sz w:val="20"/>
        </w:rPr>
        <w:t xml:space="preserve"> </w:t>
      </w:r>
      <w:r>
        <w:rPr>
          <w:i/>
          <w:sz w:val="20"/>
        </w:rPr>
        <w:t>Oficial</w:t>
      </w:r>
      <w:r>
        <w:rPr>
          <w:i/>
          <w:spacing w:val="20"/>
          <w:sz w:val="20"/>
        </w:rPr>
        <w:t xml:space="preserve"> </w:t>
      </w:r>
      <w:r>
        <w:rPr>
          <w:i/>
          <w:sz w:val="20"/>
        </w:rPr>
        <w:t>de</w:t>
      </w:r>
      <w:r>
        <w:rPr>
          <w:i/>
          <w:spacing w:val="20"/>
          <w:sz w:val="20"/>
        </w:rPr>
        <w:t xml:space="preserve"> </w:t>
      </w:r>
      <w:r>
        <w:rPr>
          <w:i/>
          <w:sz w:val="20"/>
        </w:rPr>
        <w:t>la</w:t>
      </w:r>
      <w:r>
        <w:rPr>
          <w:i/>
          <w:spacing w:val="20"/>
          <w:sz w:val="20"/>
        </w:rPr>
        <w:t xml:space="preserve"> </w:t>
      </w:r>
      <w:r>
        <w:rPr>
          <w:i/>
          <w:sz w:val="20"/>
        </w:rPr>
        <w:t>parcela</w:t>
      </w:r>
      <w:r>
        <w:rPr>
          <w:i/>
          <w:spacing w:val="20"/>
          <w:sz w:val="20"/>
        </w:rPr>
        <w:t xml:space="preserve"> </w:t>
      </w:r>
      <w:r>
        <w:rPr>
          <w:i/>
          <w:sz w:val="20"/>
        </w:rPr>
        <w:t>sita</w:t>
      </w:r>
      <w:r>
        <w:rPr>
          <w:i/>
          <w:spacing w:val="20"/>
          <w:sz w:val="20"/>
        </w:rPr>
        <w:t xml:space="preserve"> </w:t>
      </w:r>
      <w:r>
        <w:rPr>
          <w:i/>
          <w:sz w:val="20"/>
        </w:rPr>
        <w:t>en</w:t>
      </w:r>
      <w:r>
        <w:rPr>
          <w:i/>
          <w:spacing w:val="20"/>
          <w:sz w:val="20"/>
        </w:rPr>
        <w:t xml:space="preserve"> </w:t>
      </w:r>
      <w:r>
        <w:rPr>
          <w:i/>
          <w:sz w:val="20"/>
        </w:rPr>
        <w:t>la</w:t>
      </w:r>
      <w:r>
        <w:rPr>
          <w:i/>
          <w:spacing w:val="20"/>
          <w:sz w:val="20"/>
        </w:rPr>
        <w:t xml:space="preserve"> </w:t>
      </w:r>
      <w:r>
        <w:rPr>
          <w:i/>
          <w:sz w:val="20"/>
        </w:rPr>
        <w:t>calle</w:t>
      </w:r>
      <w:r>
        <w:rPr>
          <w:i/>
          <w:spacing w:val="20"/>
          <w:sz w:val="20"/>
        </w:rPr>
        <w:t xml:space="preserve"> </w:t>
      </w:r>
      <w:r>
        <w:rPr>
          <w:i/>
          <w:sz w:val="20"/>
        </w:rPr>
        <w:t>Cabezón</w:t>
      </w:r>
      <w:r>
        <w:rPr>
          <w:i/>
          <w:spacing w:val="20"/>
          <w:sz w:val="20"/>
        </w:rPr>
        <w:t xml:space="preserve"> </w:t>
      </w:r>
      <w:r>
        <w:rPr>
          <w:i/>
          <w:sz w:val="20"/>
        </w:rPr>
        <w:t>108,</w:t>
      </w:r>
      <w:r>
        <w:rPr>
          <w:i/>
          <w:spacing w:val="20"/>
          <w:sz w:val="20"/>
        </w:rPr>
        <w:t xml:space="preserve"> </w:t>
      </w:r>
      <w:r>
        <w:rPr>
          <w:i/>
          <w:sz w:val="20"/>
        </w:rPr>
        <w:t>de</w:t>
      </w:r>
      <w:r>
        <w:rPr>
          <w:i/>
          <w:spacing w:val="20"/>
          <w:sz w:val="20"/>
        </w:rPr>
        <w:t xml:space="preserve"> </w:t>
      </w:r>
      <w:r>
        <w:rPr>
          <w:i/>
          <w:spacing w:val="-5"/>
          <w:sz w:val="20"/>
        </w:rPr>
        <w:t>la</w:t>
      </w:r>
    </w:p>
    <w:p w14:paraId="2A35E4BF" w14:textId="77777777" w:rsidR="00CA3E46" w:rsidRDefault="00000000">
      <w:pPr>
        <w:spacing w:before="51"/>
        <w:ind w:left="157"/>
        <w:rPr>
          <w:i/>
          <w:sz w:val="20"/>
        </w:rPr>
      </w:pPr>
      <w:r>
        <w:rPr>
          <w:i/>
          <w:sz w:val="20"/>
        </w:rPr>
        <w:t>Urbanización</w:t>
      </w:r>
      <w:r>
        <w:rPr>
          <w:i/>
          <w:spacing w:val="-6"/>
          <w:sz w:val="20"/>
        </w:rPr>
        <w:t xml:space="preserve"> </w:t>
      </w:r>
      <w:r>
        <w:rPr>
          <w:i/>
          <w:sz w:val="20"/>
        </w:rPr>
        <w:t>La</w:t>
      </w:r>
      <w:r>
        <w:rPr>
          <w:i/>
          <w:spacing w:val="-3"/>
          <w:sz w:val="20"/>
        </w:rPr>
        <w:t xml:space="preserve"> </w:t>
      </w:r>
      <w:r>
        <w:rPr>
          <w:i/>
          <w:sz w:val="20"/>
        </w:rPr>
        <w:t>Chopera,</w:t>
      </w:r>
      <w:r>
        <w:rPr>
          <w:i/>
          <w:spacing w:val="-3"/>
          <w:sz w:val="20"/>
        </w:rPr>
        <w:t xml:space="preserve"> </w:t>
      </w:r>
      <w:r>
        <w:rPr>
          <w:i/>
          <w:sz w:val="20"/>
        </w:rPr>
        <w:t>término</w:t>
      </w:r>
      <w:r>
        <w:rPr>
          <w:i/>
          <w:spacing w:val="-3"/>
          <w:sz w:val="20"/>
        </w:rPr>
        <w:t xml:space="preserve"> </w:t>
      </w:r>
      <w:r>
        <w:rPr>
          <w:i/>
          <w:sz w:val="20"/>
        </w:rPr>
        <w:t>municipal</w:t>
      </w:r>
      <w:r>
        <w:rPr>
          <w:i/>
          <w:spacing w:val="-3"/>
          <w:sz w:val="20"/>
        </w:rPr>
        <w:t xml:space="preserve"> </w:t>
      </w:r>
      <w:r>
        <w:rPr>
          <w:i/>
          <w:sz w:val="20"/>
        </w:rPr>
        <w:t>de</w:t>
      </w:r>
      <w:r>
        <w:rPr>
          <w:i/>
          <w:spacing w:val="-3"/>
          <w:sz w:val="20"/>
        </w:rPr>
        <w:t xml:space="preserve"> </w:t>
      </w:r>
      <w:r>
        <w:rPr>
          <w:i/>
          <w:sz w:val="20"/>
        </w:rPr>
        <w:t>Las</w:t>
      </w:r>
      <w:r>
        <w:rPr>
          <w:i/>
          <w:spacing w:val="-3"/>
          <w:sz w:val="20"/>
        </w:rPr>
        <w:t xml:space="preserve"> </w:t>
      </w:r>
      <w:r>
        <w:rPr>
          <w:i/>
          <w:sz w:val="20"/>
        </w:rPr>
        <w:t>Rozas</w:t>
      </w:r>
      <w:r>
        <w:rPr>
          <w:i/>
          <w:spacing w:val="-3"/>
          <w:sz w:val="20"/>
        </w:rPr>
        <w:t xml:space="preserve"> </w:t>
      </w:r>
      <w:r>
        <w:rPr>
          <w:i/>
          <w:sz w:val="20"/>
        </w:rPr>
        <w:t>de</w:t>
      </w:r>
      <w:r>
        <w:rPr>
          <w:i/>
          <w:spacing w:val="-3"/>
          <w:sz w:val="20"/>
        </w:rPr>
        <w:t xml:space="preserve"> </w:t>
      </w:r>
      <w:r>
        <w:rPr>
          <w:i/>
          <w:spacing w:val="-2"/>
          <w:sz w:val="20"/>
        </w:rPr>
        <w:t>Madrid.</w:t>
      </w:r>
    </w:p>
    <w:p w14:paraId="7095370B" w14:textId="77777777" w:rsidR="00CA3E46" w:rsidRDefault="00CA3E46">
      <w:pPr>
        <w:pStyle w:val="Textoindependiente"/>
        <w:spacing w:before="61"/>
        <w:rPr>
          <w:i/>
        </w:rPr>
      </w:pPr>
    </w:p>
    <w:p w14:paraId="276DA206" w14:textId="1C3950B9" w:rsidR="00CA3E46" w:rsidRDefault="00000000">
      <w:pPr>
        <w:tabs>
          <w:tab w:val="left" w:pos="3375"/>
          <w:tab w:val="left" w:pos="7183"/>
        </w:tabs>
        <w:ind w:left="157"/>
        <w:rPr>
          <w:sz w:val="20"/>
        </w:rPr>
      </w:pPr>
      <w:r>
        <w:rPr>
          <w:sz w:val="20"/>
        </w:rPr>
        <w:t>*</w:t>
      </w:r>
      <w:r>
        <w:rPr>
          <w:b/>
          <w:sz w:val="20"/>
        </w:rPr>
        <w:t>Referencia</w:t>
      </w:r>
      <w:r>
        <w:rPr>
          <w:b/>
          <w:spacing w:val="-9"/>
          <w:sz w:val="20"/>
        </w:rPr>
        <w:t xml:space="preserve"> </w:t>
      </w:r>
      <w:r>
        <w:rPr>
          <w:b/>
          <w:spacing w:val="-2"/>
          <w:sz w:val="20"/>
        </w:rPr>
        <w:t>catastral:</w:t>
      </w:r>
      <w:r>
        <w:rPr>
          <w:b/>
          <w:sz w:val="20"/>
        </w:rPr>
        <w:tab/>
      </w:r>
      <w:r w:rsidR="000E30A8">
        <w:rPr>
          <w:spacing w:val="-2"/>
          <w:sz w:val="20"/>
        </w:rPr>
        <w:t>****</w:t>
      </w:r>
      <w:r>
        <w:rPr>
          <w:spacing w:val="-2"/>
          <w:sz w:val="20"/>
        </w:rPr>
        <w:t>023VK2834N00</w:t>
      </w:r>
      <w:r w:rsidR="000E30A8">
        <w:rPr>
          <w:spacing w:val="-2"/>
          <w:sz w:val="20"/>
        </w:rPr>
        <w:t>****</w:t>
      </w:r>
      <w:r>
        <w:rPr>
          <w:sz w:val="20"/>
        </w:rPr>
        <w:tab/>
      </w:r>
      <w:r>
        <w:rPr>
          <w:spacing w:val="-10"/>
          <w:sz w:val="20"/>
        </w:rPr>
        <w:t>*</w:t>
      </w:r>
    </w:p>
    <w:p w14:paraId="33ED91ED" w14:textId="77777777" w:rsidR="00CA3E46" w:rsidRDefault="00CA3E46">
      <w:pPr>
        <w:pStyle w:val="Textoindependiente"/>
        <w:spacing w:before="63"/>
      </w:pPr>
    </w:p>
    <w:p w14:paraId="3C041175" w14:textId="77777777" w:rsidR="00CA3E46" w:rsidRDefault="00000000">
      <w:pPr>
        <w:pStyle w:val="Ttulo4"/>
        <w:ind w:left="1" w:right="800"/>
        <w:jc w:val="center"/>
      </w:pPr>
      <w:r>
        <w:rPr>
          <w:spacing w:val="-2"/>
        </w:rPr>
        <w:t>INFORME</w:t>
      </w:r>
      <w:r>
        <w:rPr>
          <w:spacing w:val="-3"/>
        </w:rPr>
        <w:t xml:space="preserve"> </w:t>
      </w:r>
      <w:r>
        <w:rPr>
          <w:spacing w:val="-2"/>
        </w:rPr>
        <w:t>JURIDICO SOBRE EMISIÓN</w:t>
      </w:r>
      <w:r>
        <w:rPr>
          <w:spacing w:val="-3"/>
        </w:rPr>
        <w:t xml:space="preserve"> </w:t>
      </w:r>
      <w:r>
        <w:rPr>
          <w:spacing w:val="-2"/>
        </w:rPr>
        <w:t>ALINEACIÓN OFICIAL.</w:t>
      </w:r>
    </w:p>
    <w:p w14:paraId="031E7F9D" w14:textId="77777777" w:rsidR="00CA3E46" w:rsidRDefault="00CA3E46">
      <w:pPr>
        <w:pStyle w:val="Textoindependiente"/>
        <w:spacing w:before="61"/>
        <w:rPr>
          <w:b/>
          <w:i/>
        </w:rPr>
      </w:pPr>
    </w:p>
    <w:p w14:paraId="44124FCD" w14:textId="77777777" w:rsidR="00CA3E46" w:rsidRDefault="00000000">
      <w:pPr>
        <w:spacing w:line="292" w:lineRule="auto"/>
        <w:ind w:left="157" w:right="956"/>
        <w:jc w:val="both"/>
        <w:rPr>
          <w:i/>
          <w:sz w:val="20"/>
        </w:rPr>
      </w:pPr>
      <w:r>
        <w:rPr>
          <w:i/>
          <w:sz w:val="20"/>
        </w:rPr>
        <w:t>Se examina el expediente tramitado con número de registro de entrada 2024-E-RE-25694, relativo a solicitud de alineación de parcela sita en la calle Cabezón 108, de la Urbanización La Chopera, término municipal de Las Rozas de Madrid.</w:t>
      </w:r>
    </w:p>
    <w:p w14:paraId="0D8C33EF" w14:textId="77777777" w:rsidR="00CA3E46" w:rsidRDefault="00CA3E46">
      <w:pPr>
        <w:pStyle w:val="Textoindependiente"/>
        <w:spacing w:before="9"/>
        <w:rPr>
          <w:i/>
        </w:rPr>
      </w:pPr>
    </w:p>
    <w:p w14:paraId="56B114BD" w14:textId="77777777" w:rsidR="00CA3E46" w:rsidRDefault="00000000">
      <w:pPr>
        <w:pStyle w:val="Ttulo4"/>
        <w:spacing w:before="1"/>
        <w:jc w:val="both"/>
      </w:pPr>
      <w:r>
        <w:t>ANTECEDENTES</w:t>
      </w:r>
      <w:r>
        <w:rPr>
          <w:spacing w:val="-9"/>
        </w:rPr>
        <w:t xml:space="preserve"> </w:t>
      </w:r>
      <w:r>
        <w:t>DE</w:t>
      </w:r>
      <w:r>
        <w:rPr>
          <w:spacing w:val="-8"/>
        </w:rPr>
        <w:t xml:space="preserve"> </w:t>
      </w:r>
      <w:r>
        <w:rPr>
          <w:spacing w:val="-2"/>
        </w:rPr>
        <w:t>HECHO:</w:t>
      </w:r>
    </w:p>
    <w:p w14:paraId="62758A59" w14:textId="77777777" w:rsidR="00CA3E46" w:rsidRDefault="00CA3E46">
      <w:pPr>
        <w:pStyle w:val="Textoindependiente"/>
        <w:spacing w:before="60"/>
        <w:rPr>
          <w:b/>
          <w:i/>
        </w:rPr>
      </w:pPr>
    </w:p>
    <w:p w14:paraId="5249638E" w14:textId="4FE5CDA8" w:rsidR="00CA3E46" w:rsidRDefault="00000000">
      <w:pPr>
        <w:spacing w:line="292" w:lineRule="auto"/>
        <w:ind w:left="157" w:right="957"/>
        <w:jc w:val="both"/>
        <w:rPr>
          <w:i/>
          <w:sz w:val="20"/>
        </w:rPr>
      </w:pPr>
      <w:r>
        <w:rPr>
          <w:i/>
          <w:sz w:val="20"/>
        </w:rPr>
        <w:t xml:space="preserve">1º.- Mediante escrito de fecha 3 de septiembre de 2024, con Registro de Entrada número 2024-E-RE- 25694, D. </w:t>
      </w:r>
      <w:r w:rsidR="000E30A8">
        <w:rPr>
          <w:i/>
          <w:sz w:val="20"/>
        </w:rPr>
        <w:t xml:space="preserve">J.A.L.M., </w:t>
      </w:r>
      <w:r>
        <w:rPr>
          <w:i/>
          <w:sz w:val="20"/>
        </w:rPr>
        <w:t xml:space="preserve">en representación de D. </w:t>
      </w:r>
      <w:r w:rsidR="000E30A8">
        <w:rPr>
          <w:i/>
          <w:sz w:val="20"/>
        </w:rPr>
        <w:t>J.M.H.M.</w:t>
      </w:r>
      <w:r>
        <w:rPr>
          <w:i/>
          <w:sz w:val="20"/>
        </w:rPr>
        <w:t>, solicita se emita, por esta Administración alineación oficial de la parcela sita en la calle Cabezón 108, de la Urbanización La Chopera, término municipal de Las Rozas de Madrid.</w:t>
      </w:r>
    </w:p>
    <w:p w14:paraId="647D15A7" w14:textId="77777777" w:rsidR="00CA3E46" w:rsidRDefault="00CA3E46">
      <w:pPr>
        <w:pStyle w:val="Textoindependiente"/>
        <w:spacing w:before="10"/>
        <w:rPr>
          <w:i/>
        </w:rPr>
      </w:pPr>
    </w:p>
    <w:p w14:paraId="2DB4840E" w14:textId="258BFAF6" w:rsidR="00CA3E46" w:rsidRDefault="00000000">
      <w:pPr>
        <w:spacing w:line="292" w:lineRule="auto"/>
        <w:ind w:left="157" w:right="957"/>
        <w:jc w:val="both"/>
        <w:rPr>
          <w:i/>
          <w:sz w:val="20"/>
        </w:rPr>
      </w:pPr>
      <w:r>
        <w:rPr>
          <w:i/>
          <w:sz w:val="20"/>
        </w:rPr>
        <w:t xml:space="preserve">2º.- Analizada la documentación presentada, con fecha 7 de octubre de 2024, </w:t>
      </w:r>
      <w:proofErr w:type="gramStart"/>
      <w:r w:rsidR="000E30A8">
        <w:rPr>
          <w:i/>
          <w:sz w:val="20"/>
        </w:rPr>
        <w:t>D.ª</w:t>
      </w:r>
      <w:proofErr w:type="gramEnd"/>
      <w:r>
        <w:rPr>
          <w:i/>
          <w:sz w:val="20"/>
        </w:rPr>
        <w:t xml:space="preserve"> Ana M</w:t>
      </w:r>
      <w:r w:rsidR="000E30A8">
        <w:rPr>
          <w:i/>
          <w:sz w:val="20"/>
        </w:rPr>
        <w:t>.</w:t>
      </w:r>
      <w:r>
        <w:rPr>
          <w:i/>
          <w:sz w:val="20"/>
        </w:rPr>
        <w:t>ª Venegas Valladares, Arquitecta Municipal emite el siguiente:</w:t>
      </w:r>
    </w:p>
    <w:p w14:paraId="013AE581" w14:textId="77777777" w:rsidR="00CA3E46" w:rsidRDefault="00CA3E46">
      <w:pPr>
        <w:pStyle w:val="Textoindependiente"/>
        <w:spacing w:before="10"/>
        <w:rPr>
          <w:i/>
        </w:rPr>
      </w:pPr>
    </w:p>
    <w:p w14:paraId="4B83463A" w14:textId="1D7C37D0" w:rsidR="00CA3E46" w:rsidRDefault="00000000">
      <w:pPr>
        <w:pStyle w:val="Ttulo4"/>
        <w:ind w:left="1" w:right="800"/>
        <w:jc w:val="center"/>
      </w:pPr>
      <w:r>
        <w:rPr>
          <w:spacing w:val="-2"/>
        </w:rPr>
        <w:t>“INFORME</w:t>
      </w:r>
    </w:p>
    <w:p w14:paraId="0629FA0A" w14:textId="77777777" w:rsidR="00CA3E46" w:rsidRDefault="00CA3E46">
      <w:pPr>
        <w:pStyle w:val="Textoindependiente"/>
        <w:spacing w:before="60"/>
        <w:rPr>
          <w:b/>
          <w:i/>
        </w:rPr>
      </w:pPr>
    </w:p>
    <w:p w14:paraId="1369FDD8" w14:textId="77777777" w:rsidR="00CA3E46" w:rsidRDefault="00000000">
      <w:pPr>
        <w:spacing w:line="292" w:lineRule="auto"/>
        <w:ind w:left="157" w:right="957"/>
        <w:jc w:val="both"/>
        <w:rPr>
          <w:i/>
          <w:sz w:val="20"/>
        </w:rPr>
      </w:pPr>
      <w:r>
        <w:rPr>
          <w:i/>
          <w:sz w:val="20"/>
        </w:rPr>
        <w:t>Según los datos de la documentación catastral y registral aportada, así como los documentos de planeamiento y gestión obrantes en estos Servicios Técnicos municipales, los terrenos corresponden con las Parcelas 107 y 108 de la Urbanización La Chopera, inscritas en el Registro de la Propiedad bajo los números 6221 y 6222, con unas superficies de 1.060,84m2 y 1.119,18m2, que lindan al sur con senda, actualmente calle Cabezón, y al oeste con el límite de la urbanización, actualmente Suelo Urbanizable No Sectorizado.</w:t>
      </w:r>
    </w:p>
    <w:p w14:paraId="643C0163" w14:textId="77777777" w:rsidR="00CA3E46" w:rsidRDefault="00CA3E46">
      <w:pPr>
        <w:pStyle w:val="Textoindependiente"/>
        <w:spacing w:before="10"/>
        <w:rPr>
          <w:i/>
        </w:rPr>
      </w:pPr>
    </w:p>
    <w:p w14:paraId="6D0E1C76" w14:textId="3C5ED773" w:rsidR="00CA3E46" w:rsidRDefault="00000000">
      <w:pPr>
        <w:spacing w:line="292" w:lineRule="auto"/>
        <w:ind w:left="157" w:right="957"/>
        <w:jc w:val="both"/>
        <w:rPr>
          <w:i/>
          <w:sz w:val="20"/>
        </w:rPr>
      </w:pPr>
      <w:r>
        <w:rPr>
          <w:i/>
          <w:sz w:val="20"/>
        </w:rPr>
        <w:t xml:space="preserve">Consultada la base de datos del Catastro, las citadas fincas figuran como una única parcela con referencia catastral </w:t>
      </w:r>
      <w:r w:rsidR="000E30A8">
        <w:rPr>
          <w:i/>
          <w:sz w:val="20"/>
        </w:rPr>
        <w:t>****</w:t>
      </w:r>
      <w:r>
        <w:rPr>
          <w:i/>
          <w:sz w:val="20"/>
        </w:rPr>
        <w:t>023VK2834N00</w:t>
      </w:r>
      <w:r w:rsidR="000E30A8">
        <w:rPr>
          <w:i/>
          <w:sz w:val="20"/>
        </w:rPr>
        <w:t>****</w:t>
      </w:r>
      <w:r>
        <w:rPr>
          <w:i/>
          <w:sz w:val="20"/>
        </w:rPr>
        <w:t>, con una superficie gráfica de 2.106m2, contando con las construcciones de una vivienda unifamiliar 508m2, piscina y pista deportiva, indicando como año de construcción el 1970.</w:t>
      </w:r>
    </w:p>
    <w:p w14:paraId="5166D17A" w14:textId="77777777" w:rsidR="00CA3E46" w:rsidRDefault="00CA3E46">
      <w:pPr>
        <w:pStyle w:val="Textoindependiente"/>
        <w:spacing w:before="9"/>
        <w:rPr>
          <w:i/>
        </w:rPr>
      </w:pPr>
    </w:p>
    <w:p w14:paraId="707F23D6" w14:textId="77777777" w:rsidR="00CA3E46" w:rsidRDefault="00000000">
      <w:pPr>
        <w:spacing w:before="1" w:line="292" w:lineRule="auto"/>
        <w:ind w:left="157" w:right="957"/>
        <w:jc w:val="both"/>
        <w:rPr>
          <w:i/>
          <w:sz w:val="20"/>
        </w:rPr>
      </w:pPr>
      <w:r>
        <w:rPr>
          <w:i/>
          <w:sz w:val="20"/>
        </w:rPr>
        <w:t>El Planeamiento Urbanístico del municipio de Las Rozas de Madrid, está regulado por el documento de la Revisión del Plan General de Ordenación Urbana, aprobado definitivamente por acuerdo adoptado por el Consejo de Gobierno de la Comunidad de Madrid, en diciembre de 1994, publicado en el BOCM de fecha 21 de ese mismo mes y año.</w:t>
      </w:r>
    </w:p>
    <w:p w14:paraId="588EC5DF" w14:textId="77777777" w:rsidR="00CA3E46" w:rsidRDefault="00CA3E46">
      <w:pPr>
        <w:spacing w:line="292" w:lineRule="auto"/>
        <w:jc w:val="both"/>
        <w:rPr>
          <w:sz w:val="20"/>
        </w:rPr>
        <w:sectPr w:rsidR="00CA3E46">
          <w:type w:val="continuous"/>
          <w:pgSz w:w="11910" w:h="16840"/>
          <w:pgMar w:top="1260" w:right="459" w:bottom="1120" w:left="1260" w:header="225" w:footer="1060" w:gutter="0"/>
          <w:cols w:space="720"/>
        </w:sectPr>
      </w:pPr>
    </w:p>
    <w:p w14:paraId="7849E309" w14:textId="77777777" w:rsidR="00CA3E46" w:rsidRDefault="00000000">
      <w:pPr>
        <w:spacing w:before="179" w:line="292" w:lineRule="auto"/>
        <w:ind w:left="157" w:right="956"/>
        <w:jc w:val="both"/>
        <w:rPr>
          <w:i/>
          <w:sz w:val="20"/>
        </w:rPr>
      </w:pPr>
      <w:r>
        <w:rPr>
          <w:i/>
          <w:sz w:val="20"/>
        </w:rPr>
        <w:lastRenderedPageBreak/>
        <w:t>Los terrenos donde se encuentran las fincas referidas están clasificados en el vigente Plan General como</w:t>
      </w:r>
      <w:r>
        <w:rPr>
          <w:i/>
          <w:spacing w:val="40"/>
          <w:sz w:val="20"/>
        </w:rPr>
        <w:t xml:space="preserve"> </w:t>
      </w:r>
      <w:r>
        <w:rPr>
          <w:i/>
          <w:sz w:val="20"/>
        </w:rPr>
        <w:t>Suelo</w:t>
      </w:r>
      <w:r>
        <w:rPr>
          <w:i/>
          <w:spacing w:val="40"/>
          <w:sz w:val="20"/>
        </w:rPr>
        <w:t xml:space="preserve"> </w:t>
      </w:r>
      <w:r>
        <w:rPr>
          <w:i/>
          <w:sz w:val="20"/>
        </w:rPr>
        <w:t>Urbano</w:t>
      </w:r>
      <w:r>
        <w:rPr>
          <w:i/>
          <w:spacing w:val="40"/>
          <w:sz w:val="20"/>
        </w:rPr>
        <w:t xml:space="preserve"> </w:t>
      </w:r>
      <w:r>
        <w:rPr>
          <w:i/>
          <w:sz w:val="20"/>
        </w:rPr>
        <w:t>Consolidado</w:t>
      </w:r>
      <w:r>
        <w:rPr>
          <w:i/>
          <w:spacing w:val="40"/>
          <w:sz w:val="20"/>
        </w:rPr>
        <w:t xml:space="preserve"> </w:t>
      </w:r>
      <w:r>
        <w:rPr>
          <w:i/>
          <w:sz w:val="20"/>
        </w:rPr>
        <w:t>y</w:t>
      </w:r>
      <w:r>
        <w:rPr>
          <w:i/>
          <w:spacing w:val="40"/>
          <w:sz w:val="20"/>
        </w:rPr>
        <w:t xml:space="preserve"> </w:t>
      </w:r>
      <w:r>
        <w:rPr>
          <w:i/>
          <w:sz w:val="20"/>
        </w:rPr>
        <w:t>calificados</w:t>
      </w:r>
      <w:r>
        <w:rPr>
          <w:i/>
          <w:spacing w:val="40"/>
          <w:sz w:val="20"/>
        </w:rPr>
        <w:t xml:space="preserve"> </w:t>
      </w:r>
      <w:r>
        <w:rPr>
          <w:i/>
          <w:sz w:val="20"/>
        </w:rPr>
        <w:t>como</w:t>
      </w:r>
      <w:r>
        <w:rPr>
          <w:i/>
          <w:spacing w:val="40"/>
          <w:sz w:val="20"/>
        </w:rPr>
        <w:t xml:space="preserve"> </w:t>
      </w:r>
      <w:r>
        <w:rPr>
          <w:i/>
          <w:sz w:val="20"/>
        </w:rPr>
        <w:t>Residencial</w:t>
      </w:r>
      <w:r>
        <w:rPr>
          <w:i/>
          <w:spacing w:val="40"/>
          <w:sz w:val="20"/>
        </w:rPr>
        <w:t xml:space="preserve"> </w:t>
      </w:r>
      <w:r>
        <w:rPr>
          <w:i/>
          <w:sz w:val="20"/>
        </w:rPr>
        <w:t>Vivienda</w:t>
      </w:r>
      <w:r>
        <w:rPr>
          <w:i/>
          <w:spacing w:val="40"/>
          <w:sz w:val="20"/>
        </w:rPr>
        <w:t xml:space="preserve"> </w:t>
      </w:r>
      <w:r>
        <w:rPr>
          <w:i/>
          <w:sz w:val="20"/>
        </w:rPr>
        <w:t>Unifamiliar,</w:t>
      </w:r>
      <w:r>
        <w:rPr>
          <w:i/>
          <w:spacing w:val="40"/>
          <w:sz w:val="20"/>
        </w:rPr>
        <w:t xml:space="preserve"> </w:t>
      </w:r>
      <w:r>
        <w:rPr>
          <w:i/>
          <w:sz w:val="20"/>
        </w:rPr>
        <w:t>dentro</w:t>
      </w:r>
      <w:r>
        <w:rPr>
          <w:i/>
          <w:spacing w:val="40"/>
          <w:sz w:val="20"/>
        </w:rPr>
        <w:t xml:space="preserve"> </w:t>
      </w:r>
      <w:r>
        <w:rPr>
          <w:i/>
          <w:sz w:val="20"/>
        </w:rPr>
        <w:t>de Zona de Ordenanza 3.PR, grado 2º, en Área de Planeamiento Remitido PR.VII-3 “La Chopera”.</w:t>
      </w:r>
    </w:p>
    <w:p w14:paraId="4597C71B" w14:textId="77777777" w:rsidR="00CA3E46" w:rsidRDefault="00CA3E46">
      <w:pPr>
        <w:pStyle w:val="Textoindependiente"/>
        <w:spacing w:before="10"/>
        <w:rPr>
          <w:i/>
        </w:rPr>
      </w:pPr>
    </w:p>
    <w:p w14:paraId="6ABE33F1" w14:textId="77777777" w:rsidR="00CA3E46" w:rsidRDefault="00000000">
      <w:pPr>
        <w:spacing w:line="292" w:lineRule="auto"/>
        <w:ind w:left="157" w:right="956"/>
        <w:jc w:val="both"/>
        <w:rPr>
          <w:i/>
          <w:sz w:val="20"/>
        </w:rPr>
      </w:pPr>
      <w:r>
        <w:rPr>
          <w:i/>
          <w:sz w:val="20"/>
        </w:rPr>
        <w:t>La Urbanización “La Chopera” es un ámbito que fue desarrollado mediante un Plan Parcial, aprobado por la COPLACO en fecha 21 de junio de 1967 (Acuerdo 405/67, publicado en el Boletín de la provincia 8/7/67), y posteriormente, en una segunda fase, con el Plan Parcial de Ordenación y Ampliación de la finca “La Chopera” aprobado definitivamente por la COPLACO en sesión celebrada el día 29 de abril de 1970.</w:t>
      </w:r>
    </w:p>
    <w:p w14:paraId="1DDB9C4A" w14:textId="77777777" w:rsidR="00CA3E46" w:rsidRDefault="00CA3E46">
      <w:pPr>
        <w:pStyle w:val="Textoindependiente"/>
        <w:spacing w:before="10"/>
        <w:rPr>
          <w:i/>
        </w:rPr>
      </w:pPr>
    </w:p>
    <w:p w14:paraId="0D078067" w14:textId="77777777" w:rsidR="00CA3E46" w:rsidRDefault="00000000">
      <w:pPr>
        <w:spacing w:line="292" w:lineRule="auto"/>
        <w:ind w:left="157" w:right="957"/>
        <w:jc w:val="both"/>
        <w:rPr>
          <w:i/>
          <w:sz w:val="20"/>
        </w:rPr>
      </w:pPr>
      <w:r>
        <w:rPr>
          <w:noProof/>
        </w:rPr>
        <mc:AlternateContent>
          <mc:Choice Requires="wps">
            <w:drawing>
              <wp:anchor distT="0" distB="0" distL="0" distR="0" simplePos="0" relativeHeight="15783936" behindDoc="0" locked="0" layoutInCell="1" allowOverlap="1" wp14:anchorId="636B673A" wp14:editId="2A6400ED">
                <wp:simplePos x="0" y="0"/>
                <wp:positionH relativeFrom="page">
                  <wp:posOffset>6807090</wp:posOffset>
                </wp:positionH>
                <wp:positionV relativeFrom="paragraph">
                  <wp:posOffset>174164</wp:posOffset>
                </wp:positionV>
                <wp:extent cx="419734" cy="318706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06901F"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D3C044"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636B673A" id="Textbox 123" o:spid="_x0000_s1087" type="#_x0000_t202" style="position:absolute;left:0;text-align:left;margin-left:536pt;margin-top:13.7pt;width:33.05pt;height:250.95pt;z-index:1578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d6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" filled="f" stroked="f">
                <v:textbox style="layout-flow:vertical;mso-layout-flow-alt:bottom-to-top" inset="0,0,0,0">
                  <w:txbxContent>
                    <w:p w14:paraId="2B06901F"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D3C044"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sz w:val="20"/>
        </w:rPr>
        <w:t>Las alineaciones y rasantes vienen determinadas en los planos de la serie 5 del Plan General, denominados "Ordenación del Suelo Urbano. Alineaciones y Rasantes".</w:t>
      </w:r>
    </w:p>
    <w:p w14:paraId="73D5A7C3" w14:textId="77777777" w:rsidR="00CA3E46" w:rsidRDefault="00CA3E46">
      <w:pPr>
        <w:pStyle w:val="Textoindependiente"/>
        <w:spacing w:before="9"/>
        <w:rPr>
          <w:i/>
        </w:rPr>
      </w:pPr>
    </w:p>
    <w:p w14:paraId="6691D474" w14:textId="77777777" w:rsidR="00CA3E46" w:rsidRDefault="00000000">
      <w:pPr>
        <w:spacing w:before="1" w:line="292" w:lineRule="auto"/>
        <w:ind w:left="157" w:right="957"/>
        <w:jc w:val="both"/>
        <w:rPr>
          <w:i/>
          <w:sz w:val="20"/>
        </w:rPr>
      </w:pPr>
      <w:r>
        <w:rPr>
          <w:i/>
          <w:sz w:val="20"/>
        </w:rPr>
        <w:t xml:space="preserve">Dichas alineaciones se concretan para los terrenos citados, en el documento de Alineación Oficial o Tira de Cuerda que se adjunta, en el que se grafía en la cartografía municipal, a escala gráfica indicada, </w:t>
      </w:r>
      <w:proofErr w:type="spellStart"/>
      <w:r>
        <w:rPr>
          <w:i/>
          <w:sz w:val="20"/>
        </w:rPr>
        <w:t>georeferenciada</w:t>
      </w:r>
      <w:proofErr w:type="spellEnd"/>
      <w:r>
        <w:rPr>
          <w:i/>
          <w:sz w:val="20"/>
        </w:rPr>
        <w:t xml:space="preserve"> con coordenadas UTM ETRS-89, según la documentación registral aportada</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r>
        <w:rPr>
          <w:i/>
          <w:sz w:val="20"/>
        </w:rPr>
        <w:t>solicitante,</w:t>
      </w:r>
      <w:r>
        <w:rPr>
          <w:i/>
          <w:spacing w:val="40"/>
          <w:sz w:val="20"/>
        </w:rPr>
        <w:t xml:space="preserve"> </w:t>
      </w:r>
      <w:r>
        <w:rPr>
          <w:i/>
          <w:sz w:val="20"/>
        </w:rPr>
        <w:t>los</w:t>
      </w:r>
      <w:r>
        <w:rPr>
          <w:i/>
          <w:spacing w:val="40"/>
          <w:sz w:val="20"/>
        </w:rPr>
        <w:t xml:space="preserve"> </w:t>
      </w:r>
      <w:r>
        <w:rPr>
          <w:i/>
          <w:sz w:val="20"/>
        </w:rPr>
        <w:t>antecedentes</w:t>
      </w:r>
      <w:r>
        <w:rPr>
          <w:i/>
          <w:spacing w:val="40"/>
          <w:sz w:val="20"/>
        </w:rPr>
        <w:t xml:space="preserve"> </w:t>
      </w:r>
      <w:r>
        <w:rPr>
          <w:i/>
          <w:sz w:val="20"/>
        </w:rPr>
        <w:t>urbanísticos</w:t>
      </w:r>
      <w:r>
        <w:rPr>
          <w:i/>
          <w:spacing w:val="40"/>
          <w:sz w:val="20"/>
        </w:rPr>
        <w:t xml:space="preserve"> </w:t>
      </w:r>
      <w:r>
        <w:rPr>
          <w:i/>
          <w:sz w:val="20"/>
        </w:rPr>
        <w:t>y,</w:t>
      </w:r>
      <w:r>
        <w:rPr>
          <w:i/>
          <w:spacing w:val="40"/>
          <w:sz w:val="20"/>
        </w:rPr>
        <w:t xml:space="preserve"> </w:t>
      </w:r>
      <w:r>
        <w:rPr>
          <w:i/>
          <w:sz w:val="20"/>
        </w:rPr>
        <w:t>comprobación</w:t>
      </w:r>
      <w:r>
        <w:rPr>
          <w:i/>
          <w:spacing w:val="40"/>
          <w:sz w:val="20"/>
        </w:rPr>
        <w:t xml:space="preserve"> </w:t>
      </w:r>
      <w:r>
        <w:rPr>
          <w:i/>
          <w:sz w:val="20"/>
        </w:rPr>
        <w:t>“in</w:t>
      </w:r>
      <w:r>
        <w:rPr>
          <w:i/>
          <w:spacing w:val="40"/>
          <w:sz w:val="20"/>
        </w:rPr>
        <w:t xml:space="preserve"> </w:t>
      </w:r>
      <w:r>
        <w:rPr>
          <w:i/>
          <w:sz w:val="20"/>
        </w:rPr>
        <w:t>situ”</w:t>
      </w:r>
      <w:r>
        <w:rPr>
          <w:i/>
          <w:spacing w:val="40"/>
          <w:sz w:val="20"/>
        </w:rPr>
        <w:t xml:space="preserve"> </w:t>
      </w:r>
      <w:r>
        <w:rPr>
          <w:i/>
          <w:sz w:val="20"/>
        </w:rPr>
        <w:t>realizada</w:t>
      </w:r>
      <w:r>
        <w:rPr>
          <w:i/>
          <w:spacing w:val="40"/>
          <w:sz w:val="20"/>
        </w:rPr>
        <w:t xml:space="preserve"> </w:t>
      </w:r>
      <w:r>
        <w:rPr>
          <w:i/>
          <w:sz w:val="20"/>
        </w:rPr>
        <w:t xml:space="preserve">por estos Servicios Técnicos, mediante Dispositivo móvil Leica </w:t>
      </w:r>
      <w:proofErr w:type="spellStart"/>
      <w:r>
        <w:rPr>
          <w:i/>
          <w:sz w:val="20"/>
        </w:rPr>
        <w:t>Zeno</w:t>
      </w:r>
      <w:proofErr w:type="spellEnd"/>
      <w:r>
        <w:rPr>
          <w:i/>
          <w:sz w:val="20"/>
        </w:rPr>
        <w:t xml:space="preserve"> FLX100 Smart </w:t>
      </w:r>
      <w:proofErr w:type="spellStart"/>
      <w:r>
        <w:rPr>
          <w:i/>
          <w:sz w:val="20"/>
        </w:rPr>
        <w:t>Antenna</w:t>
      </w:r>
      <w:proofErr w:type="spellEnd"/>
      <w:r>
        <w:rPr>
          <w:i/>
          <w:sz w:val="20"/>
        </w:rPr>
        <w:t>, de la que</w:t>
      </w:r>
      <w:r>
        <w:rPr>
          <w:i/>
          <w:spacing w:val="80"/>
          <w:sz w:val="20"/>
        </w:rPr>
        <w:t xml:space="preserve"> </w:t>
      </w:r>
      <w:r>
        <w:rPr>
          <w:i/>
          <w:sz w:val="20"/>
        </w:rPr>
        <w:t>se deduce que coincide con los linderos con la calle Cabezón.”</w:t>
      </w:r>
    </w:p>
    <w:p w14:paraId="039066A6" w14:textId="77777777" w:rsidR="00CA3E46" w:rsidRDefault="00CA3E46">
      <w:pPr>
        <w:pStyle w:val="Textoindependiente"/>
        <w:spacing w:before="9"/>
        <w:rPr>
          <w:i/>
        </w:rPr>
      </w:pPr>
    </w:p>
    <w:p w14:paraId="55BE8F1F" w14:textId="77777777" w:rsidR="00CA3E46" w:rsidRDefault="00000000">
      <w:pPr>
        <w:spacing w:line="542" w:lineRule="auto"/>
        <w:ind w:left="157" w:right="4294"/>
        <w:jc w:val="both"/>
        <w:rPr>
          <w:b/>
          <w:i/>
          <w:sz w:val="20"/>
        </w:rPr>
      </w:pP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le</w:t>
      </w:r>
      <w:r>
        <w:rPr>
          <w:i/>
          <w:spacing w:val="-3"/>
          <w:sz w:val="20"/>
        </w:rPr>
        <w:t xml:space="preserve"> </w:t>
      </w:r>
      <w:r>
        <w:rPr>
          <w:i/>
          <w:sz w:val="20"/>
        </w:rPr>
        <w:t>son</w:t>
      </w:r>
      <w:r>
        <w:rPr>
          <w:i/>
          <w:spacing w:val="-3"/>
          <w:sz w:val="20"/>
        </w:rPr>
        <w:t xml:space="preserve"> </w:t>
      </w:r>
      <w:r>
        <w:rPr>
          <w:i/>
          <w:sz w:val="20"/>
        </w:rPr>
        <w:t>de</w:t>
      </w:r>
      <w:r>
        <w:rPr>
          <w:i/>
          <w:spacing w:val="-3"/>
          <w:sz w:val="20"/>
        </w:rPr>
        <w:t xml:space="preserve"> </w:t>
      </w:r>
      <w:r>
        <w:rPr>
          <w:i/>
          <w:sz w:val="20"/>
        </w:rPr>
        <w:t>aplicación</w:t>
      </w:r>
      <w:r>
        <w:rPr>
          <w:i/>
          <w:spacing w:val="-3"/>
          <w:sz w:val="20"/>
        </w:rPr>
        <w:t xml:space="preserve"> </w:t>
      </w:r>
      <w:r>
        <w:rPr>
          <w:i/>
          <w:sz w:val="20"/>
        </w:rPr>
        <w:t>los</w:t>
      </w:r>
      <w:r>
        <w:rPr>
          <w:i/>
          <w:spacing w:val="-3"/>
          <w:sz w:val="20"/>
        </w:rPr>
        <w:t xml:space="preserve"> </w:t>
      </w:r>
      <w:r>
        <w:rPr>
          <w:i/>
          <w:sz w:val="20"/>
        </w:rPr>
        <w:t xml:space="preserve">siguientes </w:t>
      </w:r>
      <w:r>
        <w:rPr>
          <w:b/>
          <w:i/>
          <w:sz w:val="20"/>
        </w:rPr>
        <w:t>FUNDAMENTOS JURÍDICOS:</w:t>
      </w:r>
    </w:p>
    <w:p w14:paraId="0A858789" w14:textId="77777777" w:rsidR="00CA3E46" w:rsidRDefault="00000000">
      <w:pPr>
        <w:spacing w:before="2" w:line="292" w:lineRule="auto"/>
        <w:ind w:left="157" w:right="957"/>
        <w:jc w:val="both"/>
        <w:rPr>
          <w:i/>
          <w:sz w:val="20"/>
        </w:rPr>
      </w:pPr>
      <w:r>
        <w:rPr>
          <w:i/>
          <w:sz w:val="20"/>
        </w:rPr>
        <w:t>I.- El artículo 5 c) del Texto Refundido de la Ley de Suelo y Rehabilitación Urbana, aprobado</w:t>
      </w:r>
      <w:r>
        <w:rPr>
          <w:i/>
          <w:spacing w:val="40"/>
          <w:sz w:val="20"/>
        </w:rPr>
        <w:t xml:space="preserve"> </w:t>
      </w:r>
      <w:r>
        <w:rPr>
          <w:i/>
          <w:sz w:val="20"/>
        </w:rPr>
        <w:t>mediante Real Decreto Legislativo 7/2.015 de 30 de octubre, dispone que los ciudadanos tienen derecho a ser informados por la Administración competente de forma completa y por escrito y en</w:t>
      </w:r>
      <w:r>
        <w:rPr>
          <w:i/>
          <w:spacing w:val="40"/>
          <w:sz w:val="20"/>
        </w:rPr>
        <w:t xml:space="preserve"> </w:t>
      </w:r>
      <w:r>
        <w:rPr>
          <w:i/>
          <w:sz w:val="20"/>
        </w:rPr>
        <w:t xml:space="preserve">plazo razonable del régimen y las condiciones urbanísticas aplicables a una finca determinada. En el presenta caso el interesado solicita el señalamiento de las alineaciones oficiales que le correspondan a una finca determinada, que se concretará en el correspondiente informe técnico de alineaciones y </w:t>
      </w:r>
      <w:r>
        <w:rPr>
          <w:i/>
          <w:spacing w:val="-2"/>
          <w:sz w:val="20"/>
        </w:rPr>
        <w:t>rasantes.</w:t>
      </w:r>
    </w:p>
    <w:p w14:paraId="3FAD3C21" w14:textId="77777777" w:rsidR="00CA3E46" w:rsidRDefault="00CA3E46">
      <w:pPr>
        <w:pStyle w:val="Textoindependiente"/>
        <w:spacing w:before="9"/>
        <w:rPr>
          <w:i/>
        </w:rPr>
      </w:pPr>
    </w:p>
    <w:p w14:paraId="73E8A204" w14:textId="418D7380" w:rsidR="00CA3E46" w:rsidRDefault="00000000">
      <w:pPr>
        <w:spacing w:line="292" w:lineRule="auto"/>
        <w:ind w:left="157" w:right="957"/>
        <w:jc w:val="both"/>
        <w:rPr>
          <w:i/>
          <w:sz w:val="20"/>
        </w:rPr>
      </w:pPr>
      <w:r>
        <w:rPr>
          <w:i/>
          <w:sz w:val="20"/>
        </w:rPr>
        <w:t>II.-</w:t>
      </w:r>
      <w:r>
        <w:rPr>
          <w:i/>
          <w:spacing w:val="36"/>
          <w:sz w:val="20"/>
        </w:rPr>
        <w:t xml:space="preserve"> </w:t>
      </w:r>
      <w:r>
        <w:rPr>
          <w:i/>
          <w:sz w:val="20"/>
        </w:rPr>
        <w:t>Por</w:t>
      </w:r>
      <w:r>
        <w:rPr>
          <w:i/>
          <w:spacing w:val="36"/>
          <w:sz w:val="20"/>
        </w:rPr>
        <w:t xml:space="preserve"> </w:t>
      </w:r>
      <w:r>
        <w:rPr>
          <w:i/>
          <w:sz w:val="20"/>
        </w:rPr>
        <w:t>otra</w:t>
      </w:r>
      <w:r>
        <w:rPr>
          <w:i/>
          <w:spacing w:val="36"/>
          <w:sz w:val="20"/>
        </w:rPr>
        <w:t xml:space="preserve"> </w:t>
      </w:r>
      <w:r>
        <w:rPr>
          <w:i/>
          <w:sz w:val="20"/>
        </w:rPr>
        <w:t>parte,</w:t>
      </w:r>
      <w:r>
        <w:rPr>
          <w:i/>
          <w:spacing w:val="36"/>
          <w:sz w:val="20"/>
        </w:rPr>
        <w:t xml:space="preserve"> </w:t>
      </w:r>
      <w:r>
        <w:rPr>
          <w:i/>
          <w:sz w:val="20"/>
        </w:rPr>
        <w:t>el</w:t>
      </w:r>
      <w:r>
        <w:rPr>
          <w:i/>
          <w:spacing w:val="36"/>
          <w:sz w:val="20"/>
        </w:rPr>
        <w:t xml:space="preserve"> </w:t>
      </w:r>
      <w:r>
        <w:rPr>
          <w:i/>
          <w:sz w:val="20"/>
        </w:rPr>
        <w:t>artículo</w:t>
      </w:r>
      <w:r>
        <w:rPr>
          <w:i/>
          <w:spacing w:val="36"/>
          <w:sz w:val="20"/>
        </w:rPr>
        <w:t xml:space="preserve"> </w:t>
      </w:r>
      <w:r>
        <w:rPr>
          <w:i/>
          <w:sz w:val="20"/>
        </w:rPr>
        <w:t>64.f</w:t>
      </w:r>
      <w:r>
        <w:rPr>
          <w:i/>
          <w:spacing w:val="36"/>
          <w:sz w:val="20"/>
        </w:rPr>
        <w:t xml:space="preserve"> </w:t>
      </w:r>
      <w:r>
        <w:rPr>
          <w:i/>
          <w:sz w:val="20"/>
        </w:rPr>
        <w:t>de</w:t>
      </w:r>
      <w:r>
        <w:rPr>
          <w:i/>
          <w:spacing w:val="36"/>
          <w:sz w:val="20"/>
        </w:rPr>
        <w:t xml:space="preserve"> </w:t>
      </w:r>
      <w:r>
        <w:rPr>
          <w:i/>
          <w:sz w:val="20"/>
        </w:rPr>
        <w:t>la</w:t>
      </w:r>
      <w:r>
        <w:rPr>
          <w:i/>
          <w:spacing w:val="36"/>
          <w:sz w:val="20"/>
        </w:rPr>
        <w:t xml:space="preserve"> </w:t>
      </w:r>
      <w:r>
        <w:rPr>
          <w:i/>
          <w:sz w:val="20"/>
        </w:rPr>
        <w:t>Ley</w:t>
      </w:r>
      <w:r>
        <w:rPr>
          <w:i/>
          <w:spacing w:val="36"/>
          <w:sz w:val="20"/>
        </w:rPr>
        <w:t xml:space="preserve"> </w:t>
      </w:r>
      <w:r>
        <w:rPr>
          <w:i/>
          <w:sz w:val="20"/>
        </w:rPr>
        <w:t>de</w:t>
      </w:r>
      <w:r>
        <w:rPr>
          <w:i/>
          <w:spacing w:val="36"/>
          <w:sz w:val="20"/>
        </w:rPr>
        <w:t xml:space="preserve"> </w:t>
      </w:r>
      <w:r>
        <w:rPr>
          <w:i/>
          <w:sz w:val="20"/>
        </w:rPr>
        <w:t>Madrid,</w:t>
      </w:r>
      <w:r>
        <w:rPr>
          <w:i/>
          <w:spacing w:val="36"/>
          <w:sz w:val="20"/>
        </w:rPr>
        <w:t xml:space="preserve"> </w:t>
      </w:r>
      <w:r>
        <w:rPr>
          <w:i/>
          <w:sz w:val="20"/>
        </w:rPr>
        <w:t>establece</w:t>
      </w:r>
      <w:r>
        <w:rPr>
          <w:i/>
          <w:spacing w:val="36"/>
          <w:sz w:val="20"/>
        </w:rPr>
        <w:t xml:space="preserve"> </w:t>
      </w:r>
      <w:r>
        <w:rPr>
          <w:i/>
          <w:sz w:val="20"/>
        </w:rPr>
        <w:t>que</w:t>
      </w:r>
      <w:r>
        <w:rPr>
          <w:i/>
          <w:spacing w:val="36"/>
          <w:sz w:val="20"/>
        </w:rPr>
        <w:t xml:space="preserve"> </w:t>
      </w:r>
      <w:r>
        <w:rPr>
          <w:i/>
          <w:sz w:val="20"/>
        </w:rPr>
        <w:t>la</w:t>
      </w:r>
      <w:r>
        <w:rPr>
          <w:i/>
          <w:spacing w:val="36"/>
          <w:sz w:val="20"/>
        </w:rPr>
        <w:t xml:space="preserve"> </w:t>
      </w:r>
      <w:r>
        <w:rPr>
          <w:i/>
          <w:sz w:val="20"/>
        </w:rPr>
        <w:t>entrada</w:t>
      </w:r>
      <w:r>
        <w:rPr>
          <w:i/>
          <w:spacing w:val="36"/>
          <w:sz w:val="20"/>
        </w:rPr>
        <w:t xml:space="preserve"> </w:t>
      </w:r>
      <w:r>
        <w:rPr>
          <w:i/>
          <w:sz w:val="20"/>
        </w:rPr>
        <w:t>en</w:t>
      </w:r>
      <w:r>
        <w:rPr>
          <w:i/>
          <w:spacing w:val="36"/>
          <w:sz w:val="20"/>
        </w:rPr>
        <w:t xml:space="preserve"> </w:t>
      </w:r>
      <w:r>
        <w:rPr>
          <w:i/>
          <w:sz w:val="20"/>
        </w:rPr>
        <w:t>vigor</w:t>
      </w:r>
      <w:r>
        <w:rPr>
          <w:i/>
          <w:spacing w:val="36"/>
          <w:sz w:val="20"/>
        </w:rPr>
        <w:t xml:space="preserve"> </w:t>
      </w:r>
      <w:r>
        <w:rPr>
          <w:i/>
          <w:sz w:val="20"/>
        </w:rPr>
        <w:t>de</w:t>
      </w:r>
      <w:r>
        <w:rPr>
          <w:i/>
          <w:spacing w:val="36"/>
          <w:sz w:val="20"/>
        </w:rPr>
        <w:t xml:space="preserve"> </w:t>
      </w:r>
      <w:r>
        <w:rPr>
          <w:i/>
          <w:sz w:val="20"/>
        </w:rPr>
        <w:t>los Planes de Ordenación Urbanística produce entre sus efectos, la publicidad de su contenido, teniendo derecho cualquier persona a consultarlo y a obtener certificaciones o cédulas urbanísticas respecto</w:t>
      </w:r>
      <w:r>
        <w:rPr>
          <w:i/>
          <w:spacing w:val="40"/>
          <w:sz w:val="20"/>
        </w:rPr>
        <w:t xml:space="preserve"> </w:t>
      </w:r>
      <w:r>
        <w:rPr>
          <w:i/>
          <w:sz w:val="20"/>
        </w:rPr>
        <w:t xml:space="preserve">de </w:t>
      </w:r>
      <w:proofErr w:type="gramStart"/>
      <w:r>
        <w:rPr>
          <w:i/>
          <w:sz w:val="20"/>
        </w:rPr>
        <w:t>los mismos</w:t>
      </w:r>
      <w:proofErr w:type="gramEnd"/>
      <w:r>
        <w:rPr>
          <w:i/>
          <w:sz w:val="20"/>
        </w:rPr>
        <w:t>.</w:t>
      </w:r>
    </w:p>
    <w:p w14:paraId="3E9C6019" w14:textId="77777777" w:rsidR="00CA3E46" w:rsidRDefault="00CA3E46">
      <w:pPr>
        <w:pStyle w:val="Textoindependiente"/>
        <w:spacing w:before="10"/>
        <w:rPr>
          <w:i/>
        </w:rPr>
      </w:pPr>
    </w:p>
    <w:p w14:paraId="101F879C" w14:textId="77777777" w:rsidR="00CA3E46" w:rsidRDefault="00000000">
      <w:pPr>
        <w:spacing w:line="292" w:lineRule="auto"/>
        <w:ind w:left="156" w:right="957"/>
        <w:jc w:val="both"/>
        <w:rPr>
          <w:i/>
          <w:sz w:val="20"/>
        </w:rPr>
      </w:pPr>
      <w:r>
        <w:rPr>
          <w:i/>
          <w:sz w:val="20"/>
        </w:rPr>
        <w:t xml:space="preserve">La alineación oficial separa los suelos destinados a viales o espacios libres de uso o dominio público, de las parcelas edificables o de los espacios libres de uso privado. Como documento jurídico- urbanístico, la alineación oficial es el plano formalizado por la Administración municipal, suscrito por técnico municipal, en el que se señalan las circunstancias de deslinde contempladas en el párrafo </w:t>
      </w:r>
      <w:r>
        <w:rPr>
          <w:i/>
          <w:spacing w:val="-2"/>
          <w:sz w:val="20"/>
        </w:rPr>
        <w:t>anterior.</w:t>
      </w:r>
    </w:p>
    <w:p w14:paraId="24A22E0F" w14:textId="77777777" w:rsidR="00CA3E46" w:rsidRDefault="00CA3E46">
      <w:pPr>
        <w:pStyle w:val="Textoindependiente"/>
        <w:spacing w:before="9"/>
        <w:rPr>
          <w:i/>
        </w:rPr>
      </w:pPr>
    </w:p>
    <w:p w14:paraId="7CCDCCBD" w14:textId="77777777" w:rsidR="00CA3E46" w:rsidRDefault="00000000">
      <w:pPr>
        <w:spacing w:before="1" w:line="292" w:lineRule="auto"/>
        <w:ind w:left="156" w:right="957"/>
        <w:jc w:val="both"/>
        <w:rPr>
          <w:i/>
          <w:sz w:val="20"/>
        </w:rPr>
      </w:pPr>
      <w:r>
        <w:rPr>
          <w:i/>
          <w:sz w:val="20"/>
        </w:rP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7E345FF3" w14:textId="77777777" w:rsidR="00CA3E46" w:rsidRDefault="00CA3E46">
      <w:pPr>
        <w:pStyle w:val="Textoindependiente"/>
        <w:spacing w:before="9"/>
        <w:rPr>
          <w:i/>
        </w:rPr>
      </w:pPr>
    </w:p>
    <w:p w14:paraId="3A51DFB2" w14:textId="77777777" w:rsidR="00CA3E46" w:rsidRDefault="00000000">
      <w:pPr>
        <w:spacing w:line="292" w:lineRule="auto"/>
        <w:ind w:left="156" w:right="957"/>
        <w:jc w:val="both"/>
        <w:rPr>
          <w:i/>
          <w:sz w:val="20"/>
        </w:rPr>
      </w:pPr>
      <w:r>
        <w:rPr>
          <w:i/>
          <w:sz w:val="20"/>
        </w:rPr>
        <w:t>A este respecto, y con relación a la solicitud de alineaciones oficiales, la sentencia de la Sala Contencioso-Administrativa del Tribunal Supremo de 14 de mayo de 1985, indica que: “El acto de señalamiento de alineación y rasante de un terreno tiene por objeto la materialización sobre el mismo de</w:t>
      </w:r>
      <w:r>
        <w:rPr>
          <w:i/>
          <w:spacing w:val="3"/>
          <w:sz w:val="20"/>
        </w:rPr>
        <w:t xml:space="preserve"> </w:t>
      </w:r>
      <w:r>
        <w:rPr>
          <w:i/>
          <w:sz w:val="20"/>
        </w:rPr>
        <w:t>la</w:t>
      </w:r>
      <w:r>
        <w:rPr>
          <w:i/>
          <w:spacing w:val="3"/>
          <w:sz w:val="20"/>
        </w:rPr>
        <w:t xml:space="preserve"> </w:t>
      </w:r>
      <w:r>
        <w:rPr>
          <w:i/>
          <w:sz w:val="20"/>
        </w:rPr>
        <w:t>línea</w:t>
      </w:r>
      <w:r>
        <w:rPr>
          <w:i/>
          <w:spacing w:val="3"/>
          <w:sz w:val="20"/>
        </w:rPr>
        <w:t xml:space="preserve"> </w:t>
      </w:r>
      <w:r>
        <w:rPr>
          <w:i/>
          <w:sz w:val="20"/>
        </w:rPr>
        <w:t>de</w:t>
      </w:r>
      <w:r>
        <w:rPr>
          <w:i/>
          <w:spacing w:val="3"/>
          <w:sz w:val="20"/>
        </w:rPr>
        <w:t xml:space="preserve"> </w:t>
      </w:r>
      <w:r>
        <w:rPr>
          <w:i/>
          <w:sz w:val="20"/>
        </w:rPr>
        <w:t>edificación,</w:t>
      </w:r>
      <w:r>
        <w:rPr>
          <w:i/>
          <w:spacing w:val="3"/>
          <w:sz w:val="20"/>
        </w:rPr>
        <w:t xml:space="preserve"> </w:t>
      </w:r>
      <w:r>
        <w:rPr>
          <w:i/>
          <w:sz w:val="20"/>
        </w:rPr>
        <w:t>línea</w:t>
      </w:r>
      <w:r>
        <w:rPr>
          <w:i/>
          <w:spacing w:val="3"/>
          <w:sz w:val="20"/>
        </w:rPr>
        <w:t xml:space="preserve"> </w:t>
      </w:r>
      <w:r>
        <w:rPr>
          <w:i/>
          <w:sz w:val="20"/>
        </w:rPr>
        <w:t>que</w:t>
      </w:r>
      <w:r>
        <w:rPr>
          <w:i/>
          <w:spacing w:val="3"/>
          <w:sz w:val="20"/>
        </w:rPr>
        <w:t xml:space="preserve"> </w:t>
      </w:r>
      <w:r>
        <w:rPr>
          <w:i/>
          <w:sz w:val="20"/>
        </w:rPr>
        <w:t>separa</w:t>
      </w:r>
      <w:r>
        <w:rPr>
          <w:i/>
          <w:spacing w:val="3"/>
          <w:sz w:val="20"/>
        </w:rPr>
        <w:t xml:space="preserve"> </w:t>
      </w:r>
      <w:r>
        <w:rPr>
          <w:i/>
          <w:sz w:val="20"/>
        </w:rPr>
        <w:t>el</w:t>
      </w:r>
      <w:r>
        <w:rPr>
          <w:i/>
          <w:spacing w:val="3"/>
          <w:sz w:val="20"/>
        </w:rPr>
        <w:t xml:space="preserve"> </w:t>
      </w:r>
      <w:r>
        <w:rPr>
          <w:i/>
          <w:sz w:val="20"/>
        </w:rPr>
        <w:t>suelo</w:t>
      </w:r>
      <w:r>
        <w:rPr>
          <w:i/>
          <w:spacing w:val="3"/>
          <w:sz w:val="20"/>
        </w:rPr>
        <w:t xml:space="preserve"> </w:t>
      </w:r>
      <w:r>
        <w:rPr>
          <w:i/>
          <w:sz w:val="20"/>
        </w:rPr>
        <w:t>privado</w:t>
      </w:r>
      <w:r>
        <w:rPr>
          <w:i/>
          <w:spacing w:val="3"/>
          <w:sz w:val="20"/>
        </w:rPr>
        <w:t xml:space="preserve"> </w:t>
      </w:r>
      <w:r>
        <w:rPr>
          <w:i/>
          <w:sz w:val="20"/>
        </w:rPr>
        <w:t>del</w:t>
      </w:r>
      <w:r>
        <w:rPr>
          <w:i/>
          <w:spacing w:val="3"/>
          <w:sz w:val="20"/>
        </w:rPr>
        <w:t xml:space="preserve"> </w:t>
      </w:r>
      <w:r>
        <w:rPr>
          <w:i/>
          <w:sz w:val="20"/>
        </w:rPr>
        <w:t>público</w:t>
      </w:r>
      <w:r>
        <w:rPr>
          <w:i/>
          <w:spacing w:val="3"/>
          <w:sz w:val="20"/>
        </w:rPr>
        <w:t xml:space="preserve"> </w:t>
      </w:r>
      <w:r>
        <w:rPr>
          <w:i/>
          <w:sz w:val="20"/>
        </w:rPr>
        <w:t>vial,</w:t>
      </w:r>
      <w:r>
        <w:rPr>
          <w:i/>
          <w:spacing w:val="3"/>
          <w:sz w:val="20"/>
        </w:rPr>
        <w:t xml:space="preserve"> </w:t>
      </w:r>
      <w:r>
        <w:rPr>
          <w:i/>
          <w:sz w:val="20"/>
        </w:rPr>
        <w:t>y</w:t>
      </w:r>
      <w:r>
        <w:rPr>
          <w:i/>
          <w:spacing w:val="3"/>
          <w:sz w:val="20"/>
        </w:rPr>
        <w:t xml:space="preserve"> </w:t>
      </w:r>
      <w:r>
        <w:rPr>
          <w:i/>
          <w:sz w:val="20"/>
        </w:rPr>
        <w:t>de</w:t>
      </w:r>
      <w:r>
        <w:rPr>
          <w:i/>
          <w:spacing w:val="3"/>
          <w:sz w:val="20"/>
        </w:rPr>
        <w:t xml:space="preserve"> </w:t>
      </w:r>
      <w:r>
        <w:rPr>
          <w:i/>
          <w:sz w:val="20"/>
        </w:rPr>
        <w:t>la</w:t>
      </w:r>
      <w:r>
        <w:rPr>
          <w:i/>
          <w:spacing w:val="3"/>
          <w:sz w:val="20"/>
        </w:rPr>
        <w:t xml:space="preserve"> </w:t>
      </w:r>
      <w:r>
        <w:rPr>
          <w:i/>
          <w:sz w:val="20"/>
        </w:rPr>
        <w:t>altura</w:t>
      </w:r>
      <w:r>
        <w:rPr>
          <w:i/>
          <w:spacing w:val="3"/>
          <w:sz w:val="20"/>
        </w:rPr>
        <w:t xml:space="preserve"> </w:t>
      </w:r>
      <w:r>
        <w:rPr>
          <w:i/>
          <w:sz w:val="20"/>
        </w:rPr>
        <w:t>o</w:t>
      </w:r>
      <w:r>
        <w:rPr>
          <w:i/>
          <w:spacing w:val="3"/>
          <w:sz w:val="20"/>
        </w:rPr>
        <w:t xml:space="preserve"> </w:t>
      </w:r>
      <w:r>
        <w:rPr>
          <w:i/>
          <w:sz w:val="20"/>
        </w:rPr>
        <w:t>cota</w:t>
      </w:r>
      <w:r>
        <w:rPr>
          <w:i/>
          <w:spacing w:val="3"/>
          <w:sz w:val="20"/>
        </w:rPr>
        <w:t xml:space="preserve"> </w:t>
      </w:r>
      <w:r>
        <w:rPr>
          <w:i/>
          <w:sz w:val="20"/>
        </w:rPr>
        <w:t>de</w:t>
      </w:r>
      <w:r>
        <w:rPr>
          <w:i/>
          <w:spacing w:val="3"/>
          <w:sz w:val="20"/>
        </w:rPr>
        <w:t xml:space="preserve"> </w:t>
      </w:r>
      <w:r>
        <w:rPr>
          <w:i/>
          <w:spacing w:val="-5"/>
          <w:sz w:val="20"/>
        </w:rPr>
        <w:t>la</w:t>
      </w:r>
    </w:p>
    <w:p w14:paraId="71FF7139" w14:textId="77777777" w:rsidR="00CA3E46" w:rsidRDefault="00CA3E46">
      <w:pPr>
        <w:spacing w:line="292" w:lineRule="auto"/>
        <w:jc w:val="both"/>
        <w:rPr>
          <w:sz w:val="20"/>
        </w:rPr>
        <w:sectPr w:rsidR="00CA3E46">
          <w:pgSz w:w="11910" w:h="16840"/>
          <w:pgMar w:top="1260" w:right="459" w:bottom="1260" w:left="1260" w:header="225" w:footer="1060" w:gutter="0"/>
          <w:cols w:space="720"/>
        </w:sectPr>
      </w:pPr>
    </w:p>
    <w:p w14:paraId="6FA7956F" w14:textId="77777777" w:rsidR="00CA3E46" w:rsidRDefault="00000000">
      <w:pPr>
        <w:spacing w:before="179" w:line="292" w:lineRule="auto"/>
        <w:ind w:left="157" w:right="956"/>
        <w:jc w:val="both"/>
        <w:rPr>
          <w:i/>
          <w:sz w:val="20"/>
        </w:rPr>
      </w:pPr>
      <w:r>
        <w:rPr>
          <w:i/>
          <w:sz w:val="20"/>
        </w:rPr>
        <w:lastRenderedPageBreak/>
        <w:t>que debe partir toda construcción respecto de la vía pública; por tanto, es cierto que no debe confundirse con una licencia de obra nueva pero también lo es que no se trata de una simple información sobre el régimen urbanístico de un terreno, sino de un acto de aplicación singular del planeamiento que tiene carácter preparatorio del procedimiento para la obtención de dicha licencia y que suele materializarse en la expedición por los servicios técnicos municipales, previa la correspondiente</w:t>
      </w:r>
      <w:r>
        <w:rPr>
          <w:i/>
          <w:spacing w:val="28"/>
          <w:sz w:val="20"/>
        </w:rPr>
        <w:t xml:space="preserve"> </w:t>
      </w:r>
      <w:r>
        <w:rPr>
          <w:i/>
          <w:sz w:val="20"/>
        </w:rPr>
        <w:t>tira</w:t>
      </w:r>
      <w:r>
        <w:rPr>
          <w:i/>
          <w:spacing w:val="28"/>
          <w:sz w:val="20"/>
        </w:rPr>
        <w:t xml:space="preserve"> </w:t>
      </w:r>
      <w:r>
        <w:rPr>
          <w:i/>
          <w:sz w:val="20"/>
        </w:rPr>
        <w:t>de</w:t>
      </w:r>
      <w:r>
        <w:rPr>
          <w:i/>
          <w:spacing w:val="28"/>
          <w:sz w:val="20"/>
        </w:rPr>
        <w:t xml:space="preserve"> </w:t>
      </w:r>
      <w:r>
        <w:rPr>
          <w:i/>
          <w:sz w:val="20"/>
        </w:rPr>
        <w:t>cuerdas,</w:t>
      </w:r>
      <w:r>
        <w:rPr>
          <w:i/>
          <w:spacing w:val="28"/>
          <w:sz w:val="20"/>
        </w:rPr>
        <w:t xml:space="preserve"> </w:t>
      </w:r>
      <w:r>
        <w:rPr>
          <w:i/>
          <w:sz w:val="20"/>
        </w:rPr>
        <w:t>de</w:t>
      </w:r>
      <w:r>
        <w:rPr>
          <w:i/>
          <w:spacing w:val="28"/>
          <w:sz w:val="20"/>
        </w:rPr>
        <w:t xml:space="preserve"> </w:t>
      </w:r>
      <w:r>
        <w:rPr>
          <w:i/>
          <w:sz w:val="20"/>
        </w:rPr>
        <w:t>un</w:t>
      </w:r>
      <w:r>
        <w:rPr>
          <w:i/>
          <w:spacing w:val="28"/>
          <w:sz w:val="20"/>
        </w:rPr>
        <w:t xml:space="preserve"> </w:t>
      </w:r>
      <w:r>
        <w:rPr>
          <w:i/>
          <w:sz w:val="20"/>
        </w:rPr>
        <w:t>plano</w:t>
      </w:r>
      <w:r>
        <w:rPr>
          <w:i/>
          <w:spacing w:val="28"/>
          <w:sz w:val="20"/>
        </w:rPr>
        <w:t xml:space="preserve"> </w:t>
      </w:r>
      <w:r>
        <w:rPr>
          <w:i/>
          <w:sz w:val="20"/>
        </w:rPr>
        <w:t>de</w:t>
      </w:r>
      <w:r>
        <w:rPr>
          <w:i/>
          <w:spacing w:val="28"/>
          <w:sz w:val="20"/>
        </w:rPr>
        <w:t xml:space="preserve"> </w:t>
      </w:r>
      <w:r>
        <w:rPr>
          <w:i/>
          <w:sz w:val="20"/>
        </w:rPr>
        <w:t>alineación</w:t>
      </w:r>
      <w:r>
        <w:rPr>
          <w:i/>
          <w:spacing w:val="28"/>
          <w:sz w:val="20"/>
        </w:rPr>
        <w:t xml:space="preserve"> </w:t>
      </w:r>
      <w:r>
        <w:rPr>
          <w:i/>
          <w:sz w:val="20"/>
        </w:rPr>
        <w:t>y</w:t>
      </w:r>
      <w:r>
        <w:rPr>
          <w:i/>
          <w:spacing w:val="28"/>
          <w:sz w:val="20"/>
        </w:rPr>
        <w:t xml:space="preserve"> </w:t>
      </w:r>
      <w:r>
        <w:rPr>
          <w:i/>
          <w:sz w:val="20"/>
        </w:rPr>
        <w:t>rasantes</w:t>
      </w:r>
      <w:r>
        <w:rPr>
          <w:i/>
          <w:spacing w:val="28"/>
          <w:sz w:val="20"/>
        </w:rPr>
        <w:t xml:space="preserve"> </w:t>
      </w:r>
      <w:r>
        <w:rPr>
          <w:i/>
          <w:sz w:val="20"/>
        </w:rPr>
        <w:t>oficiales</w:t>
      </w:r>
      <w:r>
        <w:rPr>
          <w:i/>
          <w:spacing w:val="28"/>
          <w:sz w:val="20"/>
        </w:rPr>
        <w:t xml:space="preserve"> </w:t>
      </w:r>
      <w:r>
        <w:rPr>
          <w:i/>
          <w:sz w:val="20"/>
        </w:rPr>
        <w:t>del</w:t>
      </w:r>
      <w:r>
        <w:rPr>
          <w:i/>
          <w:spacing w:val="28"/>
          <w:sz w:val="20"/>
        </w:rPr>
        <w:t xml:space="preserve"> </w:t>
      </w:r>
      <w:r>
        <w:rPr>
          <w:i/>
          <w:sz w:val="20"/>
        </w:rPr>
        <w:t>terreno,</w:t>
      </w:r>
      <w:r>
        <w:rPr>
          <w:i/>
          <w:spacing w:val="28"/>
          <w:sz w:val="20"/>
        </w:rPr>
        <w:t xml:space="preserve"> </w:t>
      </w:r>
      <w:r>
        <w:rPr>
          <w:i/>
          <w:sz w:val="20"/>
        </w:rPr>
        <w:t>con</w:t>
      </w:r>
      <w:r>
        <w:rPr>
          <w:i/>
          <w:spacing w:val="28"/>
          <w:sz w:val="20"/>
        </w:rPr>
        <w:t xml:space="preserve"> </w:t>
      </w:r>
      <w:r>
        <w:rPr>
          <w:i/>
          <w:sz w:val="20"/>
        </w:rPr>
        <w:t>lo que se facilita al interesado la confección del proyecto técnico que habrá de servir de base para la obtención, en su caso, de la licencia de edificación".</w:t>
      </w:r>
    </w:p>
    <w:p w14:paraId="0B1CBBBD" w14:textId="77777777" w:rsidR="00CA3E46" w:rsidRDefault="00CA3E46">
      <w:pPr>
        <w:pStyle w:val="Textoindependiente"/>
        <w:spacing w:before="10"/>
        <w:rPr>
          <w:i/>
        </w:rPr>
      </w:pPr>
    </w:p>
    <w:p w14:paraId="685AF13D" w14:textId="77777777" w:rsidR="00CA3E46" w:rsidRDefault="00000000">
      <w:pPr>
        <w:spacing w:line="292" w:lineRule="auto"/>
        <w:ind w:left="157" w:right="957"/>
        <w:jc w:val="both"/>
        <w:rPr>
          <w:i/>
          <w:sz w:val="20"/>
        </w:rPr>
      </w:pPr>
      <w:r>
        <w:rPr>
          <w:noProof/>
        </w:rPr>
        <mc:AlternateContent>
          <mc:Choice Requires="wps">
            <w:drawing>
              <wp:anchor distT="0" distB="0" distL="0" distR="0" simplePos="0" relativeHeight="15784960" behindDoc="0" locked="0" layoutInCell="1" allowOverlap="1" wp14:anchorId="421C1EF5" wp14:editId="4BDC7C2A">
                <wp:simplePos x="0" y="0"/>
                <wp:positionH relativeFrom="page">
                  <wp:posOffset>6807090</wp:posOffset>
                </wp:positionH>
                <wp:positionV relativeFrom="paragraph">
                  <wp:posOffset>326552</wp:posOffset>
                </wp:positionV>
                <wp:extent cx="419734" cy="318706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43CC334"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1971C4"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421C1EF5" id="Textbox 125" o:spid="_x0000_s1088" type="#_x0000_t202" style="position:absolute;left:0;text-align:left;margin-left:536pt;margin-top:25.7pt;width:33.05pt;height:250.95pt;z-index:1578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iwowEAADI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" filled="f" stroked="f">
                <v:textbox style="layout-flow:vertical;mso-layout-flow-alt:bottom-to-top" inset="0,0,0,0">
                  <w:txbxContent>
                    <w:p w14:paraId="243CC334"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1971C4"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sz w:val="20"/>
        </w:rPr>
        <w:t>III.- Es competente para resolver el procedimiento la Junta de Gobierno Local en virtud de lo</w:t>
      </w:r>
      <w:r>
        <w:rPr>
          <w:i/>
          <w:spacing w:val="40"/>
          <w:sz w:val="20"/>
        </w:rPr>
        <w:t xml:space="preserve"> </w:t>
      </w:r>
      <w:r>
        <w:rPr>
          <w:i/>
          <w:sz w:val="20"/>
        </w:rPr>
        <w:t>dispuesto en el artículo 127.1 e) de la Ley 7/1985, de 2 de abril, Reguladora de las Bases de</w:t>
      </w:r>
      <w:r>
        <w:rPr>
          <w:i/>
          <w:spacing w:val="80"/>
          <w:sz w:val="20"/>
        </w:rPr>
        <w:t xml:space="preserve"> </w:t>
      </w:r>
      <w:r>
        <w:rPr>
          <w:i/>
          <w:sz w:val="20"/>
        </w:rPr>
        <w:t>Régimen Local, y en el 157 de la Ley 9/2001, de 17 de julio del Suelo de la Comunidad de Madrid.</w:t>
      </w:r>
    </w:p>
    <w:p w14:paraId="03E5981E" w14:textId="77777777" w:rsidR="00CA3E46" w:rsidRDefault="00CA3E46">
      <w:pPr>
        <w:pStyle w:val="Textoindependiente"/>
        <w:spacing w:before="9"/>
        <w:rPr>
          <w:i/>
        </w:rPr>
      </w:pPr>
    </w:p>
    <w:p w14:paraId="1A095A0B" w14:textId="77777777" w:rsidR="00CA3E46" w:rsidRDefault="00000000">
      <w:pPr>
        <w:pStyle w:val="Ttulo4"/>
        <w:spacing w:before="1"/>
      </w:pPr>
      <w:r>
        <w:rPr>
          <w:spacing w:val="-2"/>
        </w:rPr>
        <w:t>CONCLUSIÓN</w:t>
      </w:r>
    </w:p>
    <w:p w14:paraId="73D012BD" w14:textId="77777777" w:rsidR="00CA3E46" w:rsidRDefault="00CA3E46">
      <w:pPr>
        <w:pStyle w:val="Textoindependiente"/>
        <w:spacing w:before="60"/>
        <w:rPr>
          <w:b/>
          <w:i/>
        </w:rPr>
      </w:pPr>
    </w:p>
    <w:p w14:paraId="106BC616" w14:textId="53E1A970" w:rsidR="00CA3E46" w:rsidRDefault="00000000">
      <w:pPr>
        <w:spacing w:line="292" w:lineRule="auto"/>
        <w:ind w:left="157" w:right="957"/>
        <w:jc w:val="both"/>
        <w:rPr>
          <w:i/>
          <w:sz w:val="20"/>
        </w:rPr>
      </w:pPr>
      <w:r>
        <w:rPr>
          <w:i/>
          <w:sz w:val="20"/>
        </w:rPr>
        <w:t>A la vista de lo anterior se informa Favorablemente la emisión de la Alineación Oficial elaborada por</w:t>
      </w:r>
      <w:r>
        <w:rPr>
          <w:i/>
          <w:spacing w:val="80"/>
          <w:sz w:val="20"/>
        </w:rPr>
        <w:t xml:space="preserve"> </w:t>
      </w:r>
      <w:r>
        <w:rPr>
          <w:i/>
          <w:sz w:val="20"/>
        </w:rPr>
        <w:t xml:space="preserve">la Técnico Municipal, </w:t>
      </w:r>
      <w:proofErr w:type="gramStart"/>
      <w:r w:rsidR="00D96AD2">
        <w:rPr>
          <w:i/>
          <w:sz w:val="20"/>
        </w:rPr>
        <w:t>D.ª</w:t>
      </w:r>
      <w:proofErr w:type="gramEnd"/>
      <w:r>
        <w:rPr>
          <w:i/>
          <w:sz w:val="20"/>
        </w:rPr>
        <w:t xml:space="preserve"> Ana </w:t>
      </w:r>
      <w:proofErr w:type="spellStart"/>
      <w:r>
        <w:rPr>
          <w:i/>
          <w:sz w:val="20"/>
        </w:rPr>
        <w:t>Mª</w:t>
      </w:r>
      <w:proofErr w:type="spellEnd"/>
      <w:r>
        <w:rPr>
          <w:i/>
          <w:sz w:val="20"/>
        </w:rPr>
        <w:t xml:space="preserve"> Venegas Valladares en fecha 7 de octubre de 2.024….”</w:t>
      </w:r>
      <w:r w:rsidR="00D96AD2">
        <w:rPr>
          <w:i/>
          <w:sz w:val="20"/>
        </w:rPr>
        <w:t>.</w:t>
      </w:r>
    </w:p>
    <w:p w14:paraId="119B035A" w14:textId="77777777" w:rsidR="00CA3E46" w:rsidRDefault="00CA3E46">
      <w:pPr>
        <w:pStyle w:val="Textoindependiente"/>
        <w:spacing w:before="11"/>
        <w:rPr>
          <w:i/>
        </w:rPr>
      </w:pPr>
    </w:p>
    <w:p w14:paraId="02DC4082" w14:textId="77777777" w:rsidR="00CA3E46"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PR/2024/7563</w:t>
      </w:r>
      <w:r>
        <w:rPr>
          <w:spacing w:val="-4"/>
        </w:rPr>
        <w:t xml:space="preserve"> </w:t>
      </w:r>
      <w:r>
        <w:t>de</w:t>
      </w:r>
      <w:r>
        <w:rPr>
          <w:spacing w:val="-4"/>
        </w:rPr>
        <w:t xml:space="preserve"> </w:t>
      </w:r>
      <w:r>
        <w:t>10</w:t>
      </w:r>
      <w:r>
        <w:rPr>
          <w:spacing w:val="-4"/>
        </w:rPr>
        <w:t xml:space="preserve"> </w:t>
      </w:r>
      <w:r>
        <w:t>de</w:t>
      </w:r>
      <w:r>
        <w:rPr>
          <w:spacing w:val="-4"/>
        </w:rPr>
        <w:t xml:space="preserve"> </w:t>
      </w:r>
      <w:r>
        <w:t>octubre</w:t>
      </w:r>
      <w:r>
        <w:rPr>
          <w:spacing w:val="-4"/>
        </w:rPr>
        <w:t xml:space="preserve"> </w:t>
      </w:r>
      <w:r>
        <w:t>de</w:t>
      </w:r>
      <w:r>
        <w:rPr>
          <w:spacing w:val="-4"/>
        </w:rPr>
        <w:t xml:space="preserve"> </w:t>
      </w:r>
      <w:r>
        <w:rPr>
          <w:spacing w:val="-2"/>
        </w:rPr>
        <w:t>2024.</w:t>
      </w:r>
    </w:p>
    <w:p w14:paraId="56A3602A" w14:textId="77777777" w:rsidR="00CA3E46" w:rsidRDefault="00CA3E46">
      <w:pPr>
        <w:pStyle w:val="Textoindependiente"/>
        <w:spacing w:before="59"/>
      </w:pPr>
    </w:p>
    <w:p w14:paraId="54AD1A27" w14:textId="77777777" w:rsidR="00CA3E46" w:rsidRDefault="00000000">
      <w:pPr>
        <w:pStyle w:val="Ttulo3"/>
        <w:spacing w:before="1"/>
      </w:pPr>
      <w:r>
        <w:rPr>
          <w:spacing w:val="-2"/>
        </w:rPr>
        <w:t>Resolución:</w:t>
      </w:r>
    </w:p>
    <w:p w14:paraId="0FD1346B" w14:textId="77777777" w:rsidR="00CA3E46" w:rsidRDefault="00CA3E46">
      <w:pPr>
        <w:pStyle w:val="Textoindependiente"/>
        <w:spacing w:before="61"/>
        <w:rPr>
          <w:b/>
        </w:rPr>
      </w:pPr>
    </w:p>
    <w:p w14:paraId="67D4B613" w14:textId="7857CC68" w:rsidR="00CA3E46" w:rsidRDefault="00000000">
      <w:pPr>
        <w:pStyle w:val="Textoindependiente"/>
        <w:spacing w:line="292" w:lineRule="auto"/>
        <w:ind w:left="157" w:right="956"/>
        <w:jc w:val="both"/>
      </w:pPr>
      <w:r>
        <w:rPr>
          <w:b/>
        </w:rPr>
        <w:t xml:space="preserve">1º.- </w:t>
      </w:r>
      <w:r>
        <w:t xml:space="preserve">Conceder a D. </w:t>
      </w:r>
      <w:r w:rsidR="00D96AD2">
        <w:t xml:space="preserve">J.A.L.M., </w:t>
      </w:r>
      <w:r>
        <w:t xml:space="preserve">en representación de D. </w:t>
      </w:r>
      <w:r w:rsidR="00D96AD2">
        <w:t>J.M.H.M.</w:t>
      </w:r>
      <w:r>
        <w:t>, alineación oficial de la parcela sita en la calle Cabezón 108, de la Urbanización La</w:t>
      </w:r>
      <w:r>
        <w:rPr>
          <w:spacing w:val="80"/>
        </w:rPr>
        <w:t xml:space="preserve"> </w:t>
      </w:r>
      <w:r>
        <w:t>Chopera, término municipal de Las Rozas de Madrid, que se tramita con número de expediente 39704/2024, según el informe que se transcribe y plano elaborado al efecto por los técnicos municipales con la escala gráfica que figura en el mismo.</w:t>
      </w:r>
    </w:p>
    <w:p w14:paraId="6659E27F" w14:textId="77777777" w:rsidR="00CA3E46" w:rsidRDefault="00CA3E46">
      <w:pPr>
        <w:pStyle w:val="Textoindependiente"/>
        <w:spacing w:before="13"/>
      </w:pPr>
    </w:p>
    <w:p w14:paraId="21531C0C" w14:textId="77777777" w:rsidR="00CA3E46" w:rsidRDefault="00000000">
      <w:pPr>
        <w:pStyle w:val="Textoindependiente"/>
        <w:spacing w:line="295" w:lineRule="auto"/>
        <w:ind w:left="157" w:right="956"/>
        <w:jc w:val="both"/>
      </w:pPr>
      <w:r>
        <w:rPr>
          <w:b/>
        </w:rPr>
        <w:t xml:space="preserve">2º.- </w:t>
      </w:r>
      <w: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0C67C025" w14:textId="77777777" w:rsidR="00CA3E46" w:rsidRDefault="00CA3E46">
      <w:pPr>
        <w:pStyle w:val="Textoindependiente"/>
        <w:spacing w:before="6"/>
      </w:pPr>
    </w:p>
    <w:p w14:paraId="0342FF5F" w14:textId="2E485F50" w:rsidR="00CA3E46" w:rsidRDefault="00000000">
      <w:pPr>
        <w:pStyle w:val="Ttulo3"/>
      </w:pPr>
      <w:r>
        <w:t>Documentos</w:t>
      </w:r>
      <w:r>
        <w:rPr>
          <w:spacing w:val="-9"/>
        </w:rPr>
        <w:t xml:space="preserve"> </w:t>
      </w:r>
      <w:r>
        <w:rPr>
          <w:spacing w:val="-2"/>
        </w:rPr>
        <w:t>anexos:</w:t>
      </w:r>
    </w:p>
    <w:p w14:paraId="3C4B8E44" w14:textId="77777777" w:rsidR="00CA3E46" w:rsidRDefault="00CA3E46">
      <w:pPr>
        <w:pStyle w:val="Textoindependiente"/>
        <w:spacing w:before="61"/>
        <w:rPr>
          <w:b/>
        </w:rPr>
      </w:pPr>
    </w:p>
    <w:p w14:paraId="399DADBC" w14:textId="5B49BA4D" w:rsidR="00CA3E46" w:rsidRDefault="00000000">
      <w:pPr>
        <w:pStyle w:val="Textoindependiente"/>
        <w:ind w:left="385"/>
      </w:pPr>
      <w:r>
        <w:rPr>
          <w:noProof/>
          <w:position w:val="2"/>
        </w:rPr>
        <w:drawing>
          <wp:inline distT="0" distB="0" distL="0" distR="0" wp14:anchorId="0C868C38" wp14:editId="20BDF83E">
            <wp:extent cx="57619" cy="57632"/>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spacing w:val="40"/>
        </w:rPr>
        <w:t xml:space="preserve"> </w:t>
      </w:r>
      <w:r>
        <w:rPr>
          <w:spacing w:val="-2"/>
        </w:rPr>
        <w:t>Anexo</w:t>
      </w:r>
      <w:r>
        <w:rPr>
          <w:spacing w:val="23"/>
        </w:rPr>
        <w:t xml:space="preserve"> </w:t>
      </w:r>
      <w:r>
        <w:rPr>
          <w:spacing w:val="-2"/>
        </w:rPr>
        <w:t>2.</w:t>
      </w:r>
      <w:r>
        <w:rPr>
          <w:spacing w:val="23"/>
        </w:rPr>
        <w:t xml:space="preserve"> </w:t>
      </w:r>
      <w:r>
        <w:rPr>
          <w:spacing w:val="-2"/>
        </w:rPr>
        <w:t>20240924_PLA_ALINEACIONES_39704-2024</w:t>
      </w:r>
      <w:r w:rsidR="00D96AD2">
        <w:rPr>
          <w:spacing w:val="-2"/>
        </w:rPr>
        <w:t>.</w:t>
      </w:r>
    </w:p>
    <w:p w14:paraId="711EC668" w14:textId="77777777" w:rsidR="00CA3E46" w:rsidRDefault="00CA3E46">
      <w:pPr>
        <w:pStyle w:val="Textoindependiente"/>
        <w:spacing w:before="29"/>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CA3E46" w14:paraId="7527166F"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44AE7E10" w14:textId="77777777" w:rsidR="00CA3E46" w:rsidRDefault="00000000">
            <w:pPr>
              <w:pStyle w:val="TableParagraph"/>
              <w:spacing w:before="79" w:line="297" w:lineRule="auto"/>
              <w:ind w:left="62" w:right="52"/>
              <w:rPr>
                <w:b/>
                <w:sz w:val="20"/>
              </w:rPr>
            </w:pPr>
            <w:r>
              <w:rPr>
                <w:b/>
                <w:sz w:val="20"/>
              </w:rPr>
              <w:t xml:space="preserve">Concesión de alineación oficial de la parcela sita en la calle Penélope núm. 10 de Las Rozas de Madrid. </w:t>
            </w:r>
            <w:proofErr w:type="spellStart"/>
            <w:r>
              <w:rPr>
                <w:b/>
                <w:sz w:val="20"/>
              </w:rPr>
              <w:t>Expte</w:t>
            </w:r>
            <w:proofErr w:type="spellEnd"/>
            <w:r>
              <w:rPr>
                <w:b/>
                <w:sz w:val="20"/>
              </w:rPr>
              <w:t>. 36662/2024.</w:t>
            </w:r>
          </w:p>
        </w:tc>
      </w:tr>
      <w:tr w:rsidR="00CA3E46" w14:paraId="7BCBBD18"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77948C5E" w14:textId="77777777" w:rsidR="00CA3E46"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18D9EFA8" w14:textId="77777777" w:rsidR="00CA3E4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2224358" w14:textId="77777777" w:rsidR="00CA3E46" w:rsidRDefault="00CA3E46">
      <w:pPr>
        <w:pStyle w:val="Textoindependiente"/>
        <w:spacing w:before="143"/>
      </w:pPr>
    </w:p>
    <w:p w14:paraId="077E6A1A" w14:textId="77777777" w:rsidR="00CA3E46" w:rsidRDefault="00000000">
      <w:pPr>
        <w:pStyle w:val="Ttulo3"/>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7B926D6" w14:textId="77777777" w:rsidR="00CA3E46" w:rsidRDefault="00CA3E46">
      <w:pPr>
        <w:pStyle w:val="Textoindependiente"/>
        <w:spacing w:before="61"/>
        <w:rPr>
          <w:b/>
        </w:rPr>
      </w:pPr>
    </w:p>
    <w:p w14:paraId="3513ACD8" w14:textId="5FBE9AE0" w:rsidR="00CA3E46" w:rsidRDefault="00000000">
      <w:pPr>
        <w:pStyle w:val="Textoindependiente"/>
        <w:spacing w:line="292" w:lineRule="auto"/>
        <w:ind w:left="157" w:right="957"/>
        <w:jc w:val="both"/>
      </w:pPr>
      <w:r>
        <w:t xml:space="preserve">A la vista de la solicitud de Alineación oficial de parcela sita en C/ Penélope, 10 - 28232 Las Rozas Las Rozas de Madrid, formulada por </w:t>
      </w:r>
      <w:proofErr w:type="gramStart"/>
      <w:r>
        <w:t>D</w:t>
      </w:r>
      <w:r w:rsidR="00D96AD2">
        <w:t>.</w:t>
      </w:r>
      <w:r>
        <w:t>ª</w:t>
      </w:r>
      <w:proofErr w:type="gramEnd"/>
      <w:r w:rsidR="00D96AD2">
        <w:t xml:space="preserve"> M.C.R.R. </w:t>
      </w:r>
    </w:p>
    <w:p w14:paraId="4EDAB0C9" w14:textId="77777777" w:rsidR="00CA3E46" w:rsidRDefault="00CA3E46">
      <w:pPr>
        <w:pStyle w:val="Textoindependiente"/>
        <w:spacing w:before="10"/>
      </w:pPr>
    </w:p>
    <w:p w14:paraId="36BCF273" w14:textId="1ADAB5C4" w:rsidR="00CA3E46" w:rsidRDefault="00000000">
      <w:pPr>
        <w:pStyle w:val="Textoindependiente"/>
        <w:spacing w:line="292" w:lineRule="auto"/>
        <w:ind w:left="157" w:right="957"/>
        <w:jc w:val="both"/>
      </w:pPr>
      <w:r>
        <w:t xml:space="preserve">Instruido el expediente y realizada la tramitación establecida en la normativa aplicable, a la vista del contenido de los informes obrantes al mismo emitidos por el Arquitecto Municipal, </w:t>
      </w:r>
      <w:proofErr w:type="gramStart"/>
      <w:r w:rsidR="00D96AD2">
        <w:t>D.ª</w:t>
      </w:r>
      <w:proofErr w:type="gramEnd"/>
      <w:r>
        <w:t xml:space="preserve"> Ana Venegas de fecha 4/10/2024 y por el Técnico Urbanista D. Tomás Puente Fuentes de fecha 10/10/2024, ambos de contenido favorable</w:t>
      </w:r>
      <w:r w:rsidR="00D96AD2">
        <w:t>.</w:t>
      </w:r>
    </w:p>
    <w:p w14:paraId="09AE010B" w14:textId="77777777" w:rsidR="00CA3E46" w:rsidRDefault="00CA3E46">
      <w:pPr>
        <w:spacing w:line="292" w:lineRule="auto"/>
        <w:jc w:val="both"/>
        <w:sectPr w:rsidR="00CA3E46">
          <w:pgSz w:w="11910" w:h="16840"/>
          <w:pgMar w:top="1260" w:right="459" w:bottom="1260" w:left="1260" w:header="225" w:footer="1060" w:gutter="0"/>
          <w:cols w:space="720"/>
        </w:sectPr>
      </w:pPr>
    </w:p>
    <w:p w14:paraId="736ABF9C" w14:textId="77777777" w:rsidR="00CA3E46" w:rsidRDefault="00000000">
      <w:pPr>
        <w:tabs>
          <w:tab w:val="left" w:pos="2446"/>
        </w:tabs>
        <w:spacing w:before="180" w:line="542" w:lineRule="auto"/>
        <w:ind w:left="157" w:right="4362"/>
        <w:rPr>
          <w:i/>
          <w:sz w:val="20"/>
        </w:rPr>
      </w:pPr>
      <w:r>
        <w:rPr>
          <w:sz w:val="20"/>
        </w:rPr>
        <w:lastRenderedPageBreak/>
        <w:t>El</w:t>
      </w:r>
      <w:r>
        <w:rPr>
          <w:spacing w:val="-3"/>
          <w:sz w:val="20"/>
        </w:rPr>
        <w:t xml:space="preserve"> </w:t>
      </w:r>
      <w:r>
        <w:rPr>
          <w:sz w:val="20"/>
        </w:rPr>
        <w:t>Informe</w:t>
      </w:r>
      <w:r>
        <w:rPr>
          <w:spacing w:val="-3"/>
          <w:sz w:val="20"/>
        </w:rPr>
        <w:t xml:space="preserve"> </w:t>
      </w:r>
      <w:r>
        <w:rPr>
          <w:sz w:val="20"/>
        </w:rPr>
        <w:t>del</w:t>
      </w:r>
      <w:r>
        <w:rPr>
          <w:spacing w:val="-3"/>
          <w:sz w:val="20"/>
        </w:rPr>
        <w:t xml:space="preserve"> </w:t>
      </w:r>
      <w:r>
        <w:rPr>
          <w:sz w:val="20"/>
        </w:rPr>
        <w:t>Técnico</w:t>
      </w:r>
      <w:r>
        <w:rPr>
          <w:spacing w:val="-3"/>
          <w:sz w:val="20"/>
        </w:rPr>
        <w:t xml:space="preserve"> </w:t>
      </w:r>
      <w:r>
        <w:rPr>
          <w:sz w:val="20"/>
        </w:rPr>
        <w:t>Urbanista</w:t>
      </w:r>
      <w:r>
        <w:rPr>
          <w:spacing w:val="-3"/>
          <w:sz w:val="20"/>
        </w:rPr>
        <w:t xml:space="preserve"> </w:t>
      </w:r>
      <w:r>
        <w:rPr>
          <w:sz w:val="20"/>
        </w:rPr>
        <w:t>es</w:t>
      </w:r>
      <w:r>
        <w:rPr>
          <w:spacing w:val="-3"/>
          <w:sz w:val="20"/>
        </w:rPr>
        <w:t xml:space="preserve"> </w:t>
      </w:r>
      <w:r>
        <w:rPr>
          <w:sz w:val="20"/>
        </w:rPr>
        <w:t>del</w:t>
      </w:r>
      <w:r>
        <w:rPr>
          <w:spacing w:val="-3"/>
          <w:sz w:val="20"/>
        </w:rPr>
        <w:t xml:space="preserve"> </w:t>
      </w:r>
      <w:r>
        <w:rPr>
          <w:sz w:val="20"/>
        </w:rPr>
        <w:t>tenor</w:t>
      </w:r>
      <w:r>
        <w:rPr>
          <w:spacing w:val="-3"/>
          <w:sz w:val="20"/>
        </w:rPr>
        <w:t xml:space="preserve"> </w:t>
      </w:r>
      <w:r>
        <w:rPr>
          <w:sz w:val="20"/>
        </w:rPr>
        <w:t>literal</w:t>
      </w:r>
      <w:r>
        <w:rPr>
          <w:spacing w:val="-3"/>
          <w:sz w:val="20"/>
        </w:rPr>
        <w:t xml:space="preserve"> </w:t>
      </w:r>
      <w:r>
        <w:rPr>
          <w:sz w:val="20"/>
        </w:rPr>
        <w:t>el</w:t>
      </w:r>
      <w:r>
        <w:rPr>
          <w:spacing w:val="-3"/>
          <w:sz w:val="20"/>
        </w:rPr>
        <w:t xml:space="preserve"> </w:t>
      </w:r>
      <w:r>
        <w:rPr>
          <w:sz w:val="20"/>
        </w:rPr>
        <w:t>siguiente: “</w:t>
      </w:r>
      <w:proofErr w:type="spellStart"/>
      <w:r>
        <w:rPr>
          <w:b/>
          <w:i/>
          <w:sz w:val="20"/>
        </w:rPr>
        <w:t>Nº</w:t>
      </w:r>
      <w:proofErr w:type="spellEnd"/>
      <w:r>
        <w:rPr>
          <w:b/>
          <w:i/>
          <w:sz w:val="20"/>
        </w:rPr>
        <w:t xml:space="preserve"> Expediente</w:t>
      </w:r>
      <w:r>
        <w:rPr>
          <w:i/>
          <w:sz w:val="20"/>
        </w:rPr>
        <w:t>:</w:t>
      </w:r>
      <w:r>
        <w:rPr>
          <w:i/>
          <w:sz w:val="20"/>
        </w:rPr>
        <w:tab/>
      </w:r>
      <w:r>
        <w:rPr>
          <w:i/>
          <w:spacing w:val="-2"/>
          <w:sz w:val="20"/>
        </w:rPr>
        <w:t>36662/2024</w:t>
      </w:r>
    </w:p>
    <w:p w14:paraId="6145C1D9" w14:textId="723DDBB8" w:rsidR="00CA3E46" w:rsidRDefault="00000000">
      <w:pPr>
        <w:tabs>
          <w:tab w:val="left" w:pos="2472"/>
        </w:tabs>
        <w:spacing w:before="5"/>
        <w:ind w:left="157"/>
        <w:rPr>
          <w:i/>
          <w:sz w:val="20"/>
        </w:rPr>
      </w:pPr>
      <w:r>
        <w:rPr>
          <w:b/>
          <w:i/>
          <w:spacing w:val="-2"/>
          <w:sz w:val="20"/>
        </w:rPr>
        <w:t>Solicitante:</w:t>
      </w:r>
      <w:r>
        <w:rPr>
          <w:b/>
          <w:i/>
          <w:sz w:val="20"/>
        </w:rPr>
        <w:tab/>
      </w:r>
      <w:proofErr w:type="gramStart"/>
      <w:r>
        <w:rPr>
          <w:i/>
          <w:sz w:val="20"/>
        </w:rPr>
        <w:t>D</w:t>
      </w:r>
      <w:r w:rsidR="00D96AD2">
        <w:rPr>
          <w:i/>
          <w:sz w:val="20"/>
        </w:rPr>
        <w:t>.</w:t>
      </w:r>
      <w:r>
        <w:rPr>
          <w:i/>
          <w:sz w:val="20"/>
        </w:rPr>
        <w:t>ª</w:t>
      </w:r>
      <w:proofErr w:type="gramEnd"/>
      <w:r w:rsidR="00D96AD2">
        <w:rPr>
          <w:i/>
          <w:sz w:val="20"/>
        </w:rPr>
        <w:t xml:space="preserve"> M.C.R.R. </w:t>
      </w:r>
      <w:r>
        <w:rPr>
          <w:i/>
          <w:spacing w:val="-4"/>
          <w:sz w:val="20"/>
        </w:rPr>
        <w:t xml:space="preserve"> </w:t>
      </w:r>
    </w:p>
    <w:p w14:paraId="4C2A9D8A" w14:textId="77777777" w:rsidR="00CA3E46" w:rsidRDefault="00CA3E46">
      <w:pPr>
        <w:pStyle w:val="Textoindependiente"/>
        <w:spacing w:before="9"/>
        <w:rPr>
          <w:i/>
          <w:sz w:val="16"/>
        </w:rPr>
      </w:pPr>
    </w:p>
    <w:p w14:paraId="19EA8CB4" w14:textId="77777777" w:rsidR="00CA3E46" w:rsidRDefault="00CA3E46">
      <w:pPr>
        <w:rPr>
          <w:sz w:val="16"/>
        </w:rPr>
        <w:sectPr w:rsidR="00CA3E46">
          <w:pgSz w:w="11910" w:h="16840"/>
          <w:pgMar w:top="1260" w:right="459" w:bottom="1260" w:left="1260" w:header="225" w:footer="1060" w:gutter="0"/>
          <w:cols w:space="720"/>
        </w:sectPr>
      </w:pPr>
    </w:p>
    <w:p w14:paraId="56249980" w14:textId="77777777" w:rsidR="00CA3E46" w:rsidRDefault="00000000">
      <w:pPr>
        <w:pStyle w:val="Ttulo5"/>
        <w:spacing w:before="98"/>
      </w:pPr>
      <w:r>
        <w:rPr>
          <w:spacing w:val="-2"/>
        </w:rPr>
        <w:t>Asunto:</w:t>
      </w:r>
    </w:p>
    <w:p w14:paraId="5521A19C" w14:textId="77777777" w:rsidR="00CA3E46" w:rsidRDefault="00000000">
      <w:pPr>
        <w:spacing w:before="50"/>
        <w:ind w:left="157"/>
        <w:rPr>
          <w:i/>
          <w:sz w:val="20"/>
        </w:rPr>
      </w:pPr>
      <w:r>
        <w:rPr>
          <w:i/>
          <w:sz w:val="20"/>
        </w:rPr>
        <w:t>Las</w:t>
      </w:r>
      <w:r>
        <w:rPr>
          <w:i/>
          <w:spacing w:val="-1"/>
          <w:sz w:val="20"/>
        </w:rPr>
        <w:t xml:space="preserve"> </w:t>
      </w:r>
      <w:r>
        <w:rPr>
          <w:i/>
          <w:sz w:val="20"/>
        </w:rPr>
        <w:t xml:space="preserve">Rozas de </w:t>
      </w:r>
      <w:r>
        <w:rPr>
          <w:i/>
          <w:spacing w:val="-2"/>
          <w:sz w:val="20"/>
        </w:rPr>
        <w:t>Madrid.</w:t>
      </w:r>
    </w:p>
    <w:p w14:paraId="0641BCE9" w14:textId="77777777" w:rsidR="00CA3E46" w:rsidRDefault="00000000">
      <w:pPr>
        <w:spacing w:before="98"/>
        <w:ind w:left="157"/>
        <w:rPr>
          <w:i/>
          <w:sz w:val="20"/>
        </w:rPr>
      </w:pPr>
      <w:r>
        <w:br w:type="column"/>
      </w:r>
      <w:r>
        <w:rPr>
          <w:i/>
          <w:sz w:val="20"/>
        </w:rPr>
        <w:t>Alineación</w:t>
      </w:r>
      <w:r>
        <w:rPr>
          <w:i/>
          <w:spacing w:val="4"/>
          <w:sz w:val="20"/>
        </w:rPr>
        <w:t xml:space="preserve"> </w:t>
      </w:r>
      <w:r>
        <w:rPr>
          <w:i/>
          <w:sz w:val="20"/>
        </w:rPr>
        <w:t>Oficial</w:t>
      </w:r>
      <w:r>
        <w:rPr>
          <w:i/>
          <w:spacing w:val="4"/>
          <w:sz w:val="20"/>
        </w:rPr>
        <w:t xml:space="preserve"> </w:t>
      </w:r>
      <w:r>
        <w:rPr>
          <w:i/>
          <w:sz w:val="20"/>
        </w:rPr>
        <w:t>de</w:t>
      </w:r>
      <w:r>
        <w:rPr>
          <w:i/>
          <w:spacing w:val="4"/>
          <w:sz w:val="20"/>
        </w:rPr>
        <w:t xml:space="preserve"> </w:t>
      </w:r>
      <w:r>
        <w:rPr>
          <w:i/>
          <w:sz w:val="20"/>
        </w:rPr>
        <w:t>parcela</w:t>
      </w:r>
      <w:r>
        <w:rPr>
          <w:i/>
          <w:spacing w:val="4"/>
          <w:sz w:val="20"/>
        </w:rPr>
        <w:t xml:space="preserve"> </w:t>
      </w:r>
      <w:r>
        <w:rPr>
          <w:i/>
          <w:sz w:val="20"/>
        </w:rPr>
        <w:t>en</w:t>
      </w:r>
      <w:r>
        <w:rPr>
          <w:i/>
          <w:spacing w:val="4"/>
          <w:sz w:val="20"/>
        </w:rPr>
        <w:t xml:space="preserve"> </w:t>
      </w:r>
      <w:r>
        <w:rPr>
          <w:i/>
          <w:sz w:val="20"/>
        </w:rPr>
        <w:t>calle</w:t>
      </w:r>
      <w:r>
        <w:rPr>
          <w:i/>
          <w:spacing w:val="4"/>
          <w:sz w:val="20"/>
        </w:rPr>
        <w:t xml:space="preserve"> </w:t>
      </w:r>
      <w:r>
        <w:rPr>
          <w:i/>
          <w:sz w:val="20"/>
        </w:rPr>
        <w:t>Penélope</w:t>
      </w:r>
      <w:r>
        <w:rPr>
          <w:i/>
          <w:spacing w:val="4"/>
          <w:sz w:val="20"/>
        </w:rPr>
        <w:t xml:space="preserve"> </w:t>
      </w:r>
      <w:r>
        <w:rPr>
          <w:i/>
          <w:sz w:val="20"/>
        </w:rPr>
        <w:t>10,</w:t>
      </w:r>
      <w:r>
        <w:rPr>
          <w:i/>
          <w:spacing w:val="4"/>
          <w:sz w:val="20"/>
        </w:rPr>
        <w:t xml:space="preserve"> </w:t>
      </w:r>
      <w:r>
        <w:rPr>
          <w:i/>
          <w:sz w:val="20"/>
        </w:rPr>
        <w:t>término</w:t>
      </w:r>
      <w:r>
        <w:rPr>
          <w:i/>
          <w:spacing w:val="4"/>
          <w:sz w:val="20"/>
        </w:rPr>
        <w:t xml:space="preserve"> </w:t>
      </w:r>
      <w:r>
        <w:rPr>
          <w:i/>
          <w:sz w:val="20"/>
        </w:rPr>
        <w:t>municipal</w:t>
      </w:r>
      <w:r>
        <w:rPr>
          <w:i/>
          <w:spacing w:val="4"/>
          <w:sz w:val="20"/>
        </w:rPr>
        <w:t xml:space="preserve"> </w:t>
      </w:r>
      <w:r>
        <w:rPr>
          <w:i/>
          <w:spacing w:val="-5"/>
          <w:sz w:val="20"/>
        </w:rPr>
        <w:t>de</w:t>
      </w:r>
    </w:p>
    <w:p w14:paraId="22F8E4F4" w14:textId="77777777" w:rsidR="00CA3E46" w:rsidRDefault="00CA3E46">
      <w:pPr>
        <w:rPr>
          <w:sz w:val="20"/>
        </w:rPr>
        <w:sectPr w:rsidR="00CA3E46">
          <w:type w:val="continuous"/>
          <w:pgSz w:w="11910" w:h="16840"/>
          <w:pgMar w:top="1260" w:right="459" w:bottom="1120" w:left="1260" w:header="225" w:footer="1060" w:gutter="0"/>
          <w:cols w:num="2" w:space="720" w:equalWidth="0">
            <w:col w:w="2146" w:space="440"/>
            <w:col w:w="7605"/>
          </w:cols>
        </w:sectPr>
      </w:pPr>
    </w:p>
    <w:p w14:paraId="417421DB" w14:textId="77777777" w:rsidR="00CA3E46" w:rsidRDefault="00CA3E46">
      <w:pPr>
        <w:pStyle w:val="Textoindependiente"/>
        <w:spacing w:before="61"/>
        <w:rPr>
          <w:i/>
        </w:rPr>
      </w:pPr>
    </w:p>
    <w:p w14:paraId="1F43B7C3" w14:textId="3C6D2BE8" w:rsidR="00CA3E46" w:rsidRDefault="00000000">
      <w:pPr>
        <w:tabs>
          <w:tab w:val="left" w:pos="2328"/>
        </w:tabs>
        <w:ind w:left="157"/>
        <w:rPr>
          <w:i/>
          <w:sz w:val="20"/>
        </w:rPr>
      </w:pPr>
      <w:r>
        <w:rPr>
          <w:b/>
          <w:i/>
          <w:spacing w:val="-7"/>
          <w:sz w:val="20"/>
        </w:rPr>
        <w:t>Referencia</w:t>
      </w:r>
      <w:r>
        <w:rPr>
          <w:b/>
          <w:i/>
          <w:spacing w:val="-1"/>
          <w:sz w:val="20"/>
        </w:rPr>
        <w:t xml:space="preserve"> </w:t>
      </w:r>
      <w:r>
        <w:rPr>
          <w:b/>
          <w:i/>
          <w:spacing w:val="-2"/>
          <w:sz w:val="20"/>
        </w:rPr>
        <w:t>catastral:</w:t>
      </w:r>
      <w:r>
        <w:rPr>
          <w:b/>
          <w:i/>
          <w:sz w:val="20"/>
        </w:rPr>
        <w:tab/>
      </w:r>
      <w:r w:rsidR="00D96AD2">
        <w:rPr>
          <w:i/>
          <w:spacing w:val="-2"/>
          <w:sz w:val="20"/>
        </w:rPr>
        <w:t>****</w:t>
      </w:r>
      <w:r>
        <w:rPr>
          <w:i/>
          <w:spacing w:val="-2"/>
          <w:sz w:val="20"/>
        </w:rPr>
        <w:t>414VK2825S00</w:t>
      </w:r>
      <w:r w:rsidR="00D96AD2">
        <w:rPr>
          <w:i/>
          <w:spacing w:val="-2"/>
          <w:sz w:val="20"/>
        </w:rPr>
        <w:t>****</w:t>
      </w:r>
    </w:p>
    <w:p w14:paraId="03ED6838" w14:textId="77777777" w:rsidR="00CA3E46" w:rsidRDefault="00CA3E46">
      <w:pPr>
        <w:pStyle w:val="Textoindependiente"/>
        <w:spacing w:before="60"/>
        <w:rPr>
          <w:i/>
        </w:rPr>
      </w:pPr>
    </w:p>
    <w:p w14:paraId="45C3DE8C" w14:textId="77777777" w:rsidR="00CA3E46" w:rsidRDefault="00000000">
      <w:pPr>
        <w:pStyle w:val="Ttulo4"/>
        <w:ind w:left="1821"/>
      </w:pPr>
      <w:r>
        <w:rPr>
          <w:noProof/>
        </w:rPr>
        <mc:AlternateContent>
          <mc:Choice Requires="wps">
            <w:drawing>
              <wp:anchor distT="0" distB="0" distL="0" distR="0" simplePos="0" relativeHeight="15785984" behindDoc="0" locked="0" layoutInCell="1" allowOverlap="1" wp14:anchorId="32E92955" wp14:editId="35E36E4F">
                <wp:simplePos x="0" y="0"/>
                <wp:positionH relativeFrom="page">
                  <wp:posOffset>6807090</wp:posOffset>
                </wp:positionH>
                <wp:positionV relativeFrom="paragraph">
                  <wp:posOffset>70781</wp:posOffset>
                </wp:positionV>
                <wp:extent cx="419734" cy="318706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8EF052D"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A67B40"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32E92955" id="Textbox 128" o:spid="_x0000_s1089" type="#_x0000_t202" style="position:absolute;left:0;text-align:left;margin-left:536pt;margin-top:5.55pt;width:33.05pt;height:250.95pt;z-index:1578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JA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" filled="f" stroked="f">
                <v:textbox style="layout-flow:vertical;mso-layout-flow-alt:bottom-to-top" inset="0,0,0,0">
                  <w:txbxContent>
                    <w:p w14:paraId="78EF052D"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A67B40"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pacing w:val="-2"/>
        </w:rPr>
        <w:t>INFORME</w:t>
      </w:r>
      <w:r>
        <w:rPr>
          <w:spacing w:val="-3"/>
        </w:rPr>
        <w:t xml:space="preserve"> </w:t>
      </w:r>
      <w:r>
        <w:rPr>
          <w:spacing w:val="-2"/>
        </w:rPr>
        <w:t>JURIDICO SOBRE EMISIÓN</w:t>
      </w:r>
      <w:r>
        <w:rPr>
          <w:spacing w:val="-3"/>
        </w:rPr>
        <w:t xml:space="preserve"> </w:t>
      </w:r>
      <w:r>
        <w:rPr>
          <w:spacing w:val="-2"/>
        </w:rPr>
        <w:t>ALINEACIÓN OFICIAL.</w:t>
      </w:r>
    </w:p>
    <w:p w14:paraId="063D6F2A" w14:textId="77777777" w:rsidR="00CA3E46" w:rsidRDefault="00CA3E46">
      <w:pPr>
        <w:pStyle w:val="Textoindependiente"/>
        <w:spacing w:before="61"/>
        <w:rPr>
          <w:b/>
          <w:i/>
        </w:rPr>
      </w:pPr>
    </w:p>
    <w:p w14:paraId="7DDE4A9D" w14:textId="77777777" w:rsidR="00CA3E46" w:rsidRDefault="00000000">
      <w:pPr>
        <w:spacing w:line="292" w:lineRule="auto"/>
        <w:ind w:left="157" w:right="957"/>
        <w:jc w:val="both"/>
        <w:rPr>
          <w:i/>
          <w:sz w:val="20"/>
        </w:rPr>
      </w:pPr>
      <w:r>
        <w:rPr>
          <w:i/>
          <w:sz w:val="20"/>
        </w:rPr>
        <w:t xml:space="preserve">Se examina el expediente tramitado con número de registro de entrada 2024-E-RE- 23978, relativo a solicitud de alineación de parcela sita en calle Penélope </w:t>
      </w:r>
      <w:proofErr w:type="spellStart"/>
      <w:r>
        <w:rPr>
          <w:i/>
          <w:sz w:val="20"/>
        </w:rPr>
        <w:t>nº</w:t>
      </w:r>
      <w:proofErr w:type="spellEnd"/>
      <w:r>
        <w:rPr>
          <w:i/>
          <w:sz w:val="20"/>
        </w:rPr>
        <w:t xml:space="preserve"> 10, Las Rozas de Madrid.</w:t>
      </w:r>
    </w:p>
    <w:p w14:paraId="53E15741" w14:textId="77777777" w:rsidR="00CA3E46" w:rsidRDefault="00CA3E46">
      <w:pPr>
        <w:pStyle w:val="Textoindependiente"/>
        <w:spacing w:before="10"/>
        <w:rPr>
          <w:i/>
        </w:rPr>
      </w:pPr>
    </w:p>
    <w:p w14:paraId="06DD39F3" w14:textId="77777777" w:rsidR="00CA3E46" w:rsidRDefault="00000000">
      <w:pPr>
        <w:pStyle w:val="Ttulo4"/>
      </w:pPr>
      <w:r>
        <w:t>ANTECEDENTES</w:t>
      </w:r>
      <w:r>
        <w:rPr>
          <w:spacing w:val="-9"/>
        </w:rPr>
        <w:t xml:space="preserve"> </w:t>
      </w:r>
      <w:r>
        <w:t>DE</w:t>
      </w:r>
      <w:r>
        <w:rPr>
          <w:spacing w:val="-8"/>
        </w:rPr>
        <w:t xml:space="preserve"> </w:t>
      </w:r>
      <w:r>
        <w:rPr>
          <w:spacing w:val="-2"/>
        </w:rPr>
        <w:t>HECHO:</w:t>
      </w:r>
    </w:p>
    <w:p w14:paraId="7004D0E1" w14:textId="77777777" w:rsidR="00CA3E46" w:rsidRDefault="00CA3E46">
      <w:pPr>
        <w:pStyle w:val="Textoindependiente"/>
        <w:spacing w:before="60"/>
        <w:rPr>
          <w:b/>
          <w:i/>
        </w:rPr>
      </w:pPr>
    </w:p>
    <w:p w14:paraId="03CE2B06" w14:textId="77777777" w:rsidR="00CA3E46" w:rsidRDefault="00000000">
      <w:pPr>
        <w:spacing w:line="292" w:lineRule="auto"/>
        <w:ind w:left="157" w:right="957"/>
        <w:jc w:val="both"/>
        <w:rPr>
          <w:i/>
          <w:sz w:val="20"/>
        </w:rPr>
      </w:pPr>
      <w:r>
        <w:rPr>
          <w:i/>
          <w:sz w:val="20"/>
        </w:rPr>
        <w:t>1º.- Mediante escrito de fecha 13 de agosto de 2024, con Registro de Entrada número 2024-E-RE- 23978, Dª. Margarita Clara Reina Reyes, solicita se emita, por esta Administración alineación oficial</w:t>
      </w:r>
      <w:r>
        <w:rPr>
          <w:i/>
          <w:spacing w:val="40"/>
          <w:sz w:val="20"/>
        </w:rPr>
        <w:t xml:space="preserve"> </w:t>
      </w:r>
      <w:r>
        <w:rPr>
          <w:i/>
          <w:sz w:val="20"/>
        </w:rPr>
        <w:t xml:space="preserve">de la parcela sita en la calle Penélope </w:t>
      </w:r>
      <w:proofErr w:type="spellStart"/>
      <w:r>
        <w:rPr>
          <w:i/>
          <w:sz w:val="20"/>
        </w:rPr>
        <w:t>nº</w:t>
      </w:r>
      <w:proofErr w:type="spellEnd"/>
      <w:r>
        <w:rPr>
          <w:i/>
          <w:sz w:val="20"/>
        </w:rPr>
        <w:t xml:space="preserve"> 10, Las Rozas de Madrid.</w:t>
      </w:r>
    </w:p>
    <w:p w14:paraId="17552C38" w14:textId="77777777" w:rsidR="00CA3E46" w:rsidRDefault="00CA3E46">
      <w:pPr>
        <w:pStyle w:val="Textoindependiente"/>
        <w:spacing w:before="10"/>
        <w:rPr>
          <w:i/>
        </w:rPr>
      </w:pPr>
    </w:p>
    <w:p w14:paraId="398E2C2C" w14:textId="66D5F143" w:rsidR="00CA3E46" w:rsidRDefault="00000000">
      <w:pPr>
        <w:spacing w:line="292" w:lineRule="auto"/>
        <w:ind w:left="157" w:right="957"/>
        <w:jc w:val="both"/>
        <w:rPr>
          <w:i/>
          <w:sz w:val="20"/>
        </w:rPr>
      </w:pPr>
      <w:r>
        <w:rPr>
          <w:i/>
          <w:sz w:val="20"/>
        </w:rPr>
        <w:t xml:space="preserve">2º.- Analizada la documentación presentada, con fecha 4 de octubre de 2024, </w:t>
      </w:r>
      <w:proofErr w:type="gramStart"/>
      <w:r w:rsidR="00D96AD2">
        <w:rPr>
          <w:i/>
          <w:sz w:val="20"/>
        </w:rPr>
        <w:t>D.ª</w:t>
      </w:r>
      <w:proofErr w:type="gramEnd"/>
      <w:r>
        <w:rPr>
          <w:i/>
          <w:sz w:val="20"/>
        </w:rPr>
        <w:t xml:space="preserve"> Ana M</w:t>
      </w:r>
      <w:r w:rsidR="00D96AD2">
        <w:rPr>
          <w:i/>
          <w:sz w:val="20"/>
        </w:rPr>
        <w:t>.</w:t>
      </w:r>
      <w:r>
        <w:rPr>
          <w:i/>
          <w:sz w:val="20"/>
        </w:rPr>
        <w:t>ª Venegas Valladares, Arquitecta Municipal emite el siguiente:</w:t>
      </w:r>
    </w:p>
    <w:p w14:paraId="1E4166EF" w14:textId="77777777" w:rsidR="00CA3E46" w:rsidRDefault="00CA3E46">
      <w:pPr>
        <w:pStyle w:val="Textoindependiente"/>
        <w:spacing w:before="10"/>
        <w:rPr>
          <w:i/>
        </w:rPr>
      </w:pPr>
    </w:p>
    <w:p w14:paraId="4E169539" w14:textId="77777777" w:rsidR="00CA3E46" w:rsidRDefault="00000000">
      <w:pPr>
        <w:pStyle w:val="Ttulo4"/>
      </w:pPr>
      <w:r>
        <w:rPr>
          <w:spacing w:val="-2"/>
        </w:rPr>
        <w:t>“INFORME</w:t>
      </w:r>
    </w:p>
    <w:p w14:paraId="5367809A" w14:textId="77777777" w:rsidR="00CA3E46" w:rsidRDefault="00CA3E46">
      <w:pPr>
        <w:pStyle w:val="Textoindependiente"/>
        <w:spacing w:before="60"/>
        <w:rPr>
          <w:b/>
          <w:i/>
        </w:rPr>
      </w:pPr>
    </w:p>
    <w:p w14:paraId="44BD6611" w14:textId="38958975" w:rsidR="00CA3E46" w:rsidRDefault="00000000">
      <w:pPr>
        <w:spacing w:before="1" w:line="292" w:lineRule="auto"/>
        <w:ind w:left="157" w:right="957"/>
        <w:jc w:val="both"/>
        <w:rPr>
          <w:i/>
          <w:sz w:val="20"/>
        </w:rPr>
      </w:pPr>
      <w:r>
        <w:rPr>
          <w:i/>
          <w:sz w:val="20"/>
        </w:rPr>
        <w:t>A la vista de la documentación registral aportada, y según consta en los archivos municipales, en la parcela de referencia, situada en la calle Penélope 10, se haya construida una vivienda unifamiliar, construida al amparo de la licencia de obras otorgada por la Comisión de Gobierno en fecha 30 de diciembre de 1988, expediente 126/88-01, como conjunto inmobiliario de 16 viviendas unifamiliares</w:t>
      </w:r>
      <w:r>
        <w:rPr>
          <w:i/>
          <w:spacing w:val="80"/>
          <w:sz w:val="20"/>
        </w:rPr>
        <w:t xml:space="preserve"> </w:t>
      </w:r>
      <w:r>
        <w:rPr>
          <w:i/>
          <w:sz w:val="20"/>
        </w:rPr>
        <w:t>en la Parcela 4-K de la Manzana K del Polígono 4-A del Plan Parcial de Ordenación Urbana Las Matas A y B, denominado “Los Monteros de Las Rozas”.</w:t>
      </w:r>
    </w:p>
    <w:p w14:paraId="31017703" w14:textId="77777777" w:rsidR="00CA3E46" w:rsidRDefault="00CA3E46">
      <w:pPr>
        <w:pStyle w:val="Textoindependiente"/>
        <w:spacing w:before="9"/>
        <w:rPr>
          <w:i/>
        </w:rPr>
      </w:pPr>
    </w:p>
    <w:p w14:paraId="203F89F4" w14:textId="77777777" w:rsidR="00CA3E46" w:rsidRDefault="00000000">
      <w:pPr>
        <w:spacing w:line="292" w:lineRule="auto"/>
        <w:ind w:left="157" w:right="957"/>
        <w:jc w:val="both"/>
        <w:rPr>
          <w:i/>
          <w:sz w:val="20"/>
        </w:rPr>
      </w:pPr>
      <w:r>
        <w:rPr>
          <w:i/>
          <w:sz w:val="20"/>
        </w:rPr>
        <w:t>La licencia de primera ocupación fue concedida por la Comisión de Gobierno en facha 5 de octubre</w:t>
      </w:r>
      <w:r>
        <w:rPr>
          <w:i/>
          <w:spacing w:val="40"/>
          <w:sz w:val="20"/>
        </w:rPr>
        <w:t xml:space="preserve"> </w:t>
      </w:r>
      <w:r>
        <w:rPr>
          <w:i/>
          <w:sz w:val="20"/>
        </w:rPr>
        <w:t>de 1990, expediente 471/90-LPO.</w:t>
      </w:r>
    </w:p>
    <w:p w14:paraId="409C23A4" w14:textId="77777777" w:rsidR="00CA3E46" w:rsidRDefault="00CA3E46">
      <w:pPr>
        <w:pStyle w:val="Textoindependiente"/>
        <w:spacing w:before="10"/>
        <w:rPr>
          <w:i/>
        </w:rPr>
      </w:pPr>
    </w:p>
    <w:p w14:paraId="411027CA" w14:textId="77777777" w:rsidR="00CA3E46" w:rsidRDefault="00000000">
      <w:pPr>
        <w:spacing w:line="292" w:lineRule="auto"/>
        <w:ind w:left="157" w:right="957"/>
        <w:jc w:val="both"/>
        <w:rPr>
          <w:i/>
          <w:sz w:val="20"/>
        </w:rPr>
      </w:pPr>
      <w:r>
        <w:rPr>
          <w:i/>
          <w:sz w:val="20"/>
        </w:rPr>
        <w:t>Se trata del conjunto inmobiliario denominado “Los Monteros de Las Rozas”, ejecutado sobre la finca registral 18.395, que cuenta con una superficie inscrita de 13.591m2, que linda con las calles 8, 10 y 11, actualmente calles Fidias, Tesalia y Platón, y con las calles C y D interiores de la Manzana, denominadas calle Penélope.</w:t>
      </w:r>
    </w:p>
    <w:p w14:paraId="23D348BA" w14:textId="77777777" w:rsidR="00CA3E46" w:rsidRDefault="00CA3E46">
      <w:pPr>
        <w:pStyle w:val="Textoindependiente"/>
        <w:spacing w:before="10"/>
        <w:rPr>
          <w:i/>
        </w:rPr>
      </w:pPr>
    </w:p>
    <w:p w14:paraId="7B99C0F6" w14:textId="77777777" w:rsidR="00CA3E46" w:rsidRDefault="00000000">
      <w:pPr>
        <w:spacing w:line="292" w:lineRule="auto"/>
        <w:ind w:left="156" w:right="957"/>
        <w:jc w:val="both"/>
        <w:rPr>
          <w:i/>
          <w:sz w:val="20"/>
        </w:rPr>
      </w:pPr>
      <w:r>
        <w:rPr>
          <w:i/>
          <w:sz w:val="20"/>
        </w:rPr>
        <w:t>Sin embargo, en la Sede Electrónica de Catastro, dado que no se incluye la calle Penélope, resultando la totalidad de las parcelas con una superficie gráfica de 12.614m2.</w:t>
      </w:r>
    </w:p>
    <w:p w14:paraId="548CA2D0" w14:textId="77777777" w:rsidR="00CA3E46" w:rsidRDefault="00CA3E46">
      <w:pPr>
        <w:pStyle w:val="Textoindependiente"/>
        <w:spacing w:before="9"/>
        <w:rPr>
          <w:i/>
        </w:rPr>
      </w:pPr>
    </w:p>
    <w:p w14:paraId="324EF2BC" w14:textId="77777777" w:rsidR="00CA3E46" w:rsidRDefault="00000000">
      <w:pPr>
        <w:spacing w:before="1" w:line="292" w:lineRule="auto"/>
        <w:ind w:left="156" w:right="957"/>
        <w:jc w:val="both"/>
        <w:rPr>
          <w:i/>
          <w:sz w:val="20"/>
        </w:rPr>
      </w:pPr>
      <w:r>
        <w:rPr>
          <w:i/>
          <w:sz w:val="20"/>
        </w:rPr>
        <w:t xml:space="preserve">De acuerdo con la nota registral aportada por el solicitante, la vivienda figura como la </w:t>
      </w:r>
      <w:proofErr w:type="spellStart"/>
      <w:r>
        <w:rPr>
          <w:i/>
          <w:sz w:val="20"/>
        </w:rPr>
        <w:t>nº</w:t>
      </w:r>
      <w:proofErr w:type="spellEnd"/>
      <w:r>
        <w:rPr>
          <w:i/>
          <w:sz w:val="20"/>
        </w:rPr>
        <w:t xml:space="preserve"> 10 de la división</w:t>
      </w:r>
      <w:r>
        <w:rPr>
          <w:i/>
          <w:spacing w:val="26"/>
          <w:sz w:val="20"/>
        </w:rPr>
        <w:t xml:space="preserve"> </w:t>
      </w:r>
      <w:r>
        <w:rPr>
          <w:i/>
          <w:sz w:val="20"/>
        </w:rPr>
        <w:t>horizontal</w:t>
      </w:r>
      <w:r>
        <w:rPr>
          <w:i/>
          <w:spacing w:val="26"/>
          <w:sz w:val="20"/>
        </w:rPr>
        <w:t xml:space="preserve"> </w:t>
      </w:r>
      <w:r>
        <w:rPr>
          <w:i/>
          <w:sz w:val="20"/>
        </w:rPr>
        <w:t>del</w:t>
      </w:r>
      <w:r>
        <w:rPr>
          <w:i/>
          <w:spacing w:val="26"/>
          <w:sz w:val="20"/>
        </w:rPr>
        <w:t xml:space="preserve"> </w:t>
      </w:r>
      <w:r>
        <w:rPr>
          <w:i/>
          <w:sz w:val="20"/>
        </w:rPr>
        <w:t>conjunto,</w:t>
      </w:r>
      <w:r>
        <w:rPr>
          <w:i/>
          <w:spacing w:val="26"/>
          <w:sz w:val="20"/>
        </w:rPr>
        <w:t xml:space="preserve"> </w:t>
      </w:r>
      <w:r>
        <w:rPr>
          <w:i/>
          <w:sz w:val="20"/>
        </w:rPr>
        <w:t>inscrita</w:t>
      </w:r>
      <w:r>
        <w:rPr>
          <w:i/>
          <w:spacing w:val="26"/>
          <w:sz w:val="20"/>
        </w:rPr>
        <w:t xml:space="preserve"> </w:t>
      </w:r>
      <w:r>
        <w:rPr>
          <w:i/>
          <w:sz w:val="20"/>
        </w:rPr>
        <w:t>en</w:t>
      </w:r>
      <w:r>
        <w:rPr>
          <w:i/>
          <w:spacing w:val="26"/>
          <w:sz w:val="20"/>
        </w:rPr>
        <w:t xml:space="preserve"> </w:t>
      </w:r>
      <w:r>
        <w:rPr>
          <w:i/>
          <w:sz w:val="20"/>
        </w:rPr>
        <w:t>el</w:t>
      </w:r>
      <w:r>
        <w:rPr>
          <w:i/>
          <w:spacing w:val="26"/>
          <w:sz w:val="20"/>
        </w:rPr>
        <w:t xml:space="preserve"> </w:t>
      </w:r>
      <w:r>
        <w:rPr>
          <w:i/>
          <w:sz w:val="20"/>
        </w:rPr>
        <w:t>Registro</w:t>
      </w:r>
      <w:r>
        <w:rPr>
          <w:i/>
          <w:spacing w:val="26"/>
          <w:sz w:val="20"/>
        </w:rPr>
        <w:t xml:space="preserve"> </w:t>
      </w:r>
      <w:r>
        <w:rPr>
          <w:i/>
          <w:sz w:val="20"/>
        </w:rPr>
        <w:t>de</w:t>
      </w:r>
      <w:r>
        <w:rPr>
          <w:i/>
          <w:spacing w:val="26"/>
          <w:sz w:val="20"/>
        </w:rPr>
        <w:t xml:space="preserve"> </w:t>
      </w:r>
      <w:r>
        <w:rPr>
          <w:i/>
          <w:sz w:val="20"/>
        </w:rPr>
        <w:t>la</w:t>
      </w:r>
      <w:r>
        <w:rPr>
          <w:i/>
          <w:spacing w:val="26"/>
          <w:sz w:val="20"/>
        </w:rPr>
        <w:t xml:space="preserve"> </w:t>
      </w:r>
      <w:r>
        <w:rPr>
          <w:i/>
          <w:sz w:val="20"/>
        </w:rPr>
        <w:t>Propiedad</w:t>
      </w:r>
      <w:r>
        <w:rPr>
          <w:i/>
          <w:spacing w:val="26"/>
          <w:sz w:val="20"/>
        </w:rPr>
        <w:t xml:space="preserve"> </w:t>
      </w:r>
      <w:r>
        <w:rPr>
          <w:i/>
          <w:sz w:val="20"/>
        </w:rPr>
        <w:t>bajo</w:t>
      </w:r>
      <w:r>
        <w:rPr>
          <w:i/>
          <w:spacing w:val="26"/>
          <w:sz w:val="20"/>
        </w:rPr>
        <w:t xml:space="preserve"> </w:t>
      </w:r>
      <w:r>
        <w:rPr>
          <w:i/>
          <w:sz w:val="20"/>
        </w:rPr>
        <w:t>el</w:t>
      </w:r>
      <w:r>
        <w:rPr>
          <w:i/>
          <w:spacing w:val="26"/>
          <w:sz w:val="20"/>
        </w:rPr>
        <w:t xml:space="preserve"> </w:t>
      </w:r>
      <w:r>
        <w:rPr>
          <w:i/>
          <w:sz w:val="20"/>
        </w:rPr>
        <w:t>número</w:t>
      </w:r>
      <w:r>
        <w:rPr>
          <w:i/>
          <w:spacing w:val="26"/>
          <w:sz w:val="20"/>
        </w:rPr>
        <w:t xml:space="preserve"> </w:t>
      </w:r>
      <w:r>
        <w:rPr>
          <w:i/>
          <w:sz w:val="20"/>
        </w:rPr>
        <w:t>21402,</w:t>
      </w:r>
      <w:r>
        <w:rPr>
          <w:i/>
          <w:spacing w:val="26"/>
          <w:sz w:val="20"/>
        </w:rPr>
        <w:t xml:space="preserve"> </w:t>
      </w:r>
      <w:r>
        <w:rPr>
          <w:i/>
          <w:sz w:val="20"/>
        </w:rPr>
        <w:t>con una superficie de terreno de 742,92m2, y una superficie construida de 225.85m2, y linda:</w:t>
      </w:r>
    </w:p>
    <w:p w14:paraId="19C2E2BA" w14:textId="77777777" w:rsidR="00CA3E46" w:rsidRDefault="00CA3E46">
      <w:pPr>
        <w:pStyle w:val="Textoindependiente"/>
        <w:spacing w:before="6"/>
        <w:rPr>
          <w:i/>
        </w:rPr>
      </w:pPr>
    </w:p>
    <w:p w14:paraId="6480B789" w14:textId="77777777" w:rsidR="00CA3E46" w:rsidRDefault="00000000">
      <w:pPr>
        <w:tabs>
          <w:tab w:val="left" w:pos="1737"/>
        </w:tabs>
        <w:spacing w:line="542" w:lineRule="auto"/>
        <w:ind w:left="156" w:right="2914"/>
        <w:jc w:val="both"/>
        <w:rPr>
          <w:i/>
          <w:sz w:val="20"/>
        </w:rPr>
      </w:pPr>
      <w:r>
        <w:rPr>
          <w:i/>
          <w:spacing w:val="-2"/>
          <w:sz w:val="20"/>
        </w:rPr>
        <w:t>Frente:</w:t>
      </w:r>
      <w:r>
        <w:rPr>
          <w:i/>
          <w:sz w:val="20"/>
        </w:rPr>
        <w:tab/>
        <w:t>calle</w:t>
      </w:r>
      <w:r>
        <w:rPr>
          <w:i/>
          <w:spacing w:val="-4"/>
          <w:sz w:val="20"/>
        </w:rPr>
        <w:t xml:space="preserve"> </w:t>
      </w:r>
      <w:r>
        <w:rPr>
          <w:i/>
          <w:sz w:val="20"/>
        </w:rPr>
        <w:t>C</w:t>
      </w:r>
      <w:r>
        <w:rPr>
          <w:i/>
          <w:spacing w:val="-4"/>
          <w:sz w:val="20"/>
        </w:rPr>
        <w:t xml:space="preserve"> </w:t>
      </w:r>
      <w:r>
        <w:rPr>
          <w:i/>
          <w:sz w:val="20"/>
        </w:rPr>
        <w:t>del</w:t>
      </w:r>
      <w:r>
        <w:rPr>
          <w:i/>
          <w:spacing w:val="-4"/>
          <w:sz w:val="20"/>
        </w:rPr>
        <w:t xml:space="preserve"> </w:t>
      </w:r>
      <w:r>
        <w:rPr>
          <w:i/>
          <w:sz w:val="20"/>
        </w:rPr>
        <w:t>conjunto,</w:t>
      </w:r>
      <w:r>
        <w:rPr>
          <w:i/>
          <w:spacing w:val="-4"/>
          <w:sz w:val="20"/>
        </w:rPr>
        <w:t xml:space="preserve"> </w:t>
      </w:r>
      <w:r>
        <w:rPr>
          <w:i/>
          <w:sz w:val="20"/>
        </w:rPr>
        <w:t>actualmente</w:t>
      </w:r>
      <w:r>
        <w:rPr>
          <w:i/>
          <w:spacing w:val="-4"/>
          <w:sz w:val="20"/>
        </w:rPr>
        <w:t xml:space="preserve"> </w:t>
      </w:r>
      <w:r>
        <w:rPr>
          <w:i/>
          <w:sz w:val="20"/>
        </w:rPr>
        <w:t>denominada</w:t>
      </w:r>
      <w:r>
        <w:rPr>
          <w:i/>
          <w:spacing w:val="-4"/>
          <w:sz w:val="20"/>
        </w:rPr>
        <w:t xml:space="preserve"> </w:t>
      </w:r>
      <w:r>
        <w:rPr>
          <w:i/>
          <w:sz w:val="20"/>
        </w:rPr>
        <w:t>calle</w:t>
      </w:r>
      <w:r>
        <w:rPr>
          <w:i/>
          <w:spacing w:val="-4"/>
          <w:sz w:val="20"/>
        </w:rPr>
        <w:t xml:space="preserve"> </w:t>
      </w:r>
      <w:r>
        <w:rPr>
          <w:i/>
          <w:sz w:val="20"/>
        </w:rPr>
        <w:t xml:space="preserve">Penélope. </w:t>
      </w:r>
      <w:r>
        <w:rPr>
          <w:i/>
          <w:spacing w:val="-2"/>
          <w:sz w:val="20"/>
        </w:rPr>
        <w:t>Derecha:</w:t>
      </w:r>
      <w:r>
        <w:rPr>
          <w:i/>
          <w:sz w:val="20"/>
        </w:rPr>
        <w:tab/>
      </w:r>
      <w:r>
        <w:rPr>
          <w:i/>
          <w:spacing w:val="-38"/>
          <w:sz w:val="20"/>
        </w:rPr>
        <w:t xml:space="preserve"> </w:t>
      </w:r>
      <w:r>
        <w:rPr>
          <w:i/>
          <w:sz w:val="20"/>
        </w:rPr>
        <w:t>vivienda número 7</w:t>
      </w:r>
    </w:p>
    <w:p w14:paraId="390DE4ED" w14:textId="77777777" w:rsidR="00CA3E46" w:rsidRDefault="00CA3E46">
      <w:pPr>
        <w:spacing w:line="542" w:lineRule="auto"/>
        <w:jc w:val="both"/>
        <w:rPr>
          <w:sz w:val="20"/>
        </w:rPr>
        <w:sectPr w:rsidR="00CA3E46">
          <w:type w:val="continuous"/>
          <w:pgSz w:w="11910" w:h="16840"/>
          <w:pgMar w:top="1260" w:right="459" w:bottom="1120" w:left="1260" w:header="225" w:footer="1060" w:gutter="0"/>
          <w:cols w:space="720"/>
        </w:sectPr>
      </w:pPr>
    </w:p>
    <w:p w14:paraId="65142FFD" w14:textId="77777777" w:rsidR="00CA3E46" w:rsidRDefault="00CA3E46">
      <w:pPr>
        <w:pStyle w:val="Textoindependiente"/>
        <w:spacing w:before="89"/>
        <w:rPr>
          <w:i/>
        </w:rPr>
      </w:pPr>
    </w:p>
    <w:p w14:paraId="5281D939" w14:textId="77777777" w:rsidR="00CA3E46" w:rsidRDefault="00000000">
      <w:pPr>
        <w:tabs>
          <w:tab w:val="left" w:pos="1649"/>
          <w:tab w:val="left" w:pos="1727"/>
        </w:tabs>
        <w:spacing w:line="542" w:lineRule="auto"/>
        <w:ind w:left="157" w:right="6787"/>
        <w:jc w:val="both"/>
        <w:rPr>
          <w:i/>
          <w:sz w:val="20"/>
        </w:rPr>
      </w:pPr>
      <w:r>
        <w:rPr>
          <w:i/>
          <w:spacing w:val="-2"/>
          <w:sz w:val="20"/>
        </w:rPr>
        <w:t>Izquierda:</w:t>
      </w:r>
      <w:r>
        <w:rPr>
          <w:i/>
          <w:sz w:val="20"/>
        </w:rPr>
        <w:tab/>
        <w:t>vivienda</w:t>
      </w:r>
      <w:r>
        <w:rPr>
          <w:i/>
          <w:spacing w:val="-14"/>
          <w:sz w:val="20"/>
        </w:rPr>
        <w:t xml:space="preserve"> </w:t>
      </w:r>
      <w:r>
        <w:rPr>
          <w:i/>
          <w:sz w:val="20"/>
        </w:rPr>
        <w:t>número</w:t>
      </w:r>
      <w:r>
        <w:rPr>
          <w:i/>
          <w:spacing w:val="-14"/>
          <w:sz w:val="20"/>
        </w:rPr>
        <w:t xml:space="preserve"> </w:t>
      </w:r>
      <w:r>
        <w:rPr>
          <w:i/>
          <w:sz w:val="20"/>
        </w:rPr>
        <w:t xml:space="preserve">11 </w:t>
      </w:r>
      <w:r>
        <w:rPr>
          <w:i/>
          <w:spacing w:val="-2"/>
          <w:sz w:val="20"/>
        </w:rPr>
        <w:t>Fondo:</w:t>
      </w:r>
      <w:r>
        <w:rPr>
          <w:i/>
          <w:sz w:val="20"/>
        </w:rPr>
        <w:tab/>
      </w:r>
      <w:r>
        <w:rPr>
          <w:i/>
          <w:sz w:val="20"/>
        </w:rPr>
        <w:tab/>
        <w:t>vivienda número 9</w:t>
      </w:r>
    </w:p>
    <w:p w14:paraId="5A773127" w14:textId="4F8DB8E8" w:rsidR="00CA3E46" w:rsidRDefault="00000000">
      <w:pPr>
        <w:spacing w:before="1" w:line="292" w:lineRule="auto"/>
        <w:ind w:left="157" w:right="956"/>
        <w:jc w:val="both"/>
        <w:rPr>
          <w:i/>
          <w:sz w:val="20"/>
        </w:rPr>
      </w:pPr>
      <w:r>
        <w:rPr>
          <w:i/>
          <w:sz w:val="20"/>
        </w:rPr>
        <w:t xml:space="preserve">En la Sede Electrónica del Catastro la parcela figura con referencia catastral </w:t>
      </w:r>
      <w:r w:rsidR="00D96AD2">
        <w:rPr>
          <w:i/>
          <w:sz w:val="20"/>
        </w:rPr>
        <w:t>****</w:t>
      </w:r>
      <w:r>
        <w:rPr>
          <w:i/>
          <w:sz w:val="20"/>
        </w:rPr>
        <w:t>414VK2825S00</w:t>
      </w:r>
      <w:r w:rsidR="00D96AD2">
        <w:rPr>
          <w:i/>
          <w:sz w:val="20"/>
        </w:rPr>
        <w:t>***</w:t>
      </w:r>
      <w:r>
        <w:rPr>
          <w:i/>
          <w:sz w:val="20"/>
        </w:rPr>
        <w:t>, con superficie gráfica de 752m2, contemplando la construcción de una vivienda, aparcamiento y otro uso, con una superficie construida de 314 m2, que data del año 1990.</w:t>
      </w:r>
    </w:p>
    <w:p w14:paraId="29A59004" w14:textId="77777777" w:rsidR="00CA3E46" w:rsidRDefault="00CA3E46">
      <w:pPr>
        <w:pStyle w:val="Textoindependiente"/>
        <w:spacing w:before="10"/>
        <w:rPr>
          <w:i/>
        </w:rPr>
      </w:pPr>
    </w:p>
    <w:p w14:paraId="4F92C40A" w14:textId="77777777" w:rsidR="00CA3E46" w:rsidRDefault="00000000">
      <w:pPr>
        <w:spacing w:line="292" w:lineRule="auto"/>
        <w:ind w:left="157" w:right="957"/>
        <w:jc w:val="both"/>
        <w:rPr>
          <w:i/>
          <w:sz w:val="20"/>
        </w:rPr>
      </w:pPr>
      <w:r>
        <w:rPr>
          <w:noProof/>
        </w:rPr>
        <mc:AlternateContent>
          <mc:Choice Requires="wps">
            <w:drawing>
              <wp:anchor distT="0" distB="0" distL="0" distR="0" simplePos="0" relativeHeight="15787008" behindDoc="0" locked="0" layoutInCell="1" allowOverlap="1" wp14:anchorId="6692520C" wp14:editId="1662809C">
                <wp:simplePos x="0" y="0"/>
                <wp:positionH relativeFrom="page">
                  <wp:posOffset>6807090</wp:posOffset>
                </wp:positionH>
                <wp:positionV relativeFrom="paragraph">
                  <wp:posOffset>467768</wp:posOffset>
                </wp:positionV>
                <wp:extent cx="419734" cy="318706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770F76"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9900F3"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6692520C" id="Textbox 130" o:spid="_x0000_s1090" type="#_x0000_t202" style="position:absolute;left:0;text-align:left;margin-left:536pt;margin-top:36.85pt;width:33.05pt;height:250.95pt;z-index:1578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AXowEAADI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" filled="f" stroked="f">
                <v:textbox style="layout-flow:vertical;mso-layout-flow-alt:bottom-to-top" inset="0,0,0,0">
                  <w:txbxContent>
                    <w:p w14:paraId="58770F76"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9900F3"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sz w:val="20"/>
        </w:rPr>
        <w:t>El Planeamiento Urbanístico del municipio de Las Rozas de Madrid, se encuentra regulado por el documento de la Revisión del Plan General de Ordenación Urbana, aprobado definitivamente por acuerdo adoptado por el Consejo de Gobierno de la Comunidad de Madrid, en diciembre de 1994, publicado en el BOCM de fecha 21 de ese mismo mes y año.</w:t>
      </w:r>
    </w:p>
    <w:p w14:paraId="4C77A4A0" w14:textId="77777777" w:rsidR="00CA3E46" w:rsidRDefault="00CA3E46">
      <w:pPr>
        <w:pStyle w:val="Textoindependiente"/>
        <w:spacing w:before="10"/>
        <w:rPr>
          <w:i/>
        </w:rPr>
      </w:pPr>
    </w:p>
    <w:p w14:paraId="24F364AB" w14:textId="77777777" w:rsidR="00CA3E46" w:rsidRDefault="00000000">
      <w:pPr>
        <w:spacing w:line="292" w:lineRule="auto"/>
        <w:ind w:left="157" w:right="957"/>
        <w:jc w:val="both"/>
        <w:rPr>
          <w:i/>
          <w:sz w:val="20"/>
        </w:rPr>
      </w:pPr>
      <w:r>
        <w:rPr>
          <w:i/>
          <w:sz w:val="20"/>
        </w:rPr>
        <w:t>Los terrenos correspondientes a esta urbanización están clasificados en dicho Plan General vigente, como Suelo Urbano, incluidos en el Área de Planeamiento Remitido PR VIII-4 “Cantón- Montealto”.</w:t>
      </w:r>
    </w:p>
    <w:p w14:paraId="2869C618" w14:textId="77777777" w:rsidR="00CA3E46" w:rsidRDefault="00CA3E46">
      <w:pPr>
        <w:pStyle w:val="Textoindependiente"/>
        <w:spacing w:before="10"/>
        <w:rPr>
          <w:i/>
        </w:rPr>
      </w:pPr>
    </w:p>
    <w:p w14:paraId="7CE1559D" w14:textId="77777777" w:rsidR="00CA3E46" w:rsidRDefault="00000000">
      <w:pPr>
        <w:spacing w:line="292" w:lineRule="auto"/>
        <w:ind w:left="157" w:right="957"/>
        <w:jc w:val="both"/>
        <w:rPr>
          <w:i/>
          <w:sz w:val="20"/>
        </w:rPr>
      </w:pPr>
      <w:r>
        <w:rPr>
          <w:i/>
          <w:sz w:val="20"/>
        </w:rPr>
        <w:t>Esta área corresponde con la delimitación del Polígono 4 del Plan Parcial Las Matas A y B, en cuyo desarrollo se generó esta zona.</w:t>
      </w:r>
    </w:p>
    <w:p w14:paraId="6B9E7280" w14:textId="77777777" w:rsidR="00CA3E46" w:rsidRDefault="00CA3E46">
      <w:pPr>
        <w:pStyle w:val="Textoindependiente"/>
        <w:spacing w:before="9"/>
        <w:rPr>
          <w:i/>
        </w:rPr>
      </w:pPr>
    </w:p>
    <w:p w14:paraId="389B8C1D" w14:textId="77777777" w:rsidR="00CA3E46" w:rsidRDefault="00000000">
      <w:pPr>
        <w:spacing w:before="1" w:line="292" w:lineRule="auto"/>
        <w:ind w:left="157" w:right="957"/>
        <w:jc w:val="both"/>
        <w:rPr>
          <w:i/>
          <w:sz w:val="20"/>
        </w:rPr>
      </w:pPr>
      <w:r>
        <w:rPr>
          <w:i/>
          <w:sz w:val="20"/>
        </w:rPr>
        <w:t>En el Proyecto de Parcelación aprobado en su día para el Polígono 4-A del Plan Parcial las Matas A</w:t>
      </w:r>
      <w:r>
        <w:rPr>
          <w:i/>
          <w:spacing w:val="80"/>
          <w:sz w:val="20"/>
        </w:rPr>
        <w:t xml:space="preserve"> </w:t>
      </w:r>
      <w:r>
        <w:rPr>
          <w:i/>
          <w:sz w:val="20"/>
        </w:rPr>
        <w:t>y B, figuraban como Red Viaria Pública la avenida de Esparta y las calles Fidias, Tesalia y Platón, siendo estos suelos cedidos de forma gratuita al Ayuntamiento junto con el resto de los viales</w:t>
      </w:r>
      <w:r>
        <w:rPr>
          <w:i/>
          <w:spacing w:val="40"/>
          <w:sz w:val="20"/>
        </w:rPr>
        <w:t xml:space="preserve"> </w:t>
      </w:r>
      <w:r>
        <w:rPr>
          <w:i/>
          <w:sz w:val="20"/>
        </w:rPr>
        <w:t>públicos de dicho polígono, siendo por tanto de titularidad municipal.</w:t>
      </w:r>
    </w:p>
    <w:p w14:paraId="425B18DD" w14:textId="77777777" w:rsidR="00CA3E46" w:rsidRDefault="00CA3E46">
      <w:pPr>
        <w:pStyle w:val="Textoindependiente"/>
        <w:spacing w:before="9"/>
        <w:rPr>
          <w:i/>
        </w:rPr>
      </w:pPr>
    </w:p>
    <w:p w14:paraId="3BD5B871" w14:textId="77777777" w:rsidR="00CA3E46" w:rsidRDefault="00000000">
      <w:pPr>
        <w:spacing w:line="292" w:lineRule="auto"/>
        <w:ind w:left="157" w:right="957"/>
        <w:jc w:val="both"/>
        <w:rPr>
          <w:i/>
          <w:sz w:val="20"/>
        </w:rPr>
      </w:pPr>
      <w:r>
        <w:rPr>
          <w:i/>
          <w:sz w:val="20"/>
        </w:rPr>
        <w:t>Sin embargo, los viales interiores ejecutados en la Manzana K, actualmente denominados calles Minerva y Penélope, aparecían como suelos lucrativos, de ahí la inscripción como suelos privados en el Registro de la Propiedad. Estas calles, que en el planeamiento de origen estaban dentro de las parcelas privadas, a pesar de que en el Plan General vigente aparecen grafiadas como Viario</w:t>
      </w:r>
      <w:r>
        <w:rPr>
          <w:i/>
          <w:spacing w:val="80"/>
          <w:sz w:val="20"/>
        </w:rPr>
        <w:t xml:space="preserve"> </w:t>
      </w:r>
      <w:r>
        <w:rPr>
          <w:i/>
          <w:sz w:val="20"/>
        </w:rPr>
        <w:t>Público, salvo error u omisión no consta que hayan sido obtenidas.</w:t>
      </w:r>
    </w:p>
    <w:p w14:paraId="11119EF2" w14:textId="77777777" w:rsidR="00CA3E46" w:rsidRDefault="00CA3E46">
      <w:pPr>
        <w:pStyle w:val="Textoindependiente"/>
        <w:spacing w:before="10"/>
        <w:rPr>
          <w:i/>
        </w:rPr>
      </w:pPr>
    </w:p>
    <w:p w14:paraId="6C0B5FDC" w14:textId="0AFB8137" w:rsidR="00CA3E46" w:rsidRDefault="00000000">
      <w:pPr>
        <w:spacing w:line="292" w:lineRule="auto"/>
        <w:ind w:left="157" w:right="957"/>
        <w:jc w:val="both"/>
        <w:rPr>
          <w:i/>
          <w:sz w:val="20"/>
        </w:rPr>
      </w:pPr>
      <w:r>
        <w:rPr>
          <w:i/>
          <w:sz w:val="20"/>
        </w:rPr>
        <w:t>Las alineaciones y rasantes vienen determinadas en los planos de la serie 5 del Plan General, denominados "Ordenación del Suelo Urbano. Alineaciones y Rasantes".</w:t>
      </w:r>
    </w:p>
    <w:p w14:paraId="0B6972BC" w14:textId="77777777" w:rsidR="00CA3E46" w:rsidRDefault="00CA3E46">
      <w:pPr>
        <w:pStyle w:val="Textoindependiente"/>
        <w:spacing w:before="10"/>
        <w:rPr>
          <w:i/>
        </w:rPr>
      </w:pPr>
    </w:p>
    <w:p w14:paraId="67635ADB" w14:textId="77777777" w:rsidR="00CA3E46" w:rsidRDefault="00000000">
      <w:pPr>
        <w:spacing w:line="292" w:lineRule="auto"/>
        <w:ind w:left="157" w:right="957"/>
        <w:jc w:val="both"/>
        <w:rPr>
          <w:i/>
          <w:sz w:val="20"/>
        </w:rPr>
      </w:pPr>
      <w:r>
        <w:rPr>
          <w:i/>
          <w:sz w:val="20"/>
        </w:rPr>
        <w:t xml:space="preserve">En base a lo expuesto, dichas alineaciones han sido concretadas en el documento de Alineación Oficial o Tira de Cuerda que se adjunta, en el que se grafía en la cartografía municipal, a la escala gráfica indicada, georreferenciada con coordenadas UTM ETRS-89, los datos registrales aportados y los aspectos de planeamiento y gestión municipales mencionados, así como de la comprobación “in situ” realizada por estos Servicios Técnicos, mediante Dispositivo móvil Leica </w:t>
      </w:r>
      <w:proofErr w:type="spellStart"/>
      <w:r>
        <w:rPr>
          <w:i/>
          <w:sz w:val="20"/>
        </w:rPr>
        <w:t>Zeno</w:t>
      </w:r>
      <w:proofErr w:type="spellEnd"/>
      <w:r>
        <w:rPr>
          <w:i/>
          <w:sz w:val="20"/>
        </w:rPr>
        <w:t xml:space="preserve"> FLX100 Smart </w:t>
      </w:r>
      <w:proofErr w:type="spellStart"/>
      <w:r>
        <w:rPr>
          <w:i/>
          <w:sz w:val="20"/>
        </w:rPr>
        <w:t>Antenna</w:t>
      </w:r>
      <w:proofErr w:type="spellEnd"/>
      <w:r>
        <w:rPr>
          <w:i/>
          <w:sz w:val="20"/>
        </w:rPr>
        <w:t>, del que se deduce que coincide con los linderos de la finca registral 18.395 a las calles Fidias, Tesalia y Platón, correspondiendo con los vallados actualmente consolidados.”</w:t>
      </w:r>
    </w:p>
    <w:p w14:paraId="69A1651D" w14:textId="77777777" w:rsidR="00CA3E46" w:rsidRDefault="00CA3E46">
      <w:pPr>
        <w:pStyle w:val="Textoindependiente"/>
        <w:spacing w:before="9"/>
        <w:rPr>
          <w:i/>
        </w:rPr>
      </w:pPr>
    </w:p>
    <w:p w14:paraId="6FB0F667" w14:textId="77777777" w:rsidR="00CA3E46" w:rsidRDefault="00000000">
      <w:pPr>
        <w:spacing w:line="542" w:lineRule="auto"/>
        <w:ind w:left="156" w:right="4294"/>
        <w:jc w:val="both"/>
        <w:rPr>
          <w:b/>
          <w:i/>
          <w:sz w:val="20"/>
        </w:rPr>
      </w:pP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le</w:t>
      </w:r>
      <w:r>
        <w:rPr>
          <w:i/>
          <w:spacing w:val="-3"/>
          <w:sz w:val="20"/>
        </w:rPr>
        <w:t xml:space="preserve"> </w:t>
      </w:r>
      <w:r>
        <w:rPr>
          <w:i/>
          <w:sz w:val="20"/>
        </w:rPr>
        <w:t>son</w:t>
      </w:r>
      <w:r>
        <w:rPr>
          <w:i/>
          <w:spacing w:val="-3"/>
          <w:sz w:val="20"/>
        </w:rPr>
        <w:t xml:space="preserve"> </w:t>
      </w:r>
      <w:r>
        <w:rPr>
          <w:i/>
          <w:sz w:val="20"/>
        </w:rPr>
        <w:t>de</w:t>
      </w:r>
      <w:r>
        <w:rPr>
          <w:i/>
          <w:spacing w:val="-3"/>
          <w:sz w:val="20"/>
        </w:rPr>
        <w:t xml:space="preserve"> </w:t>
      </w:r>
      <w:r>
        <w:rPr>
          <w:i/>
          <w:sz w:val="20"/>
        </w:rPr>
        <w:t>aplicación</w:t>
      </w:r>
      <w:r>
        <w:rPr>
          <w:i/>
          <w:spacing w:val="-3"/>
          <w:sz w:val="20"/>
        </w:rPr>
        <w:t xml:space="preserve"> </w:t>
      </w:r>
      <w:r>
        <w:rPr>
          <w:i/>
          <w:sz w:val="20"/>
        </w:rPr>
        <w:t>los</w:t>
      </w:r>
      <w:r>
        <w:rPr>
          <w:i/>
          <w:spacing w:val="-3"/>
          <w:sz w:val="20"/>
        </w:rPr>
        <w:t xml:space="preserve"> </w:t>
      </w:r>
      <w:r>
        <w:rPr>
          <w:i/>
          <w:sz w:val="20"/>
        </w:rPr>
        <w:t xml:space="preserve">siguientes </w:t>
      </w:r>
      <w:r>
        <w:rPr>
          <w:b/>
          <w:i/>
          <w:sz w:val="20"/>
        </w:rPr>
        <w:t>FUNDAMENTOS JURÍDICOS:</w:t>
      </w:r>
    </w:p>
    <w:p w14:paraId="72E9CAB2" w14:textId="77777777" w:rsidR="00CA3E46" w:rsidRDefault="00000000">
      <w:pPr>
        <w:spacing w:before="2" w:line="292" w:lineRule="auto"/>
        <w:ind w:left="156" w:right="957"/>
        <w:jc w:val="both"/>
        <w:rPr>
          <w:i/>
          <w:sz w:val="20"/>
        </w:rPr>
      </w:pPr>
      <w:r>
        <w:rPr>
          <w:i/>
          <w:sz w:val="20"/>
        </w:rPr>
        <w:t>I.- El artículo 5 c) del Texto Refundido de la Ley de Suelo y Rehabilitación Urbana, aprobado</w:t>
      </w:r>
      <w:r>
        <w:rPr>
          <w:i/>
          <w:spacing w:val="40"/>
          <w:sz w:val="20"/>
        </w:rPr>
        <w:t xml:space="preserve"> </w:t>
      </w:r>
      <w:r>
        <w:rPr>
          <w:i/>
          <w:sz w:val="20"/>
        </w:rPr>
        <w:t>mediante Real Decreto Legislativo 7/2.015 de 30 de octubre, dispone que los ciudadanos tienen derecho a ser informados por la Administración competente de forma completa y por escrito y en</w:t>
      </w:r>
      <w:r>
        <w:rPr>
          <w:i/>
          <w:spacing w:val="40"/>
          <w:sz w:val="20"/>
        </w:rPr>
        <w:t xml:space="preserve"> </w:t>
      </w:r>
      <w:r>
        <w:rPr>
          <w:i/>
          <w:sz w:val="20"/>
        </w:rPr>
        <w:t>plazo</w:t>
      </w:r>
      <w:r>
        <w:rPr>
          <w:i/>
          <w:spacing w:val="7"/>
          <w:sz w:val="20"/>
        </w:rPr>
        <w:t xml:space="preserve"> </w:t>
      </w:r>
      <w:r>
        <w:rPr>
          <w:i/>
          <w:sz w:val="20"/>
        </w:rPr>
        <w:t>razonable</w:t>
      </w:r>
      <w:r>
        <w:rPr>
          <w:i/>
          <w:spacing w:val="7"/>
          <w:sz w:val="20"/>
        </w:rPr>
        <w:t xml:space="preserve"> </w:t>
      </w:r>
      <w:r>
        <w:rPr>
          <w:i/>
          <w:sz w:val="20"/>
        </w:rPr>
        <w:t>del</w:t>
      </w:r>
      <w:r>
        <w:rPr>
          <w:i/>
          <w:spacing w:val="7"/>
          <w:sz w:val="20"/>
        </w:rPr>
        <w:t xml:space="preserve"> </w:t>
      </w:r>
      <w:r>
        <w:rPr>
          <w:i/>
          <w:sz w:val="20"/>
        </w:rPr>
        <w:t>régimen</w:t>
      </w:r>
      <w:r>
        <w:rPr>
          <w:i/>
          <w:spacing w:val="7"/>
          <w:sz w:val="20"/>
        </w:rPr>
        <w:t xml:space="preserve"> </w:t>
      </w:r>
      <w:r>
        <w:rPr>
          <w:i/>
          <w:sz w:val="20"/>
        </w:rPr>
        <w:t>y</w:t>
      </w:r>
      <w:r>
        <w:rPr>
          <w:i/>
          <w:spacing w:val="7"/>
          <w:sz w:val="20"/>
        </w:rPr>
        <w:t xml:space="preserve"> </w:t>
      </w:r>
      <w:r>
        <w:rPr>
          <w:i/>
          <w:sz w:val="20"/>
        </w:rPr>
        <w:t>las</w:t>
      </w:r>
      <w:r>
        <w:rPr>
          <w:i/>
          <w:spacing w:val="7"/>
          <w:sz w:val="20"/>
        </w:rPr>
        <w:t xml:space="preserve"> </w:t>
      </w:r>
      <w:r>
        <w:rPr>
          <w:i/>
          <w:sz w:val="20"/>
        </w:rPr>
        <w:t>condiciones</w:t>
      </w:r>
      <w:r>
        <w:rPr>
          <w:i/>
          <w:spacing w:val="7"/>
          <w:sz w:val="20"/>
        </w:rPr>
        <w:t xml:space="preserve"> </w:t>
      </w:r>
      <w:r>
        <w:rPr>
          <w:i/>
          <w:sz w:val="20"/>
        </w:rPr>
        <w:t>urbanísticas</w:t>
      </w:r>
      <w:r>
        <w:rPr>
          <w:i/>
          <w:spacing w:val="7"/>
          <w:sz w:val="20"/>
        </w:rPr>
        <w:t xml:space="preserve"> </w:t>
      </w:r>
      <w:r>
        <w:rPr>
          <w:i/>
          <w:sz w:val="20"/>
        </w:rPr>
        <w:t>aplicables</w:t>
      </w:r>
      <w:r>
        <w:rPr>
          <w:i/>
          <w:spacing w:val="7"/>
          <w:sz w:val="20"/>
        </w:rPr>
        <w:t xml:space="preserve"> </w:t>
      </w:r>
      <w:r>
        <w:rPr>
          <w:i/>
          <w:sz w:val="20"/>
        </w:rPr>
        <w:t>a</w:t>
      </w:r>
      <w:r>
        <w:rPr>
          <w:i/>
          <w:spacing w:val="7"/>
          <w:sz w:val="20"/>
        </w:rPr>
        <w:t xml:space="preserve"> </w:t>
      </w:r>
      <w:r>
        <w:rPr>
          <w:i/>
          <w:sz w:val="20"/>
        </w:rPr>
        <w:t>una</w:t>
      </w:r>
      <w:r>
        <w:rPr>
          <w:i/>
          <w:spacing w:val="7"/>
          <w:sz w:val="20"/>
        </w:rPr>
        <w:t xml:space="preserve"> </w:t>
      </w:r>
      <w:r>
        <w:rPr>
          <w:i/>
          <w:sz w:val="20"/>
        </w:rPr>
        <w:t>finca</w:t>
      </w:r>
      <w:r>
        <w:rPr>
          <w:i/>
          <w:spacing w:val="7"/>
          <w:sz w:val="20"/>
        </w:rPr>
        <w:t xml:space="preserve"> </w:t>
      </w:r>
      <w:r>
        <w:rPr>
          <w:i/>
          <w:sz w:val="20"/>
        </w:rPr>
        <w:t>determinada.</w:t>
      </w:r>
      <w:r>
        <w:rPr>
          <w:i/>
          <w:spacing w:val="7"/>
          <w:sz w:val="20"/>
        </w:rPr>
        <w:t xml:space="preserve"> </w:t>
      </w:r>
      <w:r>
        <w:rPr>
          <w:i/>
          <w:sz w:val="20"/>
        </w:rPr>
        <w:t>En</w:t>
      </w:r>
      <w:r>
        <w:rPr>
          <w:i/>
          <w:spacing w:val="7"/>
          <w:sz w:val="20"/>
        </w:rPr>
        <w:t xml:space="preserve"> </w:t>
      </w:r>
      <w:r>
        <w:rPr>
          <w:i/>
          <w:spacing w:val="-5"/>
          <w:sz w:val="20"/>
        </w:rPr>
        <w:t>el</w:t>
      </w:r>
    </w:p>
    <w:p w14:paraId="0E12037B" w14:textId="77777777" w:rsidR="00CA3E46" w:rsidRDefault="00CA3E46">
      <w:pPr>
        <w:spacing w:line="292" w:lineRule="auto"/>
        <w:jc w:val="both"/>
        <w:rPr>
          <w:sz w:val="20"/>
        </w:rPr>
        <w:sectPr w:rsidR="00CA3E46">
          <w:pgSz w:w="11910" w:h="16840"/>
          <w:pgMar w:top="1260" w:right="459" w:bottom="1260" w:left="1260" w:header="225" w:footer="1060" w:gutter="0"/>
          <w:cols w:space="720"/>
        </w:sectPr>
      </w:pPr>
    </w:p>
    <w:p w14:paraId="641C400D" w14:textId="77777777" w:rsidR="00CA3E46" w:rsidRDefault="00000000">
      <w:pPr>
        <w:spacing w:before="179" w:line="292" w:lineRule="auto"/>
        <w:ind w:left="157" w:right="957"/>
        <w:jc w:val="both"/>
        <w:rPr>
          <w:i/>
          <w:sz w:val="20"/>
        </w:rPr>
      </w:pPr>
      <w:r>
        <w:rPr>
          <w:i/>
          <w:sz w:val="20"/>
        </w:rPr>
        <w:lastRenderedPageBreak/>
        <w:t xml:space="preserve">presenta caso el interesado solicita el señalamiento de las alineaciones oficiales que le correspondan a una finca determinada, que se concretará en el correspondiente informe técnico de alineaciones y </w:t>
      </w:r>
      <w:r>
        <w:rPr>
          <w:i/>
          <w:spacing w:val="-2"/>
          <w:sz w:val="20"/>
        </w:rPr>
        <w:t>rasantes.</w:t>
      </w:r>
    </w:p>
    <w:p w14:paraId="2AD21FAC" w14:textId="77777777" w:rsidR="00CA3E46" w:rsidRDefault="00CA3E46">
      <w:pPr>
        <w:pStyle w:val="Textoindependiente"/>
        <w:spacing w:before="10"/>
        <w:rPr>
          <w:i/>
        </w:rPr>
      </w:pPr>
    </w:p>
    <w:p w14:paraId="5A15C101" w14:textId="77777777" w:rsidR="00CA3E46" w:rsidRDefault="00000000">
      <w:pPr>
        <w:spacing w:line="292" w:lineRule="auto"/>
        <w:ind w:left="157" w:right="957"/>
        <w:jc w:val="both"/>
        <w:rPr>
          <w:i/>
          <w:sz w:val="20"/>
        </w:rPr>
      </w:pPr>
      <w:r>
        <w:rPr>
          <w:i/>
          <w:sz w:val="20"/>
        </w:rPr>
        <w:t>II.-</w:t>
      </w:r>
      <w:r>
        <w:rPr>
          <w:i/>
          <w:spacing w:val="36"/>
          <w:sz w:val="20"/>
        </w:rPr>
        <w:t xml:space="preserve"> </w:t>
      </w:r>
      <w:r>
        <w:rPr>
          <w:i/>
          <w:sz w:val="20"/>
        </w:rPr>
        <w:t>Por</w:t>
      </w:r>
      <w:r>
        <w:rPr>
          <w:i/>
          <w:spacing w:val="36"/>
          <w:sz w:val="20"/>
        </w:rPr>
        <w:t xml:space="preserve"> </w:t>
      </w:r>
      <w:r>
        <w:rPr>
          <w:i/>
          <w:sz w:val="20"/>
        </w:rPr>
        <w:t>otra</w:t>
      </w:r>
      <w:r>
        <w:rPr>
          <w:i/>
          <w:spacing w:val="36"/>
          <w:sz w:val="20"/>
        </w:rPr>
        <w:t xml:space="preserve"> </w:t>
      </w:r>
      <w:r>
        <w:rPr>
          <w:i/>
          <w:sz w:val="20"/>
        </w:rPr>
        <w:t>parte,</w:t>
      </w:r>
      <w:r>
        <w:rPr>
          <w:i/>
          <w:spacing w:val="36"/>
          <w:sz w:val="20"/>
        </w:rPr>
        <w:t xml:space="preserve"> </w:t>
      </w:r>
      <w:r>
        <w:rPr>
          <w:i/>
          <w:sz w:val="20"/>
        </w:rPr>
        <w:t>el</w:t>
      </w:r>
      <w:r>
        <w:rPr>
          <w:i/>
          <w:spacing w:val="36"/>
          <w:sz w:val="20"/>
        </w:rPr>
        <w:t xml:space="preserve"> </w:t>
      </w:r>
      <w:r>
        <w:rPr>
          <w:i/>
          <w:sz w:val="20"/>
        </w:rPr>
        <w:t>artículo</w:t>
      </w:r>
      <w:r>
        <w:rPr>
          <w:i/>
          <w:spacing w:val="36"/>
          <w:sz w:val="20"/>
        </w:rPr>
        <w:t xml:space="preserve"> </w:t>
      </w:r>
      <w:r>
        <w:rPr>
          <w:i/>
          <w:sz w:val="20"/>
        </w:rPr>
        <w:t>64.f</w:t>
      </w:r>
      <w:r>
        <w:rPr>
          <w:i/>
          <w:spacing w:val="36"/>
          <w:sz w:val="20"/>
        </w:rPr>
        <w:t xml:space="preserve"> </w:t>
      </w:r>
      <w:r>
        <w:rPr>
          <w:i/>
          <w:sz w:val="20"/>
        </w:rPr>
        <w:t>de</w:t>
      </w:r>
      <w:r>
        <w:rPr>
          <w:i/>
          <w:spacing w:val="36"/>
          <w:sz w:val="20"/>
        </w:rPr>
        <w:t xml:space="preserve"> </w:t>
      </w:r>
      <w:r>
        <w:rPr>
          <w:i/>
          <w:sz w:val="20"/>
        </w:rPr>
        <w:t>la</w:t>
      </w:r>
      <w:r>
        <w:rPr>
          <w:i/>
          <w:spacing w:val="36"/>
          <w:sz w:val="20"/>
        </w:rPr>
        <w:t xml:space="preserve"> </w:t>
      </w:r>
      <w:r>
        <w:rPr>
          <w:i/>
          <w:sz w:val="20"/>
        </w:rPr>
        <w:t>Ley</w:t>
      </w:r>
      <w:r>
        <w:rPr>
          <w:i/>
          <w:spacing w:val="36"/>
          <w:sz w:val="20"/>
        </w:rPr>
        <w:t xml:space="preserve"> </w:t>
      </w:r>
      <w:r>
        <w:rPr>
          <w:i/>
          <w:sz w:val="20"/>
        </w:rPr>
        <w:t>de</w:t>
      </w:r>
      <w:r>
        <w:rPr>
          <w:i/>
          <w:spacing w:val="36"/>
          <w:sz w:val="20"/>
        </w:rPr>
        <w:t xml:space="preserve"> </w:t>
      </w:r>
      <w:r>
        <w:rPr>
          <w:i/>
          <w:sz w:val="20"/>
        </w:rPr>
        <w:t>Madrid,</w:t>
      </w:r>
      <w:r>
        <w:rPr>
          <w:i/>
          <w:spacing w:val="36"/>
          <w:sz w:val="20"/>
        </w:rPr>
        <w:t xml:space="preserve"> </w:t>
      </w:r>
      <w:r>
        <w:rPr>
          <w:i/>
          <w:sz w:val="20"/>
        </w:rPr>
        <w:t>establece</w:t>
      </w:r>
      <w:r>
        <w:rPr>
          <w:i/>
          <w:spacing w:val="36"/>
          <w:sz w:val="20"/>
        </w:rPr>
        <w:t xml:space="preserve"> </w:t>
      </w:r>
      <w:r>
        <w:rPr>
          <w:i/>
          <w:sz w:val="20"/>
        </w:rPr>
        <w:t>que</w:t>
      </w:r>
      <w:r>
        <w:rPr>
          <w:i/>
          <w:spacing w:val="36"/>
          <w:sz w:val="20"/>
        </w:rPr>
        <w:t xml:space="preserve"> </w:t>
      </w:r>
      <w:r>
        <w:rPr>
          <w:i/>
          <w:sz w:val="20"/>
        </w:rPr>
        <w:t>la</w:t>
      </w:r>
      <w:r>
        <w:rPr>
          <w:i/>
          <w:spacing w:val="36"/>
          <w:sz w:val="20"/>
        </w:rPr>
        <w:t xml:space="preserve"> </w:t>
      </w:r>
      <w:r>
        <w:rPr>
          <w:i/>
          <w:sz w:val="20"/>
        </w:rPr>
        <w:t>entrada</w:t>
      </w:r>
      <w:r>
        <w:rPr>
          <w:i/>
          <w:spacing w:val="36"/>
          <w:sz w:val="20"/>
        </w:rPr>
        <w:t xml:space="preserve"> </w:t>
      </w:r>
      <w:r>
        <w:rPr>
          <w:i/>
          <w:sz w:val="20"/>
        </w:rPr>
        <w:t>en</w:t>
      </w:r>
      <w:r>
        <w:rPr>
          <w:i/>
          <w:spacing w:val="36"/>
          <w:sz w:val="20"/>
        </w:rPr>
        <w:t xml:space="preserve"> </w:t>
      </w:r>
      <w:r>
        <w:rPr>
          <w:i/>
          <w:sz w:val="20"/>
        </w:rPr>
        <w:t>vigor</w:t>
      </w:r>
      <w:r>
        <w:rPr>
          <w:i/>
          <w:spacing w:val="36"/>
          <w:sz w:val="20"/>
        </w:rPr>
        <w:t xml:space="preserve"> </w:t>
      </w:r>
      <w:r>
        <w:rPr>
          <w:i/>
          <w:sz w:val="20"/>
        </w:rPr>
        <w:t>de</w:t>
      </w:r>
      <w:r>
        <w:rPr>
          <w:i/>
          <w:spacing w:val="36"/>
          <w:sz w:val="20"/>
        </w:rPr>
        <w:t xml:space="preserve"> </w:t>
      </w:r>
      <w:r>
        <w:rPr>
          <w:i/>
          <w:sz w:val="20"/>
        </w:rPr>
        <w:t>los Planes de Ordenación Urbanística produce entre sus efectos, la publicidad de su contenido, teniendo derecho cualquier persona a consultarlo y a obtener certificaciones o cédulas urbanísticas respecto</w:t>
      </w:r>
      <w:r>
        <w:rPr>
          <w:i/>
          <w:spacing w:val="40"/>
          <w:sz w:val="20"/>
        </w:rPr>
        <w:t xml:space="preserve"> </w:t>
      </w:r>
      <w:r>
        <w:rPr>
          <w:i/>
          <w:sz w:val="20"/>
        </w:rPr>
        <w:t xml:space="preserve">de </w:t>
      </w:r>
      <w:proofErr w:type="gramStart"/>
      <w:r>
        <w:rPr>
          <w:i/>
          <w:sz w:val="20"/>
        </w:rPr>
        <w:t>los mismos</w:t>
      </w:r>
      <w:proofErr w:type="gramEnd"/>
      <w:r>
        <w:rPr>
          <w:i/>
          <w:sz w:val="20"/>
        </w:rPr>
        <w:t>.</w:t>
      </w:r>
    </w:p>
    <w:p w14:paraId="0F9A340F" w14:textId="77777777" w:rsidR="00CA3E46" w:rsidRDefault="00CA3E46">
      <w:pPr>
        <w:pStyle w:val="Textoindependiente"/>
        <w:spacing w:before="10"/>
        <w:rPr>
          <w:i/>
        </w:rPr>
      </w:pPr>
    </w:p>
    <w:p w14:paraId="29CBDE1F" w14:textId="77777777" w:rsidR="00CA3E46" w:rsidRDefault="00000000">
      <w:pPr>
        <w:spacing w:line="292" w:lineRule="auto"/>
        <w:ind w:left="157" w:right="957"/>
        <w:jc w:val="both"/>
        <w:rPr>
          <w:i/>
          <w:sz w:val="20"/>
        </w:rPr>
      </w:pPr>
      <w:r>
        <w:rPr>
          <w:noProof/>
        </w:rPr>
        <mc:AlternateContent>
          <mc:Choice Requires="wps">
            <w:drawing>
              <wp:anchor distT="0" distB="0" distL="0" distR="0" simplePos="0" relativeHeight="15788032" behindDoc="0" locked="0" layoutInCell="1" allowOverlap="1" wp14:anchorId="5E12E100" wp14:editId="154EAB26">
                <wp:simplePos x="0" y="0"/>
                <wp:positionH relativeFrom="page">
                  <wp:posOffset>6807090</wp:posOffset>
                </wp:positionH>
                <wp:positionV relativeFrom="paragraph">
                  <wp:posOffset>352330</wp:posOffset>
                </wp:positionV>
                <wp:extent cx="419734" cy="318706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890B83"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8B9747"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5E12E100" id="Textbox 132" o:spid="_x0000_s1091" type="#_x0000_t202" style="position:absolute;left:0;text-align:left;margin-left:536pt;margin-top:27.75pt;width:33.05pt;height:250.95pt;z-index:1578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rnpAEAADI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" filled="f" stroked="f">
                <v:textbox style="layout-flow:vertical;mso-layout-flow-alt:bottom-to-top" inset="0,0,0,0">
                  <w:txbxContent>
                    <w:p w14:paraId="66890B83"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8B9747"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sz w:val="20"/>
        </w:rPr>
        <w:t xml:space="preserve">La alineación oficial separa los suelos destinados a viales o espacios libres de uso o dominio público, de las parcelas edificables o de los espacios libres de uso privado. Como documento jurídico- urbanístico, la alineación oficial es el plano formalizado por la Administración municipal, suscrito por técnico municipal, en el que se señalan las circunstancias de deslinde contempladas en el párrafo </w:t>
      </w:r>
      <w:r>
        <w:rPr>
          <w:i/>
          <w:spacing w:val="-2"/>
          <w:sz w:val="20"/>
        </w:rPr>
        <w:t>anterior.</w:t>
      </w:r>
    </w:p>
    <w:p w14:paraId="0D15075C" w14:textId="77777777" w:rsidR="00CA3E46" w:rsidRDefault="00CA3E46">
      <w:pPr>
        <w:pStyle w:val="Textoindependiente"/>
        <w:spacing w:before="9"/>
        <w:rPr>
          <w:i/>
        </w:rPr>
      </w:pPr>
    </w:p>
    <w:p w14:paraId="7AC7FB75" w14:textId="77777777" w:rsidR="00CA3E46" w:rsidRDefault="00000000">
      <w:pPr>
        <w:spacing w:line="292" w:lineRule="auto"/>
        <w:ind w:left="157" w:right="957"/>
        <w:jc w:val="both"/>
        <w:rPr>
          <w:i/>
          <w:sz w:val="20"/>
        </w:rPr>
      </w:pPr>
      <w:r>
        <w:rPr>
          <w:i/>
          <w:sz w:val="20"/>
        </w:rP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6506A9B1" w14:textId="77777777" w:rsidR="00CA3E46" w:rsidRDefault="00CA3E46">
      <w:pPr>
        <w:pStyle w:val="Textoindependiente"/>
        <w:spacing w:before="10"/>
        <w:rPr>
          <w:i/>
        </w:rPr>
      </w:pPr>
    </w:p>
    <w:p w14:paraId="4BA8E49C" w14:textId="77777777" w:rsidR="00CA3E46" w:rsidRDefault="00000000">
      <w:pPr>
        <w:spacing w:line="292" w:lineRule="auto"/>
        <w:ind w:left="157" w:right="957"/>
        <w:jc w:val="both"/>
        <w:rPr>
          <w:i/>
          <w:sz w:val="20"/>
        </w:rPr>
      </w:pPr>
      <w:r>
        <w:rPr>
          <w:i/>
          <w:sz w:val="20"/>
        </w:rPr>
        <w:t>A este respecto, y con relación a la solicitud de alineaciones oficiales, la sentencia de la Sala Contencioso-Administrativa del Tribunal Supremo de 14 de mayo de 1985, indica que: “El acto de señalamiento de alineación y rasante de un terreno tiene por objeto la materialización sobre el mismo de la línea de edificación, línea que separa el suelo privado del público vial, y de la altura o cota de la que debe partir toda construcción respecto de la vía pública; por tanto, es cierto que no debe confundirse con una licencia de obra nueva pero también lo es que no se trata de una simple información sobre el régimen urbanístico de un terreno, sino de un acto de aplicación singular del planeamiento que tiene carácter preparatorio del procedimiento para la obtención de dicha licencia y que suele materializarse en la expedición por los servicios técnicos municipales, previa la correspondiente</w:t>
      </w:r>
      <w:r>
        <w:rPr>
          <w:i/>
          <w:spacing w:val="28"/>
          <w:sz w:val="20"/>
        </w:rPr>
        <w:t xml:space="preserve"> </w:t>
      </w:r>
      <w:r>
        <w:rPr>
          <w:i/>
          <w:sz w:val="20"/>
        </w:rPr>
        <w:t>tira</w:t>
      </w:r>
      <w:r>
        <w:rPr>
          <w:i/>
          <w:spacing w:val="28"/>
          <w:sz w:val="20"/>
        </w:rPr>
        <w:t xml:space="preserve"> </w:t>
      </w:r>
      <w:r>
        <w:rPr>
          <w:i/>
          <w:sz w:val="20"/>
        </w:rPr>
        <w:t>de</w:t>
      </w:r>
      <w:r>
        <w:rPr>
          <w:i/>
          <w:spacing w:val="28"/>
          <w:sz w:val="20"/>
        </w:rPr>
        <w:t xml:space="preserve"> </w:t>
      </w:r>
      <w:r>
        <w:rPr>
          <w:i/>
          <w:sz w:val="20"/>
        </w:rPr>
        <w:t>cuerdas,</w:t>
      </w:r>
      <w:r>
        <w:rPr>
          <w:i/>
          <w:spacing w:val="28"/>
          <w:sz w:val="20"/>
        </w:rPr>
        <w:t xml:space="preserve"> </w:t>
      </w:r>
      <w:r>
        <w:rPr>
          <w:i/>
          <w:sz w:val="20"/>
        </w:rPr>
        <w:t>de</w:t>
      </w:r>
      <w:r>
        <w:rPr>
          <w:i/>
          <w:spacing w:val="28"/>
          <w:sz w:val="20"/>
        </w:rPr>
        <w:t xml:space="preserve"> </w:t>
      </w:r>
      <w:r>
        <w:rPr>
          <w:i/>
          <w:sz w:val="20"/>
        </w:rPr>
        <w:t>un</w:t>
      </w:r>
      <w:r>
        <w:rPr>
          <w:i/>
          <w:spacing w:val="28"/>
          <w:sz w:val="20"/>
        </w:rPr>
        <w:t xml:space="preserve"> </w:t>
      </w:r>
      <w:r>
        <w:rPr>
          <w:i/>
          <w:sz w:val="20"/>
        </w:rPr>
        <w:t>plano</w:t>
      </w:r>
      <w:r>
        <w:rPr>
          <w:i/>
          <w:spacing w:val="28"/>
          <w:sz w:val="20"/>
        </w:rPr>
        <w:t xml:space="preserve"> </w:t>
      </w:r>
      <w:r>
        <w:rPr>
          <w:i/>
          <w:sz w:val="20"/>
        </w:rPr>
        <w:t>de</w:t>
      </w:r>
      <w:r>
        <w:rPr>
          <w:i/>
          <w:spacing w:val="28"/>
          <w:sz w:val="20"/>
        </w:rPr>
        <w:t xml:space="preserve"> </w:t>
      </w:r>
      <w:r>
        <w:rPr>
          <w:i/>
          <w:sz w:val="20"/>
        </w:rPr>
        <w:t>alineación</w:t>
      </w:r>
      <w:r>
        <w:rPr>
          <w:i/>
          <w:spacing w:val="28"/>
          <w:sz w:val="20"/>
        </w:rPr>
        <w:t xml:space="preserve"> </w:t>
      </w:r>
      <w:r>
        <w:rPr>
          <w:i/>
          <w:sz w:val="20"/>
        </w:rPr>
        <w:t>y</w:t>
      </w:r>
      <w:r>
        <w:rPr>
          <w:i/>
          <w:spacing w:val="28"/>
          <w:sz w:val="20"/>
        </w:rPr>
        <w:t xml:space="preserve"> </w:t>
      </w:r>
      <w:r>
        <w:rPr>
          <w:i/>
          <w:sz w:val="20"/>
        </w:rPr>
        <w:t>rasantes</w:t>
      </w:r>
      <w:r>
        <w:rPr>
          <w:i/>
          <w:spacing w:val="28"/>
          <w:sz w:val="20"/>
        </w:rPr>
        <w:t xml:space="preserve"> </w:t>
      </w:r>
      <w:r>
        <w:rPr>
          <w:i/>
          <w:sz w:val="20"/>
        </w:rPr>
        <w:t>oficiales</w:t>
      </w:r>
      <w:r>
        <w:rPr>
          <w:i/>
          <w:spacing w:val="28"/>
          <w:sz w:val="20"/>
        </w:rPr>
        <w:t xml:space="preserve"> </w:t>
      </w:r>
      <w:r>
        <w:rPr>
          <w:i/>
          <w:sz w:val="20"/>
        </w:rPr>
        <w:t>del</w:t>
      </w:r>
      <w:r>
        <w:rPr>
          <w:i/>
          <w:spacing w:val="28"/>
          <w:sz w:val="20"/>
        </w:rPr>
        <w:t xml:space="preserve"> </w:t>
      </w:r>
      <w:r>
        <w:rPr>
          <w:i/>
          <w:sz w:val="20"/>
        </w:rPr>
        <w:t>terreno,</w:t>
      </w:r>
      <w:r>
        <w:rPr>
          <w:i/>
          <w:spacing w:val="28"/>
          <w:sz w:val="20"/>
        </w:rPr>
        <w:t xml:space="preserve"> </w:t>
      </w:r>
      <w:r>
        <w:rPr>
          <w:i/>
          <w:sz w:val="20"/>
        </w:rPr>
        <w:t>con</w:t>
      </w:r>
      <w:r>
        <w:rPr>
          <w:i/>
          <w:spacing w:val="28"/>
          <w:sz w:val="20"/>
        </w:rPr>
        <w:t xml:space="preserve"> </w:t>
      </w:r>
      <w:r>
        <w:rPr>
          <w:i/>
          <w:sz w:val="20"/>
        </w:rPr>
        <w:t>lo que se facilita al interesado la confección del proyecto técnico que habrá de servir de base para la obtención, en su caso, de la licencia de edificación".</w:t>
      </w:r>
    </w:p>
    <w:p w14:paraId="2957116F" w14:textId="77777777" w:rsidR="00CA3E46" w:rsidRDefault="00CA3E46">
      <w:pPr>
        <w:pStyle w:val="Textoindependiente"/>
        <w:spacing w:before="9"/>
        <w:rPr>
          <w:i/>
        </w:rPr>
      </w:pPr>
    </w:p>
    <w:p w14:paraId="0C44A439" w14:textId="7E524DEB" w:rsidR="00CA3E46" w:rsidRDefault="00000000">
      <w:pPr>
        <w:spacing w:line="292" w:lineRule="auto"/>
        <w:ind w:left="157" w:right="957"/>
        <w:jc w:val="both"/>
        <w:rPr>
          <w:i/>
          <w:sz w:val="20"/>
        </w:rPr>
      </w:pPr>
      <w:r>
        <w:rPr>
          <w:i/>
          <w:sz w:val="20"/>
        </w:rPr>
        <w:t>III.- Es competente para resolver el procedimiento la Junta de Gobierno Local en virtud de lo</w:t>
      </w:r>
      <w:r>
        <w:rPr>
          <w:i/>
          <w:spacing w:val="40"/>
          <w:sz w:val="20"/>
        </w:rPr>
        <w:t xml:space="preserve"> </w:t>
      </w:r>
      <w:r>
        <w:rPr>
          <w:i/>
          <w:sz w:val="20"/>
        </w:rPr>
        <w:t>dispuesto en el artículo 127.1 e) de la Ley 7/1985, de 2 de abril, Reguladora de las Bases de</w:t>
      </w:r>
      <w:r>
        <w:rPr>
          <w:i/>
          <w:spacing w:val="80"/>
          <w:sz w:val="20"/>
        </w:rPr>
        <w:t xml:space="preserve"> </w:t>
      </w:r>
      <w:r>
        <w:rPr>
          <w:i/>
          <w:sz w:val="20"/>
        </w:rPr>
        <w:t>Régimen Local, y en el 157 de la Ley 9/2001, de 17 de julio del Suelo de la Comunidad de Madrid.</w:t>
      </w:r>
    </w:p>
    <w:p w14:paraId="405CCA77" w14:textId="77777777" w:rsidR="00CA3E46" w:rsidRDefault="00CA3E46">
      <w:pPr>
        <w:pStyle w:val="Textoindependiente"/>
        <w:spacing w:before="10"/>
        <w:rPr>
          <w:i/>
        </w:rPr>
      </w:pPr>
    </w:p>
    <w:p w14:paraId="42D01411" w14:textId="77777777" w:rsidR="00CA3E46" w:rsidRDefault="00000000">
      <w:pPr>
        <w:pStyle w:val="Ttulo4"/>
      </w:pPr>
      <w:r>
        <w:rPr>
          <w:spacing w:val="-2"/>
        </w:rPr>
        <w:t>CONCLUSIÓN</w:t>
      </w:r>
    </w:p>
    <w:p w14:paraId="439EAC0A" w14:textId="77777777" w:rsidR="00CA3E46" w:rsidRDefault="00CA3E46">
      <w:pPr>
        <w:pStyle w:val="Textoindependiente"/>
        <w:spacing w:before="61"/>
        <w:rPr>
          <w:b/>
          <w:i/>
        </w:rPr>
      </w:pPr>
    </w:p>
    <w:p w14:paraId="393AC9A2" w14:textId="125FBFEB" w:rsidR="00CA3E46" w:rsidRDefault="00000000">
      <w:pPr>
        <w:spacing w:line="292" w:lineRule="auto"/>
        <w:ind w:left="157" w:right="958"/>
        <w:jc w:val="both"/>
        <w:rPr>
          <w:i/>
          <w:sz w:val="20"/>
        </w:rPr>
      </w:pPr>
      <w:r>
        <w:rPr>
          <w:i/>
          <w:sz w:val="20"/>
        </w:rPr>
        <w:t>A la vista de lo anterior se informa Favorablemente la emisión de la Alineación Oficial elaborada por</w:t>
      </w:r>
      <w:r>
        <w:rPr>
          <w:i/>
          <w:spacing w:val="80"/>
          <w:sz w:val="20"/>
        </w:rPr>
        <w:t xml:space="preserve"> </w:t>
      </w:r>
      <w:r>
        <w:rPr>
          <w:i/>
          <w:sz w:val="20"/>
        </w:rPr>
        <w:t xml:space="preserve">la Técnico Municipal, </w:t>
      </w:r>
      <w:proofErr w:type="gramStart"/>
      <w:r w:rsidR="00D96AD2">
        <w:rPr>
          <w:i/>
          <w:sz w:val="20"/>
        </w:rPr>
        <w:t>D.ª</w:t>
      </w:r>
      <w:proofErr w:type="gramEnd"/>
      <w:r>
        <w:rPr>
          <w:i/>
          <w:sz w:val="20"/>
        </w:rPr>
        <w:t xml:space="preserve"> Ana M</w:t>
      </w:r>
      <w:r w:rsidR="00D96AD2">
        <w:rPr>
          <w:i/>
          <w:sz w:val="20"/>
        </w:rPr>
        <w:t>.</w:t>
      </w:r>
      <w:r>
        <w:rPr>
          <w:i/>
          <w:sz w:val="20"/>
        </w:rPr>
        <w:t>ª Venegas Valladares en fecha 4 de octubre de 2.024….”</w:t>
      </w:r>
      <w:r w:rsidR="00863EAC">
        <w:rPr>
          <w:i/>
          <w:sz w:val="20"/>
        </w:rPr>
        <w:t>.</w:t>
      </w:r>
    </w:p>
    <w:p w14:paraId="1F562911" w14:textId="77777777" w:rsidR="00CA3E46" w:rsidRDefault="00CA3E46">
      <w:pPr>
        <w:pStyle w:val="Textoindependiente"/>
        <w:spacing w:before="10"/>
        <w:rPr>
          <w:i/>
        </w:rPr>
      </w:pPr>
    </w:p>
    <w:p w14:paraId="47722327" w14:textId="77777777" w:rsidR="00CA3E46"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PR/2024/7565</w:t>
      </w:r>
      <w:r>
        <w:rPr>
          <w:spacing w:val="-4"/>
        </w:rPr>
        <w:t xml:space="preserve"> </w:t>
      </w:r>
      <w:r>
        <w:t>de</w:t>
      </w:r>
      <w:r>
        <w:rPr>
          <w:spacing w:val="-4"/>
        </w:rPr>
        <w:t xml:space="preserve"> </w:t>
      </w:r>
      <w:r>
        <w:t>10</w:t>
      </w:r>
      <w:r>
        <w:rPr>
          <w:spacing w:val="-4"/>
        </w:rPr>
        <w:t xml:space="preserve"> </w:t>
      </w:r>
      <w:r>
        <w:t>de</w:t>
      </w:r>
      <w:r>
        <w:rPr>
          <w:spacing w:val="-4"/>
        </w:rPr>
        <w:t xml:space="preserve"> </w:t>
      </w:r>
      <w:r>
        <w:t>octubre</w:t>
      </w:r>
      <w:r>
        <w:rPr>
          <w:spacing w:val="-4"/>
        </w:rPr>
        <w:t xml:space="preserve"> </w:t>
      </w:r>
      <w:r>
        <w:t>de</w:t>
      </w:r>
      <w:r>
        <w:rPr>
          <w:spacing w:val="-4"/>
        </w:rPr>
        <w:t xml:space="preserve"> </w:t>
      </w:r>
      <w:r>
        <w:rPr>
          <w:spacing w:val="-2"/>
        </w:rPr>
        <w:t>2024.</w:t>
      </w:r>
    </w:p>
    <w:p w14:paraId="00BB6EEE" w14:textId="77777777" w:rsidR="00CA3E46" w:rsidRDefault="00CA3E46">
      <w:pPr>
        <w:pStyle w:val="Textoindependiente"/>
        <w:spacing w:before="60"/>
      </w:pPr>
    </w:p>
    <w:p w14:paraId="319B592F" w14:textId="77777777" w:rsidR="00CA3E46" w:rsidRDefault="00000000">
      <w:pPr>
        <w:pStyle w:val="Ttulo3"/>
      </w:pPr>
      <w:r>
        <w:rPr>
          <w:spacing w:val="-2"/>
        </w:rPr>
        <w:t>Resolución:</w:t>
      </w:r>
    </w:p>
    <w:p w14:paraId="2FB926CF" w14:textId="77777777" w:rsidR="00CA3E46" w:rsidRDefault="00CA3E46">
      <w:pPr>
        <w:pStyle w:val="Textoindependiente"/>
        <w:spacing w:before="61"/>
        <w:rPr>
          <w:b/>
        </w:rPr>
      </w:pPr>
    </w:p>
    <w:p w14:paraId="6D12A428" w14:textId="69C78273" w:rsidR="00CA3E46" w:rsidRDefault="00000000">
      <w:pPr>
        <w:pStyle w:val="Textoindependiente"/>
        <w:spacing w:line="295" w:lineRule="auto"/>
        <w:ind w:left="157" w:right="956"/>
        <w:jc w:val="both"/>
      </w:pPr>
      <w:r>
        <w:rPr>
          <w:b/>
        </w:rPr>
        <w:t xml:space="preserve">1º.- </w:t>
      </w:r>
      <w:r>
        <w:t xml:space="preserve">Conceder a, </w:t>
      </w:r>
      <w:proofErr w:type="gramStart"/>
      <w:r>
        <w:t>D</w:t>
      </w:r>
      <w:r w:rsidR="00863EAC">
        <w:t>.</w:t>
      </w:r>
      <w:r>
        <w:t>ª</w:t>
      </w:r>
      <w:proofErr w:type="gramEnd"/>
      <w:r>
        <w:t xml:space="preserve"> </w:t>
      </w:r>
      <w:r w:rsidR="00863EAC">
        <w:t>M.C.R.R.</w:t>
      </w:r>
      <w:r>
        <w:t xml:space="preserve">, alineación oficial de la parcela sita en la calle Penélope </w:t>
      </w:r>
      <w:proofErr w:type="spellStart"/>
      <w:r>
        <w:t>nº</w:t>
      </w:r>
      <w:proofErr w:type="spellEnd"/>
      <w:r>
        <w:t xml:space="preserve"> 10, Las Rozas de Madrid, que se tramita con número de expediente 36662/2024, según el informe que se transcribe y plano elaborado al efecto por los técnicos municipales con la escala gráfica que figura en el mismo.</w:t>
      </w:r>
    </w:p>
    <w:p w14:paraId="7F3089A0" w14:textId="77777777" w:rsidR="00CA3E46" w:rsidRDefault="00CA3E46">
      <w:pPr>
        <w:spacing w:line="295" w:lineRule="auto"/>
        <w:jc w:val="both"/>
        <w:sectPr w:rsidR="00CA3E46">
          <w:pgSz w:w="11910" w:h="16840"/>
          <w:pgMar w:top="1260" w:right="459" w:bottom="1260" w:left="1260" w:header="225" w:footer="1060" w:gutter="0"/>
          <w:cols w:space="720"/>
        </w:sectPr>
      </w:pPr>
    </w:p>
    <w:p w14:paraId="041CC7B9" w14:textId="77777777" w:rsidR="00CA3E46" w:rsidRDefault="00000000">
      <w:pPr>
        <w:pStyle w:val="Textoindependiente"/>
        <w:spacing w:before="180" w:line="295" w:lineRule="auto"/>
        <w:ind w:left="157" w:right="956"/>
        <w:jc w:val="both"/>
      </w:pPr>
      <w:r>
        <w:rPr>
          <w:b/>
        </w:rPr>
        <w:lastRenderedPageBreak/>
        <w:t xml:space="preserve">2º.- </w:t>
      </w:r>
      <w: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5F26BCC7" w14:textId="77777777" w:rsidR="00CA3E46" w:rsidRDefault="00CA3E46">
      <w:pPr>
        <w:pStyle w:val="Textoindependiente"/>
        <w:spacing w:before="6"/>
      </w:pPr>
    </w:p>
    <w:p w14:paraId="6C24FD73" w14:textId="77777777" w:rsidR="00CA3E46" w:rsidRDefault="00000000">
      <w:pPr>
        <w:pStyle w:val="Ttulo3"/>
      </w:pPr>
      <w:r>
        <w:t>Documentos</w:t>
      </w:r>
      <w:r>
        <w:rPr>
          <w:spacing w:val="-9"/>
        </w:rPr>
        <w:t xml:space="preserve"> </w:t>
      </w:r>
      <w:r>
        <w:rPr>
          <w:spacing w:val="-2"/>
        </w:rPr>
        <w:t>anexos:</w:t>
      </w:r>
    </w:p>
    <w:p w14:paraId="621C18D7" w14:textId="77777777" w:rsidR="00CA3E46" w:rsidRDefault="00CA3E46">
      <w:pPr>
        <w:pStyle w:val="Textoindependiente"/>
        <w:spacing w:before="61"/>
        <w:rPr>
          <w:b/>
        </w:rPr>
      </w:pPr>
    </w:p>
    <w:p w14:paraId="6AF1D7E1" w14:textId="25E45490" w:rsidR="00CA3E46" w:rsidRDefault="00000000">
      <w:pPr>
        <w:pStyle w:val="Textoindependiente"/>
        <w:ind w:left="558"/>
      </w:pPr>
      <w:r>
        <w:rPr>
          <w:spacing w:val="-2"/>
        </w:rPr>
        <w:t>Anexo</w:t>
      </w:r>
      <w:r>
        <w:rPr>
          <w:spacing w:val="19"/>
        </w:rPr>
        <w:t xml:space="preserve"> </w:t>
      </w:r>
      <w:r>
        <w:rPr>
          <w:spacing w:val="-2"/>
        </w:rPr>
        <w:t>3.</w:t>
      </w:r>
      <w:r>
        <w:rPr>
          <w:spacing w:val="21"/>
        </w:rPr>
        <w:t xml:space="preserve"> </w:t>
      </w:r>
      <w:r>
        <w:rPr>
          <w:spacing w:val="-2"/>
        </w:rPr>
        <w:t>20240918_PLA_ALINEACIONES_36662-</w:t>
      </w:r>
      <w:r>
        <w:rPr>
          <w:spacing w:val="-4"/>
        </w:rPr>
        <w:t>2024</w:t>
      </w:r>
      <w:r w:rsidR="00863EAC">
        <w:rPr>
          <w:spacing w:val="-4"/>
        </w:rPr>
        <w:t>.</w:t>
      </w:r>
    </w:p>
    <w:p w14:paraId="5AF3C288" w14:textId="77777777" w:rsidR="00CA3E46" w:rsidRDefault="00CA3E46">
      <w:pPr>
        <w:pStyle w:val="Textoindependiente"/>
        <w:spacing w:before="29"/>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CA3E46" w14:paraId="0293830C"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547AB58B" w14:textId="77777777" w:rsidR="00CA3E46" w:rsidRDefault="00000000">
            <w:pPr>
              <w:pStyle w:val="TableParagraph"/>
              <w:spacing w:before="79" w:line="297" w:lineRule="auto"/>
              <w:ind w:left="62"/>
              <w:rPr>
                <w:b/>
                <w:sz w:val="20"/>
              </w:rPr>
            </w:pPr>
            <w:r>
              <w:rPr>
                <w:b/>
                <w:sz w:val="20"/>
              </w:rPr>
              <w:t>Acordar</w:t>
            </w:r>
            <w:r>
              <w:rPr>
                <w:b/>
                <w:spacing w:val="28"/>
                <w:sz w:val="20"/>
              </w:rPr>
              <w:t xml:space="preserve"> </w:t>
            </w:r>
            <w:r>
              <w:rPr>
                <w:b/>
                <w:sz w:val="20"/>
              </w:rPr>
              <w:t>el</w:t>
            </w:r>
            <w:r>
              <w:rPr>
                <w:b/>
                <w:spacing w:val="28"/>
                <w:sz w:val="20"/>
              </w:rPr>
              <w:t xml:space="preserve"> </w:t>
            </w:r>
            <w:r>
              <w:rPr>
                <w:b/>
                <w:sz w:val="20"/>
              </w:rPr>
              <w:t>archivo</w:t>
            </w:r>
            <w:r>
              <w:rPr>
                <w:b/>
                <w:spacing w:val="28"/>
                <w:sz w:val="20"/>
              </w:rPr>
              <w:t xml:space="preserve"> </w:t>
            </w:r>
            <w:r>
              <w:rPr>
                <w:b/>
                <w:sz w:val="20"/>
              </w:rPr>
              <w:t>del</w:t>
            </w:r>
            <w:r>
              <w:rPr>
                <w:b/>
                <w:spacing w:val="28"/>
                <w:sz w:val="20"/>
              </w:rPr>
              <w:t xml:space="preserve"> </w:t>
            </w:r>
            <w:r>
              <w:rPr>
                <w:b/>
                <w:sz w:val="20"/>
              </w:rPr>
              <w:t>expediente</w:t>
            </w:r>
            <w:r>
              <w:rPr>
                <w:b/>
                <w:spacing w:val="28"/>
                <w:sz w:val="20"/>
              </w:rPr>
              <w:t xml:space="preserve"> </w:t>
            </w:r>
            <w:r>
              <w:rPr>
                <w:b/>
                <w:sz w:val="20"/>
              </w:rPr>
              <w:t>de</w:t>
            </w:r>
            <w:r>
              <w:rPr>
                <w:b/>
                <w:spacing w:val="28"/>
                <w:sz w:val="20"/>
              </w:rPr>
              <w:t xml:space="preserve"> </w:t>
            </w:r>
            <w:r>
              <w:rPr>
                <w:b/>
                <w:sz w:val="20"/>
              </w:rPr>
              <w:t>declaración</w:t>
            </w:r>
            <w:r>
              <w:rPr>
                <w:b/>
                <w:spacing w:val="28"/>
                <w:sz w:val="20"/>
              </w:rPr>
              <w:t xml:space="preserve"> </w:t>
            </w:r>
            <w:r>
              <w:rPr>
                <w:b/>
                <w:sz w:val="20"/>
              </w:rPr>
              <w:t>responsable</w:t>
            </w:r>
            <w:r>
              <w:rPr>
                <w:b/>
                <w:spacing w:val="28"/>
                <w:sz w:val="20"/>
              </w:rPr>
              <w:t xml:space="preserve"> </w:t>
            </w:r>
            <w:r>
              <w:rPr>
                <w:b/>
                <w:sz w:val="20"/>
              </w:rPr>
              <w:t>para</w:t>
            </w:r>
            <w:r>
              <w:rPr>
                <w:b/>
                <w:spacing w:val="28"/>
                <w:sz w:val="20"/>
              </w:rPr>
              <w:t xml:space="preserve"> </w:t>
            </w:r>
            <w:r>
              <w:rPr>
                <w:b/>
                <w:sz w:val="20"/>
              </w:rPr>
              <w:t>taller</w:t>
            </w:r>
            <w:r>
              <w:rPr>
                <w:b/>
                <w:spacing w:val="28"/>
                <w:sz w:val="20"/>
              </w:rPr>
              <w:t xml:space="preserve"> </w:t>
            </w:r>
            <w:r>
              <w:rPr>
                <w:b/>
                <w:sz w:val="20"/>
              </w:rPr>
              <w:t>de</w:t>
            </w:r>
            <w:r>
              <w:rPr>
                <w:b/>
                <w:spacing w:val="28"/>
                <w:sz w:val="20"/>
              </w:rPr>
              <w:t xml:space="preserve"> </w:t>
            </w:r>
            <w:r>
              <w:rPr>
                <w:b/>
                <w:sz w:val="20"/>
              </w:rPr>
              <w:t>reparación</w:t>
            </w:r>
            <w:r>
              <w:rPr>
                <w:b/>
                <w:spacing w:val="28"/>
                <w:sz w:val="20"/>
              </w:rPr>
              <w:t xml:space="preserve"> </w:t>
            </w:r>
            <w:r>
              <w:rPr>
                <w:b/>
                <w:sz w:val="20"/>
              </w:rPr>
              <w:t xml:space="preserve">de automóviles, sito en la calle Turín núm. 12, Las Rozas de Madrid. </w:t>
            </w:r>
            <w:proofErr w:type="spellStart"/>
            <w:r>
              <w:rPr>
                <w:b/>
                <w:sz w:val="20"/>
              </w:rPr>
              <w:t>Expte</w:t>
            </w:r>
            <w:proofErr w:type="spellEnd"/>
            <w:r>
              <w:rPr>
                <w:b/>
                <w:sz w:val="20"/>
              </w:rPr>
              <w:t>. 36365/2024.</w:t>
            </w:r>
          </w:p>
        </w:tc>
      </w:tr>
      <w:tr w:rsidR="00CA3E46" w14:paraId="415214B0"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701705E6" w14:textId="77777777" w:rsidR="00CA3E46"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E4A3EA5" w14:textId="77777777" w:rsidR="00CA3E4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4F06820" w14:textId="77777777" w:rsidR="00CA3E46" w:rsidRDefault="00CA3E46">
      <w:pPr>
        <w:pStyle w:val="Textoindependiente"/>
        <w:spacing w:before="143"/>
      </w:pPr>
    </w:p>
    <w:p w14:paraId="15D75258" w14:textId="77777777" w:rsidR="00CA3E46" w:rsidRDefault="00000000">
      <w:pPr>
        <w:pStyle w:val="Ttulo3"/>
        <w:spacing w:before="1"/>
      </w:pPr>
      <w:r>
        <w:rPr>
          <w:noProof/>
        </w:rPr>
        <mc:AlternateContent>
          <mc:Choice Requires="wps">
            <w:drawing>
              <wp:anchor distT="0" distB="0" distL="0" distR="0" simplePos="0" relativeHeight="15789056" behindDoc="0" locked="0" layoutInCell="1" allowOverlap="1" wp14:anchorId="0B8C0CC1" wp14:editId="16D1F23A">
                <wp:simplePos x="0" y="0"/>
                <wp:positionH relativeFrom="page">
                  <wp:posOffset>6807090</wp:posOffset>
                </wp:positionH>
                <wp:positionV relativeFrom="paragraph">
                  <wp:posOffset>-390134</wp:posOffset>
                </wp:positionV>
                <wp:extent cx="419734" cy="318706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465874"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BC39D3"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0B8C0CC1" id="Textbox 139" o:spid="_x0000_s1092" type="#_x0000_t202" style="position:absolute;left:0;text-align:left;margin-left:536pt;margin-top:-30.7pt;width:33.05pt;height:250.95pt;z-index:1578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F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" filled="f" stroked="f">
                <v:textbox style="layout-flow:vertical;mso-layout-flow-alt:bottom-to-top" inset="0,0,0,0">
                  <w:txbxContent>
                    <w:p w14:paraId="4C465874"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BC39D3"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07EAEB9" w14:textId="77777777" w:rsidR="00CA3E46" w:rsidRDefault="00CA3E46">
      <w:pPr>
        <w:pStyle w:val="Textoindependiente"/>
        <w:spacing w:before="61"/>
        <w:rPr>
          <w:b/>
        </w:rPr>
      </w:pPr>
    </w:p>
    <w:p w14:paraId="17019DE4" w14:textId="77777777" w:rsidR="00CA3E46" w:rsidRDefault="00000000">
      <w:pPr>
        <w:pStyle w:val="Textoindependiente"/>
        <w:spacing w:line="295" w:lineRule="auto"/>
        <w:ind w:left="157" w:right="956"/>
        <w:jc w:val="both"/>
        <w:rPr>
          <w:b/>
        </w:rPr>
      </w:pPr>
      <w:r>
        <w:t xml:space="preserve">Vista la declaración responsable presentada para taller de reparación de automóviles, en la calle Turín, </w:t>
      </w:r>
      <w:proofErr w:type="spellStart"/>
      <w:r>
        <w:t>nº</w:t>
      </w:r>
      <w:proofErr w:type="spellEnd"/>
      <w:r>
        <w:t xml:space="preserve">. 12, de Las Rozas de Madrid, tramitada en expediente </w:t>
      </w:r>
      <w:proofErr w:type="spellStart"/>
      <w:r>
        <w:t>nº</w:t>
      </w:r>
      <w:proofErr w:type="spellEnd"/>
      <w:r>
        <w:t>. 186/2019-05 (G-36365/2024)</w:t>
      </w:r>
      <w:r>
        <w:rPr>
          <w:b/>
        </w:rPr>
        <w:t xml:space="preserve">, </w:t>
      </w:r>
      <w:r>
        <w:t xml:space="preserve">en la que consta emitido el siguiente informe </w:t>
      </w:r>
      <w:r>
        <w:rPr>
          <w:b/>
        </w:rPr>
        <w:t>desfavorable:</w:t>
      </w:r>
    </w:p>
    <w:p w14:paraId="3412ED86" w14:textId="77777777" w:rsidR="00CA3E46" w:rsidRDefault="00CA3E46">
      <w:pPr>
        <w:pStyle w:val="Textoindependiente"/>
        <w:spacing w:before="10"/>
        <w:rPr>
          <w:b/>
        </w:rPr>
      </w:pPr>
    </w:p>
    <w:p w14:paraId="552F0DC6" w14:textId="77777777" w:rsidR="00CA3E46" w:rsidRDefault="00000000">
      <w:pPr>
        <w:pStyle w:val="Textoindependiente"/>
        <w:tabs>
          <w:tab w:val="left" w:pos="669"/>
        </w:tabs>
        <w:ind w:left="157"/>
      </w:pPr>
      <w:r>
        <w:rPr>
          <w:spacing w:val="-10"/>
        </w:rPr>
        <w:t>-</w:t>
      </w:r>
      <w:r>
        <w:tab/>
        <w:t>Informe</w:t>
      </w:r>
      <w:r>
        <w:rPr>
          <w:spacing w:val="-6"/>
        </w:rPr>
        <w:t xml:space="preserve"> </w:t>
      </w:r>
      <w:r>
        <w:t>jurídico</w:t>
      </w:r>
      <w:r>
        <w:rPr>
          <w:spacing w:val="-3"/>
        </w:rPr>
        <w:t xml:space="preserve"> </w:t>
      </w:r>
      <w:r>
        <w:t>de</w:t>
      </w:r>
      <w:r>
        <w:rPr>
          <w:spacing w:val="-4"/>
        </w:rPr>
        <w:t xml:space="preserve"> </w:t>
      </w:r>
      <w:r>
        <w:t>la</w:t>
      </w:r>
      <w:r>
        <w:rPr>
          <w:spacing w:val="-3"/>
        </w:rPr>
        <w:t xml:space="preserve"> </w:t>
      </w:r>
      <w:r>
        <w:t>Técnico</w:t>
      </w:r>
      <w:r>
        <w:rPr>
          <w:spacing w:val="-4"/>
        </w:rPr>
        <w:t xml:space="preserve"> </w:t>
      </w:r>
      <w:r>
        <w:t>de</w:t>
      </w:r>
      <w:r>
        <w:rPr>
          <w:spacing w:val="-3"/>
        </w:rPr>
        <w:t xml:space="preserve"> </w:t>
      </w:r>
      <w:r>
        <w:t>Administración</w:t>
      </w:r>
      <w:r>
        <w:rPr>
          <w:spacing w:val="-4"/>
        </w:rPr>
        <w:t xml:space="preserve"> </w:t>
      </w:r>
      <w:r>
        <w:t>Especial,</w:t>
      </w:r>
      <w:r>
        <w:rPr>
          <w:spacing w:val="-3"/>
        </w:rPr>
        <w:t xml:space="preserve"> </w:t>
      </w:r>
      <w:r>
        <w:t>de</w:t>
      </w:r>
      <w:r>
        <w:rPr>
          <w:spacing w:val="-4"/>
        </w:rPr>
        <w:t xml:space="preserve"> </w:t>
      </w:r>
      <w:r>
        <w:t>11</w:t>
      </w:r>
      <w:r>
        <w:rPr>
          <w:spacing w:val="-3"/>
        </w:rPr>
        <w:t xml:space="preserve"> </w:t>
      </w:r>
      <w:r>
        <w:t>de</w:t>
      </w:r>
      <w:r>
        <w:rPr>
          <w:spacing w:val="-4"/>
        </w:rPr>
        <w:t xml:space="preserve"> </w:t>
      </w:r>
      <w:r>
        <w:t>octubre</w:t>
      </w:r>
      <w:r>
        <w:rPr>
          <w:spacing w:val="-3"/>
        </w:rPr>
        <w:t xml:space="preserve"> </w:t>
      </w:r>
      <w:r>
        <w:t>de</w:t>
      </w:r>
      <w:r>
        <w:rPr>
          <w:spacing w:val="-3"/>
        </w:rPr>
        <w:t xml:space="preserve"> </w:t>
      </w:r>
      <w:r>
        <w:rPr>
          <w:spacing w:val="-2"/>
        </w:rPr>
        <w:t>2.024.</w:t>
      </w:r>
    </w:p>
    <w:p w14:paraId="09305031" w14:textId="77777777" w:rsidR="00CA3E46" w:rsidRDefault="00CA3E46">
      <w:pPr>
        <w:pStyle w:val="Textoindependiente"/>
        <w:spacing w:before="61"/>
      </w:pPr>
    </w:p>
    <w:p w14:paraId="1D812F23" w14:textId="77777777" w:rsidR="00CA3E46" w:rsidRDefault="00000000">
      <w:pPr>
        <w:pStyle w:val="Textoindependiente"/>
        <w:spacing w:line="292" w:lineRule="auto"/>
        <w:ind w:left="157" w:right="95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7FFA0231" w14:textId="77777777" w:rsidR="00CA3E46" w:rsidRDefault="00CA3E46">
      <w:pPr>
        <w:pStyle w:val="Textoindependiente"/>
        <w:spacing w:before="9"/>
      </w:pPr>
    </w:p>
    <w:p w14:paraId="3532FFA6" w14:textId="77777777" w:rsidR="00CA3E46" w:rsidRDefault="00000000">
      <w:pPr>
        <w:pStyle w:val="Textoindependiente"/>
        <w:spacing w:before="1" w:line="542" w:lineRule="auto"/>
        <w:ind w:left="157" w:right="3036"/>
        <w:jc w:val="both"/>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 Vista la propuesta de resolución PR/2024/7659 de 14 de octubre de 2024.</w:t>
      </w:r>
    </w:p>
    <w:p w14:paraId="008641E0" w14:textId="77777777" w:rsidR="00CA3E46" w:rsidRDefault="00000000">
      <w:pPr>
        <w:pStyle w:val="Ttulo3"/>
      </w:pPr>
      <w:r>
        <w:rPr>
          <w:spacing w:val="-2"/>
        </w:rPr>
        <w:t>Resolución:</w:t>
      </w:r>
    </w:p>
    <w:p w14:paraId="3999D530" w14:textId="77777777" w:rsidR="00CA3E46" w:rsidRDefault="00CA3E46">
      <w:pPr>
        <w:pStyle w:val="Textoindependiente"/>
        <w:spacing w:before="61"/>
        <w:rPr>
          <w:b/>
        </w:rPr>
      </w:pPr>
    </w:p>
    <w:p w14:paraId="5D946FB9" w14:textId="3058DB8E" w:rsidR="00CA3E46" w:rsidRDefault="00000000">
      <w:pPr>
        <w:pStyle w:val="Textoindependiente"/>
        <w:spacing w:before="1"/>
        <w:ind w:left="157"/>
        <w:jc w:val="both"/>
      </w:pPr>
      <w:r>
        <w:t>Primero.</w:t>
      </w:r>
      <w:r>
        <w:rPr>
          <w:spacing w:val="21"/>
        </w:rPr>
        <w:t xml:space="preserve"> </w:t>
      </w:r>
      <w:r>
        <w:t>–</w:t>
      </w:r>
      <w:r>
        <w:rPr>
          <w:spacing w:val="21"/>
        </w:rPr>
        <w:t xml:space="preserve"> </w:t>
      </w:r>
      <w:r>
        <w:t>Acordar</w:t>
      </w:r>
      <w:r>
        <w:rPr>
          <w:spacing w:val="21"/>
        </w:rPr>
        <w:t xml:space="preserve"> </w:t>
      </w:r>
      <w:r>
        <w:t>el</w:t>
      </w:r>
      <w:r>
        <w:rPr>
          <w:spacing w:val="21"/>
        </w:rPr>
        <w:t xml:space="preserve"> </w:t>
      </w:r>
      <w:r>
        <w:t>archivo</w:t>
      </w:r>
      <w:r>
        <w:rPr>
          <w:spacing w:val="21"/>
        </w:rPr>
        <w:t xml:space="preserve"> </w:t>
      </w:r>
      <w:r>
        <w:t>del</w:t>
      </w:r>
      <w:r>
        <w:rPr>
          <w:spacing w:val="21"/>
        </w:rPr>
        <w:t xml:space="preserve"> </w:t>
      </w:r>
      <w:r>
        <w:t>expediente</w:t>
      </w:r>
      <w:r>
        <w:rPr>
          <w:spacing w:val="21"/>
        </w:rPr>
        <w:t xml:space="preserve"> </w:t>
      </w:r>
      <w:r>
        <w:t>de</w:t>
      </w:r>
      <w:r>
        <w:rPr>
          <w:spacing w:val="21"/>
        </w:rPr>
        <w:t xml:space="preserve"> </w:t>
      </w:r>
      <w:r>
        <w:t>declaración</w:t>
      </w:r>
      <w:r>
        <w:rPr>
          <w:spacing w:val="21"/>
        </w:rPr>
        <w:t xml:space="preserve"> </w:t>
      </w:r>
      <w:r>
        <w:t>responsable</w:t>
      </w:r>
      <w:r>
        <w:rPr>
          <w:spacing w:val="21"/>
        </w:rPr>
        <w:t xml:space="preserve"> </w:t>
      </w:r>
      <w:proofErr w:type="spellStart"/>
      <w:r>
        <w:t>nº</w:t>
      </w:r>
      <w:proofErr w:type="spellEnd"/>
      <w:r>
        <w:t>.</w:t>
      </w:r>
      <w:r>
        <w:rPr>
          <w:spacing w:val="21"/>
        </w:rPr>
        <w:t xml:space="preserve"> </w:t>
      </w:r>
      <w:r>
        <w:t>11/1998-LC</w:t>
      </w:r>
      <w:r>
        <w:rPr>
          <w:spacing w:val="21"/>
        </w:rPr>
        <w:t xml:space="preserve"> </w:t>
      </w:r>
      <w:r>
        <w:t>(G-</w:t>
      </w:r>
      <w:r>
        <w:rPr>
          <w:spacing w:val="-2"/>
        </w:rPr>
        <w:t>36365</w:t>
      </w:r>
    </w:p>
    <w:p w14:paraId="228EF6FB" w14:textId="7DAF7C73" w:rsidR="00CA3E46" w:rsidRDefault="00000000">
      <w:pPr>
        <w:pStyle w:val="Textoindependiente"/>
        <w:spacing w:before="50" w:line="292" w:lineRule="auto"/>
        <w:ind w:left="157" w:right="956"/>
        <w:jc w:val="both"/>
      </w:pPr>
      <w:r>
        <w:t xml:space="preserve">/2024), incoado a instancia de D. </w:t>
      </w:r>
      <w:r w:rsidR="00863EAC">
        <w:t>F.B.M.</w:t>
      </w:r>
      <w:r>
        <w:t xml:space="preserve">, para taller de reparación de automóviles, en la calle Turín, </w:t>
      </w:r>
      <w:proofErr w:type="spellStart"/>
      <w:r>
        <w:t>nº</w:t>
      </w:r>
      <w:proofErr w:type="spellEnd"/>
      <w:r>
        <w:t>. 12, de este término municipal, por desaparición sobrevenida del objeto del procedimiento, al no estarse ya ejerciendo la actividad en el emplazamiento interesado. Todo ello de conformidad con lo establecido en el artículo 84.2 de la Ley 39/2015, de 1 de octubre, del Procedimiento Administrativo de las Administraciones Públicas.</w:t>
      </w:r>
    </w:p>
    <w:p w14:paraId="61A5CECD" w14:textId="77777777" w:rsidR="00CA3E46" w:rsidRDefault="00CA3E46">
      <w:pPr>
        <w:pStyle w:val="Textoindependiente"/>
        <w:spacing w:before="10"/>
      </w:pPr>
    </w:p>
    <w:p w14:paraId="30FB8396" w14:textId="77777777" w:rsidR="00CA3E46" w:rsidRDefault="00000000">
      <w:pPr>
        <w:pStyle w:val="Textoindependiente"/>
        <w:spacing w:line="292" w:lineRule="auto"/>
        <w:ind w:left="157" w:right="957"/>
        <w:jc w:val="both"/>
      </w:pPr>
      <w:proofErr w:type="gramStart"/>
      <w:r>
        <w:t>Segundo.-</w:t>
      </w:r>
      <w:proofErr w:type="gramEnd"/>
      <w:r>
        <w:t xml:space="preserve"> Notificar la presente resolución, finalizadora de la vía administrativa, al interesado, con indicación del régimen de recursos que legalmente corresponden.</w:t>
      </w:r>
    </w:p>
    <w:p w14:paraId="3BF3E7A9" w14:textId="77777777" w:rsidR="00CA3E46" w:rsidRDefault="00CA3E46">
      <w:pPr>
        <w:pStyle w:val="Textoindependiente"/>
        <w:spacing w:before="9"/>
      </w:pPr>
    </w:p>
    <w:p w14:paraId="170B13E4" w14:textId="5046347F" w:rsidR="00CA3E46" w:rsidRDefault="00000000">
      <w:pPr>
        <w:pStyle w:val="Textoindependiente"/>
        <w:spacing w:before="1" w:line="292" w:lineRule="auto"/>
        <w:ind w:left="157" w:right="957"/>
        <w:jc w:val="both"/>
      </w:pPr>
      <w:proofErr w:type="gramStart"/>
      <w:r>
        <w:t>Tercero.-</w:t>
      </w:r>
      <w:proofErr w:type="gramEnd"/>
      <w:r>
        <w:t xml:space="preserve"> Dar traslado de la presente resolución al departamento de disciplina urbanística a los</w:t>
      </w:r>
      <w:r>
        <w:rPr>
          <w:spacing w:val="40"/>
        </w:rPr>
        <w:t xml:space="preserve"> </w:t>
      </w:r>
      <w:r>
        <w:t>efectos que procedan respecto de la actividad de venta de sofás que se viene desarrollando en el emplazamiento de que se trata</w:t>
      </w:r>
      <w:r w:rsidR="00863EAC">
        <w:t>.</w:t>
      </w:r>
    </w:p>
    <w:p w14:paraId="1F06CEF9" w14:textId="77777777" w:rsidR="00CA3E46" w:rsidRDefault="00CA3E46">
      <w:pPr>
        <w:pStyle w:val="Textoindependiente"/>
        <w:spacing w:before="1"/>
        <w:rPr>
          <w:sz w:val="18"/>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CA3E46" w14:paraId="7E7D6902"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633EE253" w14:textId="77777777" w:rsidR="00CA3E46" w:rsidRDefault="00000000">
            <w:pPr>
              <w:pStyle w:val="TableParagraph"/>
              <w:spacing w:before="79" w:line="297" w:lineRule="auto"/>
              <w:ind w:left="62" w:right="52"/>
              <w:jc w:val="both"/>
              <w:rPr>
                <w:b/>
                <w:sz w:val="20"/>
              </w:rPr>
            </w:pPr>
            <w:r>
              <w:rPr>
                <w:b/>
                <w:sz w:val="20"/>
              </w:rPr>
              <w:t xml:space="preserve">Acordar el archivo del expediente de declaración responsable por desistimiento expreso del interesado, La Tortilla de Mamá, para terraza de bar-restaurante, sito en calle Camino Real núm. 1 Local 22, de Las Rozas de Madrid. </w:t>
            </w:r>
            <w:proofErr w:type="spellStart"/>
            <w:r>
              <w:rPr>
                <w:b/>
                <w:sz w:val="20"/>
              </w:rPr>
              <w:t>Expte</w:t>
            </w:r>
            <w:proofErr w:type="spellEnd"/>
            <w:r>
              <w:rPr>
                <w:b/>
                <w:sz w:val="20"/>
              </w:rPr>
              <w:t>. 34556/2024.</w:t>
            </w:r>
          </w:p>
        </w:tc>
      </w:tr>
      <w:tr w:rsidR="00CA3E46" w14:paraId="74147D04" w14:textId="77777777">
        <w:trPr>
          <w:trHeight w:val="402"/>
        </w:trPr>
        <w:tc>
          <w:tcPr>
            <w:tcW w:w="1877" w:type="dxa"/>
            <w:tcBorders>
              <w:top w:val="single" w:sz="6" w:space="0" w:color="CCCCCC"/>
              <w:left w:val="single" w:sz="4" w:space="0" w:color="CCCCCC"/>
              <w:right w:val="single" w:sz="6" w:space="0" w:color="CCCCCC"/>
            </w:tcBorders>
          </w:tcPr>
          <w:p w14:paraId="2C327048" w14:textId="77777777" w:rsidR="00CA3E46"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260A4C0E" w14:textId="77777777" w:rsidR="00CA3E4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10CEAAD" w14:textId="77777777" w:rsidR="00CA3E46" w:rsidRDefault="00CA3E46">
      <w:pPr>
        <w:rPr>
          <w:sz w:val="20"/>
        </w:rPr>
        <w:sectPr w:rsidR="00CA3E46">
          <w:headerReference w:type="default" r:id="rId18"/>
          <w:footerReference w:type="default" r:id="rId19"/>
          <w:pgSz w:w="11910" w:h="16840"/>
          <w:pgMar w:top="1260" w:right="459" w:bottom="1260" w:left="1260" w:header="225" w:footer="1060" w:gutter="0"/>
          <w:cols w:space="720"/>
        </w:sectPr>
      </w:pPr>
    </w:p>
    <w:p w14:paraId="7793E229" w14:textId="77777777" w:rsidR="00CA3E46" w:rsidRDefault="00CA3E46">
      <w:pPr>
        <w:pStyle w:val="Textoindependiente"/>
        <w:spacing w:before="192"/>
      </w:pPr>
    </w:p>
    <w:p w14:paraId="7F582DA3" w14:textId="77777777" w:rsidR="00CA3E4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4DBB209" w14:textId="77777777" w:rsidR="00CA3E46" w:rsidRDefault="00CA3E46">
      <w:pPr>
        <w:pStyle w:val="Textoindependiente"/>
        <w:spacing w:before="61"/>
        <w:rPr>
          <w:b/>
        </w:rPr>
      </w:pPr>
    </w:p>
    <w:p w14:paraId="2B49EBCC" w14:textId="77777777" w:rsidR="00CA3E46" w:rsidRDefault="00000000">
      <w:pPr>
        <w:pStyle w:val="Textoindependiente"/>
        <w:spacing w:before="1" w:line="292" w:lineRule="auto"/>
        <w:ind w:left="157" w:right="956"/>
        <w:jc w:val="both"/>
      </w:pPr>
      <w:r>
        <w:t xml:space="preserve">Visto el desistimiento manifestado LA TORTILLA DE MAMÁ MDRID, S.L., en el expediente de declaración responsable </w:t>
      </w:r>
      <w:proofErr w:type="spellStart"/>
      <w:r>
        <w:t>nº</w:t>
      </w:r>
      <w:proofErr w:type="spellEnd"/>
      <w:r>
        <w:t>. G-34556/2024, para terraza de bar-restaurante sito en el Camino Real,</w:t>
      </w:r>
      <w:r>
        <w:rPr>
          <w:spacing w:val="40"/>
        </w:rPr>
        <w:t xml:space="preserve"> </w:t>
      </w:r>
      <w:proofErr w:type="spellStart"/>
      <w:r>
        <w:t>nº</w:t>
      </w:r>
      <w:proofErr w:type="spellEnd"/>
      <w:r>
        <w:t xml:space="preserve">, 1, local 22, de este término municipal, en el que constan emitidos los siguientes informes </w:t>
      </w:r>
      <w:r>
        <w:rPr>
          <w:spacing w:val="-2"/>
        </w:rPr>
        <w:t>desfavorables:</w:t>
      </w:r>
    </w:p>
    <w:p w14:paraId="4DE7B392" w14:textId="77777777" w:rsidR="00CA3E46" w:rsidRDefault="00CA3E46">
      <w:pPr>
        <w:pStyle w:val="Textoindependiente"/>
        <w:spacing w:before="9"/>
      </w:pPr>
    </w:p>
    <w:p w14:paraId="4CE0C64C" w14:textId="22819BC0" w:rsidR="00CA3E46" w:rsidRDefault="00863EAC">
      <w:pPr>
        <w:pStyle w:val="Textoindependiente"/>
        <w:spacing w:line="292" w:lineRule="auto"/>
        <w:ind w:left="558" w:right="957"/>
      </w:pPr>
      <w:r>
        <w:t xml:space="preserve">- </w:t>
      </w:r>
      <w:r w:rsidR="00000000">
        <w:t>informe de la arquitecta técnica municipal de 16 de septiembre de 2.024, proponiendo el archivo del expediente.\</w:t>
      </w:r>
    </w:p>
    <w:p w14:paraId="66243EC7" w14:textId="77777777" w:rsidR="00CA3E46" w:rsidRDefault="00CA3E46">
      <w:pPr>
        <w:pStyle w:val="Textoindependiente"/>
        <w:spacing w:before="10"/>
      </w:pPr>
    </w:p>
    <w:p w14:paraId="17894B16" w14:textId="57EEE948" w:rsidR="00CA3E46" w:rsidRDefault="00000000">
      <w:pPr>
        <w:pStyle w:val="Textoindependiente"/>
        <w:spacing w:line="292" w:lineRule="auto"/>
        <w:ind w:left="558" w:right="957" w:hanging="173"/>
      </w:pPr>
      <w:r>
        <w:rPr>
          <w:noProof/>
        </w:rPr>
        <mc:AlternateContent>
          <mc:Choice Requires="wps">
            <w:drawing>
              <wp:anchor distT="0" distB="0" distL="0" distR="0" simplePos="0" relativeHeight="15790080" behindDoc="0" locked="0" layoutInCell="1" allowOverlap="1" wp14:anchorId="2A06F435" wp14:editId="67D34CD9">
                <wp:simplePos x="0" y="0"/>
                <wp:positionH relativeFrom="page">
                  <wp:posOffset>6807090</wp:posOffset>
                </wp:positionH>
                <wp:positionV relativeFrom="paragraph">
                  <wp:posOffset>45393</wp:posOffset>
                </wp:positionV>
                <wp:extent cx="419734" cy="318706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A75E803"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526D5D"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2A06F435" id="Textbox 141" o:spid="_x0000_s1093" type="#_x0000_t202" style="position:absolute;left:0;text-align:left;margin-left:536pt;margin-top:3.55pt;width:33.05pt;height:250.95pt;z-index:1579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21pAEAADI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" filled="f" stroked="f">
                <v:textbox style="layout-flow:vertical;mso-layout-flow-alt:bottom-to-top" inset="0,0,0,0">
                  <w:txbxContent>
                    <w:p w14:paraId="0A75E803"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526D5D"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sidR="00863EAC">
        <w:t xml:space="preserve">   - </w:t>
      </w:r>
      <w:r>
        <w:t>informe</w:t>
      </w:r>
      <w:r>
        <w:rPr>
          <w:spacing w:val="17"/>
        </w:rPr>
        <w:t xml:space="preserve"> </w:t>
      </w:r>
      <w:r>
        <w:t>jurídico</w:t>
      </w:r>
      <w:r>
        <w:rPr>
          <w:spacing w:val="17"/>
        </w:rPr>
        <w:t xml:space="preserve"> </w:t>
      </w:r>
      <w:r>
        <w:t>de</w:t>
      </w:r>
      <w:r>
        <w:rPr>
          <w:spacing w:val="17"/>
        </w:rPr>
        <w:t xml:space="preserve"> </w:t>
      </w:r>
      <w:r>
        <w:t>la</w:t>
      </w:r>
      <w:r>
        <w:rPr>
          <w:spacing w:val="17"/>
        </w:rPr>
        <w:t xml:space="preserve"> </w:t>
      </w:r>
      <w:r>
        <w:t>Técnico</w:t>
      </w:r>
      <w:r>
        <w:rPr>
          <w:spacing w:val="17"/>
        </w:rPr>
        <w:t xml:space="preserve"> </w:t>
      </w:r>
      <w:r>
        <w:t>de</w:t>
      </w:r>
      <w:r>
        <w:rPr>
          <w:spacing w:val="17"/>
        </w:rPr>
        <w:t xml:space="preserve"> </w:t>
      </w:r>
      <w:r>
        <w:t>Administración</w:t>
      </w:r>
      <w:r>
        <w:rPr>
          <w:spacing w:val="17"/>
        </w:rPr>
        <w:t xml:space="preserve"> </w:t>
      </w:r>
      <w:r>
        <w:t>Especial,</w:t>
      </w:r>
      <w:r>
        <w:rPr>
          <w:spacing w:val="17"/>
        </w:rPr>
        <w:t xml:space="preserve"> </w:t>
      </w:r>
      <w:proofErr w:type="gramStart"/>
      <w:r w:rsidR="00863EAC">
        <w:t>D.ª</w:t>
      </w:r>
      <w:proofErr w:type="gramEnd"/>
      <w:r>
        <w:rPr>
          <w:spacing w:val="17"/>
        </w:rPr>
        <w:t xml:space="preserve"> </w:t>
      </w:r>
      <w:r>
        <w:t>Elvira</w:t>
      </w:r>
      <w:r>
        <w:rPr>
          <w:spacing w:val="17"/>
        </w:rPr>
        <w:t xml:space="preserve"> </w:t>
      </w:r>
      <w:r>
        <w:t>Abellán-García</w:t>
      </w:r>
      <w:r>
        <w:rPr>
          <w:spacing w:val="17"/>
        </w:rPr>
        <w:t xml:space="preserve"> </w:t>
      </w:r>
      <w:r>
        <w:t>Sánchez, el 18 de septiembre de 2.024.</w:t>
      </w:r>
    </w:p>
    <w:p w14:paraId="091248F6" w14:textId="77777777" w:rsidR="00CA3E46" w:rsidRDefault="00CA3E46">
      <w:pPr>
        <w:pStyle w:val="Textoindependiente"/>
        <w:spacing w:before="10"/>
      </w:pPr>
    </w:p>
    <w:p w14:paraId="1D85C12A" w14:textId="77777777" w:rsidR="00CA3E46" w:rsidRDefault="00000000">
      <w:pPr>
        <w:pStyle w:val="Textoindependiente"/>
        <w:spacing w:line="292" w:lineRule="auto"/>
        <w:ind w:left="157" w:right="95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w:t>
      </w:r>
      <w:r>
        <w:rPr>
          <w:spacing w:val="20"/>
        </w:rPr>
        <w:t xml:space="preserve"> </w:t>
      </w:r>
      <w:r>
        <w:t>Organización</w:t>
      </w:r>
      <w:r>
        <w:rPr>
          <w:spacing w:val="20"/>
        </w:rPr>
        <w:t xml:space="preserve"> </w:t>
      </w:r>
      <w:r>
        <w:t>de</w:t>
      </w:r>
      <w:r>
        <w:rPr>
          <w:spacing w:val="20"/>
        </w:rPr>
        <w:t xml:space="preserve"> </w:t>
      </w:r>
      <w:r>
        <w:t>Municipios</w:t>
      </w:r>
      <w:r>
        <w:rPr>
          <w:spacing w:val="20"/>
        </w:rPr>
        <w:t xml:space="preserve"> </w:t>
      </w:r>
      <w:r>
        <w:t>de</w:t>
      </w:r>
      <w:r>
        <w:rPr>
          <w:spacing w:val="20"/>
        </w:rPr>
        <w:t xml:space="preserve"> </w:t>
      </w:r>
      <w:r>
        <w:t>Gran</w:t>
      </w:r>
      <w:r>
        <w:rPr>
          <w:spacing w:val="20"/>
        </w:rPr>
        <w:t xml:space="preserve"> </w:t>
      </w:r>
      <w:r>
        <w:t>Población.</w:t>
      </w:r>
      <w:r>
        <w:rPr>
          <w:spacing w:val="20"/>
        </w:rPr>
        <w:t xml:space="preserve"> </w:t>
      </w:r>
      <w:r>
        <w:t>Se</w:t>
      </w:r>
      <w:r>
        <w:rPr>
          <w:spacing w:val="20"/>
        </w:rPr>
        <w:t xml:space="preserve"> </w:t>
      </w:r>
      <w:r>
        <w:t>propone</w:t>
      </w:r>
      <w:r>
        <w:rPr>
          <w:spacing w:val="20"/>
        </w:rPr>
        <w:t xml:space="preserve"> </w:t>
      </w:r>
      <w:r>
        <w:t>para</w:t>
      </w:r>
      <w:r>
        <w:rPr>
          <w:spacing w:val="20"/>
        </w:rPr>
        <w:t xml:space="preserve"> </w:t>
      </w:r>
      <w:r>
        <w:t>su</w:t>
      </w:r>
      <w:r>
        <w:rPr>
          <w:spacing w:val="20"/>
        </w:rPr>
        <w:t xml:space="preserve"> </w:t>
      </w:r>
      <w:r>
        <w:t>elevación</w:t>
      </w:r>
      <w:r>
        <w:rPr>
          <w:spacing w:val="20"/>
        </w:rPr>
        <w:t xml:space="preserve"> </w:t>
      </w:r>
      <w:r>
        <w:t>a</w:t>
      </w:r>
      <w:r>
        <w:rPr>
          <w:spacing w:val="20"/>
        </w:rPr>
        <w:t xml:space="preserve"> </w:t>
      </w:r>
      <w:r>
        <w:t>la</w:t>
      </w:r>
      <w:r>
        <w:rPr>
          <w:spacing w:val="20"/>
        </w:rPr>
        <w:t xml:space="preserve"> </w:t>
      </w:r>
      <w:r>
        <w:t>citada</w:t>
      </w:r>
      <w:r>
        <w:rPr>
          <w:spacing w:val="20"/>
        </w:rPr>
        <w:t xml:space="preserve"> </w:t>
      </w:r>
      <w:r>
        <w:t>Junta de Gobierno Local la siguiente:</w:t>
      </w:r>
    </w:p>
    <w:p w14:paraId="2F5019C9" w14:textId="77777777" w:rsidR="00CA3E46" w:rsidRDefault="00CA3E46">
      <w:pPr>
        <w:pStyle w:val="Textoindependiente"/>
        <w:spacing w:before="10"/>
      </w:pPr>
    </w:p>
    <w:p w14:paraId="2EFA1055" w14:textId="77777777" w:rsidR="00CA3E46" w:rsidRDefault="00000000">
      <w:pPr>
        <w:pStyle w:val="Textoindependiente"/>
        <w:ind w:left="157"/>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PR/2024/6973</w:t>
      </w:r>
      <w:r>
        <w:rPr>
          <w:spacing w:val="-4"/>
        </w:rPr>
        <w:t xml:space="preserve"> </w:t>
      </w:r>
      <w:r>
        <w:t>de</w:t>
      </w:r>
      <w:r>
        <w:rPr>
          <w:spacing w:val="-4"/>
        </w:rPr>
        <w:t xml:space="preserve"> </w:t>
      </w:r>
      <w:r>
        <w:t>18</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2024.</w:t>
      </w:r>
    </w:p>
    <w:p w14:paraId="4A515E53" w14:textId="77777777" w:rsidR="00CA3E46" w:rsidRDefault="00CA3E46">
      <w:pPr>
        <w:pStyle w:val="Textoindependiente"/>
        <w:spacing w:before="59"/>
      </w:pPr>
    </w:p>
    <w:p w14:paraId="2E9C8100" w14:textId="77777777" w:rsidR="00CA3E46" w:rsidRDefault="00000000">
      <w:pPr>
        <w:pStyle w:val="Ttulo3"/>
        <w:spacing w:before="1"/>
      </w:pPr>
      <w:r>
        <w:rPr>
          <w:spacing w:val="-2"/>
        </w:rPr>
        <w:t>Resolución:</w:t>
      </w:r>
    </w:p>
    <w:p w14:paraId="450DB797" w14:textId="77777777" w:rsidR="00CA3E46" w:rsidRDefault="00CA3E46">
      <w:pPr>
        <w:pStyle w:val="Textoindependiente"/>
        <w:spacing w:before="61"/>
        <w:rPr>
          <w:b/>
        </w:rPr>
      </w:pPr>
    </w:p>
    <w:p w14:paraId="3A48E67C" w14:textId="77777777" w:rsidR="00CA3E46" w:rsidRDefault="00000000">
      <w:pPr>
        <w:pStyle w:val="Textoindependiente"/>
        <w:spacing w:line="292" w:lineRule="auto"/>
        <w:ind w:left="157" w:right="957"/>
        <w:jc w:val="both"/>
      </w:pPr>
      <w:r>
        <w:t>Primero. – Acordar el archivo del presente expediente de declaración responsable, incoado a</w:t>
      </w:r>
      <w:r>
        <w:rPr>
          <w:spacing w:val="40"/>
        </w:rPr>
        <w:t xml:space="preserve"> </w:t>
      </w:r>
      <w:r>
        <w:t>instancia de LA TORTILLA DE MAMÁ MADRID, S.L., por desistimiento expreso de la interesada, conforme a lo previsto en el artículo 84 de la Ley 39/2015, de 1 de octubre, del Procedimiento Administrativo Común de las Administraciones Públicas.</w:t>
      </w:r>
    </w:p>
    <w:p w14:paraId="19BEF997" w14:textId="77777777" w:rsidR="00CA3E46" w:rsidRDefault="00CA3E46">
      <w:pPr>
        <w:pStyle w:val="Textoindependiente"/>
        <w:spacing w:before="9"/>
      </w:pPr>
    </w:p>
    <w:p w14:paraId="4E79E7D4" w14:textId="77777777" w:rsidR="00CA3E46" w:rsidRDefault="00000000">
      <w:pPr>
        <w:pStyle w:val="Textoindependiente"/>
        <w:spacing w:before="1" w:line="292" w:lineRule="auto"/>
        <w:ind w:left="157" w:right="957"/>
        <w:jc w:val="both"/>
      </w:pPr>
      <w:proofErr w:type="gramStart"/>
      <w:r>
        <w:t>Segundo.-</w:t>
      </w:r>
      <w:proofErr w:type="gramEnd"/>
      <w:r>
        <w:t xml:space="preserve"> Dar traslado del expediente, así como de la resolución que recaiga en el mismo, al área municipal de Gestión Tributaria a efectos de que adopte las decisiones o resoluciones que correspondan respecto de la solicitud de devolución de tasas formulada por la interesada.</w:t>
      </w:r>
    </w:p>
    <w:p w14:paraId="35BF7EEB" w14:textId="77777777" w:rsidR="00CA3E46" w:rsidRDefault="00CA3E46">
      <w:pPr>
        <w:pStyle w:val="Textoindependiente"/>
        <w:spacing w:before="9"/>
      </w:pPr>
    </w:p>
    <w:p w14:paraId="0E74BB1E" w14:textId="03785DFB" w:rsidR="00CA3E46" w:rsidRDefault="00000000">
      <w:pPr>
        <w:pStyle w:val="Textoindependiente"/>
        <w:spacing w:line="292" w:lineRule="auto"/>
        <w:ind w:left="157" w:right="956"/>
        <w:jc w:val="both"/>
      </w:pPr>
      <w:proofErr w:type="gramStart"/>
      <w:r>
        <w:t>Tercero.-</w:t>
      </w:r>
      <w:proofErr w:type="gramEnd"/>
      <w:r>
        <w:t xml:space="preserve"> Dar traslado a la Policía Local para que, una vez girada visita al emplazamiento de que se trata, comunique a este servicio el efectivo cese de la actividad o en su caso, si la interesada ha presentado declaración responsable o solicitud de licencia para terraza en suelo público.</w:t>
      </w:r>
    </w:p>
    <w:p w14:paraId="2F3B14CA" w14:textId="77777777" w:rsidR="00CA3E46" w:rsidRDefault="00CA3E46">
      <w:pPr>
        <w:pStyle w:val="Textoindependiente"/>
        <w:spacing w:before="10"/>
      </w:pPr>
    </w:p>
    <w:p w14:paraId="08994747" w14:textId="77777777" w:rsidR="00CA3E46" w:rsidRDefault="00000000">
      <w:pPr>
        <w:pStyle w:val="Textoindependiente"/>
        <w:spacing w:line="292" w:lineRule="auto"/>
        <w:ind w:left="157" w:right="957"/>
        <w:jc w:val="both"/>
      </w:pPr>
      <w:proofErr w:type="gramStart"/>
      <w:r>
        <w:t>Cuarto.-</w:t>
      </w:r>
      <w:proofErr w:type="gramEnd"/>
      <w:r>
        <w:t xml:space="preserve"> Notificar la presente resolución, finalizadora de la vía administrativa, a la interesada, con indicación del régimen de recursos que legalmente corresponden.</w:t>
      </w:r>
    </w:p>
    <w:p w14:paraId="7B50239D" w14:textId="77777777" w:rsidR="00CA3E46" w:rsidRDefault="00CA3E46">
      <w:pPr>
        <w:pStyle w:val="Textoindependiente"/>
        <w:spacing w:before="10"/>
      </w:pPr>
    </w:p>
    <w:p w14:paraId="4C734069" w14:textId="77777777" w:rsidR="00CA3E46" w:rsidRDefault="00000000">
      <w:pPr>
        <w:pStyle w:val="Textoindependiente"/>
        <w:spacing w:line="292" w:lineRule="auto"/>
        <w:ind w:left="157" w:right="956"/>
        <w:jc w:val="both"/>
      </w:pPr>
      <w:r>
        <w:t xml:space="preserve">En cumplimiento de lo establecido en el artículo 123 de la ley 39/2015, de 1 de octubre del Procedimiento Administrativo Común de las Administraciones Públicas, advertir al interesado de </w:t>
      </w:r>
      <w:proofErr w:type="gramStart"/>
      <w:r>
        <w:t>que</w:t>
      </w:r>
      <w:proofErr w:type="gramEnd"/>
      <w:r>
        <w:t xml:space="preserve"> contra la presente resolución, que pone fin a la vía administrativa, podrá interponer Recurso de Reposición ante el órgano que la dicta, en el plazo de un mes a partir de la recepción de la presente </w:t>
      </w:r>
      <w:r>
        <w:rPr>
          <w:spacing w:val="-2"/>
        </w:rPr>
        <w:t>Resolución.</w:t>
      </w:r>
    </w:p>
    <w:p w14:paraId="7C7AD814" w14:textId="77777777" w:rsidR="00CA3E46" w:rsidRDefault="00CA3E46">
      <w:pPr>
        <w:pStyle w:val="Textoindependiente"/>
        <w:spacing w:before="9"/>
      </w:pPr>
    </w:p>
    <w:p w14:paraId="0FC0729A" w14:textId="77777777" w:rsidR="00CA3E46" w:rsidRDefault="00000000">
      <w:pPr>
        <w:pStyle w:val="Textoindependiente"/>
        <w:spacing w:before="1" w:line="292" w:lineRule="auto"/>
        <w:ind w:left="157" w:right="958"/>
        <w:jc w:val="both"/>
      </w:pPr>
      <w:r>
        <w:t>En caso de que el interesado rechace interponer el recurso de reposición indicado, podrá acudir directamente a la Jurisdicción contenciosa administrativa en el plazo de dos meses.</w:t>
      </w:r>
    </w:p>
    <w:p w14:paraId="64F930D2" w14:textId="77777777" w:rsidR="00CA3E46" w:rsidRDefault="00CA3E46">
      <w:pPr>
        <w:pStyle w:val="Textoindependiente"/>
        <w:spacing w:before="9"/>
      </w:pPr>
    </w:p>
    <w:p w14:paraId="46D2CEF1" w14:textId="77777777" w:rsidR="00CA3E46" w:rsidRDefault="00000000">
      <w:pPr>
        <w:pStyle w:val="Textoindependiente"/>
        <w:spacing w:line="292" w:lineRule="auto"/>
        <w:ind w:left="157" w:right="957"/>
        <w:jc w:val="both"/>
      </w:pPr>
      <w:r>
        <w:t>No se podrá interponer recurso contencioso-administrativo hasta tanto sea resuelto expresamente o se haya producido la desestimación presunta del recurso de reposición interpuesto.</w:t>
      </w:r>
    </w:p>
    <w:p w14:paraId="2059C78C" w14:textId="77777777" w:rsidR="00CA3E46" w:rsidRDefault="00CA3E46">
      <w:pPr>
        <w:spacing w:line="292" w:lineRule="auto"/>
        <w:jc w:val="both"/>
        <w:sectPr w:rsidR="00CA3E46">
          <w:pgSz w:w="11910" w:h="16840"/>
          <w:pgMar w:top="1260" w:right="459" w:bottom="1260" w:left="1260" w:header="225" w:footer="1060" w:gutter="0"/>
          <w:cols w:space="720"/>
        </w:sectPr>
      </w:pPr>
    </w:p>
    <w:p w14:paraId="2F491117" w14:textId="77777777" w:rsidR="00CA3E46" w:rsidRDefault="00000000">
      <w:pPr>
        <w:pStyle w:val="Textoindependiente"/>
        <w:spacing w:before="180" w:line="292" w:lineRule="auto"/>
        <w:ind w:left="157" w:right="957"/>
        <w:jc w:val="both"/>
      </w:pPr>
      <w:r>
        <w:lastRenderedPageBreak/>
        <w:t>Igualmente, contra el Acuerdo se podrá interponer el Recurso Extraordinario de Revisión, si se dan</w:t>
      </w:r>
      <w:r>
        <w:rPr>
          <w:spacing w:val="40"/>
        </w:rPr>
        <w:t xml:space="preserve"> </w:t>
      </w:r>
      <w:r>
        <w:t xml:space="preserve">los supuestos establecidos en el artículo 125 de la ley 39/2015, de 1 de octubre del Procedimiento Administrativo Común de las Administraciones Públicas, y dentro del plazo establecido en dicho </w:t>
      </w:r>
      <w:r>
        <w:rPr>
          <w:spacing w:val="-2"/>
        </w:rPr>
        <w:t>artículo.</w:t>
      </w:r>
    </w:p>
    <w:p w14:paraId="212160EC" w14:textId="77777777" w:rsidR="00CA3E46" w:rsidRDefault="00CA3E46">
      <w:pPr>
        <w:pStyle w:val="Textoindependiente"/>
        <w:spacing w:before="10"/>
      </w:pPr>
    </w:p>
    <w:p w14:paraId="188FEEBD" w14:textId="77777777" w:rsidR="00CA3E46" w:rsidRDefault="00000000">
      <w:pPr>
        <w:pStyle w:val="Textoindependiente"/>
        <w:ind w:left="157"/>
      </w:pPr>
      <w:r>
        <w:t>Todo</w:t>
      </w:r>
      <w:r>
        <w:rPr>
          <w:spacing w:val="-6"/>
        </w:rPr>
        <w:t xml:space="preserve"> </w:t>
      </w:r>
      <w:r>
        <w:t>ello</w:t>
      </w:r>
      <w:r>
        <w:rPr>
          <w:spacing w:val="-3"/>
        </w:rPr>
        <w:t xml:space="preserve"> </w:t>
      </w:r>
      <w:r>
        <w:t>sin</w:t>
      </w:r>
      <w:r>
        <w:rPr>
          <w:spacing w:val="-4"/>
        </w:rPr>
        <w:t xml:space="preserve"> </w:t>
      </w:r>
      <w:r>
        <w:t>perjuicio</w:t>
      </w:r>
      <w:r>
        <w:rPr>
          <w:spacing w:val="-3"/>
        </w:rPr>
        <w:t xml:space="preserve"> </w:t>
      </w:r>
      <w:r>
        <w:t>de</w:t>
      </w:r>
      <w:r>
        <w:rPr>
          <w:spacing w:val="-3"/>
        </w:rPr>
        <w:t xml:space="preserve"> </w:t>
      </w:r>
      <w:r>
        <w:t>que</w:t>
      </w:r>
      <w:r>
        <w:rPr>
          <w:spacing w:val="-4"/>
        </w:rPr>
        <w:t xml:space="preserve"> </w:t>
      </w:r>
      <w:r>
        <w:t>pueda</w:t>
      </w:r>
      <w:r>
        <w:rPr>
          <w:spacing w:val="-3"/>
        </w:rPr>
        <w:t xml:space="preserve"> </w:t>
      </w:r>
      <w:r>
        <w:t>ejercitarse</w:t>
      </w:r>
      <w:r>
        <w:rPr>
          <w:spacing w:val="-4"/>
        </w:rPr>
        <w:t xml:space="preserve"> </w:t>
      </w:r>
      <w:r>
        <w:t>cualquier</w:t>
      </w:r>
      <w:r>
        <w:rPr>
          <w:spacing w:val="-3"/>
        </w:rPr>
        <w:t xml:space="preserve"> </w:t>
      </w:r>
      <w:r>
        <w:t>otro</w:t>
      </w:r>
      <w:r>
        <w:rPr>
          <w:spacing w:val="-3"/>
        </w:rPr>
        <w:t xml:space="preserve"> </w:t>
      </w:r>
      <w:r>
        <w:t>recurso</w:t>
      </w:r>
      <w:r>
        <w:rPr>
          <w:spacing w:val="-4"/>
        </w:rPr>
        <w:t xml:space="preserve"> </w:t>
      </w:r>
      <w:r>
        <w:t>o</w:t>
      </w:r>
      <w:r>
        <w:rPr>
          <w:spacing w:val="-3"/>
        </w:rPr>
        <w:t xml:space="preserve"> </w:t>
      </w:r>
      <w:r>
        <w:t>vía</w:t>
      </w:r>
      <w:r>
        <w:rPr>
          <w:spacing w:val="-3"/>
        </w:rPr>
        <w:t xml:space="preserve"> </w:t>
      </w:r>
      <w:r>
        <w:rPr>
          <w:spacing w:val="-2"/>
        </w:rPr>
        <w:t>impugnatoria.</w:t>
      </w:r>
    </w:p>
    <w:p w14:paraId="64C69A8E" w14:textId="77777777" w:rsidR="00CA3E46" w:rsidRDefault="00CA3E46">
      <w:pPr>
        <w:pStyle w:val="Textoindependiente"/>
        <w:spacing w:before="29"/>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CA3E46" w14:paraId="301ACAF7"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322427E2" w14:textId="77777777" w:rsidR="00CA3E46" w:rsidRDefault="00000000">
            <w:pPr>
              <w:pStyle w:val="TableParagraph"/>
              <w:spacing w:before="79" w:line="297" w:lineRule="auto"/>
              <w:ind w:left="62" w:right="52"/>
              <w:jc w:val="both"/>
              <w:rPr>
                <w:b/>
                <w:sz w:val="20"/>
              </w:rPr>
            </w:pPr>
            <w:r>
              <w:rPr>
                <w:b/>
                <w:sz w:val="20"/>
              </w:rPr>
              <w:t xml:space="preserve">Inadmitir a trámite el Plan Especial de Modificación de Usos. Implantación del Uso Pormenorizado Residencial en el Ámbito de Planeamiento Remitido PR-3a Formentera Ordenanza Zonal 4, Terciario, promovido por los titulares de las fincas registrales n.º 25144 y 25.145, y 25.146. </w:t>
            </w:r>
            <w:proofErr w:type="spellStart"/>
            <w:r>
              <w:rPr>
                <w:b/>
                <w:sz w:val="20"/>
              </w:rPr>
              <w:t>Expte</w:t>
            </w:r>
            <w:proofErr w:type="spellEnd"/>
            <w:r>
              <w:rPr>
                <w:b/>
                <w:sz w:val="20"/>
              </w:rPr>
              <w:t>. 30264/2024.</w:t>
            </w:r>
          </w:p>
        </w:tc>
      </w:tr>
      <w:tr w:rsidR="00CA3E46" w14:paraId="013EB16D"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0EE9329C" w14:textId="77777777" w:rsidR="00CA3E46"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23474C16" w14:textId="77777777" w:rsidR="00CA3E4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D29565F" w14:textId="77777777" w:rsidR="00CA3E46" w:rsidRDefault="00CA3E46">
      <w:pPr>
        <w:pStyle w:val="Textoindependiente"/>
        <w:spacing w:before="144"/>
      </w:pPr>
    </w:p>
    <w:p w14:paraId="15E36810" w14:textId="77777777" w:rsidR="00CA3E46" w:rsidRDefault="00000000">
      <w:pPr>
        <w:pStyle w:val="Ttulo3"/>
      </w:pPr>
      <w:r>
        <w:rPr>
          <w:noProof/>
        </w:rPr>
        <mc:AlternateContent>
          <mc:Choice Requires="wps">
            <w:drawing>
              <wp:anchor distT="0" distB="0" distL="0" distR="0" simplePos="0" relativeHeight="15791104" behindDoc="0" locked="0" layoutInCell="1" allowOverlap="1" wp14:anchorId="1D74DDDA" wp14:editId="276FC4E5">
                <wp:simplePos x="0" y="0"/>
                <wp:positionH relativeFrom="page">
                  <wp:posOffset>6807090</wp:posOffset>
                </wp:positionH>
                <wp:positionV relativeFrom="paragraph">
                  <wp:posOffset>-598573</wp:posOffset>
                </wp:positionV>
                <wp:extent cx="419734" cy="318706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1C181CF"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9D9993"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1D74DDDA" id="Textbox 148" o:spid="_x0000_s1094" type="#_x0000_t202" style="position:absolute;left:0;text-align:left;margin-left:536pt;margin-top:-47.15pt;width:33.05pt;height:250.95pt;z-index:1579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J/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" filled="f" stroked="f">
                <v:textbox style="layout-flow:vertical;mso-layout-flow-alt:bottom-to-top" inset="0,0,0,0">
                  <w:txbxContent>
                    <w:p w14:paraId="21C181CF"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9D9993"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01BDBD1" w14:textId="77777777" w:rsidR="00CA3E46" w:rsidRDefault="00CA3E46">
      <w:pPr>
        <w:pStyle w:val="Textoindependiente"/>
        <w:spacing w:before="61"/>
        <w:rPr>
          <w:b/>
        </w:rPr>
      </w:pPr>
    </w:p>
    <w:p w14:paraId="57CCCEFF" w14:textId="22320F34" w:rsidR="00CA3E46" w:rsidRDefault="00000000">
      <w:pPr>
        <w:pStyle w:val="Textoindependiente"/>
        <w:spacing w:line="292" w:lineRule="auto"/>
        <w:ind w:left="157" w:right="957"/>
        <w:jc w:val="both"/>
      </w:pPr>
      <w:r>
        <w:t>Instruido el expediente y realizada la tramitación establecida en la normativa aplicable, a la vista del contenido</w:t>
      </w:r>
      <w:r>
        <w:rPr>
          <w:spacing w:val="35"/>
        </w:rPr>
        <w:t xml:space="preserve"> </w:t>
      </w:r>
      <w:r>
        <w:t>del</w:t>
      </w:r>
      <w:r>
        <w:rPr>
          <w:spacing w:val="35"/>
        </w:rPr>
        <w:t xml:space="preserve"> </w:t>
      </w:r>
      <w:r>
        <w:t>informe</w:t>
      </w:r>
      <w:r>
        <w:rPr>
          <w:spacing w:val="35"/>
        </w:rPr>
        <w:t xml:space="preserve"> </w:t>
      </w:r>
      <w:r>
        <w:t>técnico-jurídico</w:t>
      </w:r>
      <w:r>
        <w:rPr>
          <w:spacing w:val="35"/>
        </w:rPr>
        <w:t xml:space="preserve"> </w:t>
      </w:r>
      <w:r>
        <w:t>obrante</w:t>
      </w:r>
      <w:r>
        <w:rPr>
          <w:spacing w:val="35"/>
        </w:rPr>
        <w:t xml:space="preserve"> </w:t>
      </w:r>
      <w:r>
        <w:t>al</w:t>
      </w:r>
      <w:r>
        <w:rPr>
          <w:spacing w:val="35"/>
        </w:rPr>
        <w:t xml:space="preserve"> </w:t>
      </w:r>
      <w:r>
        <w:t>mismo</w:t>
      </w:r>
      <w:r>
        <w:rPr>
          <w:spacing w:val="35"/>
        </w:rPr>
        <w:t xml:space="preserve"> </w:t>
      </w:r>
      <w:r>
        <w:t>emitido</w:t>
      </w:r>
      <w:r>
        <w:rPr>
          <w:spacing w:val="35"/>
        </w:rPr>
        <w:t xml:space="preserve"> </w:t>
      </w:r>
      <w:r>
        <w:t>por</w:t>
      </w:r>
      <w:r>
        <w:rPr>
          <w:spacing w:val="36"/>
        </w:rPr>
        <w:t xml:space="preserve"> </w:t>
      </w:r>
      <w:r>
        <w:t>el</w:t>
      </w:r>
      <w:r>
        <w:rPr>
          <w:spacing w:val="35"/>
        </w:rPr>
        <w:t xml:space="preserve"> </w:t>
      </w:r>
      <w:r>
        <w:t>Arquitecto</w:t>
      </w:r>
      <w:r>
        <w:rPr>
          <w:spacing w:val="35"/>
        </w:rPr>
        <w:t xml:space="preserve"> </w:t>
      </w:r>
      <w:r>
        <w:t>Municipal,</w:t>
      </w:r>
      <w:r>
        <w:rPr>
          <w:spacing w:val="36"/>
        </w:rPr>
        <w:t xml:space="preserve"> </w:t>
      </w:r>
      <w:proofErr w:type="gramStart"/>
      <w:r w:rsidR="00863EAC">
        <w:t>D.ª</w:t>
      </w:r>
      <w:proofErr w:type="gramEnd"/>
      <w:r>
        <w:t xml:space="preserve"> Ana</w:t>
      </w:r>
      <w:r>
        <w:rPr>
          <w:spacing w:val="15"/>
        </w:rPr>
        <w:t xml:space="preserve"> </w:t>
      </w:r>
      <w:r>
        <w:t>María</w:t>
      </w:r>
      <w:r>
        <w:rPr>
          <w:spacing w:val="15"/>
        </w:rPr>
        <w:t xml:space="preserve"> </w:t>
      </w:r>
      <w:r>
        <w:t>Venegas</w:t>
      </w:r>
      <w:r>
        <w:rPr>
          <w:spacing w:val="15"/>
        </w:rPr>
        <w:t xml:space="preserve"> </w:t>
      </w:r>
      <w:r>
        <w:t>Valladares</w:t>
      </w:r>
      <w:r>
        <w:rPr>
          <w:spacing w:val="15"/>
        </w:rPr>
        <w:t xml:space="preserve"> </w:t>
      </w:r>
      <w:r>
        <w:t>y</w:t>
      </w:r>
      <w:r>
        <w:rPr>
          <w:spacing w:val="15"/>
        </w:rPr>
        <w:t xml:space="preserve"> </w:t>
      </w:r>
      <w:r>
        <w:t>por</w:t>
      </w:r>
      <w:r>
        <w:rPr>
          <w:spacing w:val="15"/>
        </w:rPr>
        <w:t xml:space="preserve"> </w:t>
      </w:r>
      <w:r>
        <w:t>el</w:t>
      </w:r>
      <w:r>
        <w:rPr>
          <w:spacing w:val="15"/>
        </w:rPr>
        <w:t xml:space="preserve"> </w:t>
      </w:r>
      <w:r>
        <w:t>Técnico</w:t>
      </w:r>
      <w:r>
        <w:rPr>
          <w:spacing w:val="15"/>
        </w:rPr>
        <w:t xml:space="preserve"> </w:t>
      </w:r>
      <w:r>
        <w:t>Urbanista</w:t>
      </w:r>
      <w:r>
        <w:rPr>
          <w:spacing w:val="15"/>
        </w:rPr>
        <w:t xml:space="preserve"> </w:t>
      </w:r>
      <w:r>
        <w:t>D.</w:t>
      </w:r>
      <w:r>
        <w:rPr>
          <w:spacing w:val="16"/>
        </w:rPr>
        <w:t xml:space="preserve"> </w:t>
      </w:r>
      <w:r>
        <w:t>Tomás</w:t>
      </w:r>
      <w:r>
        <w:rPr>
          <w:spacing w:val="15"/>
        </w:rPr>
        <w:t xml:space="preserve"> </w:t>
      </w:r>
      <w:r>
        <w:t>Puente</w:t>
      </w:r>
      <w:r>
        <w:rPr>
          <w:spacing w:val="15"/>
        </w:rPr>
        <w:t xml:space="preserve"> </w:t>
      </w:r>
      <w:r>
        <w:t>Fuentes</w:t>
      </w:r>
      <w:r>
        <w:rPr>
          <w:spacing w:val="15"/>
        </w:rPr>
        <w:t xml:space="preserve"> </w:t>
      </w:r>
      <w:r>
        <w:t>de</w:t>
      </w:r>
      <w:r>
        <w:rPr>
          <w:spacing w:val="15"/>
        </w:rPr>
        <w:t xml:space="preserve"> </w:t>
      </w:r>
      <w:r>
        <w:t>fecha</w:t>
      </w:r>
      <w:r>
        <w:rPr>
          <w:spacing w:val="15"/>
        </w:rPr>
        <w:t xml:space="preserve"> </w:t>
      </w:r>
      <w:r>
        <w:t>9/10</w:t>
      </w:r>
    </w:p>
    <w:p w14:paraId="672DDFF4" w14:textId="757DFAE1" w:rsidR="00CA3E46" w:rsidRDefault="00000000">
      <w:pPr>
        <w:pStyle w:val="Textoindependiente"/>
        <w:spacing w:line="292" w:lineRule="auto"/>
        <w:ind w:left="157" w:right="957"/>
        <w:jc w:val="both"/>
      </w:pPr>
      <w:r>
        <w:t xml:space="preserve">/2024, relativo a la solicitud de Admisión a trámite y aprobación inicial del PLAN ESPECIAL DE MODIFICACIÓN DE USOS. IMPLANTACIÓN DEL USO PORMENORIZADO RESIDENCIAL EN EL ÁMBITO DE PLANEAMIENTO REMITIDO PR VIII - 3a Formentera ORDENANZA ZONAL 4 ▪ </w:t>
      </w:r>
      <w:r>
        <w:rPr>
          <w:spacing w:val="-2"/>
        </w:rPr>
        <w:t>TERCIARIO</w:t>
      </w:r>
      <w:r w:rsidR="00863EAC">
        <w:rPr>
          <w:spacing w:val="-2"/>
        </w:rPr>
        <w:t>.</w:t>
      </w:r>
    </w:p>
    <w:p w14:paraId="65F5933E" w14:textId="77777777" w:rsidR="00CA3E46" w:rsidRDefault="00CA3E46">
      <w:pPr>
        <w:pStyle w:val="Textoindependiente"/>
        <w:spacing w:before="10"/>
      </w:pPr>
    </w:p>
    <w:p w14:paraId="191E982E" w14:textId="77777777" w:rsidR="00CA3E46" w:rsidRDefault="00000000">
      <w:pPr>
        <w:pStyle w:val="Textoindependiente"/>
        <w:ind w:left="157"/>
      </w:pPr>
      <w:r>
        <w:t>El</w:t>
      </w:r>
      <w:r>
        <w:rPr>
          <w:spacing w:val="-6"/>
        </w:rPr>
        <w:t xml:space="preserve"> </w:t>
      </w:r>
      <w:r>
        <w:t>Informe</w:t>
      </w:r>
      <w:r>
        <w:rPr>
          <w:spacing w:val="-4"/>
        </w:rPr>
        <w:t xml:space="preserve"> </w:t>
      </w:r>
      <w:r>
        <w:t>del</w:t>
      </w:r>
      <w:r>
        <w:rPr>
          <w:spacing w:val="-3"/>
        </w:rPr>
        <w:t xml:space="preserve"> </w:t>
      </w:r>
      <w:r>
        <w:t>Técnico-Jurídico</w:t>
      </w:r>
      <w:r>
        <w:rPr>
          <w:spacing w:val="-4"/>
        </w:rPr>
        <w:t xml:space="preserve"> </w:t>
      </w:r>
      <w:r>
        <w:t>es</w:t>
      </w:r>
      <w:r>
        <w:rPr>
          <w:spacing w:val="-4"/>
        </w:rPr>
        <w:t xml:space="preserve"> </w:t>
      </w:r>
      <w:r>
        <w:t>del</w:t>
      </w:r>
      <w:r>
        <w:rPr>
          <w:spacing w:val="-3"/>
        </w:rPr>
        <w:t xml:space="preserve"> </w:t>
      </w:r>
      <w:r>
        <w:t>tenor</w:t>
      </w:r>
      <w:r>
        <w:rPr>
          <w:spacing w:val="-4"/>
        </w:rPr>
        <w:t xml:space="preserve"> </w:t>
      </w:r>
      <w:r>
        <w:t>literal</w:t>
      </w:r>
      <w:r>
        <w:rPr>
          <w:spacing w:val="-4"/>
        </w:rPr>
        <w:t xml:space="preserve"> </w:t>
      </w:r>
      <w:r>
        <w:t>el</w:t>
      </w:r>
      <w:r>
        <w:rPr>
          <w:spacing w:val="-3"/>
        </w:rPr>
        <w:t xml:space="preserve"> </w:t>
      </w:r>
      <w:r>
        <w:rPr>
          <w:spacing w:val="-2"/>
        </w:rPr>
        <w:t>siguiente:</w:t>
      </w:r>
    </w:p>
    <w:p w14:paraId="45C0CA58" w14:textId="77777777" w:rsidR="00CA3E46" w:rsidRDefault="00CA3E46">
      <w:pPr>
        <w:pStyle w:val="Textoindependiente"/>
        <w:spacing w:before="59"/>
      </w:pPr>
    </w:p>
    <w:p w14:paraId="101F5D33" w14:textId="77777777" w:rsidR="00CA3E46" w:rsidRDefault="00000000">
      <w:pPr>
        <w:pStyle w:val="Ttulo4"/>
        <w:tabs>
          <w:tab w:val="left" w:pos="2494"/>
        </w:tabs>
        <w:spacing w:before="1"/>
        <w:jc w:val="both"/>
      </w:pPr>
      <w:r>
        <w:rPr>
          <w:b w:val="0"/>
          <w:spacing w:val="-2"/>
        </w:rPr>
        <w:t>“</w:t>
      </w:r>
      <w:r>
        <w:rPr>
          <w:spacing w:val="-2"/>
        </w:rPr>
        <w:t>EXPEDIENTE:</w:t>
      </w:r>
      <w:r>
        <w:tab/>
      </w:r>
      <w:r>
        <w:rPr>
          <w:spacing w:val="-2"/>
        </w:rPr>
        <w:t>30264/2024</w:t>
      </w:r>
    </w:p>
    <w:p w14:paraId="1E472F18" w14:textId="77777777" w:rsidR="00CA3E46" w:rsidRDefault="00CA3E46">
      <w:pPr>
        <w:pStyle w:val="Textoindependiente"/>
        <w:spacing w:before="60"/>
        <w:rPr>
          <w:b/>
          <w:i/>
        </w:rPr>
      </w:pPr>
    </w:p>
    <w:p w14:paraId="2BE65CB9" w14:textId="77777777" w:rsidR="00CA3E46" w:rsidRDefault="00000000">
      <w:pPr>
        <w:ind w:left="157"/>
        <w:rPr>
          <w:i/>
          <w:sz w:val="20"/>
        </w:rPr>
      </w:pPr>
      <w:proofErr w:type="spellStart"/>
      <w:r>
        <w:rPr>
          <w:b/>
          <w:i/>
          <w:spacing w:val="-4"/>
          <w:sz w:val="20"/>
        </w:rPr>
        <w:t>Nº</w:t>
      </w:r>
      <w:proofErr w:type="spellEnd"/>
      <w:r>
        <w:rPr>
          <w:b/>
          <w:i/>
          <w:spacing w:val="-6"/>
          <w:sz w:val="20"/>
        </w:rPr>
        <w:t xml:space="preserve"> </w:t>
      </w:r>
      <w:r>
        <w:rPr>
          <w:b/>
          <w:i/>
          <w:spacing w:val="-4"/>
          <w:sz w:val="20"/>
        </w:rPr>
        <w:t>Registro</w:t>
      </w:r>
      <w:r>
        <w:rPr>
          <w:b/>
          <w:i/>
          <w:spacing w:val="-6"/>
          <w:sz w:val="20"/>
        </w:rPr>
        <w:t xml:space="preserve"> </w:t>
      </w:r>
      <w:r>
        <w:rPr>
          <w:b/>
          <w:i/>
          <w:spacing w:val="-4"/>
          <w:sz w:val="20"/>
        </w:rPr>
        <w:t>General:</w:t>
      </w:r>
      <w:r>
        <w:rPr>
          <w:b/>
          <w:i/>
          <w:spacing w:val="-5"/>
          <w:sz w:val="20"/>
        </w:rPr>
        <w:t xml:space="preserve"> </w:t>
      </w:r>
      <w:r>
        <w:rPr>
          <w:i/>
          <w:spacing w:val="-4"/>
          <w:sz w:val="20"/>
        </w:rPr>
        <w:t>2024-E-RE-19817.</w:t>
      </w:r>
    </w:p>
    <w:p w14:paraId="3F7FF71B" w14:textId="77777777" w:rsidR="00CA3E46" w:rsidRDefault="00CA3E46">
      <w:pPr>
        <w:pStyle w:val="Textoindependiente"/>
        <w:spacing w:before="61"/>
        <w:rPr>
          <w:i/>
        </w:rPr>
      </w:pPr>
    </w:p>
    <w:p w14:paraId="2B378EBE" w14:textId="77777777" w:rsidR="00CA3E46" w:rsidRDefault="00000000">
      <w:pPr>
        <w:tabs>
          <w:tab w:val="left" w:pos="2506"/>
        </w:tabs>
        <w:ind w:left="157"/>
        <w:rPr>
          <w:i/>
          <w:sz w:val="20"/>
        </w:rPr>
      </w:pPr>
      <w:r>
        <w:rPr>
          <w:b/>
          <w:i/>
          <w:spacing w:val="-2"/>
          <w:sz w:val="20"/>
        </w:rPr>
        <w:t>PROMOTOR:</w:t>
      </w:r>
      <w:r>
        <w:rPr>
          <w:b/>
          <w:i/>
          <w:sz w:val="20"/>
        </w:rPr>
        <w:tab/>
      </w:r>
      <w:r>
        <w:rPr>
          <w:i/>
          <w:sz w:val="20"/>
        </w:rPr>
        <w:t>SANEDI</w:t>
      </w:r>
      <w:r>
        <w:rPr>
          <w:i/>
          <w:spacing w:val="11"/>
          <w:sz w:val="20"/>
        </w:rPr>
        <w:t xml:space="preserve"> </w:t>
      </w:r>
      <w:r>
        <w:rPr>
          <w:i/>
          <w:sz w:val="20"/>
        </w:rPr>
        <w:t>INMOBILIARIA</w:t>
      </w:r>
      <w:r>
        <w:rPr>
          <w:i/>
          <w:spacing w:val="12"/>
          <w:sz w:val="20"/>
        </w:rPr>
        <w:t xml:space="preserve"> </w:t>
      </w:r>
      <w:r>
        <w:rPr>
          <w:i/>
          <w:sz w:val="20"/>
        </w:rPr>
        <w:t>S.L.</w:t>
      </w:r>
      <w:r>
        <w:rPr>
          <w:i/>
          <w:spacing w:val="12"/>
          <w:sz w:val="20"/>
        </w:rPr>
        <w:t xml:space="preserve"> </w:t>
      </w:r>
      <w:r>
        <w:rPr>
          <w:i/>
          <w:sz w:val="20"/>
        </w:rPr>
        <w:t>y</w:t>
      </w:r>
      <w:r>
        <w:rPr>
          <w:i/>
          <w:spacing w:val="11"/>
          <w:sz w:val="20"/>
        </w:rPr>
        <w:t xml:space="preserve"> </w:t>
      </w:r>
      <w:r>
        <w:rPr>
          <w:i/>
          <w:sz w:val="20"/>
        </w:rPr>
        <w:t>PROMOCIONES,</w:t>
      </w:r>
      <w:r>
        <w:rPr>
          <w:i/>
          <w:spacing w:val="12"/>
          <w:sz w:val="20"/>
        </w:rPr>
        <w:t xml:space="preserve"> </w:t>
      </w:r>
      <w:r>
        <w:rPr>
          <w:i/>
          <w:sz w:val="20"/>
        </w:rPr>
        <w:t>CENTROS</w:t>
      </w:r>
      <w:r>
        <w:rPr>
          <w:i/>
          <w:spacing w:val="12"/>
          <w:sz w:val="20"/>
        </w:rPr>
        <w:t xml:space="preserve"> </w:t>
      </w:r>
      <w:r>
        <w:rPr>
          <w:i/>
          <w:sz w:val="20"/>
        </w:rPr>
        <w:t>Y</w:t>
      </w:r>
      <w:r>
        <w:rPr>
          <w:i/>
          <w:spacing w:val="12"/>
          <w:sz w:val="20"/>
        </w:rPr>
        <w:t xml:space="preserve"> </w:t>
      </w:r>
      <w:r>
        <w:rPr>
          <w:i/>
          <w:spacing w:val="-2"/>
          <w:sz w:val="20"/>
        </w:rPr>
        <w:t>PARQUES</w:t>
      </w:r>
    </w:p>
    <w:p w14:paraId="0D6BD0E4" w14:textId="7D0E8464" w:rsidR="00CA3E46" w:rsidRDefault="00000000">
      <w:pPr>
        <w:spacing w:before="50"/>
        <w:ind w:left="157"/>
        <w:rPr>
          <w:i/>
          <w:sz w:val="20"/>
        </w:rPr>
      </w:pPr>
      <w:r>
        <w:rPr>
          <w:i/>
          <w:sz w:val="20"/>
        </w:rPr>
        <w:t>RESIDENCIALES, S.A</w:t>
      </w:r>
      <w:r w:rsidR="00863EAC">
        <w:rPr>
          <w:i/>
          <w:sz w:val="20"/>
        </w:rPr>
        <w:t>.</w:t>
      </w:r>
      <w:r>
        <w:rPr>
          <w:i/>
          <w:sz w:val="20"/>
        </w:rPr>
        <w:t xml:space="preserve"> </w:t>
      </w:r>
      <w:r>
        <w:rPr>
          <w:i/>
          <w:spacing w:val="-2"/>
          <w:sz w:val="20"/>
        </w:rPr>
        <w:t>(PROCEPARSA)</w:t>
      </w:r>
    </w:p>
    <w:p w14:paraId="7C396157" w14:textId="77777777" w:rsidR="00CA3E46" w:rsidRDefault="00CA3E46">
      <w:pPr>
        <w:pStyle w:val="Textoindependiente"/>
        <w:spacing w:before="61"/>
        <w:rPr>
          <w:i/>
        </w:rPr>
      </w:pPr>
    </w:p>
    <w:p w14:paraId="40582E62" w14:textId="30F9FDDE" w:rsidR="00CA3E46" w:rsidRDefault="00000000">
      <w:pPr>
        <w:ind w:left="157"/>
        <w:rPr>
          <w:i/>
          <w:sz w:val="20"/>
        </w:rPr>
      </w:pPr>
      <w:r>
        <w:rPr>
          <w:b/>
          <w:i/>
          <w:w w:val="90"/>
          <w:sz w:val="20"/>
        </w:rPr>
        <w:t>Referencia</w:t>
      </w:r>
      <w:r>
        <w:rPr>
          <w:b/>
          <w:i/>
          <w:spacing w:val="53"/>
          <w:sz w:val="20"/>
        </w:rPr>
        <w:t xml:space="preserve"> </w:t>
      </w:r>
      <w:r>
        <w:rPr>
          <w:b/>
          <w:i/>
          <w:w w:val="90"/>
          <w:sz w:val="20"/>
        </w:rPr>
        <w:t>catastral:</w:t>
      </w:r>
      <w:r>
        <w:rPr>
          <w:b/>
          <w:i/>
          <w:spacing w:val="56"/>
          <w:sz w:val="20"/>
        </w:rPr>
        <w:t xml:space="preserve"> </w:t>
      </w:r>
      <w:r>
        <w:rPr>
          <w:i/>
          <w:spacing w:val="-2"/>
          <w:w w:val="90"/>
          <w:sz w:val="20"/>
        </w:rPr>
        <w:t>4473501VK2847S0001AH</w:t>
      </w:r>
    </w:p>
    <w:p w14:paraId="11F82F1C" w14:textId="77777777" w:rsidR="00CA3E46" w:rsidRDefault="00CA3E46">
      <w:pPr>
        <w:pStyle w:val="Textoindependiente"/>
        <w:spacing w:before="60"/>
        <w:rPr>
          <w:i/>
        </w:rPr>
      </w:pPr>
    </w:p>
    <w:p w14:paraId="7933FFEA" w14:textId="77777777" w:rsidR="00CA3E46" w:rsidRDefault="00000000">
      <w:pPr>
        <w:ind w:left="157"/>
        <w:rPr>
          <w:i/>
          <w:sz w:val="20"/>
        </w:rPr>
      </w:pPr>
      <w:r>
        <w:rPr>
          <w:i/>
          <w:spacing w:val="-2"/>
          <w:sz w:val="20"/>
        </w:rPr>
        <w:t>4473502VK2847S0001BH</w:t>
      </w:r>
    </w:p>
    <w:p w14:paraId="5AED9D6E" w14:textId="77777777" w:rsidR="00CA3E46" w:rsidRDefault="00CA3E46">
      <w:pPr>
        <w:pStyle w:val="Textoindependiente"/>
        <w:spacing w:before="61"/>
        <w:rPr>
          <w:i/>
        </w:rPr>
      </w:pPr>
    </w:p>
    <w:p w14:paraId="68BD74AD" w14:textId="77777777" w:rsidR="00CA3E46" w:rsidRDefault="00000000">
      <w:pPr>
        <w:ind w:left="157"/>
        <w:rPr>
          <w:i/>
          <w:sz w:val="20"/>
        </w:rPr>
      </w:pPr>
      <w:r>
        <w:rPr>
          <w:i/>
          <w:spacing w:val="-2"/>
          <w:sz w:val="20"/>
        </w:rPr>
        <w:t>4473503VK2847S0001YH</w:t>
      </w:r>
    </w:p>
    <w:p w14:paraId="47320A62" w14:textId="77777777" w:rsidR="00CA3E46" w:rsidRDefault="00CA3E46">
      <w:pPr>
        <w:pStyle w:val="Textoindependiente"/>
        <w:spacing w:before="60"/>
        <w:rPr>
          <w:i/>
        </w:rPr>
      </w:pPr>
    </w:p>
    <w:p w14:paraId="65C51CE7" w14:textId="77777777" w:rsidR="00CA3E46" w:rsidRDefault="00000000">
      <w:pPr>
        <w:spacing w:line="292" w:lineRule="auto"/>
        <w:ind w:left="157" w:right="957"/>
        <w:jc w:val="both"/>
        <w:rPr>
          <w:i/>
          <w:sz w:val="20"/>
        </w:rPr>
      </w:pPr>
      <w:r>
        <w:rPr>
          <w:b/>
          <w:i/>
          <w:sz w:val="20"/>
        </w:rPr>
        <w:t xml:space="preserve">ASUNTO: </w:t>
      </w:r>
      <w:r>
        <w:rPr>
          <w:i/>
          <w:sz w:val="20"/>
        </w:rPr>
        <w:t>Admisión a trámite y aprobación inicial del ““PLAN ESPECIAL DE MODIFICACIÓN DE USOS. IMPLANTACIÓN DEL USO PORMENORIZADO RESIDENCIAL EN EL ÁMBITO DE PLANEAMIENTO REMITIDO PR VIII - 3a Formentera ORDENANZA ZONAL 4 ▪ TERCIARIO”.</w:t>
      </w:r>
    </w:p>
    <w:p w14:paraId="55F2B8D0" w14:textId="77777777" w:rsidR="00CA3E46" w:rsidRDefault="00CA3E46">
      <w:pPr>
        <w:pStyle w:val="Textoindependiente"/>
        <w:spacing w:before="10"/>
        <w:rPr>
          <w:i/>
        </w:rPr>
      </w:pPr>
    </w:p>
    <w:p w14:paraId="5BA8D6CE" w14:textId="77777777" w:rsidR="00CA3E46" w:rsidRDefault="00000000">
      <w:pPr>
        <w:spacing w:line="292" w:lineRule="auto"/>
        <w:ind w:left="157" w:right="957"/>
        <w:jc w:val="both"/>
        <w:rPr>
          <w:i/>
          <w:sz w:val="20"/>
        </w:rPr>
      </w:pPr>
      <w:r>
        <w:rPr>
          <w:i/>
          <w:sz w:val="20"/>
        </w:rPr>
        <w:t xml:space="preserve">En relación con el expediente con referencia </w:t>
      </w:r>
      <w:r>
        <w:rPr>
          <w:b/>
          <w:i/>
          <w:sz w:val="20"/>
        </w:rPr>
        <w:t>30264/2024</w:t>
      </w:r>
      <w:r>
        <w:rPr>
          <w:i/>
          <w:sz w:val="20"/>
        </w:rPr>
        <w:t>, que se tramita para la Admisión a trámite y aprobación inicial del “Plan Especial de Modificación de Usos. Implantación del uso pormenorizado residencial en el ámbito de planeamiento remitido PRVII-3 a. Ordenanza Zonal 4. Terciario”, procede emitir el siguiente,</w:t>
      </w:r>
    </w:p>
    <w:p w14:paraId="77459578" w14:textId="77777777" w:rsidR="00CA3E46" w:rsidRDefault="00CA3E46">
      <w:pPr>
        <w:pStyle w:val="Textoindependiente"/>
        <w:spacing w:before="10"/>
        <w:rPr>
          <w:i/>
        </w:rPr>
      </w:pPr>
    </w:p>
    <w:p w14:paraId="4384075E" w14:textId="77777777" w:rsidR="00CA3E46" w:rsidRDefault="00000000">
      <w:pPr>
        <w:pStyle w:val="Ttulo4"/>
        <w:ind w:left="0" w:right="800"/>
        <w:jc w:val="center"/>
      </w:pPr>
      <w:r>
        <w:rPr>
          <w:spacing w:val="-2"/>
        </w:rPr>
        <w:t>INFORME</w:t>
      </w:r>
    </w:p>
    <w:p w14:paraId="3B1B74D8" w14:textId="77777777" w:rsidR="00CA3E46" w:rsidRDefault="00CA3E46">
      <w:pPr>
        <w:pStyle w:val="Textoindependiente"/>
        <w:spacing w:before="60"/>
        <w:rPr>
          <w:b/>
          <w:i/>
        </w:rPr>
      </w:pPr>
    </w:p>
    <w:p w14:paraId="275E5830" w14:textId="77777777" w:rsidR="00CA3E46" w:rsidRDefault="00000000">
      <w:pPr>
        <w:ind w:left="157"/>
        <w:rPr>
          <w:b/>
          <w:i/>
          <w:sz w:val="20"/>
        </w:rPr>
      </w:pPr>
      <w:proofErr w:type="gramStart"/>
      <w:r>
        <w:rPr>
          <w:b/>
          <w:i/>
          <w:spacing w:val="-2"/>
          <w:sz w:val="20"/>
        </w:rPr>
        <w:t>ANTECEDENTES.-</w:t>
      </w:r>
      <w:proofErr w:type="gramEnd"/>
    </w:p>
    <w:p w14:paraId="6969FB7B" w14:textId="77777777" w:rsidR="00CA3E46" w:rsidRDefault="00CA3E46">
      <w:pPr>
        <w:rPr>
          <w:sz w:val="20"/>
        </w:rPr>
        <w:sectPr w:rsidR="00CA3E46">
          <w:headerReference w:type="default" r:id="rId20"/>
          <w:footerReference w:type="default" r:id="rId21"/>
          <w:pgSz w:w="11910" w:h="16840"/>
          <w:pgMar w:top="1260" w:right="459" w:bottom="1180" w:left="1260" w:header="225" w:footer="980" w:gutter="0"/>
          <w:cols w:space="720"/>
        </w:sectPr>
      </w:pPr>
    </w:p>
    <w:p w14:paraId="21E199EB" w14:textId="77777777" w:rsidR="00CA3E46" w:rsidRDefault="00CA3E46">
      <w:pPr>
        <w:pStyle w:val="Textoindependiente"/>
        <w:spacing w:before="20"/>
        <w:rPr>
          <w:b/>
          <w:i/>
        </w:rPr>
      </w:pPr>
    </w:p>
    <w:p w14:paraId="66DA85FD" w14:textId="478F981B" w:rsidR="00863EAC" w:rsidRDefault="00000000" w:rsidP="00863EAC">
      <w:pPr>
        <w:spacing w:before="1"/>
        <w:ind w:left="157"/>
        <w:rPr>
          <w:i/>
          <w:sz w:val="20"/>
        </w:rPr>
      </w:pPr>
      <w:proofErr w:type="gramStart"/>
      <w:r>
        <w:rPr>
          <w:b/>
          <w:i/>
          <w:sz w:val="20"/>
        </w:rPr>
        <w:t>PRIMERO.-</w:t>
      </w:r>
      <w:proofErr w:type="gramEnd"/>
      <w:r>
        <w:rPr>
          <w:b/>
          <w:i/>
          <w:spacing w:val="68"/>
          <w:sz w:val="20"/>
        </w:rPr>
        <w:t xml:space="preserve"> </w:t>
      </w:r>
      <w:r>
        <w:rPr>
          <w:i/>
          <w:sz w:val="20"/>
        </w:rPr>
        <w:t>El</w:t>
      </w:r>
      <w:r>
        <w:rPr>
          <w:i/>
          <w:spacing w:val="6"/>
          <w:sz w:val="20"/>
        </w:rPr>
        <w:t xml:space="preserve"> </w:t>
      </w:r>
      <w:r>
        <w:rPr>
          <w:i/>
          <w:sz w:val="20"/>
        </w:rPr>
        <w:t>3</w:t>
      </w:r>
      <w:r>
        <w:rPr>
          <w:i/>
          <w:spacing w:val="6"/>
          <w:sz w:val="20"/>
        </w:rPr>
        <w:t xml:space="preserve"> </w:t>
      </w:r>
      <w:r>
        <w:rPr>
          <w:i/>
          <w:sz w:val="20"/>
        </w:rPr>
        <w:t>de</w:t>
      </w:r>
      <w:r>
        <w:rPr>
          <w:i/>
          <w:spacing w:val="6"/>
          <w:sz w:val="20"/>
        </w:rPr>
        <w:t xml:space="preserve"> </w:t>
      </w:r>
      <w:r>
        <w:rPr>
          <w:i/>
          <w:sz w:val="20"/>
        </w:rPr>
        <w:t>julio</w:t>
      </w:r>
      <w:r>
        <w:rPr>
          <w:i/>
          <w:spacing w:val="6"/>
          <w:sz w:val="20"/>
        </w:rPr>
        <w:t xml:space="preserve"> </w:t>
      </w:r>
      <w:r>
        <w:rPr>
          <w:i/>
          <w:sz w:val="20"/>
        </w:rPr>
        <w:t>de</w:t>
      </w:r>
      <w:r>
        <w:rPr>
          <w:i/>
          <w:spacing w:val="6"/>
          <w:sz w:val="20"/>
        </w:rPr>
        <w:t xml:space="preserve"> </w:t>
      </w:r>
      <w:r>
        <w:rPr>
          <w:i/>
          <w:sz w:val="20"/>
        </w:rPr>
        <w:t>2024,</w:t>
      </w:r>
      <w:r>
        <w:rPr>
          <w:i/>
          <w:spacing w:val="6"/>
          <w:sz w:val="20"/>
        </w:rPr>
        <w:t xml:space="preserve"> </w:t>
      </w:r>
      <w:r>
        <w:rPr>
          <w:i/>
          <w:sz w:val="20"/>
        </w:rPr>
        <w:t>número</w:t>
      </w:r>
      <w:r>
        <w:rPr>
          <w:i/>
          <w:spacing w:val="6"/>
          <w:sz w:val="20"/>
        </w:rPr>
        <w:t xml:space="preserve"> </w:t>
      </w:r>
      <w:r>
        <w:rPr>
          <w:i/>
          <w:sz w:val="20"/>
        </w:rPr>
        <w:t>de</w:t>
      </w:r>
      <w:r>
        <w:rPr>
          <w:i/>
          <w:spacing w:val="6"/>
          <w:sz w:val="20"/>
        </w:rPr>
        <w:t xml:space="preserve"> </w:t>
      </w:r>
      <w:r>
        <w:rPr>
          <w:i/>
          <w:sz w:val="20"/>
        </w:rPr>
        <w:t>registro</w:t>
      </w:r>
      <w:r>
        <w:rPr>
          <w:i/>
          <w:spacing w:val="6"/>
          <w:sz w:val="20"/>
        </w:rPr>
        <w:t xml:space="preserve"> </w:t>
      </w:r>
      <w:r>
        <w:rPr>
          <w:i/>
          <w:sz w:val="20"/>
        </w:rPr>
        <w:t>de</w:t>
      </w:r>
      <w:r>
        <w:rPr>
          <w:i/>
          <w:spacing w:val="6"/>
          <w:sz w:val="20"/>
        </w:rPr>
        <w:t xml:space="preserve"> </w:t>
      </w:r>
      <w:r>
        <w:rPr>
          <w:i/>
          <w:sz w:val="20"/>
        </w:rPr>
        <w:t>entrada</w:t>
      </w:r>
      <w:r>
        <w:rPr>
          <w:i/>
          <w:spacing w:val="6"/>
          <w:sz w:val="20"/>
        </w:rPr>
        <w:t xml:space="preserve"> </w:t>
      </w:r>
      <w:r>
        <w:rPr>
          <w:i/>
          <w:sz w:val="20"/>
        </w:rPr>
        <w:t>2024-E-RE-19817,</w:t>
      </w:r>
      <w:r>
        <w:rPr>
          <w:i/>
          <w:spacing w:val="6"/>
          <w:sz w:val="20"/>
        </w:rPr>
        <w:t xml:space="preserve"> </w:t>
      </w:r>
      <w:r>
        <w:rPr>
          <w:i/>
          <w:sz w:val="20"/>
        </w:rPr>
        <w:t>D</w:t>
      </w:r>
      <w:r w:rsidR="00863EAC">
        <w:rPr>
          <w:i/>
          <w:sz w:val="20"/>
        </w:rPr>
        <w:t>.</w:t>
      </w:r>
      <w:r>
        <w:rPr>
          <w:i/>
          <w:sz w:val="20"/>
        </w:rPr>
        <w:t>ª</w:t>
      </w:r>
      <w:r>
        <w:rPr>
          <w:i/>
          <w:spacing w:val="6"/>
          <w:sz w:val="20"/>
        </w:rPr>
        <w:t xml:space="preserve"> </w:t>
      </w:r>
      <w:r w:rsidR="00863EAC">
        <w:rPr>
          <w:i/>
          <w:spacing w:val="6"/>
          <w:sz w:val="20"/>
        </w:rPr>
        <w:t>M.P.S.R.H.</w:t>
      </w:r>
    </w:p>
    <w:p w14:paraId="68532EE6" w14:textId="14C98213" w:rsidR="00CA3E46" w:rsidRDefault="00000000">
      <w:pPr>
        <w:spacing w:before="50" w:line="292" w:lineRule="auto"/>
        <w:ind w:left="157" w:right="956"/>
        <w:jc w:val="both"/>
        <w:rPr>
          <w:i/>
          <w:sz w:val="20"/>
        </w:rPr>
      </w:pPr>
      <w:r>
        <w:rPr>
          <w:i/>
          <w:sz w:val="20"/>
        </w:rPr>
        <w:t xml:space="preserve">, actuando en representación de SANEDI INMOBILIARIA S.L., presenta el documento de Plan Especial de Modificación de Usos “Plan Especial de Modificación de Usos. Implantación del uso pormenorizado residencial en el ámbito de planeamiento remitido PRVII-3 a. Ordenanza Zonal 4. Terciario”, redactado por </w:t>
      </w:r>
      <w:r w:rsidR="00124773">
        <w:rPr>
          <w:i/>
          <w:sz w:val="20"/>
        </w:rPr>
        <w:t>D. L.B.R.</w:t>
      </w:r>
      <w:r>
        <w:rPr>
          <w:i/>
          <w:sz w:val="20"/>
        </w:rPr>
        <w:t>, Arquitecto colegiado COAM número 7887, de BIARQUITECTOS, SLP, al objeto de proponer la modificación del uso predominante, solicitando que: “Sea admita el presente escrito junto con el documento del Plan Especial que se acompaña, y conforme los trámites que correspondan proceda a su aprobación “.</w:t>
      </w:r>
    </w:p>
    <w:p w14:paraId="5A3B0E49" w14:textId="77777777" w:rsidR="00CA3E46" w:rsidRDefault="00CA3E46">
      <w:pPr>
        <w:pStyle w:val="Textoindependiente"/>
        <w:spacing w:before="9"/>
        <w:rPr>
          <w:i/>
        </w:rPr>
      </w:pPr>
    </w:p>
    <w:p w14:paraId="269FF378" w14:textId="69C67108" w:rsidR="00CA3E46" w:rsidRDefault="00000000">
      <w:pPr>
        <w:spacing w:before="1" w:line="292" w:lineRule="auto"/>
        <w:ind w:left="157" w:right="957"/>
        <w:jc w:val="both"/>
        <w:rPr>
          <w:i/>
          <w:sz w:val="20"/>
        </w:rPr>
      </w:pPr>
      <w:r>
        <w:rPr>
          <w:noProof/>
        </w:rPr>
        <mc:AlternateContent>
          <mc:Choice Requires="wps">
            <w:drawing>
              <wp:anchor distT="0" distB="0" distL="0" distR="0" simplePos="0" relativeHeight="15792128" behindDoc="0" locked="0" layoutInCell="1" allowOverlap="1" wp14:anchorId="1F60110A" wp14:editId="437A8007">
                <wp:simplePos x="0" y="0"/>
                <wp:positionH relativeFrom="page">
                  <wp:posOffset>6807090</wp:posOffset>
                </wp:positionH>
                <wp:positionV relativeFrom="paragraph">
                  <wp:posOffset>281857</wp:posOffset>
                </wp:positionV>
                <wp:extent cx="419734" cy="318706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EB3E53"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C2B757"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1F60110A" id="Textbox 150" o:spid="_x0000_s1095" type="#_x0000_t202" style="position:absolute;left:0;text-align:left;margin-left:536pt;margin-top:22.2pt;width:33.05pt;height:250.95pt;z-index:1579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iPowEAADI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" filled="f" stroked="f">
                <v:textbox style="layout-flow:vertical;mso-layout-flow-alt:bottom-to-top" inset="0,0,0,0">
                  <w:txbxContent>
                    <w:p w14:paraId="22EB3E53"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C2B757"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b/>
          <w:i/>
          <w:sz w:val="20"/>
        </w:rPr>
        <w:t xml:space="preserve">SEGUNDO.- </w:t>
      </w:r>
      <w:r>
        <w:rPr>
          <w:i/>
          <w:sz w:val="20"/>
        </w:rPr>
        <w:t>Posteriormente</w:t>
      </w:r>
      <w:r>
        <w:rPr>
          <w:i/>
          <w:spacing w:val="-1"/>
          <w:sz w:val="20"/>
        </w:rPr>
        <w:t xml:space="preserve"> </w:t>
      </w:r>
      <w:r>
        <w:rPr>
          <w:i/>
          <w:sz w:val="20"/>
        </w:rPr>
        <w:t>en</w:t>
      </w:r>
      <w:r>
        <w:rPr>
          <w:i/>
          <w:spacing w:val="-1"/>
          <w:sz w:val="20"/>
        </w:rPr>
        <w:t xml:space="preserve"> </w:t>
      </w:r>
      <w:r>
        <w:rPr>
          <w:i/>
          <w:sz w:val="20"/>
        </w:rPr>
        <w:t>fecha</w:t>
      </w:r>
      <w:r>
        <w:rPr>
          <w:i/>
          <w:spacing w:val="-1"/>
          <w:sz w:val="20"/>
        </w:rPr>
        <w:t xml:space="preserve"> </w:t>
      </w:r>
      <w:r>
        <w:rPr>
          <w:i/>
          <w:sz w:val="20"/>
        </w:rPr>
        <w:t>11</w:t>
      </w:r>
      <w:r>
        <w:rPr>
          <w:i/>
          <w:spacing w:val="-1"/>
          <w:sz w:val="20"/>
        </w:rPr>
        <w:t xml:space="preserve"> </w:t>
      </w:r>
      <w:r>
        <w:rPr>
          <w:i/>
          <w:sz w:val="20"/>
        </w:rPr>
        <w:t>de</w:t>
      </w:r>
      <w:r>
        <w:rPr>
          <w:i/>
          <w:spacing w:val="-1"/>
          <w:sz w:val="20"/>
        </w:rPr>
        <w:t xml:space="preserve"> </w:t>
      </w:r>
      <w:r>
        <w:rPr>
          <w:i/>
          <w:sz w:val="20"/>
        </w:rPr>
        <w:t>julio</w:t>
      </w:r>
      <w:r>
        <w:rPr>
          <w:i/>
          <w:spacing w:val="-1"/>
          <w:sz w:val="20"/>
        </w:rPr>
        <w:t xml:space="preserve"> </w:t>
      </w:r>
      <w:r>
        <w:rPr>
          <w:i/>
          <w:sz w:val="20"/>
        </w:rPr>
        <w:t>de</w:t>
      </w:r>
      <w:r>
        <w:rPr>
          <w:i/>
          <w:spacing w:val="-1"/>
          <w:sz w:val="20"/>
        </w:rPr>
        <w:t xml:space="preserve"> </w:t>
      </w:r>
      <w:r>
        <w:rPr>
          <w:i/>
          <w:sz w:val="20"/>
        </w:rPr>
        <w:t>2024,</w:t>
      </w:r>
      <w:r>
        <w:rPr>
          <w:i/>
          <w:spacing w:val="-1"/>
          <w:sz w:val="20"/>
        </w:rPr>
        <w:t xml:space="preserve"> </w:t>
      </w:r>
      <w:r>
        <w:rPr>
          <w:i/>
          <w:sz w:val="20"/>
        </w:rPr>
        <w:t>número</w:t>
      </w:r>
      <w:r>
        <w:rPr>
          <w:i/>
          <w:spacing w:val="-1"/>
          <w:sz w:val="20"/>
        </w:rPr>
        <w:t xml:space="preserve"> </w:t>
      </w:r>
      <w:r>
        <w:rPr>
          <w:i/>
          <w:sz w:val="20"/>
        </w:rPr>
        <w:t>de</w:t>
      </w:r>
      <w:r>
        <w:rPr>
          <w:i/>
          <w:spacing w:val="-1"/>
          <w:sz w:val="20"/>
        </w:rPr>
        <w:t xml:space="preserve"> </w:t>
      </w:r>
      <w:r>
        <w:rPr>
          <w:i/>
          <w:sz w:val="20"/>
        </w:rPr>
        <w:t>registro</w:t>
      </w:r>
      <w:r>
        <w:rPr>
          <w:i/>
          <w:spacing w:val="-1"/>
          <w:sz w:val="20"/>
        </w:rPr>
        <w:t xml:space="preserve"> </w:t>
      </w:r>
      <w:r>
        <w:rPr>
          <w:i/>
          <w:sz w:val="20"/>
        </w:rPr>
        <w:t>de</w:t>
      </w:r>
      <w:r>
        <w:rPr>
          <w:i/>
          <w:spacing w:val="-1"/>
          <w:sz w:val="20"/>
        </w:rPr>
        <w:t xml:space="preserve"> </w:t>
      </w:r>
      <w:r>
        <w:rPr>
          <w:i/>
          <w:sz w:val="20"/>
        </w:rPr>
        <w:t xml:space="preserve">entrada </w:t>
      </w:r>
      <w:r>
        <w:rPr>
          <w:b/>
          <w:i/>
          <w:sz w:val="20"/>
        </w:rPr>
        <w:t>2</w:t>
      </w:r>
      <w:r>
        <w:rPr>
          <w:i/>
          <w:sz w:val="20"/>
        </w:rPr>
        <w:t>024-E-RE- 20905, D</w:t>
      </w:r>
      <w:r w:rsidR="00124773">
        <w:rPr>
          <w:i/>
          <w:sz w:val="20"/>
        </w:rPr>
        <w:t>.</w:t>
      </w:r>
      <w:r>
        <w:rPr>
          <w:i/>
          <w:sz w:val="20"/>
        </w:rPr>
        <w:t>ª.</w:t>
      </w:r>
      <w:r w:rsidR="00124773">
        <w:rPr>
          <w:i/>
          <w:sz w:val="20"/>
        </w:rPr>
        <w:t xml:space="preserve"> M.P.S.R.H.</w:t>
      </w:r>
      <w:r>
        <w:rPr>
          <w:i/>
          <w:sz w:val="20"/>
        </w:rPr>
        <w:t>, actuando en representación de SANEDI INMOBILIARIA SL, presenta escrito al que se adjuntan escritura pública de apoderamiento vigente de los representantes legales de la mercantil SANEDI INMOBILIARIA, SL, titular de las fincas registrales números</w:t>
      </w:r>
      <w:r>
        <w:rPr>
          <w:i/>
          <w:spacing w:val="40"/>
          <w:sz w:val="20"/>
        </w:rPr>
        <w:t xml:space="preserve"> </w:t>
      </w:r>
      <w:r>
        <w:rPr>
          <w:i/>
          <w:sz w:val="20"/>
        </w:rPr>
        <w:t>25.144</w:t>
      </w:r>
      <w:r>
        <w:rPr>
          <w:i/>
          <w:spacing w:val="40"/>
          <w:sz w:val="20"/>
        </w:rPr>
        <w:t xml:space="preserve"> </w:t>
      </w:r>
      <w:r>
        <w:rPr>
          <w:i/>
          <w:sz w:val="20"/>
        </w:rPr>
        <w:t>y</w:t>
      </w:r>
      <w:r>
        <w:rPr>
          <w:i/>
          <w:spacing w:val="40"/>
          <w:sz w:val="20"/>
        </w:rPr>
        <w:t xml:space="preserve"> </w:t>
      </w:r>
      <w:r>
        <w:rPr>
          <w:i/>
          <w:sz w:val="20"/>
        </w:rPr>
        <w:t>25.145</w:t>
      </w:r>
      <w:r>
        <w:rPr>
          <w:i/>
          <w:spacing w:val="40"/>
          <w:sz w:val="20"/>
        </w:rPr>
        <w:t xml:space="preserve"> </w:t>
      </w:r>
      <w:r>
        <w:rPr>
          <w:i/>
          <w:sz w:val="20"/>
        </w:rPr>
        <w:t>y,</w:t>
      </w:r>
      <w:r>
        <w:rPr>
          <w:i/>
          <w:spacing w:val="40"/>
          <w:sz w:val="20"/>
        </w:rPr>
        <w:t xml:space="preserve"> </w:t>
      </w:r>
      <w:r>
        <w:rPr>
          <w:i/>
          <w:sz w:val="20"/>
        </w:rPr>
        <w:t>escrito</w:t>
      </w:r>
      <w:r>
        <w:rPr>
          <w:i/>
          <w:spacing w:val="40"/>
          <w:sz w:val="20"/>
        </w:rPr>
        <w:t xml:space="preserve"> </w:t>
      </w:r>
      <w:r>
        <w:rPr>
          <w:i/>
          <w:sz w:val="20"/>
        </w:rPr>
        <w:t>de</w:t>
      </w:r>
      <w:r>
        <w:rPr>
          <w:i/>
          <w:spacing w:val="40"/>
          <w:sz w:val="20"/>
        </w:rPr>
        <w:t xml:space="preserve"> </w:t>
      </w:r>
      <w:r>
        <w:rPr>
          <w:i/>
          <w:sz w:val="20"/>
        </w:rPr>
        <w:t>autorización</w:t>
      </w:r>
      <w:r>
        <w:rPr>
          <w:i/>
          <w:spacing w:val="40"/>
          <w:sz w:val="20"/>
        </w:rPr>
        <w:t xml:space="preserve"> </w:t>
      </w:r>
      <w:r>
        <w:rPr>
          <w:i/>
          <w:sz w:val="20"/>
        </w:rPr>
        <w:t>y</w:t>
      </w:r>
      <w:r>
        <w:rPr>
          <w:i/>
          <w:spacing w:val="40"/>
          <w:sz w:val="20"/>
        </w:rPr>
        <w:t xml:space="preserve"> </w:t>
      </w:r>
      <w:r>
        <w:rPr>
          <w:i/>
          <w:sz w:val="20"/>
        </w:rPr>
        <w:t>conformidad</w:t>
      </w:r>
      <w:r>
        <w:rPr>
          <w:i/>
          <w:spacing w:val="40"/>
          <w:sz w:val="20"/>
        </w:rPr>
        <w:t xml:space="preserve"> </w:t>
      </w:r>
      <w:r>
        <w:rPr>
          <w:i/>
          <w:sz w:val="20"/>
        </w:rPr>
        <w:t>(así</w:t>
      </w:r>
      <w:r>
        <w:rPr>
          <w:i/>
          <w:spacing w:val="40"/>
          <w:sz w:val="20"/>
        </w:rPr>
        <w:t xml:space="preserve"> </w:t>
      </w:r>
      <w:r>
        <w:rPr>
          <w:i/>
          <w:sz w:val="20"/>
        </w:rPr>
        <w:t>como</w:t>
      </w:r>
      <w:r>
        <w:rPr>
          <w:i/>
          <w:spacing w:val="40"/>
          <w:sz w:val="20"/>
        </w:rPr>
        <w:t xml:space="preserve"> </w:t>
      </w:r>
      <w:r>
        <w:rPr>
          <w:i/>
          <w:sz w:val="20"/>
        </w:rPr>
        <w:t>escritura</w:t>
      </w:r>
      <w:r>
        <w:rPr>
          <w:i/>
          <w:spacing w:val="40"/>
          <w:sz w:val="20"/>
        </w:rPr>
        <w:t xml:space="preserve"> </w:t>
      </w:r>
      <w:r>
        <w:rPr>
          <w:i/>
          <w:sz w:val="20"/>
        </w:rPr>
        <w:t>de acreditación de la representación jurídica) de la mercantil PROCEPARSA titular de la finca registral número 25.146.</w:t>
      </w:r>
    </w:p>
    <w:p w14:paraId="614BFA1D" w14:textId="77777777" w:rsidR="00CA3E46" w:rsidRDefault="00CA3E46">
      <w:pPr>
        <w:pStyle w:val="Textoindependiente"/>
        <w:spacing w:before="9"/>
        <w:rPr>
          <w:i/>
        </w:rPr>
      </w:pPr>
    </w:p>
    <w:p w14:paraId="3AC71B3A" w14:textId="77777777" w:rsidR="00CA3E46" w:rsidRDefault="00000000">
      <w:pPr>
        <w:pStyle w:val="Ttulo4"/>
      </w:pPr>
      <w:r>
        <w:rPr>
          <w:spacing w:val="-2"/>
        </w:rPr>
        <w:t>NORMATIVA</w:t>
      </w:r>
      <w:r>
        <w:rPr>
          <w:spacing w:val="-7"/>
        </w:rPr>
        <w:t xml:space="preserve"> </w:t>
      </w:r>
      <w:r>
        <w:rPr>
          <w:spacing w:val="-2"/>
        </w:rPr>
        <w:t>APLICABLE</w:t>
      </w:r>
    </w:p>
    <w:p w14:paraId="036C611B" w14:textId="77777777" w:rsidR="00CA3E46" w:rsidRDefault="00CA3E46">
      <w:pPr>
        <w:pStyle w:val="Textoindependiente"/>
        <w:spacing w:before="60"/>
        <w:rPr>
          <w:b/>
          <w:i/>
        </w:rPr>
      </w:pPr>
    </w:p>
    <w:p w14:paraId="6FD604E6" w14:textId="77777777" w:rsidR="00CA3E46" w:rsidRDefault="00000000">
      <w:pPr>
        <w:spacing w:before="1" w:line="292" w:lineRule="auto"/>
        <w:ind w:left="157" w:right="957"/>
        <w:jc w:val="both"/>
        <w:rPr>
          <w:i/>
          <w:sz w:val="20"/>
        </w:rPr>
      </w:pPr>
      <w:r>
        <w:rPr>
          <w:i/>
          <w:sz w:val="20"/>
        </w:rPr>
        <w:t>Sin ánimo de ser exhaustivo la Legislación aplicable a los documentos de planeamiento viene determinada por:</w:t>
      </w:r>
    </w:p>
    <w:p w14:paraId="0086DF53" w14:textId="77777777" w:rsidR="00CA3E46" w:rsidRDefault="00CA3E46">
      <w:pPr>
        <w:pStyle w:val="Textoindependiente"/>
        <w:spacing w:before="9"/>
        <w:rPr>
          <w:i/>
        </w:rPr>
      </w:pPr>
    </w:p>
    <w:p w14:paraId="513218B1" w14:textId="77777777" w:rsidR="00CA3E46" w:rsidRDefault="00000000">
      <w:pPr>
        <w:pStyle w:val="Prrafodelista"/>
        <w:numPr>
          <w:ilvl w:val="0"/>
          <w:numId w:val="21"/>
        </w:numPr>
        <w:tabs>
          <w:tab w:val="left" w:pos="863"/>
        </w:tabs>
        <w:spacing w:before="1" w:line="292" w:lineRule="auto"/>
        <w:ind w:right="957" w:firstLine="0"/>
        <w:rPr>
          <w:i/>
          <w:sz w:val="20"/>
        </w:rPr>
      </w:pPr>
      <w:r>
        <w:rPr>
          <w:i/>
          <w:sz w:val="20"/>
        </w:rPr>
        <w:t xml:space="preserve">Los artículos 50 a 52 y 59 de la Ley 9/2001, de 17 de julio, del Suelo de la Comunidad de </w:t>
      </w:r>
      <w:r>
        <w:rPr>
          <w:i/>
          <w:spacing w:val="-2"/>
          <w:sz w:val="20"/>
        </w:rPr>
        <w:t>Madrid.</w:t>
      </w:r>
    </w:p>
    <w:p w14:paraId="09EA1838" w14:textId="77777777" w:rsidR="00CA3E46" w:rsidRDefault="00CA3E46">
      <w:pPr>
        <w:pStyle w:val="Textoindependiente"/>
        <w:spacing w:before="9"/>
        <w:rPr>
          <w:i/>
        </w:rPr>
      </w:pPr>
    </w:p>
    <w:p w14:paraId="74AFDA15" w14:textId="77777777" w:rsidR="00CA3E46" w:rsidRDefault="00000000">
      <w:pPr>
        <w:pStyle w:val="Prrafodelista"/>
        <w:numPr>
          <w:ilvl w:val="0"/>
          <w:numId w:val="21"/>
        </w:numPr>
        <w:tabs>
          <w:tab w:val="left" w:pos="607"/>
        </w:tabs>
        <w:spacing w:line="292" w:lineRule="auto"/>
        <w:ind w:right="957" w:firstLine="0"/>
        <w:rPr>
          <w:i/>
          <w:sz w:val="20"/>
        </w:rPr>
      </w:pPr>
      <w:r>
        <w:rPr>
          <w:i/>
          <w:sz w:val="20"/>
        </w:rPr>
        <w:t>El Texto Refundido de la Ley de Suelo y Rehabilitación Urbana, aprobado por Real Decreto Legislativo 7/2015, de 30 de octubre.</w:t>
      </w:r>
    </w:p>
    <w:p w14:paraId="194E4B3F" w14:textId="77777777" w:rsidR="00CA3E46" w:rsidRDefault="00CA3E46">
      <w:pPr>
        <w:pStyle w:val="Textoindependiente"/>
        <w:spacing w:before="10"/>
        <w:rPr>
          <w:i/>
        </w:rPr>
      </w:pPr>
    </w:p>
    <w:p w14:paraId="6BA96DDA" w14:textId="77777777" w:rsidR="00CA3E46" w:rsidRDefault="00000000">
      <w:pPr>
        <w:pStyle w:val="Prrafodelista"/>
        <w:numPr>
          <w:ilvl w:val="0"/>
          <w:numId w:val="21"/>
        </w:numPr>
        <w:tabs>
          <w:tab w:val="left" w:pos="523"/>
        </w:tabs>
        <w:ind w:left="523" w:hanging="366"/>
        <w:rPr>
          <w:i/>
          <w:sz w:val="20"/>
        </w:rPr>
      </w:pPr>
      <w:r>
        <w:rPr>
          <w:i/>
          <w:sz w:val="20"/>
        </w:rPr>
        <w:t>Los</w:t>
      </w:r>
      <w:r>
        <w:rPr>
          <w:i/>
          <w:spacing w:val="-2"/>
          <w:sz w:val="20"/>
        </w:rPr>
        <w:t xml:space="preserve"> </w:t>
      </w:r>
      <w:r>
        <w:rPr>
          <w:i/>
          <w:sz w:val="20"/>
        </w:rPr>
        <w:t>artículos</w:t>
      </w:r>
      <w:r>
        <w:rPr>
          <w:i/>
          <w:spacing w:val="-1"/>
          <w:sz w:val="20"/>
        </w:rPr>
        <w:t xml:space="preserve"> </w:t>
      </w:r>
      <w:r>
        <w:rPr>
          <w:i/>
          <w:sz w:val="20"/>
        </w:rPr>
        <w:t>29</w:t>
      </w:r>
      <w:r>
        <w:rPr>
          <w:i/>
          <w:spacing w:val="-1"/>
          <w:sz w:val="20"/>
        </w:rPr>
        <w:t xml:space="preserve"> </w:t>
      </w:r>
      <w:r>
        <w:rPr>
          <w:i/>
          <w:sz w:val="20"/>
        </w:rPr>
        <w:t>a</w:t>
      </w:r>
      <w:r>
        <w:rPr>
          <w:i/>
          <w:spacing w:val="-1"/>
          <w:sz w:val="20"/>
        </w:rPr>
        <w:t xml:space="preserve"> </w:t>
      </w:r>
      <w:r>
        <w:rPr>
          <w:i/>
          <w:sz w:val="20"/>
        </w:rPr>
        <w:t>32</w:t>
      </w:r>
      <w:r>
        <w:rPr>
          <w:i/>
          <w:spacing w:val="-1"/>
          <w:sz w:val="20"/>
        </w:rPr>
        <w:t xml:space="preserve"> </w:t>
      </w:r>
      <w:r>
        <w:rPr>
          <w:i/>
          <w:sz w:val="20"/>
        </w:rPr>
        <w:t>de</w:t>
      </w:r>
      <w:r>
        <w:rPr>
          <w:i/>
          <w:spacing w:val="-1"/>
          <w:sz w:val="20"/>
        </w:rPr>
        <w:t xml:space="preserve"> </w:t>
      </w:r>
      <w:r>
        <w:rPr>
          <w:i/>
          <w:sz w:val="20"/>
        </w:rPr>
        <w:t>la</w:t>
      </w:r>
      <w:r>
        <w:rPr>
          <w:i/>
          <w:spacing w:val="-1"/>
          <w:sz w:val="20"/>
        </w:rPr>
        <w:t xml:space="preserve"> </w:t>
      </w:r>
      <w:r>
        <w:rPr>
          <w:i/>
          <w:sz w:val="20"/>
        </w:rPr>
        <w:t>Ley</w:t>
      </w:r>
      <w:r>
        <w:rPr>
          <w:i/>
          <w:spacing w:val="-1"/>
          <w:sz w:val="20"/>
        </w:rPr>
        <w:t xml:space="preserve"> </w:t>
      </w:r>
      <w:r>
        <w:rPr>
          <w:i/>
          <w:sz w:val="20"/>
        </w:rPr>
        <w:t>21/2013,</w:t>
      </w:r>
      <w:r>
        <w:rPr>
          <w:i/>
          <w:spacing w:val="-1"/>
          <w:sz w:val="20"/>
        </w:rPr>
        <w:t xml:space="preserve"> </w:t>
      </w:r>
      <w:r>
        <w:rPr>
          <w:i/>
          <w:sz w:val="20"/>
        </w:rPr>
        <w:t>de</w:t>
      </w:r>
      <w:r>
        <w:rPr>
          <w:i/>
          <w:spacing w:val="-1"/>
          <w:sz w:val="20"/>
        </w:rPr>
        <w:t xml:space="preserve"> </w:t>
      </w:r>
      <w:r>
        <w:rPr>
          <w:i/>
          <w:sz w:val="20"/>
        </w:rPr>
        <w:t>9</w:t>
      </w:r>
      <w:r>
        <w:rPr>
          <w:i/>
          <w:spacing w:val="-1"/>
          <w:sz w:val="20"/>
        </w:rPr>
        <w:t xml:space="preserve"> </w:t>
      </w:r>
      <w:r>
        <w:rPr>
          <w:i/>
          <w:sz w:val="20"/>
        </w:rPr>
        <w:t>de</w:t>
      </w:r>
      <w:r>
        <w:rPr>
          <w:i/>
          <w:spacing w:val="-1"/>
          <w:sz w:val="20"/>
        </w:rPr>
        <w:t xml:space="preserve"> </w:t>
      </w:r>
      <w:r>
        <w:rPr>
          <w:i/>
          <w:sz w:val="20"/>
        </w:rPr>
        <w:t>diciembre,</w:t>
      </w:r>
      <w:r>
        <w:rPr>
          <w:i/>
          <w:spacing w:val="-1"/>
          <w:sz w:val="20"/>
        </w:rPr>
        <w:t xml:space="preserve"> </w:t>
      </w:r>
      <w:r>
        <w:rPr>
          <w:i/>
          <w:sz w:val="20"/>
        </w:rPr>
        <w:t>de</w:t>
      </w:r>
      <w:r>
        <w:rPr>
          <w:i/>
          <w:spacing w:val="-1"/>
          <w:sz w:val="20"/>
        </w:rPr>
        <w:t xml:space="preserve"> </w:t>
      </w:r>
      <w:r>
        <w:rPr>
          <w:i/>
          <w:sz w:val="20"/>
        </w:rPr>
        <w:t>Evaluación</w:t>
      </w:r>
      <w:r>
        <w:rPr>
          <w:i/>
          <w:spacing w:val="-1"/>
          <w:sz w:val="20"/>
        </w:rPr>
        <w:t xml:space="preserve"> </w:t>
      </w:r>
      <w:r>
        <w:rPr>
          <w:i/>
          <w:spacing w:val="-2"/>
          <w:sz w:val="20"/>
        </w:rPr>
        <w:t>Ambiental.</w:t>
      </w:r>
    </w:p>
    <w:p w14:paraId="5DE8265A" w14:textId="77777777" w:rsidR="00CA3E46" w:rsidRDefault="00CA3E46">
      <w:pPr>
        <w:pStyle w:val="Textoindependiente"/>
        <w:spacing w:before="61"/>
        <w:rPr>
          <w:i/>
        </w:rPr>
      </w:pPr>
    </w:p>
    <w:p w14:paraId="2E1422BD" w14:textId="17105C75" w:rsidR="00CA3E46" w:rsidRDefault="00000000">
      <w:pPr>
        <w:pStyle w:val="Prrafodelista"/>
        <w:numPr>
          <w:ilvl w:val="0"/>
          <w:numId w:val="21"/>
        </w:numPr>
        <w:tabs>
          <w:tab w:val="left" w:pos="865"/>
        </w:tabs>
        <w:spacing w:line="292" w:lineRule="auto"/>
        <w:ind w:right="957" w:firstLine="0"/>
        <w:jc w:val="left"/>
        <w:rPr>
          <w:i/>
          <w:sz w:val="20"/>
        </w:rPr>
      </w:pPr>
      <w:r>
        <w:rPr>
          <w:i/>
          <w:sz w:val="20"/>
        </w:rPr>
        <w:t>El</w:t>
      </w:r>
      <w:r>
        <w:rPr>
          <w:i/>
          <w:spacing w:val="40"/>
          <w:sz w:val="20"/>
        </w:rPr>
        <w:t xml:space="preserve"> </w:t>
      </w:r>
      <w:r>
        <w:rPr>
          <w:i/>
          <w:sz w:val="20"/>
        </w:rPr>
        <w:t>Real</w:t>
      </w:r>
      <w:r>
        <w:rPr>
          <w:i/>
          <w:spacing w:val="40"/>
          <w:sz w:val="20"/>
        </w:rPr>
        <w:t xml:space="preserve"> </w:t>
      </w:r>
      <w:r>
        <w:rPr>
          <w:i/>
          <w:sz w:val="20"/>
        </w:rPr>
        <w:t>Decreto</w:t>
      </w:r>
      <w:r>
        <w:rPr>
          <w:i/>
          <w:spacing w:val="40"/>
          <w:sz w:val="20"/>
        </w:rPr>
        <w:t xml:space="preserve"> </w:t>
      </w:r>
      <w:r>
        <w:rPr>
          <w:i/>
          <w:sz w:val="20"/>
        </w:rPr>
        <w:t>2159/1978,</w:t>
      </w:r>
      <w:r>
        <w:rPr>
          <w:i/>
          <w:spacing w:val="40"/>
          <w:sz w:val="20"/>
        </w:rPr>
        <w:t xml:space="preserve"> </w:t>
      </w:r>
      <w:r>
        <w:rPr>
          <w:i/>
          <w:sz w:val="20"/>
        </w:rPr>
        <w:t>de</w:t>
      </w:r>
      <w:r>
        <w:rPr>
          <w:i/>
          <w:spacing w:val="40"/>
          <w:sz w:val="20"/>
        </w:rPr>
        <w:t xml:space="preserve"> </w:t>
      </w:r>
      <w:r>
        <w:rPr>
          <w:i/>
          <w:sz w:val="20"/>
        </w:rPr>
        <w:t>23</w:t>
      </w:r>
      <w:r>
        <w:rPr>
          <w:i/>
          <w:spacing w:val="40"/>
          <w:sz w:val="20"/>
        </w:rPr>
        <w:t xml:space="preserve"> </w:t>
      </w:r>
      <w:r>
        <w:rPr>
          <w:i/>
          <w:sz w:val="20"/>
        </w:rPr>
        <w:t>de</w:t>
      </w:r>
      <w:r>
        <w:rPr>
          <w:i/>
          <w:spacing w:val="40"/>
          <w:sz w:val="20"/>
        </w:rPr>
        <w:t xml:space="preserve"> </w:t>
      </w:r>
      <w:r>
        <w:rPr>
          <w:i/>
          <w:sz w:val="20"/>
        </w:rPr>
        <w:t>junio,</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r>
        <w:rPr>
          <w:i/>
          <w:sz w:val="20"/>
        </w:rPr>
        <w:t>que</w:t>
      </w:r>
      <w:r>
        <w:rPr>
          <w:i/>
          <w:spacing w:val="40"/>
          <w:sz w:val="20"/>
        </w:rPr>
        <w:t xml:space="preserve"> </w:t>
      </w:r>
      <w:r>
        <w:rPr>
          <w:i/>
          <w:sz w:val="20"/>
        </w:rPr>
        <w:t>se</w:t>
      </w:r>
      <w:r>
        <w:rPr>
          <w:i/>
          <w:spacing w:val="40"/>
          <w:sz w:val="20"/>
        </w:rPr>
        <w:t xml:space="preserve"> </w:t>
      </w:r>
      <w:r>
        <w:rPr>
          <w:i/>
          <w:sz w:val="20"/>
        </w:rPr>
        <w:t>aprueba</w:t>
      </w:r>
      <w:r>
        <w:rPr>
          <w:i/>
          <w:spacing w:val="40"/>
          <w:sz w:val="20"/>
        </w:rPr>
        <w:t xml:space="preserve"> </w:t>
      </w:r>
      <w:r>
        <w:rPr>
          <w:i/>
          <w:sz w:val="20"/>
        </w:rPr>
        <w:t>el</w:t>
      </w:r>
      <w:r>
        <w:rPr>
          <w:i/>
          <w:spacing w:val="40"/>
          <w:sz w:val="20"/>
        </w:rPr>
        <w:t xml:space="preserve"> </w:t>
      </w:r>
      <w:r>
        <w:rPr>
          <w:i/>
          <w:sz w:val="20"/>
        </w:rPr>
        <w:t>Reglamento</w:t>
      </w:r>
      <w:r>
        <w:rPr>
          <w:i/>
          <w:spacing w:val="40"/>
          <w:sz w:val="20"/>
        </w:rPr>
        <w:t xml:space="preserve"> </w:t>
      </w:r>
      <w:r>
        <w:rPr>
          <w:i/>
          <w:sz w:val="20"/>
        </w:rPr>
        <w:t>de</w:t>
      </w:r>
      <w:r>
        <w:rPr>
          <w:i/>
          <w:spacing w:val="80"/>
          <w:sz w:val="20"/>
        </w:rPr>
        <w:t xml:space="preserve"> </w:t>
      </w:r>
      <w:r>
        <w:rPr>
          <w:i/>
          <w:spacing w:val="-2"/>
          <w:sz w:val="20"/>
        </w:rPr>
        <w:t>Planeamiento.</w:t>
      </w:r>
    </w:p>
    <w:p w14:paraId="5585708B" w14:textId="77777777" w:rsidR="00CA3E46" w:rsidRDefault="00CA3E46">
      <w:pPr>
        <w:pStyle w:val="Textoindependiente"/>
        <w:spacing w:before="9"/>
        <w:rPr>
          <w:i/>
        </w:rPr>
      </w:pPr>
    </w:p>
    <w:p w14:paraId="7B3B7410" w14:textId="77777777" w:rsidR="00CA3E46" w:rsidRDefault="00000000">
      <w:pPr>
        <w:pStyle w:val="Prrafodelista"/>
        <w:numPr>
          <w:ilvl w:val="0"/>
          <w:numId w:val="21"/>
        </w:numPr>
        <w:tabs>
          <w:tab w:val="left" w:pos="635"/>
        </w:tabs>
        <w:spacing w:before="1" w:line="542" w:lineRule="auto"/>
        <w:ind w:right="2872" w:firstLine="0"/>
        <w:jc w:val="left"/>
        <w:rPr>
          <w:b/>
          <w:i/>
          <w:sz w:val="20"/>
        </w:rPr>
      </w:pPr>
      <w:r>
        <w:rPr>
          <w:i/>
          <w:sz w:val="20"/>
        </w:rPr>
        <w:t>Revisión</w:t>
      </w:r>
      <w:r>
        <w:rPr>
          <w:i/>
          <w:spacing w:val="-3"/>
          <w:sz w:val="20"/>
        </w:rPr>
        <w:t xml:space="preserve"> </w:t>
      </w:r>
      <w:r>
        <w:rPr>
          <w:i/>
          <w:sz w:val="20"/>
        </w:rPr>
        <w:t>del</w:t>
      </w:r>
      <w:r>
        <w:rPr>
          <w:i/>
          <w:spacing w:val="-3"/>
          <w:sz w:val="20"/>
        </w:rPr>
        <w:t xml:space="preserve"> </w:t>
      </w:r>
      <w:r>
        <w:rPr>
          <w:i/>
          <w:sz w:val="20"/>
        </w:rPr>
        <w:t>Plan</w:t>
      </w:r>
      <w:r>
        <w:rPr>
          <w:i/>
          <w:spacing w:val="-3"/>
          <w:sz w:val="20"/>
        </w:rPr>
        <w:t xml:space="preserve"> </w:t>
      </w:r>
      <w:r>
        <w:rPr>
          <w:i/>
          <w:sz w:val="20"/>
        </w:rPr>
        <w:t>General</w:t>
      </w:r>
      <w:r>
        <w:rPr>
          <w:i/>
          <w:spacing w:val="-3"/>
          <w:sz w:val="20"/>
        </w:rPr>
        <w:t xml:space="preserve"> </w:t>
      </w:r>
      <w:r>
        <w:rPr>
          <w:i/>
          <w:sz w:val="20"/>
        </w:rPr>
        <w:t>de</w:t>
      </w:r>
      <w:r>
        <w:rPr>
          <w:i/>
          <w:spacing w:val="-3"/>
          <w:sz w:val="20"/>
        </w:rPr>
        <w:t xml:space="preserve"> </w:t>
      </w:r>
      <w:r>
        <w:rPr>
          <w:i/>
          <w:sz w:val="20"/>
        </w:rPr>
        <w:t>Ordenación</w:t>
      </w:r>
      <w:r>
        <w:rPr>
          <w:i/>
          <w:spacing w:val="-3"/>
          <w:sz w:val="20"/>
        </w:rPr>
        <w:t xml:space="preserve"> </w:t>
      </w:r>
      <w:r>
        <w:rPr>
          <w:i/>
          <w:sz w:val="20"/>
        </w:rPr>
        <w:t>Urbana</w:t>
      </w:r>
      <w:r>
        <w:rPr>
          <w:i/>
          <w:spacing w:val="-3"/>
          <w:sz w:val="20"/>
        </w:rPr>
        <w:t xml:space="preserve"> </w:t>
      </w:r>
      <w:r>
        <w:rPr>
          <w:i/>
          <w:sz w:val="20"/>
        </w:rPr>
        <w:t>de</w:t>
      </w:r>
      <w:r>
        <w:rPr>
          <w:i/>
          <w:spacing w:val="-3"/>
          <w:sz w:val="20"/>
        </w:rPr>
        <w:t xml:space="preserve"> </w:t>
      </w:r>
      <w:r>
        <w:rPr>
          <w:i/>
          <w:sz w:val="20"/>
        </w:rPr>
        <w:t>Las</w:t>
      </w:r>
      <w:r>
        <w:rPr>
          <w:i/>
          <w:spacing w:val="-3"/>
          <w:sz w:val="20"/>
        </w:rPr>
        <w:t xml:space="preserve"> </w:t>
      </w:r>
      <w:r>
        <w:rPr>
          <w:i/>
          <w:sz w:val="20"/>
        </w:rPr>
        <w:t>Rozas</w:t>
      </w:r>
      <w:r>
        <w:rPr>
          <w:i/>
          <w:spacing w:val="-3"/>
          <w:sz w:val="20"/>
        </w:rPr>
        <w:t xml:space="preserve"> </w:t>
      </w:r>
      <w:r>
        <w:rPr>
          <w:i/>
          <w:sz w:val="20"/>
        </w:rPr>
        <w:t>de</w:t>
      </w:r>
      <w:r>
        <w:rPr>
          <w:i/>
          <w:spacing w:val="-3"/>
          <w:sz w:val="20"/>
        </w:rPr>
        <w:t xml:space="preserve"> </w:t>
      </w:r>
      <w:r>
        <w:rPr>
          <w:i/>
          <w:sz w:val="20"/>
        </w:rPr>
        <w:t xml:space="preserve">Madrid. </w:t>
      </w:r>
      <w:r>
        <w:rPr>
          <w:b/>
          <w:i/>
          <w:sz w:val="20"/>
        </w:rPr>
        <w:t xml:space="preserve">DESCRIPCIÓN DE LA </w:t>
      </w:r>
      <w:proofErr w:type="gramStart"/>
      <w:r>
        <w:rPr>
          <w:b/>
          <w:i/>
          <w:sz w:val="20"/>
        </w:rPr>
        <w:t>PROPUESTA.-</w:t>
      </w:r>
      <w:proofErr w:type="gramEnd"/>
    </w:p>
    <w:p w14:paraId="32E07569" w14:textId="77777777" w:rsidR="00CA3E46" w:rsidRDefault="00000000">
      <w:pPr>
        <w:pStyle w:val="Ttulo4"/>
        <w:spacing w:before="1"/>
      </w:pPr>
      <w:r>
        <w:rPr>
          <w:spacing w:val="-2"/>
        </w:rPr>
        <w:t>AMBITO.</w:t>
      </w:r>
    </w:p>
    <w:p w14:paraId="680510B0" w14:textId="77777777" w:rsidR="00CA3E46" w:rsidRDefault="00CA3E46">
      <w:pPr>
        <w:pStyle w:val="Textoindependiente"/>
        <w:spacing w:before="60"/>
        <w:rPr>
          <w:b/>
          <w:i/>
        </w:rPr>
      </w:pPr>
    </w:p>
    <w:p w14:paraId="255E1E16" w14:textId="01B1A4EA" w:rsidR="00CA3E46" w:rsidRDefault="00000000" w:rsidP="00124773">
      <w:pPr>
        <w:spacing w:before="1" w:line="292" w:lineRule="auto"/>
        <w:ind w:left="157" w:right="957"/>
        <w:jc w:val="both"/>
        <w:rPr>
          <w:i/>
          <w:sz w:val="20"/>
        </w:rPr>
      </w:pPr>
      <w:r>
        <w:rPr>
          <w:i/>
          <w:sz w:val="20"/>
        </w:rPr>
        <w:t>Los terrenos afectados por la modificación se corresponden con tres parcelas sitas en la calle Formentera 1, 2 y 3, que figuran en la Sede Electrónica del Catastro con referencias catastrales 4473501VK2847S0001AH,</w:t>
      </w:r>
      <w:r>
        <w:rPr>
          <w:i/>
          <w:spacing w:val="40"/>
          <w:sz w:val="20"/>
        </w:rPr>
        <w:t xml:space="preserve"> </w:t>
      </w:r>
      <w:r>
        <w:rPr>
          <w:i/>
          <w:sz w:val="20"/>
        </w:rPr>
        <w:t>4473502VK2847S0001BH</w:t>
      </w:r>
      <w:r>
        <w:rPr>
          <w:i/>
          <w:spacing w:val="40"/>
          <w:sz w:val="20"/>
        </w:rPr>
        <w:t xml:space="preserve"> </w:t>
      </w:r>
      <w:r>
        <w:rPr>
          <w:i/>
          <w:sz w:val="20"/>
        </w:rPr>
        <w:t>y</w:t>
      </w:r>
      <w:r>
        <w:rPr>
          <w:i/>
          <w:spacing w:val="40"/>
          <w:sz w:val="20"/>
        </w:rPr>
        <w:t xml:space="preserve"> </w:t>
      </w:r>
      <w:r>
        <w:rPr>
          <w:i/>
          <w:sz w:val="20"/>
        </w:rPr>
        <w:t>4473503VK2847S0001YH,</w:t>
      </w:r>
      <w:r>
        <w:rPr>
          <w:i/>
          <w:spacing w:val="40"/>
          <w:sz w:val="20"/>
        </w:rPr>
        <w:t xml:space="preserve"> </w:t>
      </w:r>
      <w:r>
        <w:rPr>
          <w:i/>
          <w:sz w:val="20"/>
        </w:rPr>
        <w:t>con</w:t>
      </w:r>
      <w:r>
        <w:rPr>
          <w:i/>
          <w:spacing w:val="40"/>
          <w:sz w:val="20"/>
        </w:rPr>
        <w:t xml:space="preserve"> </w:t>
      </w:r>
      <w:r>
        <w:rPr>
          <w:i/>
          <w:sz w:val="20"/>
        </w:rPr>
        <w:t>una</w:t>
      </w:r>
    </w:p>
    <w:p w14:paraId="26B4E5EB" w14:textId="77777777" w:rsidR="00CA3E46" w:rsidRDefault="00000000" w:rsidP="00124773">
      <w:pPr>
        <w:spacing w:line="292" w:lineRule="auto"/>
        <w:ind w:left="156" w:right="957"/>
        <w:jc w:val="both"/>
        <w:rPr>
          <w:i/>
          <w:sz w:val="20"/>
        </w:rPr>
      </w:pPr>
      <w:r>
        <w:rPr>
          <w:i/>
          <w:sz w:val="20"/>
        </w:rPr>
        <w:t>superficie gráfica total de 26.059 m²,</w:t>
      </w:r>
      <w:r>
        <w:rPr>
          <w:i/>
          <w:spacing w:val="33"/>
          <w:sz w:val="20"/>
        </w:rPr>
        <w:t xml:space="preserve"> </w:t>
      </w:r>
      <w:r>
        <w:rPr>
          <w:i/>
          <w:sz w:val="20"/>
        </w:rPr>
        <w:t>correspondiendo con la Parcela 5-7 del Polígono VIII-3a del</w:t>
      </w:r>
      <w:r>
        <w:rPr>
          <w:i/>
          <w:spacing w:val="80"/>
          <w:sz w:val="20"/>
        </w:rPr>
        <w:t xml:space="preserve"> </w:t>
      </w:r>
      <w:r>
        <w:rPr>
          <w:i/>
          <w:sz w:val="20"/>
        </w:rPr>
        <w:t>Plan Parcial Las Matas A y B.</w:t>
      </w:r>
    </w:p>
    <w:p w14:paraId="04E53D7E" w14:textId="77777777" w:rsidR="00CA3E46" w:rsidRDefault="00CA3E46">
      <w:pPr>
        <w:pStyle w:val="Textoindependiente"/>
        <w:spacing w:before="9"/>
        <w:rPr>
          <w:i/>
        </w:rPr>
      </w:pPr>
    </w:p>
    <w:p w14:paraId="6974CB6F" w14:textId="77777777" w:rsidR="00CA3E46" w:rsidRDefault="00000000">
      <w:pPr>
        <w:spacing w:line="292" w:lineRule="auto"/>
        <w:ind w:left="156" w:right="957"/>
        <w:rPr>
          <w:i/>
          <w:sz w:val="20"/>
        </w:rPr>
      </w:pPr>
      <w:r>
        <w:rPr>
          <w:i/>
          <w:sz w:val="20"/>
        </w:rPr>
        <w:t>El ámbito linda al Norte y Oeste con Espacio Libre Público en el entorno del Arroyo de los Perales, al Sur con la Unidad de Ejecución UE.VII-1 y al Este con la calle Formentera.</w:t>
      </w:r>
    </w:p>
    <w:p w14:paraId="40AD5829" w14:textId="77777777" w:rsidR="00CA3E46" w:rsidRDefault="00CA3E46">
      <w:pPr>
        <w:pStyle w:val="Textoindependiente"/>
        <w:spacing w:before="10"/>
        <w:rPr>
          <w:i/>
        </w:rPr>
      </w:pPr>
    </w:p>
    <w:p w14:paraId="551BF9E1" w14:textId="77777777" w:rsidR="00CA3E46" w:rsidRDefault="00000000">
      <w:pPr>
        <w:spacing w:line="292" w:lineRule="auto"/>
        <w:ind w:left="156" w:right="957"/>
        <w:rPr>
          <w:i/>
          <w:sz w:val="20"/>
        </w:rPr>
      </w:pPr>
      <w:r>
        <w:rPr>
          <w:i/>
          <w:sz w:val="20"/>
        </w:rPr>
        <w:t>Estos</w:t>
      </w:r>
      <w:r>
        <w:rPr>
          <w:i/>
          <w:spacing w:val="40"/>
          <w:sz w:val="20"/>
        </w:rPr>
        <w:t xml:space="preserve"> </w:t>
      </w:r>
      <w:r>
        <w:rPr>
          <w:i/>
          <w:sz w:val="20"/>
        </w:rPr>
        <w:t>suelos</w:t>
      </w:r>
      <w:r>
        <w:rPr>
          <w:i/>
          <w:spacing w:val="40"/>
          <w:sz w:val="20"/>
        </w:rPr>
        <w:t xml:space="preserve"> </w:t>
      </w:r>
      <w:r>
        <w:rPr>
          <w:i/>
          <w:sz w:val="20"/>
        </w:rPr>
        <w:t>están</w:t>
      </w:r>
      <w:r>
        <w:rPr>
          <w:i/>
          <w:spacing w:val="40"/>
          <w:sz w:val="20"/>
        </w:rPr>
        <w:t xml:space="preserve"> </w:t>
      </w:r>
      <w:r>
        <w:rPr>
          <w:i/>
          <w:sz w:val="20"/>
        </w:rPr>
        <w:t>clasificados</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Plan</w:t>
      </w:r>
      <w:r>
        <w:rPr>
          <w:i/>
          <w:spacing w:val="40"/>
          <w:sz w:val="20"/>
        </w:rPr>
        <w:t xml:space="preserve"> </w:t>
      </w:r>
      <w:r>
        <w:rPr>
          <w:i/>
          <w:sz w:val="20"/>
        </w:rPr>
        <w:t>General</w:t>
      </w:r>
      <w:r>
        <w:rPr>
          <w:i/>
          <w:spacing w:val="40"/>
          <w:sz w:val="20"/>
        </w:rPr>
        <w:t xml:space="preserve"> </w:t>
      </w:r>
      <w:r>
        <w:rPr>
          <w:i/>
          <w:sz w:val="20"/>
        </w:rPr>
        <w:t>vigente</w:t>
      </w:r>
      <w:r>
        <w:rPr>
          <w:i/>
          <w:spacing w:val="40"/>
          <w:sz w:val="20"/>
        </w:rPr>
        <w:t xml:space="preserve"> </w:t>
      </w:r>
      <w:r>
        <w:rPr>
          <w:i/>
          <w:sz w:val="20"/>
        </w:rPr>
        <w:t>como</w:t>
      </w:r>
      <w:r>
        <w:rPr>
          <w:i/>
          <w:spacing w:val="40"/>
          <w:sz w:val="20"/>
        </w:rPr>
        <w:t xml:space="preserve"> </w:t>
      </w:r>
      <w:r>
        <w:rPr>
          <w:i/>
          <w:sz w:val="20"/>
        </w:rPr>
        <w:t>Suelo</w:t>
      </w:r>
      <w:r>
        <w:rPr>
          <w:i/>
          <w:spacing w:val="40"/>
          <w:sz w:val="20"/>
        </w:rPr>
        <w:t xml:space="preserve"> </w:t>
      </w:r>
      <w:r>
        <w:rPr>
          <w:i/>
          <w:sz w:val="20"/>
        </w:rPr>
        <w:t>Urbano</w:t>
      </w:r>
      <w:r>
        <w:rPr>
          <w:i/>
          <w:spacing w:val="40"/>
          <w:sz w:val="20"/>
        </w:rPr>
        <w:t xml:space="preserve"> </w:t>
      </w:r>
      <w:r>
        <w:rPr>
          <w:i/>
          <w:sz w:val="20"/>
        </w:rPr>
        <w:t>Consolidado</w:t>
      </w:r>
      <w:r>
        <w:rPr>
          <w:i/>
          <w:spacing w:val="40"/>
          <w:sz w:val="20"/>
        </w:rPr>
        <w:t xml:space="preserve"> </w:t>
      </w:r>
      <w:r>
        <w:rPr>
          <w:i/>
          <w:sz w:val="20"/>
        </w:rPr>
        <w:t>y calificados como Terciario dentro del Área de Planeamiento Remitido VIII-3a.</w:t>
      </w:r>
    </w:p>
    <w:p w14:paraId="2D4E168A" w14:textId="77777777" w:rsidR="00CA3E46" w:rsidRDefault="00CA3E46">
      <w:pPr>
        <w:spacing w:line="292" w:lineRule="auto"/>
        <w:rPr>
          <w:sz w:val="20"/>
        </w:rPr>
        <w:sectPr w:rsidR="00CA3E46">
          <w:pgSz w:w="11910" w:h="16840"/>
          <w:pgMar w:top="1260" w:right="459" w:bottom="1260" w:left="1260" w:header="225" w:footer="980" w:gutter="0"/>
          <w:cols w:space="720"/>
        </w:sectPr>
      </w:pPr>
    </w:p>
    <w:p w14:paraId="27C371E5" w14:textId="77777777" w:rsidR="00CA3E46" w:rsidRDefault="00000000">
      <w:pPr>
        <w:pStyle w:val="Ttulo4"/>
        <w:spacing w:before="179"/>
      </w:pPr>
      <w:r>
        <w:rPr>
          <w:spacing w:val="-2"/>
        </w:rPr>
        <w:lastRenderedPageBreak/>
        <w:t>INICIATIVA</w:t>
      </w:r>
      <w:r>
        <w:rPr>
          <w:spacing w:val="-4"/>
        </w:rPr>
        <w:t xml:space="preserve"> </w:t>
      </w:r>
      <w:r>
        <w:rPr>
          <w:spacing w:val="-2"/>
        </w:rPr>
        <w:t>DE</w:t>
      </w:r>
      <w:r>
        <w:rPr>
          <w:spacing w:val="-3"/>
        </w:rPr>
        <w:t xml:space="preserve"> </w:t>
      </w:r>
      <w:r>
        <w:rPr>
          <w:spacing w:val="-2"/>
        </w:rPr>
        <w:t>PLANEAMIENTO,</w:t>
      </w:r>
      <w:r>
        <w:rPr>
          <w:spacing w:val="-3"/>
        </w:rPr>
        <w:t xml:space="preserve"> </w:t>
      </w:r>
      <w:r>
        <w:rPr>
          <w:spacing w:val="-2"/>
        </w:rPr>
        <w:t>PRESENTACIÓN</w:t>
      </w:r>
      <w:r>
        <w:rPr>
          <w:spacing w:val="-3"/>
        </w:rPr>
        <w:t xml:space="preserve"> </w:t>
      </w:r>
      <w:r>
        <w:rPr>
          <w:spacing w:val="-2"/>
        </w:rPr>
        <w:t>DE</w:t>
      </w:r>
      <w:r>
        <w:rPr>
          <w:spacing w:val="-3"/>
        </w:rPr>
        <w:t xml:space="preserve"> </w:t>
      </w:r>
      <w:r>
        <w:rPr>
          <w:spacing w:val="-2"/>
        </w:rPr>
        <w:t>LA</w:t>
      </w:r>
      <w:r>
        <w:rPr>
          <w:spacing w:val="-3"/>
        </w:rPr>
        <w:t xml:space="preserve"> </w:t>
      </w:r>
      <w:r>
        <w:rPr>
          <w:spacing w:val="-2"/>
        </w:rPr>
        <w:t>DOCUMENTACIÓN</w:t>
      </w:r>
      <w:r>
        <w:rPr>
          <w:spacing w:val="-3"/>
        </w:rPr>
        <w:t xml:space="preserve"> </w:t>
      </w:r>
      <w:r>
        <w:rPr>
          <w:spacing w:val="-2"/>
        </w:rPr>
        <w:t>Y</w:t>
      </w:r>
      <w:r>
        <w:rPr>
          <w:spacing w:val="-4"/>
        </w:rPr>
        <w:t xml:space="preserve"> </w:t>
      </w:r>
      <w:r>
        <w:rPr>
          <w:spacing w:val="-2"/>
        </w:rPr>
        <w:t>TITULARIDAD.</w:t>
      </w:r>
    </w:p>
    <w:p w14:paraId="0FF515CB" w14:textId="77777777" w:rsidR="00CA3E46" w:rsidRDefault="00CA3E46">
      <w:pPr>
        <w:pStyle w:val="Textoindependiente"/>
        <w:spacing w:before="61"/>
        <w:rPr>
          <w:b/>
          <w:i/>
        </w:rPr>
      </w:pPr>
    </w:p>
    <w:p w14:paraId="4851B7AE" w14:textId="77777777" w:rsidR="00CA3E46" w:rsidRDefault="00000000">
      <w:pPr>
        <w:spacing w:line="292" w:lineRule="auto"/>
        <w:ind w:left="157" w:right="956"/>
        <w:jc w:val="both"/>
        <w:rPr>
          <w:i/>
          <w:sz w:val="20"/>
        </w:rPr>
      </w:pPr>
      <w:r>
        <w:rPr>
          <w:i/>
          <w:sz w:val="20"/>
        </w:rPr>
        <w:t>El documento de Plan Especial de Modificación de Usos es de iniciativa privada, promovido y presentado por los representantes legales de las mercantiles SANEDI INMOBILIARIA, SL y PROCEPARSA, propietarias de las fincas registrales n.º 25144 y 25.145, y 25.146, que conforman el ámbito, con base a la facultad que tienen los ciudadanos y en general cualquier persona física o jurídica de participar en las actuaciones de ordenación y gestión urbanística. Este derecho se recoge en la legislación urbanística, en concreto en los artículos 5.4 de la Ley 9/2001 y 5 e) del Texto Refundido de la Ley del Suelo y Rehabilitación Urbana.</w:t>
      </w:r>
    </w:p>
    <w:p w14:paraId="02006B20" w14:textId="77777777" w:rsidR="00CA3E46" w:rsidRDefault="00CA3E46">
      <w:pPr>
        <w:pStyle w:val="Textoindependiente"/>
        <w:spacing w:before="9"/>
        <w:rPr>
          <w:i/>
        </w:rPr>
      </w:pPr>
    </w:p>
    <w:p w14:paraId="651A6717" w14:textId="77777777" w:rsidR="00CA3E46" w:rsidRDefault="00000000">
      <w:pPr>
        <w:pStyle w:val="Ttulo4"/>
      </w:pPr>
      <w:r>
        <w:rPr>
          <w:noProof/>
        </w:rPr>
        <mc:AlternateContent>
          <mc:Choice Requires="wps">
            <w:drawing>
              <wp:anchor distT="0" distB="0" distL="0" distR="0" simplePos="0" relativeHeight="15793152" behindDoc="0" locked="0" layoutInCell="1" allowOverlap="1" wp14:anchorId="46B87287" wp14:editId="2D0E6CE7">
                <wp:simplePos x="0" y="0"/>
                <wp:positionH relativeFrom="page">
                  <wp:posOffset>6807090</wp:posOffset>
                </wp:positionH>
                <wp:positionV relativeFrom="paragraph">
                  <wp:posOffset>174542</wp:posOffset>
                </wp:positionV>
                <wp:extent cx="419734" cy="318706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22C53B"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F5638B"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46B87287" id="Textbox 152" o:spid="_x0000_s1096" type="#_x0000_t202" style="position:absolute;left:0;text-align:left;margin-left:536pt;margin-top:13.75pt;width:33.05pt;height:250.95pt;z-index:1579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wxowEAADI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" filled="f" stroked="f">
                <v:textbox style="layout-flow:vertical;mso-layout-flow-alt:bottom-to-top" inset="0,0,0,0">
                  <w:txbxContent>
                    <w:p w14:paraId="7E22C53B"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F5638B"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pacing w:val="-4"/>
        </w:rPr>
        <w:t>OBJETO DEL PLAN ESPECIAL.</w:t>
      </w:r>
    </w:p>
    <w:p w14:paraId="40F1CD9A" w14:textId="77777777" w:rsidR="00CA3E46" w:rsidRDefault="00CA3E46">
      <w:pPr>
        <w:pStyle w:val="Textoindependiente"/>
        <w:spacing w:before="61"/>
        <w:rPr>
          <w:b/>
          <w:i/>
        </w:rPr>
      </w:pPr>
    </w:p>
    <w:p w14:paraId="17695B2C" w14:textId="77777777" w:rsidR="00CA3E46" w:rsidRDefault="00000000">
      <w:pPr>
        <w:spacing w:line="292" w:lineRule="auto"/>
        <w:ind w:left="157" w:right="957"/>
        <w:jc w:val="both"/>
        <w:rPr>
          <w:i/>
          <w:sz w:val="20"/>
        </w:rPr>
      </w:pPr>
      <w:r>
        <w:rPr>
          <w:i/>
          <w:sz w:val="20"/>
        </w:rPr>
        <w:t>El Plan Especial de Modificación de usos del ámbito PR VIII-3a, que en varios apartados se le denomina como de Control de Usos, se redacta con el fin de proponer la antelación de la ordenación de planeamiento que se propone en el documento de Avance de la Revisión del Plan General de Ordenación Urbana de Las Rozas, que se está llevando a cabo.</w:t>
      </w:r>
    </w:p>
    <w:p w14:paraId="3FDB72BD" w14:textId="77777777" w:rsidR="00CA3E46" w:rsidRDefault="00CA3E46">
      <w:pPr>
        <w:pStyle w:val="Textoindependiente"/>
        <w:spacing w:before="9"/>
        <w:rPr>
          <w:i/>
        </w:rPr>
      </w:pPr>
    </w:p>
    <w:p w14:paraId="60CD88A3" w14:textId="77777777" w:rsidR="00CA3E46" w:rsidRDefault="00000000">
      <w:pPr>
        <w:pStyle w:val="Ttulo4"/>
        <w:spacing w:before="1"/>
      </w:pPr>
      <w:r>
        <w:rPr>
          <w:spacing w:val="-4"/>
        </w:rPr>
        <w:t>ANÁLISIS</w:t>
      </w:r>
      <w:r>
        <w:rPr>
          <w:spacing w:val="-6"/>
        </w:rPr>
        <w:t xml:space="preserve"> </w:t>
      </w:r>
      <w:proofErr w:type="gramStart"/>
      <w:r>
        <w:rPr>
          <w:spacing w:val="-2"/>
        </w:rPr>
        <w:t>URBANÍSTICO.-</w:t>
      </w:r>
      <w:proofErr w:type="gramEnd"/>
    </w:p>
    <w:p w14:paraId="47FFB619" w14:textId="77777777" w:rsidR="00CA3E46" w:rsidRDefault="00CA3E46">
      <w:pPr>
        <w:pStyle w:val="Textoindependiente"/>
        <w:spacing w:before="60"/>
        <w:rPr>
          <w:b/>
          <w:i/>
        </w:rPr>
      </w:pPr>
    </w:p>
    <w:p w14:paraId="37F9B19A" w14:textId="77777777" w:rsidR="00CA3E46" w:rsidRDefault="00000000">
      <w:pPr>
        <w:spacing w:line="292" w:lineRule="auto"/>
        <w:ind w:left="157" w:right="957"/>
        <w:jc w:val="both"/>
        <w:rPr>
          <w:i/>
          <w:sz w:val="20"/>
        </w:rPr>
      </w:pPr>
      <w:r>
        <w:rPr>
          <w:i/>
          <w:sz w:val="20"/>
        </w:rPr>
        <w:t>Una vez analizado el documento presentado y la normativa y legislación aplicable procede realizar</w:t>
      </w:r>
      <w:r>
        <w:rPr>
          <w:i/>
          <w:spacing w:val="80"/>
          <w:sz w:val="20"/>
        </w:rPr>
        <w:t xml:space="preserve"> </w:t>
      </w:r>
      <w:r>
        <w:rPr>
          <w:i/>
          <w:sz w:val="20"/>
        </w:rPr>
        <w:t>las siguientes observaciones:</w:t>
      </w:r>
    </w:p>
    <w:p w14:paraId="011F3698" w14:textId="77777777" w:rsidR="00CA3E46" w:rsidRDefault="00CA3E46">
      <w:pPr>
        <w:pStyle w:val="Textoindependiente"/>
        <w:spacing w:before="10"/>
        <w:rPr>
          <w:i/>
        </w:rPr>
      </w:pPr>
    </w:p>
    <w:p w14:paraId="257E09F0" w14:textId="77777777" w:rsidR="00CA3E46" w:rsidRDefault="00000000">
      <w:pPr>
        <w:pStyle w:val="Ttulo4"/>
      </w:pPr>
      <w:r>
        <w:rPr>
          <w:spacing w:val="-2"/>
        </w:rPr>
        <w:t>1.-</w:t>
      </w:r>
      <w:r>
        <w:rPr>
          <w:spacing w:val="-7"/>
        </w:rPr>
        <w:t xml:space="preserve"> </w:t>
      </w:r>
      <w:r>
        <w:rPr>
          <w:spacing w:val="-2"/>
        </w:rPr>
        <w:t>ANALISIS</w:t>
      </w:r>
      <w:r>
        <w:rPr>
          <w:spacing w:val="-7"/>
        </w:rPr>
        <w:t xml:space="preserve"> </w:t>
      </w:r>
      <w:r>
        <w:rPr>
          <w:spacing w:val="-2"/>
        </w:rPr>
        <w:t>DE</w:t>
      </w:r>
      <w:r>
        <w:rPr>
          <w:spacing w:val="-6"/>
        </w:rPr>
        <w:t xml:space="preserve"> </w:t>
      </w:r>
      <w:r>
        <w:rPr>
          <w:spacing w:val="-2"/>
        </w:rPr>
        <w:t>LA</w:t>
      </w:r>
      <w:r>
        <w:rPr>
          <w:spacing w:val="-7"/>
        </w:rPr>
        <w:t xml:space="preserve"> </w:t>
      </w:r>
      <w:r>
        <w:rPr>
          <w:spacing w:val="-2"/>
        </w:rPr>
        <w:t>INTEGRIDAD</w:t>
      </w:r>
      <w:r>
        <w:rPr>
          <w:spacing w:val="-6"/>
        </w:rPr>
        <w:t xml:space="preserve"> </w:t>
      </w:r>
      <w:r>
        <w:rPr>
          <w:spacing w:val="-2"/>
        </w:rPr>
        <w:t>DOCUMENTAL</w:t>
      </w:r>
    </w:p>
    <w:p w14:paraId="6F4FEFD0" w14:textId="77777777" w:rsidR="00CA3E46" w:rsidRDefault="00CA3E46">
      <w:pPr>
        <w:pStyle w:val="Textoindependiente"/>
        <w:spacing w:before="60"/>
        <w:rPr>
          <w:b/>
          <w:i/>
        </w:rPr>
      </w:pPr>
    </w:p>
    <w:p w14:paraId="68AFE9AC" w14:textId="77777777" w:rsidR="00CA3E46" w:rsidRDefault="00000000">
      <w:pPr>
        <w:spacing w:before="1" w:line="292" w:lineRule="auto"/>
        <w:ind w:left="157" w:right="957"/>
        <w:jc w:val="both"/>
        <w:rPr>
          <w:i/>
          <w:sz w:val="20"/>
        </w:rPr>
      </w:pPr>
      <w:r>
        <w:rPr>
          <w:i/>
          <w:sz w:val="20"/>
        </w:rPr>
        <w:t>En</w:t>
      </w:r>
      <w:r>
        <w:rPr>
          <w:i/>
          <w:spacing w:val="40"/>
          <w:sz w:val="20"/>
        </w:rPr>
        <w:t xml:space="preserve"> </w:t>
      </w:r>
      <w:r>
        <w:rPr>
          <w:i/>
          <w:sz w:val="20"/>
        </w:rPr>
        <w:t>cuanto</w:t>
      </w:r>
      <w:r>
        <w:rPr>
          <w:i/>
          <w:spacing w:val="40"/>
          <w:sz w:val="20"/>
        </w:rPr>
        <w:t xml:space="preserve"> </w:t>
      </w:r>
      <w:r>
        <w:rPr>
          <w:i/>
          <w:sz w:val="20"/>
        </w:rPr>
        <w:t>al</w:t>
      </w:r>
      <w:r>
        <w:rPr>
          <w:i/>
          <w:spacing w:val="40"/>
          <w:sz w:val="20"/>
        </w:rPr>
        <w:t xml:space="preserve"> </w:t>
      </w:r>
      <w:r>
        <w:rPr>
          <w:i/>
          <w:sz w:val="20"/>
        </w:rPr>
        <w:t>contenido</w:t>
      </w:r>
      <w:r>
        <w:rPr>
          <w:i/>
          <w:spacing w:val="40"/>
          <w:sz w:val="20"/>
        </w:rPr>
        <w:t xml:space="preserve"> </w:t>
      </w:r>
      <w:r>
        <w:rPr>
          <w:i/>
          <w:sz w:val="20"/>
        </w:rPr>
        <w:t>formal</w:t>
      </w:r>
      <w:r>
        <w:rPr>
          <w:i/>
          <w:spacing w:val="40"/>
          <w:sz w:val="20"/>
        </w:rPr>
        <w:t xml:space="preserve"> </w:t>
      </w:r>
      <w:r>
        <w:rPr>
          <w:i/>
          <w:sz w:val="20"/>
        </w:rPr>
        <w:t>del</w:t>
      </w:r>
      <w:r>
        <w:rPr>
          <w:i/>
          <w:spacing w:val="40"/>
          <w:sz w:val="20"/>
        </w:rPr>
        <w:t xml:space="preserve"> </w:t>
      </w:r>
      <w:r>
        <w:rPr>
          <w:i/>
          <w:sz w:val="20"/>
        </w:rPr>
        <w:t>documento</w:t>
      </w:r>
      <w:r>
        <w:rPr>
          <w:i/>
          <w:spacing w:val="40"/>
          <w:sz w:val="20"/>
        </w:rPr>
        <w:t xml:space="preserve"> </w:t>
      </w:r>
      <w:r>
        <w:rPr>
          <w:i/>
          <w:sz w:val="20"/>
        </w:rPr>
        <w:t>presentado</w:t>
      </w:r>
      <w:r>
        <w:rPr>
          <w:i/>
          <w:spacing w:val="40"/>
          <w:sz w:val="20"/>
        </w:rPr>
        <w:t xml:space="preserve"> </w:t>
      </w:r>
      <w:r>
        <w:rPr>
          <w:i/>
          <w:sz w:val="20"/>
        </w:rPr>
        <w:t>se</w:t>
      </w:r>
      <w:r>
        <w:rPr>
          <w:i/>
          <w:spacing w:val="40"/>
          <w:sz w:val="20"/>
        </w:rPr>
        <w:t xml:space="preserve"> </w:t>
      </w:r>
      <w:r>
        <w:rPr>
          <w:i/>
          <w:sz w:val="20"/>
        </w:rPr>
        <w:t>informa</w:t>
      </w:r>
      <w:r>
        <w:rPr>
          <w:i/>
          <w:spacing w:val="40"/>
          <w:sz w:val="20"/>
        </w:rPr>
        <w:t xml:space="preserve"> </w:t>
      </w:r>
      <w:r>
        <w:rPr>
          <w:i/>
          <w:sz w:val="20"/>
        </w:rPr>
        <w:t>que</w:t>
      </w:r>
      <w:r>
        <w:rPr>
          <w:i/>
          <w:spacing w:val="40"/>
          <w:sz w:val="20"/>
        </w:rPr>
        <w:t xml:space="preserve"> </w:t>
      </w:r>
      <w:r>
        <w:rPr>
          <w:i/>
          <w:sz w:val="20"/>
        </w:rPr>
        <w:t>carece</w:t>
      </w:r>
      <w:r>
        <w:rPr>
          <w:i/>
          <w:spacing w:val="40"/>
          <w:sz w:val="20"/>
        </w:rPr>
        <w:t xml:space="preserve"> </w:t>
      </w:r>
      <w:r>
        <w:rPr>
          <w:i/>
          <w:sz w:val="20"/>
        </w:rPr>
        <w:t>de</w:t>
      </w:r>
      <w:r>
        <w:rPr>
          <w:i/>
          <w:spacing w:val="40"/>
          <w:sz w:val="20"/>
        </w:rPr>
        <w:t xml:space="preserve"> </w:t>
      </w:r>
      <w:r>
        <w:rPr>
          <w:i/>
          <w:sz w:val="20"/>
        </w:rPr>
        <w:t xml:space="preserve">la documentación necesaria y obligatoria para poder analizar adecuadamente la viabilidad de la </w:t>
      </w:r>
      <w:r>
        <w:rPr>
          <w:i/>
          <w:spacing w:val="-2"/>
          <w:sz w:val="20"/>
        </w:rPr>
        <w:t>propuesta.</w:t>
      </w:r>
    </w:p>
    <w:p w14:paraId="3FA44B51" w14:textId="77777777" w:rsidR="00CA3E46" w:rsidRDefault="00CA3E46">
      <w:pPr>
        <w:pStyle w:val="Textoindependiente"/>
        <w:spacing w:before="9"/>
        <w:rPr>
          <w:i/>
        </w:rPr>
      </w:pPr>
    </w:p>
    <w:p w14:paraId="1CEA487B" w14:textId="77777777" w:rsidR="00CA3E46" w:rsidRDefault="00000000">
      <w:pPr>
        <w:spacing w:line="292" w:lineRule="auto"/>
        <w:ind w:left="157" w:right="957"/>
        <w:jc w:val="both"/>
        <w:rPr>
          <w:i/>
          <w:sz w:val="20"/>
        </w:rPr>
      </w:pPr>
      <w:r>
        <w:rPr>
          <w:i/>
          <w:sz w:val="20"/>
        </w:rPr>
        <w:t>El Plan Especial se formalizará en los documentos adecuados a sus fines concretos, incluyendo, cuando proceda, catálogo de bienes y espacios protegidos e informe de los organismos afectados.</w:t>
      </w:r>
    </w:p>
    <w:p w14:paraId="62EB594B" w14:textId="77777777" w:rsidR="00CA3E46" w:rsidRDefault="00CA3E46">
      <w:pPr>
        <w:pStyle w:val="Textoindependiente"/>
        <w:spacing w:before="10"/>
        <w:rPr>
          <w:i/>
        </w:rPr>
      </w:pPr>
    </w:p>
    <w:p w14:paraId="79CD7E70" w14:textId="69B7B7DD" w:rsidR="00CA3E46" w:rsidRDefault="00000000">
      <w:pPr>
        <w:spacing w:line="292" w:lineRule="auto"/>
        <w:ind w:left="157" w:right="957"/>
        <w:jc w:val="both"/>
        <w:rPr>
          <w:i/>
          <w:sz w:val="20"/>
        </w:rPr>
      </w:pPr>
      <w:r>
        <w:rPr>
          <w:i/>
          <w:sz w:val="20"/>
        </w:rPr>
        <w:t>El</w:t>
      </w:r>
      <w:r>
        <w:rPr>
          <w:i/>
          <w:spacing w:val="40"/>
          <w:sz w:val="20"/>
        </w:rPr>
        <w:t xml:space="preserve"> </w:t>
      </w:r>
      <w:r>
        <w:rPr>
          <w:i/>
          <w:sz w:val="20"/>
        </w:rPr>
        <w:t>documento</w:t>
      </w:r>
      <w:r>
        <w:rPr>
          <w:i/>
          <w:spacing w:val="40"/>
          <w:sz w:val="20"/>
        </w:rPr>
        <w:t xml:space="preserve"> </w:t>
      </w:r>
      <w:r>
        <w:rPr>
          <w:i/>
          <w:sz w:val="20"/>
        </w:rPr>
        <w:t>presentado</w:t>
      </w:r>
      <w:r>
        <w:rPr>
          <w:i/>
          <w:spacing w:val="40"/>
          <w:sz w:val="20"/>
        </w:rPr>
        <w:t xml:space="preserve"> </w:t>
      </w:r>
      <w:r>
        <w:rPr>
          <w:i/>
          <w:sz w:val="20"/>
        </w:rPr>
        <w:t>se</w:t>
      </w:r>
      <w:r>
        <w:rPr>
          <w:i/>
          <w:spacing w:val="40"/>
          <w:sz w:val="20"/>
        </w:rPr>
        <w:t xml:space="preserve"> </w:t>
      </w:r>
      <w:r>
        <w:rPr>
          <w:i/>
          <w:sz w:val="20"/>
        </w:rPr>
        <w:t>limita</w:t>
      </w:r>
      <w:r>
        <w:rPr>
          <w:i/>
          <w:spacing w:val="40"/>
          <w:sz w:val="20"/>
        </w:rPr>
        <w:t xml:space="preserve"> </w:t>
      </w:r>
      <w:r>
        <w:rPr>
          <w:i/>
          <w:sz w:val="20"/>
        </w:rPr>
        <w:t>a</w:t>
      </w:r>
      <w:r>
        <w:rPr>
          <w:i/>
          <w:spacing w:val="40"/>
          <w:sz w:val="20"/>
        </w:rPr>
        <w:t xml:space="preserve"> </w:t>
      </w:r>
      <w:r>
        <w:rPr>
          <w:i/>
          <w:sz w:val="20"/>
        </w:rPr>
        <w:t>trascribir</w:t>
      </w:r>
      <w:r>
        <w:rPr>
          <w:i/>
          <w:spacing w:val="40"/>
          <w:sz w:val="20"/>
        </w:rPr>
        <w:t xml:space="preserve"> </w:t>
      </w:r>
      <w:r>
        <w:rPr>
          <w:i/>
          <w:sz w:val="20"/>
        </w:rPr>
        <w:t>la</w:t>
      </w:r>
      <w:r>
        <w:rPr>
          <w:i/>
          <w:spacing w:val="40"/>
          <w:sz w:val="20"/>
        </w:rPr>
        <w:t xml:space="preserve"> </w:t>
      </w:r>
      <w:r>
        <w:rPr>
          <w:i/>
          <w:sz w:val="20"/>
        </w:rPr>
        <w:t>legislación</w:t>
      </w:r>
      <w:r>
        <w:rPr>
          <w:i/>
          <w:spacing w:val="40"/>
          <w:sz w:val="20"/>
        </w:rPr>
        <w:t xml:space="preserve"> </w:t>
      </w:r>
      <w:r>
        <w:rPr>
          <w:i/>
          <w:sz w:val="20"/>
        </w:rPr>
        <w:t>urbanística</w:t>
      </w:r>
      <w:r>
        <w:rPr>
          <w:i/>
          <w:spacing w:val="40"/>
          <w:sz w:val="20"/>
        </w:rPr>
        <w:t xml:space="preserve"> </w:t>
      </w:r>
      <w:r>
        <w:rPr>
          <w:i/>
          <w:sz w:val="20"/>
        </w:rPr>
        <w:t>de</w:t>
      </w:r>
      <w:r>
        <w:rPr>
          <w:i/>
          <w:spacing w:val="40"/>
          <w:sz w:val="20"/>
        </w:rPr>
        <w:t xml:space="preserve"> </w:t>
      </w:r>
      <w:r>
        <w:rPr>
          <w:i/>
          <w:sz w:val="20"/>
        </w:rPr>
        <w:t xml:space="preserve">aplicación, particularmente la relativa a los artículos referidos a los Planes Especiales contenidos en la vigente Ley del Suelo de la Comunidad de Madrid y a trasladar al documento, de manera casi literal, la información y la propuesta contenida en el Avance del Planeamiento de la Revisión del Plan General </w:t>
      </w:r>
      <w:r>
        <w:rPr>
          <w:i/>
          <w:spacing w:val="-2"/>
          <w:sz w:val="20"/>
        </w:rPr>
        <w:t>tramitado.</w:t>
      </w:r>
    </w:p>
    <w:p w14:paraId="5B7899FA" w14:textId="77777777" w:rsidR="00CA3E46" w:rsidRDefault="00CA3E46">
      <w:pPr>
        <w:pStyle w:val="Textoindependiente"/>
        <w:spacing w:before="10"/>
        <w:rPr>
          <w:i/>
        </w:rPr>
      </w:pPr>
    </w:p>
    <w:p w14:paraId="3CB7FF6F" w14:textId="77777777" w:rsidR="00CA3E46" w:rsidRDefault="00000000">
      <w:pPr>
        <w:ind w:left="157"/>
        <w:jc w:val="both"/>
        <w:rPr>
          <w:i/>
          <w:sz w:val="20"/>
        </w:rPr>
      </w:pPr>
      <w:r>
        <w:rPr>
          <w:i/>
          <w:sz w:val="20"/>
        </w:rPr>
        <w:t>Cabe</w:t>
      </w:r>
      <w:r>
        <w:rPr>
          <w:i/>
          <w:spacing w:val="-1"/>
          <w:sz w:val="20"/>
        </w:rPr>
        <w:t xml:space="preserve"> </w:t>
      </w:r>
      <w:r>
        <w:rPr>
          <w:i/>
          <w:sz w:val="20"/>
        </w:rPr>
        <w:t>destacar</w:t>
      </w:r>
      <w:r>
        <w:rPr>
          <w:i/>
          <w:spacing w:val="-1"/>
          <w:sz w:val="20"/>
        </w:rPr>
        <w:t xml:space="preserve"> </w:t>
      </w:r>
      <w:r>
        <w:rPr>
          <w:i/>
          <w:sz w:val="20"/>
        </w:rPr>
        <w:t>los siguientes</w:t>
      </w:r>
      <w:r>
        <w:rPr>
          <w:i/>
          <w:spacing w:val="-1"/>
          <w:sz w:val="20"/>
        </w:rPr>
        <w:t xml:space="preserve"> </w:t>
      </w:r>
      <w:r>
        <w:rPr>
          <w:i/>
          <w:sz w:val="20"/>
        </w:rPr>
        <w:t xml:space="preserve">aspectos </w:t>
      </w:r>
      <w:r>
        <w:rPr>
          <w:i/>
          <w:spacing w:val="-2"/>
          <w:sz w:val="20"/>
        </w:rPr>
        <w:t>documentales:</w:t>
      </w:r>
    </w:p>
    <w:p w14:paraId="79CF2993" w14:textId="77777777" w:rsidR="00CA3E46" w:rsidRDefault="00CA3E46">
      <w:pPr>
        <w:pStyle w:val="Textoindependiente"/>
        <w:spacing w:before="60"/>
        <w:rPr>
          <w:i/>
        </w:rPr>
      </w:pPr>
    </w:p>
    <w:p w14:paraId="1B7AEDF5" w14:textId="77777777" w:rsidR="00CA3E46" w:rsidRDefault="00000000">
      <w:pPr>
        <w:pStyle w:val="Ttulo5"/>
        <w:spacing w:before="0"/>
        <w:jc w:val="both"/>
      </w:pPr>
      <w:r>
        <w:rPr>
          <w:spacing w:val="-8"/>
        </w:rPr>
        <w:t>1.1-</w:t>
      </w:r>
      <w:r>
        <w:rPr>
          <w:spacing w:val="1"/>
        </w:rPr>
        <w:t xml:space="preserve"> </w:t>
      </w:r>
      <w:r>
        <w:rPr>
          <w:spacing w:val="-8"/>
        </w:rPr>
        <w:t>Falta</w:t>
      </w:r>
      <w:r>
        <w:rPr>
          <w:spacing w:val="2"/>
        </w:rPr>
        <w:t xml:space="preserve"> </w:t>
      </w:r>
      <w:r>
        <w:rPr>
          <w:spacing w:val="-8"/>
        </w:rPr>
        <w:t>de</w:t>
      </w:r>
      <w:r>
        <w:rPr>
          <w:spacing w:val="2"/>
        </w:rPr>
        <w:t xml:space="preserve"> </w:t>
      </w:r>
      <w:r>
        <w:rPr>
          <w:spacing w:val="-8"/>
        </w:rPr>
        <w:t>documentación</w:t>
      </w:r>
      <w:r>
        <w:rPr>
          <w:spacing w:val="1"/>
        </w:rPr>
        <w:t xml:space="preserve"> </w:t>
      </w:r>
      <w:r>
        <w:rPr>
          <w:spacing w:val="-8"/>
        </w:rPr>
        <w:t>ambiental</w:t>
      </w:r>
    </w:p>
    <w:p w14:paraId="560785BA" w14:textId="77777777" w:rsidR="00CA3E46" w:rsidRDefault="00CA3E46">
      <w:pPr>
        <w:pStyle w:val="Textoindependiente"/>
        <w:spacing w:before="61"/>
        <w:rPr>
          <w:b/>
          <w:i/>
        </w:rPr>
      </w:pPr>
    </w:p>
    <w:p w14:paraId="79A21379" w14:textId="77777777" w:rsidR="00CA3E46" w:rsidRDefault="00000000">
      <w:pPr>
        <w:spacing w:line="292" w:lineRule="auto"/>
        <w:ind w:left="157" w:right="957"/>
        <w:jc w:val="both"/>
        <w:rPr>
          <w:i/>
          <w:sz w:val="20"/>
        </w:rPr>
      </w:pPr>
      <w:r>
        <w:rPr>
          <w:i/>
          <w:sz w:val="20"/>
        </w:rPr>
        <w:t>La Ley 21/2013, de 9 de diciembre de Evaluación Ambiental define plan y programa como «el</w:t>
      </w:r>
      <w:r>
        <w:rPr>
          <w:i/>
          <w:spacing w:val="40"/>
          <w:sz w:val="20"/>
        </w:rPr>
        <w:t xml:space="preserve"> </w:t>
      </w:r>
      <w:r>
        <w:rPr>
          <w:i/>
          <w:sz w:val="20"/>
        </w:rPr>
        <w:t>conjunto de estrategias, directrices y propuestas destinadas a satisfacer necesidades sociales, no ejecutables directamente, sino a través de su desarrollo por medio de uno o varios proyectos».</w:t>
      </w:r>
    </w:p>
    <w:p w14:paraId="59D2002B" w14:textId="77777777" w:rsidR="00CA3E46" w:rsidRDefault="00CA3E46">
      <w:pPr>
        <w:pStyle w:val="Textoindependiente"/>
        <w:spacing w:before="10"/>
        <w:rPr>
          <w:i/>
        </w:rPr>
      </w:pPr>
    </w:p>
    <w:p w14:paraId="685D4B29" w14:textId="77777777" w:rsidR="00CA3E46" w:rsidRDefault="00000000">
      <w:pPr>
        <w:spacing w:line="292" w:lineRule="auto"/>
        <w:ind w:left="156" w:right="957"/>
        <w:jc w:val="both"/>
        <w:rPr>
          <w:i/>
          <w:sz w:val="20"/>
        </w:rPr>
      </w:pPr>
      <w:r>
        <w:rPr>
          <w:i/>
          <w:sz w:val="20"/>
        </w:rPr>
        <w:t>Enmarcado el concepto de plan y programa y, sobre la base del ámbito de aplicación de la</w:t>
      </w:r>
      <w:r>
        <w:rPr>
          <w:i/>
          <w:spacing w:val="80"/>
          <w:sz w:val="20"/>
        </w:rPr>
        <w:t xml:space="preserve"> </w:t>
      </w:r>
      <w:r>
        <w:rPr>
          <w:i/>
          <w:sz w:val="20"/>
        </w:rPr>
        <w:t>evaluación ambiental estratégica que se establece en el artículo 6 de la ley, se concluye que</w:t>
      </w:r>
      <w:r>
        <w:rPr>
          <w:i/>
          <w:spacing w:val="80"/>
          <w:sz w:val="20"/>
        </w:rPr>
        <w:t xml:space="preserve"> </w:t>
      </w:r>
      <w:r>
        <w:rPr>
          <w:i/>
          <w:sz w:val="20"/>
        </w:rPr>
        <w:t>cualquier</w:t>
      </w:r>
      <w:r>
        <w:rPr>
          <w:i/>
          <w:spacing w:val="30"/>
          <w:sz w:val="20"/>
        </w:rPr>
        <w:t xml:space="preserve"> </w:t>
      </w:r>
      <w:r>
        <w:rPr>
          <w:i/>
          <w:sz w:val="20"/>
        </w:rPr>
        <w:t>instrumento</w:t>
      </w:r>
      <w:r>
        <w:rPr>
          <w:i/>
          <w:spacing w:val="30"/>
          <w:sz w:val="20"/>
        </w:rPr>
        <w:t xml:space="preserve"> </w:t>
      </w:r>
      <w:r>
        <w:rPr>
          <w:i/>
          <w:sz w:val="20"/>
        </w:rPr>
        <w:t>de</w:t>
      </w:r>
      <w:r>
        <w:rPr>
          <w:i/>
          <w:spacing w:val="30"/>
          <w:sz w:val="20"/>
        </w:rPr>
        <w:t xml:space="preserve"> </w:t>
      </w:r>
      <w:r>
        <w:rPr>
          <w:i/>
          <w:sz w:val="20"/>
        </w:rPr>
        <w:t>planeamiento</w:t>
      </w:r>
      <w:r>
        <w:rPr>
          <w:i/>
          <w:spacing w:val="30"/>
          <w:sz w:val="20"/>
        </w:rPr>
        <w:t xml:space="preserve"> </w:t>
      </w:r>
      <w:r>
        <w:rPr>
          <w:i/>
          <w:sz w:val="20"/>
        </w:rPr>
        <w:t>urbanístico,</w:t>
      </w:r>
      <w:r>
        <w:rPr>
          <w:i/>
          <w:spacing w:val="30"/>
          <w:sz w:val="20"/>
        </w:rPr>
        <w:t xml:space="preserve"> </w:t>
      </w:r>
      <w:r>
        <w:rPr>
          <w:i/>
          <w:sz w:val="20"/>
        </w:rPr>
        <w:t>general</w:t>
      </w:r>
      <w:r>
        <w:rPr>
          <w:i/>
          <w:spacing w:val="30"/>
          <w:sz w:val="20"/>
        </w:rPr>
        <w:t xml:space="preserve"> </w:t>
      </w:r>
      <w:r>
        <w:rPr>
          <w:i/>
          <w:sz w:val="20"/>
        </w:rPr>
        <w:t>o</w:t>
      </w:r>
      <w:r>
        <w:rPr>
          <w:i/>
          <w:spacing w:val="30"/>
          <w:sz w:val="20"/>
        </w:rPr>
        <w:t xml:space="preserve"> </w:t>
      </w:r>
      <w:r>
        <w:rPr>
          <w:i/>
          <w:sz w:val="20"/>
        </w:rPr>
        <w:t>de</w:t>
      </w:r>
      <w:r>
        <w:rPr>
          <w:i/>
          <w:spacing w:val="30"/>
          <w:sz w:val="20"/>
        </w:rPr>
        <w:t xml:space="preserve"> </w:t>
      </w:r>
      <w:r>
        <w:rPr>
          <w:i/>
          <w:sz w:val="20"/>
        </w:rPr>
        <w:t>desarrollo,</w:t>
      </w:r>
      <w:r>
        <w:rPr>
          <w:i/>
          <w:spacing w:val="30"/>
          <w:sz w:val="20"/>
        </w:rPr>
        <w:t xml:space="preserve"> </w:t>
      </w:r>
      <w:r>
        <w:rPr>
          <w:i/>
          <w:sz w:val="20"/>
        </w:rPr>
        <w:t>e</w:t>
      </w:r>
      <w:r>
        <w:rPr>
          <w:i/>
          <w:spacing w:val="30"/>
          <w:sz w:val="20"/>
        </w:rPr>
        <w:t xml:space="preserve"> </w:t>
      </w:r>
      <w:r>
        <w:rPr>
          <w:i/>
          <w:sz w:val="20"/>
        </w:rPr>
        <w:t xml:space="preserve">independientemente de su magnitud deberá ser objeto, cuando menos, de una evaluación ambiental estratégica </w:t>
      </w:r>
      <w:r>
        <w:rPr>
          <w:i/>
          <w:spacing w:val="-2"/>
          <w:sz w:val="20"/>
        </w:rPr>
        <w:t>simplificada.</w:t>
      </w:r>
    </w:p>
    <w:p w14:paraId="5E19400E" w14:textId="77777777" w:rsidR="00CA3E46" w:rsidRDefault="00CA3E46">
      <w:pPr>
        <w:spacing w:line="292" w:lineRule="auto"/>
        <w:jc w:val="both"/>
        <w:rPr>
          <w:sz w:val="20"/>
        </w:rPr>
        <w:sectPr w:rsidR="00CA3E46">
          <w:pgSz w:w="11910" w:h="16840"/>
          <w:pgMar w:top="1260" w:right="459" w:bottom="1260" w:left="1260" w:header="225" w:footer="980" w:gutter="0"/>
          <w:cols w:space="720"/>
        </w:sectPr>
      </w:pPr>
    </w:p>
    <w:p w14:paraId="09BB42F7" w14:textId="77777777" w:rsidR="00CA3E46" w:rsidRDefault="00000000">
      <w:pPr>
        <w:spacing w:before="179" w:line="292" w:lineRule="auto"/>
        <w:ind w:left="157" w:right="956"/>
        <w:jc w:val="both"/>
        <w:rPr>
          <w:i/>
          <w:sz w:val="20"/>
        </w:rPr>
      </w:pPr>
      <w:r>
        <w:rPr>
          <w:i/>
          <w:sz w:val="20"/>
        </w:rPr>
        <w:lastRenderedPageBreak/>
        <w:t xml:space="preserve">El Plan Especial deberá someterse a evaluación ambiental estratégica simplificada conforme a lo previsto en los artículos 29 y siguientes de la Ley 21/2013, de 9 de diciembre, de evaluación </w:t>
      </w:r>
      <w:r>
        <w:rPr>
          <w:i/>
          <w:spacing w:val="-2"/>
          <w:sz w:val="20"/>
        </w:rPr>
        <w:t>ambiental.</w:t>
      </w:r>
    </w:p>
    <w:p w14:paraId="7004A417" w14:textId="77777777" w:rsidR="00CA3E46" w:rsidRDefault="00CA3E46">
      <w:pPr>
        <w:pStyle w:val="Textoindependiente"/>
        <w:spacing w:before="10"/>
        <w:rPr>
          <w:i/>
        </w:rPr>
      </w:pPr>
    </w:p>
    <w:p w14:paraId="7D18068E" w14:textId="77777777" w:rsidR="00CA3E46" w:rsidRDefault="00000000">
      <w:pPr>
        <w:spacing w:line="292" w:lineRule="auto"/>
        <w:ind w:left="157" w:right="956"/>
        <w:jc w:val="both"/>
        <w:rPr>
          <w:i/>
          <w:sz w:val="20"/>
        </w:rPr>
      </w:pPr>
      <w:r>
        <w:rPr>
          <w:i/>
          <w:sz w:val="20"/>
        </w:rPr>
        <w:t>A tenor de lo dispuesto en el citado artículo, el documento ambiental estratégico deberá contener, al menos, la siguiente información:</w:t>
      </w:r>
    </w:p>
    <w:p w14:paraId="1DC06DB3" w14:textId="77777777" w:rsidR="00CA3E46" w:rsidRDefault="00CA3E46">
      <w:pPr>
        <w:pStyle w:val="Textoindependiente"/>
        <w:spacing w:before="10"/>
        <w:rPr>
          <w:i/>
        </w:rPr>
      </w:pPr>
    </w:p>
    <w:p w14:paraId="7A3D2618" w14:textId="77777777" w:rsidR="00CA3E46" w:rsidRDefault="00000000">
      <w:pPr>
        <w:pStyle w:val="Prrafodelista"/>
        <w:numPr>
          <w:ilvl w:val="0"/>
          <w:numId w:val="20"/>
        </w:numPr>
        <w:tabs>
          <w:tab w:val="left" w:pos="951"/>
        </w:tabs>
        <w:ind w:left="951"/>
        <w:jc w:val="left"/>
        <w:rPr>
          <w:i/>
          <w:sz w:val="20"/>
        </w:rPr>
      </w:pPr>
      <w:r>
        <w:rPr>
          <w:i/>
          <w:sz w:val="20"/>
        </w:rPr>
        <w:t>Los</w:t>
      </w:r>
      <w:r>
        <w:rPr>
          <w:i/>
          <w:spacing w:val="-1"/>
          <w:sz w:val="20"/>
        </w:rPr>
        <w:t xml:space="preserve"> </w:t>
      </w:r>
      <w:r>
        <w:rPr>
          <w:i/>
          <w:sz w:val="20"/>
        </w:rPr>
        <w:t>objetivos de</w:t>
      </w:r>
      <w:r>
        <w:rPr>
          <w:i/>
          <w:spacing w:val="-1"/>
          <w:sz w:val="20"/>
        </w:rPr>
        <w:t xml:space="preserve"> </w:t>
      </w:r>
      <w:r>
        <w:rPr>
          <w:i/>
          <w:sz w:val="20"/>
        </w:rPr>
        <w:t xml:space="preserve">la </w:t>
      </w:r>
      <w:r>
        <w:rPr>
          <w:i/>
          <w:spacing w:val="-2"/>
          <w:sz w:val="20"/>
        </w:rPr>
        <w:t>planificación.</w:t>
      </w:r>
    </w:p>
    <w:p w14:paraId="16EB5E28" w14:textId="77777777" w:rsidR="00CA3E46" w:rsidRDefault="00CA3E46">
      <w:pPr>
        <w:pStyle w:val="Textoindependiente"/>
        <w:spacing w:before="60"/>
        <w:rPr>
          <w:i/>
        </w:rPr>
      </w:pPr>
    </w:p>
    <w:p w14:paraId="5E87ECB0" w14:textId="77777777" w:rsidR="00CA3E46" w:rsidRDefault="00000000">
      <w:pPr>
        <w:pStyle w:val="Prrafodelista"/>
        <w:numPr>
          <w:ilvl w:val="0"/>
          <w:numId w:val="20"/>
        </w:numPr>
        <w:tabs>
          <w:tab w:val="left" w:pos="1254"/>
        </w:tabs>
        <w:spacing w:before="1" w:line="292" w:lineRule="auto"/>
        <w:ind w:right="957" w:firstLine="0"/>
        <w:rPr>
          <w:i/>
          <w:sz w:val="20"/>
        </w:rPr>
      </w:pPr>
      <w:r>
        <w:rPr>
          <w:noProof/>
        </w:rPr>
        <mc:AlternateContent>
          <mc:Choice Requires="wps">
            <w:drawing>
              <wp:anchor distT="0" distB="0" distL="0" distR="0" simplePos="0" relativeHeight="15794176" behindDoc="0" locked="0" layoutInCell="1" allowOverlap="1" wp14:anchorId="1F51155A" wp14:editId="04ACEAA7">
                <wp:simplePos x="0" y="0"/>
                <wp:positionH relativeFrom="page">
                  <wp:posOffset>6807090</wp:posOffset>
                </wp:positionH>
                <wp:positionV relativeFrom="paragraph">
                  <wp:posOffset>378486</wp:posOffset>
                </wp:positionV>
                <wp:extent cx="419734" cy="318706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1B94A7"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229453"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1F51155A" id="Textbox 154" o:spid="_x0000_s1097" type="#_x0000_t202" style="position:absolute;left:0;text-align:left;margin-left:536pt;margin-top:29.8pt;width:33.05pt;height:250.95pt;z-index:1579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bB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" filled="f" stroked="f">
                <v:textbox style="layout-flow:vertical;mso-layout-flow-alt:bottom-to-top" inset="0,0,0,0">
                  <w:txbxContent>
                    <w:p w14:paraId="281B94A7"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229453"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sz w:val="20"/>
        </w:rPr>
        <w:t>El alcance y contenido del plan propuesto y de sus alternativas razonables, técnica y ambientalmente viables.</w:t>
      </w:r>
    </w:p>
    <w:p w14:paraId="1F8FF2B5" w14:textId="77777777" w:rsidR="00CA3E46" w:rsidRDefault="00CA3E46">
      <w:pPr>
        <w:pStyle w:val="Textoindependiente"/>
        <w:spacing w:before="9"/>
        <w:rPr>
          <w:i/>
        </w:rPr>
      </w:pPr>
    </w:p>
    <w:p w14:paraId="705ECA44" w14:textId="77777777" w:rsidR="00CA3E46" w:rsidRDefault="00000000">
      <w:pPr>
        <w:pStyle w:val="Prrafodelista"/>
        <w:numPr>
          <w:ilvl w:val="0"/>
          <w:numId w:val="20"/>
        </w:numPr>
        <w:tabs>
          <w:tab w:val="left" w:pos="951"/>
        </w:tabs>
        <w:ind w:left="951"/>
        <w:jc w:val="left"/>
        <w:rPr>
          <w:i/>
          <w:sz w:val="20"/>
        </w:rPr>
      </w:pPr>
      <w:r>
        <w:rPr>
          <w:i/>
          <w:sz w:val="20"/>
        </w:rPr>
        <w:t>El</w:t>
      </w:r>
      <w:r>
        <w:rPr>
          <w:i/>
          <w:spacing w:val="-6"/>
          <w:sz w:val="20"/>
        </w:rPr>
        <w:t xml:space="preserve"> </w:t>
      </w:r>
      <w:r>
        <w:rPr>
          <w:i/>
          <w:sz w:val="20"/>
        </w:rPr>
        <w:t>desarrollo</w:t>
      </w:r>
      <w:r>
        <w:rPr>
          <w:i/>
          <w:spacing w:val="-5"/>
          <w:sz w:val="20"/>
        </w:rPr>
        <w:t xml:space="preserve"> </w:t>
      </w:r>
      <w:r>
        <w:rPr>
          <w:i/>
          <w:sz w:val="20"/>
        </w:rPr>
        <w:t>previsible</w:t>
      </w:r>
      <w:r>
        <w:rPr>
          <w:i/>
          <w:spacing w:val="-5"/>
          <w:sz w:val="20"/>
        </w:rPr>
        <w:t xml:space="preserve"> </w:t>
      </w:r>
      <w:r>
        <w:rPr>
          <w:i/>
          <w:sz w:val="20"/>
        </w:rPr>
        <w:t>del</w:t>
      </w:r>
      <w:r>
        <w:rPr>
          <w:i/>
          <w:spacing w:val="-5"/>
          <w:sz w:val="20"/>
        </w:rPr>
        <w:t xml:space="preserve"> </w:t>
      </w:r>
      <w:r>
        <w:rPr>
          <w:i/>
          <w:spacing w:val="-2"/>
          <w:sz w:val="20"/>
        </w:rPr>
        <w:t>Plan.</w:t>
      </w:r>
    </w:p>
    <w:p w14:paraId="7F827B99" w14:textId="77777777" w:rsidR="00CA3E46" w:rsidRDefault="00CA3E46">
      <w:pPr>
        <w:pStyle w:val="Textoindependiente"/>
        <w:spacing w:before="61"/>
        <w:rPr>
          <w:i/>
        </w:rPr>
      </w:pPr>
    </w:p>
    <w:p w14:paraId="4BCCA82C" w14:textId="77777777" w:rsidR="00CA3E46" w:rsidRDefault="00000000">
      <w:pPr>
        <w:pStyle w:val="Prrafodelista"/>
        <w:numPr>
          <w:ilvl w:val="0"/>
          <w:numId w:val="20"/>
        </w:numPr>
        <w:tabs>
          <w:tab w:val="left" w:pos="998"/>
        </w:tabs>
        <w:spacing w:line="292" w:lineRule="auto"/>
        <w:ind w:right="957" w:firstLine="0"/>
        <w:rPr>
          <w:i/>
          <w:sz w:val="20"/>
        </w:rPr>
      </w:pPr>
      <w:r>
        <w:rPr>
          <w:i/>
          <w:sz w:val="20"/>
        </w:rPr>
        <w:t>Una caracterización de la situación del medio ambiente antes del desarrollo del Plan Parcial en el ámbito territorial afectado.</w:t>
      </w:r>
    </w:p>
    <w:p w14:paraId="055C891D" w14:textId="77777777" w:rsidR="00CA3E46" w:rsidRDefault="00CA3E46">
      <w:pPr>
        <w:pStyle w:val="Textoindependiente"/>
        <w:spacing w:before="10"/>
        <w:rPr>
          <w:i/>
        </w:rPr>
      </w:pPr>
    </w:p>
    <w:p w14:paraId="4A04CAF1" w14:textId="77777777" w:rsidR="00CA3E46" w:rsidRDefault="00000000">
      <w:pPr>
        <w:pStyle w:val="Prrafodelista"/>
        <w:numPr>
          <w:ilvl w:val="0"/>
          <w:numId w:val="20"/>
        </w:numPr>
        <w:tabs>
          <w:tab w:val="left" w:pos="950"/>
        </w:tabs>
        <w:ind w:left="950" w:hanging="793"/>
        <w:jc w:val="left"/>
        <w:rPr>
          <w:i/>
          <w:sz w:val="20"/>
        </w:rPr>
      </w:pPr>
      <w:r>
        <w:rPr>
          <w:i/>
          <w:sz w:val="20"/>
        </w:rPr>
        <w:t>Los</w:t>
      </w:r>
      <w:r>
        <w:rPr>
          <w:i/>
          <w:spacing w:val="-1"/>
          <w:sz w:val="20"/>
        </w:rPr>
        <w:t xml:space="preserve"> </w:t>
      </w:r>
      <w:r>
        <w:rPr>
          <w:i/>
          <w:sz w:val="20"/>
        </w:rPr>
        <w:t>efectos ambientales previsibles y,</w:t>
      </w:r>
      <w:r>
        <w:rPr>
          <w:i/>
          <w:spacing w:val="-1"/>
          <w:sz w:val="20"/>
        </w:rPr>
        <w:t xml:space="preserve"> </w:t>
      </w:r>
      <w:r>
        <w:rPr>
          <w:i/>
          <w:sz w:val="20"/>
        </w:rPr>
        <w:t xml:space="preserve">si procede, su </w:t>
      </w:r>
      <w:r>
        <w:rPr>
          <w:i/>
          <w:spacing w:val="-2"/>
          <w:sz w:val="20"/>
        </w:rPr>
        <w:t>cuantificación.</w:t>
      </w:r>
    </w:p>
    <w:p w14:paraId="34EA5C3D" w14:textId="77777777" w:rsidR="00CA3E46" w:rsidRDefault="00CA3E46">
      <w:pPr>
        <w:pStyle w:val="Textoindependiente"/>
        <w:spacing w:before="60"/>
        <w:rPr>
          <w:i/>
        </w:rPr>
      </w:pPr>
    </w:p>
    <w:p w14:paraId="1DE15E17" w14:textId="77777777" w:rsidR="00CA3E46" w:rsidRDefault="00000000">
      <w:pPr>
        <w:pStyle w:val="Prrafodelista"/>
        <w:numPr>
          <w:ilvl w:val="0"/>
          <w:numId w:val="20"/>
        </w:numPr>
        <w:tabs>
          <w:tab w:val="left" w:pos="950"/>
        </w:tabs>
        <w:ind w:left="950" w:hanging="793"/>
        <w:jc w:val="left"/>
        <w:rPr>
          <w:i/>
          <w:sz w:val="20"/>
        </w:rPr>
      </w:pPr>
      <w:r>
        <w:rPr>
          <w:i/>
          <w:sz w:val="20"/>
        </w:rPr>
        <w:t>Los</w:t>
      </w:r>
      <w:r>
        <w:rPr>
          <w:i/>
          <w:spacing w:val="-1"/>
          <w:sz w:val="20"/>
        </w:rPr>
        <w:t xml:space="preserve"> </w:t>
      </w:r>
      <w:r>
        <w:rPr>
          <w:i/>
          <w:sz w:val="20"/>
        </w:rPr>
        <w:t>efectos previsibles</w:t>
      </w:r>
      <w:r>
        <w:rPr>
          <w:i/>
          <w:spacing w:val="-1"/>
          <w:sz w:val="20"/>
        </w:rPr>
        <w:t xml:space="preserve"> </w:t>
      </w:r>
      <w:r>
        <w:rPr>
          <w:i/>
          <w:sz w:val="20"/>
        </w:rPr>
        <w:t>sobre los</w:t>
      </w:r>
      <w:r>
        <w:rPr>
          <w:i/>
          <w:spacing w:val="-1"/>
          <w:sz w:val="20"/>
        </w:rPr>
        <w:t xml:space="preserve"> </w:t>
      </w:r>
      <w:r>
        <w:rPr>
          <w:i/>
          <w:sz w:val="20"/>
        </w:rPr>
        <w:t>planes sectoriales</w:t>
      </w:r>
      <w:r>
        <w:rPr>
          <w:i/>
          <w:spacing w:val="-1"/>
          <w:sz w:val="20"/>
        </w:rPr>
        <w:t xml:space="preserve"> </w:t>
      </w:r>
      <w:r>
        <w:rPr>
          <w:i/>
          <w:sz w:val="20"/>
        </w:rPr>
        <w:t xml:space="preserve">y territoriales </w:t>
      </w:r>
      <w:r>
        <w:rPr>
          <w:i/>
          <w:spacing w:val="-2"/>
          <w:sz w:val="20"/>
        </w:rPr>
        <w:t>concurrentes.</w:t>
      </w:r>
    </w:p>
    <w:p w14:paraId="69E3483B" w14:textId="77777777" w:rsidR="00CA3E46" w:rsidRDefault="00CA3E46">
      <w:pPr>
        <w:pStyle w:val="Textoindependiente"/>
        <w:spacing w:before="61"/>
        <w:rPr>
          <w:i/>
        </w:rPr>
      </w:pPr>
    </w:p>
    <w:p w14:paraId="4F570242" w14:textId="77777777" w:rsidR="00CA3E46" w:rsidRDefault="00000000">
      <w:pPr>
        <w:pStyle w:val="Prrafodelista"/>
        <w:numPr>
          <w:ilvl w:val="0"/>
          <w:numId w:val="20"/>
        </w:numPr>
        <w:tabs>
          <w:tab w:val="left" w:pos="1278"/>
        </w:tabs>
        <w:spacing w:line="292" w:lineRule="auto"/>
        <w:ind w:right="957" w:firstLine="0"/>
        <w:rPr>
          <w:i/>
          <w:sz w:val="20"/>
        </w:rPr>
      </w:pPr>
      <w:r>
        <w:rPr>
          <w:i/>
          <w:sz w:val="20"/>
        </w:rPr>
        <w:t xml:space="preserve">La motivación de la aplicación del procedimiento de evaluación ambiental estratégica </w:t>
      </w:r>
      <w:r>
        <w:rPr>
          <w:i/>
          <w:spacing w:val="-2"/>
          <w:sz w:val="20"/>
        </w:rPr>
        <w:t>simplificada.</w:t>
      </w:r>
    </w:p>
    <w:p w14:paraId="57FE7D5C" w14:textId="77777777" w:rsidR="00CA3E46" w:rsidRDefault="00CA3E46">
      <w:pPr>
        <w:pStyle w:val="Textoindependiente"/>
        <w:spacing w:before="10"/>
        <w:rPr>
          <w:i/>
        </w:rPr>
      </w:pPr>
    </w:p>
    <w:p w14:paraId="591C1507" w14:textId="77777777" w:rsidR="00CA3E46" w:rsidRDefault="00000000">
      <w:pPr>
        <w:pStyle w:val="Prrafodelista"/>
        <w:numPr>
          <w:ilvl w:val="0"/>
          <w:numId w:val="20"/>
        </w:numPr>
        <w:tabs>
          <w:tab w:val="left" w:pos="950"/>
        </w:tabs>
        <w:ind w:left="950" w:hanging="793"/>
        <w:jc w:val="left"/>
        <w:rPr>
          <w:i/>
          <w:sz w:val="20"/>
        </w:rPr>
      </w:pPr>
      <w:r>
        <w:rPr>
          <w:i/>
          <w:sz w:val="20"/>
        </w:rPr>
        <w:t>Un</w:t>
      </w:r>
      <w:r>
        <w:rPr>
          <w:i/>
          <w:spacing w:val="-4"/>
          <w:sz w:val="20"/>
        </w:rPr>
        <w:t xml:space="preserve"> </w:t>
      </w:r>
      <w:r>
        <w:rPr>
          <w:i/>
          <w:sz w:val="20"/>
        </w:rPr>
        <w:t>resumen</w:t>
      </w:r>
      <w:r>
        <w:rPr>
          <w:i/>
          <w:spacing w:val="-2"/>
          <w:sz w:val="20"/>
        </w:rPr>
        <w:t xml:space="preserve"> </w:t>
      </w:r>
      <w:r>
        <w:rPr>
          <w:i/>
          <w:sz w:val="20"/>
        </w:rPr>
        <w:t>de</w:t>
      </w:r>
      <w:r>
        <w:rPr>
          <w:i/>
          <w:spacing w:val="-2"/>
          <w:sz w:val="20"/>
        </w:rPr>
        <w:t xml:space="preserve"> </w:t>
      </w:r>
      <w:r>
        <w:rPr>
          <w:i/>
          <w:sz w:val="20"/>
        </w:rPr>
        <w:t>los</w:t>
      </w:r>
      <w:r>
        <w:rPr>
          <w:i/>
          <w:spacing w:val="-1"/>
          <w:sz w:val="20"/>
        </w:rPr>
        <w:t xml:space="preserve"> </w:t>
      </w:r>
      <w:r>
        <w:rPr>
          <w:i/>
          <w:sz w:val="20"/>
        </w:rPr>
        <w:t>motivos</w:t>
      </w:r>
      <w:r>
        <w:rPr>
          <w:i/>
          <w:spacing w:val="-2"/>
          <w:sz w:val="20"/>
        </w:rPr>
        <w:t xml:space="preserve"> </w:t>
      </w:r>
      <w:r>
        <w:rPr>
          <w:i/>
          <w:sz w:val="20"/>
        </w:rPr>
        <w:t>de</w:t>
      </w:r>
      <w:r>
        <w:rPr>
          <w:i/>
          <w:spacing w:val="-2"/>
          <w:sz w:val="20"/>
        </w:rPr>
        <w:t xml:space="preserve"> </w:t>
      </w:r>
      <w:r>
        <w:rPr>
          <w:i/>
          <w:sz w:val="20"/>
        </w:rPr>
        <w:t>la</w:t>
      </w:r>
      <w:r>
        <w:rPr>
          <w:i/>
          <w:spacing w:val="-2"/>
          <w:sz w:val="20"/>
        </w:rPr>
        <w:t xml:space="preserve"> </w:t>
      </w:r>
      <w:r>
        <w:rPr>
          <w:i/>
          <w:sz w:val="20"/>
        </w:rPr>
        <w:t>selección</w:t>
      </w:r>
      <w:r>
        <w:rPr>
          <w:i/>
          <w:spacing w:val="-1"/>
          <w:sz w:val="20"/>
        </w:rPr>
        <w:t xml:space="preserve"> </w:t>
      </w:r>
      <w:r>
        <w:rPr>
          <w:i/>
          <w:sz w:val="20"/>
        </w:rPr>
        <w:t>de</w:t>
      </w:r>
      <w:r>
        <w:rPr>
          <w:i/>
          <w:spacing w:val="-2"/>
          <w:sz w:val="20"/>
        </w:rPr>
        <w:t xml:space="preserve"> </w:t>
      </w:r>
      <w:r>
        <w:rPr>
          <w:i/>
          <w:sz w:val="20"/>
        </w:rPr>
        <w:t>las</w:t>
      </w:r>
      <w:r>
        <w:rPr>
          <w:i/>
          <w:spacing w:val="-2"/>
          <w:sz w:val="20"/>
        </w:rPr>
        <w:t xml:space="preserve"> </w:t>
      </w:r>
      <w:r>
        <w:rPr>
          <w:i/>
          <w:sz w:val="20"/>
        </w:rPr>
        <w:t>alternativas</w:t>
      </w:r>
      <w:r>
        <w:rPr>
          <w:i/>
          <w:spacing w:val="-1"/>
          <w:sz w:val="20"/>
        </w:rPr>
        <w:t xml:space="preserve"> </w:t>
      </w:r>
      <w:r>
        <w:rPr>
          <w:i/>
          <w:spacing w:val="-2"/>
          <w:sz w:val="20"/>
        </w:rPr>
        <w:t>contempladas.</w:t>
      </w:r>
    </w:p>
    <w:p w14:paraId="255F88E2" w14:textId="77777777" w:rsidR="00CA3E46" w:rsidRDefault="00CA3E46">
      <w:pPr>
        <w:pStyle w:val="Textoindependiente"/>
        <w:spacing w:before="60"/>
        <w:rPr>
          <w:i/>
        </w:rPr>
      </w:pPr>
    </w:p>
    <w:p w14:paraId="5D1309AF" w14:textId="77777777" w:rsidR="00CA3E46" w:rsidRDefault="00000000">
      <w:pPr>
        <w:pStyle w:val="Prrafodelista"/>
        <w:numPr>
          <w:ilvl w:val="0"/>
          <w:numId w:val="20"/>
        </w:numPr>
        <w:tabs>
          <w:tab w:val="left" w:pos="1307"/>
        </w:tabs>
        <w:spacing w:line="292" w:lineRule="auto"/>
        <w:ind w:right="957" w:firstLine="0"/>
        <w:rPr>
          <w:i/>
          <w:sz w:val="20"/>
        </w:rPr>
      </w:pPr>
      <w:r>
        <w:rPr>
          <w:i/>
          <w:sz w:val="20"/>
        </w:rPr>
        <w:t>Las medidas previstas para prevenir, reducir, y, en la medida de lo posible, corregir cualquier efecto negativo relevante en el medio ambiente de la aplicación del Plan Parcial, tomando</w:t>
      </w:r>
      <w:r>
        <w:rPr>
          <w:i/>
          <w:spacing w:val="40"/>
          <w:sz w:val="20"/>
        </w:rPr>
        <w:t xml:space="preserve"> </w:t>
      </w:r>
      <w:r>
        <w:rPr>
          <w:i/>
          <w:sz w:val="20"/>
        </w:rPr>
        <w:t>en consideración el cambio climático.</w:t>
      </w:r>
    </w:p>
    <w:p w14:paraId="3E6778A2" w14:textId="77777777" w:rsidR="00CA3E46" w:rsidRDefault="00CA3E46">
      <w:pPr>
        <w:pStyle w:val="Textoindependiente"/>
        <w:spacing w:before="10"/>
        <w:rPr>
          <w:i/>
        </w:rPr>
      </w:pPr>
    </w:p>
    <w:p w14:paraId="228BB492" w14:textId="77777777" w:rsidR="00CA3E46" w:rsidRDefault="00000000">
      <w:pPr>
        <w:pStyle w:val="Prrafodelista"/>
        <w:numPr>
          <w:ilvl w:val="0"/>
          <w:numId w:val="20"/>
        </w:numPr>
        <w:tabs>
          <w:tab w:val="left" w:pos="950"/>
        </w:tabs>
        <w:ind w:left="950" w:hanging="793"/>
        <w:jc w:val="left"/>
        <w:rPr>
          <w:i/>
          <w:sz w:val="20"/>
        </w:rPr>
      </w:pPr>
      <w:r>
        <w:rPr>
          <w:i/>
          <w:sz w:val="20"/>
        </w:rPr>
        <w:t>Una</w:t>
      </w:r>
      <w:r>
        <w:rPr>
          <w:i/>
          <w:spacing w:val="-4"/>
          <w:sz w:val="20"/>
        </w:rPr>
        <w:t xml:space="preserve"> </w:t>
      </w:r>
      <w:r>
        <w:rPr>
          <w:i/>
          <w:sz w:val="20"/>
        </w:rPr>
        <w:t>descripción</w:t>
      </w:r>
      <w:r>
        <w:rPr>
          <w:i/>
          <w:spacing w:val="-3"/>
          <w:sz w:val="20"/>
        </w:rPr>
        <w:t xml:space="preserve"> </w:t>
      </w:r>
      <w:r>
        <w:rPr>
          <w:i/>
          <w:sz w:val="20"/>
        </w:rPr>
        <w:t>de</w:t>
      </w:r>
      <w:r>
        <w:rPr>
          <w:i/>
          <w:spacing w:val="-4"/>
          <w:sz w:val="20"/>
        </w:rPr>
        <w:t xml:space="preserve"> </w:t>
      </w:r>
      <w:r>
        <w:rPr>
          <w:i/>
          <w:sz w:val="20"/>
        </w:rPr>
        <w:t>las</w:t>
      </w:r>
      <w:r>
        <w:rPr>
          <w:i/>
          <w:spacing w:val="-3"/>
          <w:sz w:val="20"/>
        </w:rPr>
        <w:t xml:space="preserve"> </w:t>
      </w:r>
      <w:r>
        <w:rPr>
          <w:i/>
          <w:sz w:val="20"/>
        </w:rPr>
        <w:t>medidas</w:t>
      </w:r>
      <w:r>
        <w:rPr>
          <w:i/>
          <w:spacing w:val="-3"/>
          <w:sz w:val="20"/>
        </w:rPr>
        <w:t xml:space="preserve"> </w:t>
      </w:r>
      <w:r>
        <w:rPr>
          <w:i/>
          <w:sz w:val="20"/>
        </w:rPr>
        <w:t>previstas</w:t>
      </w:r>
      <w:r>
        <w:rPr>
          <w:i/>
          <w:spacing w:val="-4"/>
          <w:sz w:val="20"/>
        </w:rPr>
        <w:t xml:space="preserve"> </w:t>
      </w:r>
      <w:r>
        <w:rPr>
          <w:i/>
          <w:sz w:val="20"/>
        </w:rPr>
        <w:t>para</w:t>
      </w:r>
      <w:r>
        <w:rPr>
          <w:i/>
          <w:spacing w:val="-3"/>
          <w:sz w:val="20"/>
        </w:rPr>
        <w:t xml:space="preserve"> </w:t>
      </w:r>
      <w:r>
        <w:rPr>
          <w:i/>
          <w:sz w:val="20"/>
        </w:rPr>
        <w:t>el</w:t>
      </w:r>
      <w:r>
        <w:rPr>
          <w:i/>
          <w:spacing w:val="-3"/>
          <w:sz w:val="20"/>
        </w:rPr>
        <w:t xml:space="preserve"> </w:t>
      </w:r>
      <w:r>
        <w:rPr>
          <w:i/>
          <w:sz w:val="20"/>
        </w:rPr>
        <w:t>seguimiento</w:t>
      </w:r>
      <w:r>
        <w:rPr>
          <w:i/>
          <w:spacing w:val="-4"/>
          <w:sz w:val="20"/>
        </w:rPr>
        <w:t xml:space="preserve"> </w:t>
      </w:r>
      <w:r>
        <w:rPr>
          <w:i/>
          <w:sz w:val="20"/>
        </w:rPr>
        <w:t>ambiental</w:t>
      </w:r>
      <w:r>
        <w:rPr>
          <w:i/>
          <w:spacing w:val="-3"/>
          <w:sz w:val="20"/>
        </w:rPr>
        <w:t xml:space="preserve"> </w:t>
      </w:r>
      <w:r>
        <w:rPr>
          <w:i/>
          <w:sz w:val="20"/>
        </w:rPr>
        <w:t>del</w:t>
      </w:r>
      <w:r>
        <w:rPr>
          <w:i/>
          <w:spacing w:val="-3"/>
          <w:sz w:val="20"/>
        </w:rPr>
        <w:t xml:space="preserve"> </w:t>
      </w:r>
      <w:r>
        <w:rPr>
          <w:i/>
          <w:spacing w:val="-2"/>
          <w:sz w:val="20"/>
        </w:rPr>
        <w:t>plan.</w:t>
      </w:r>
    </w:p>
    <w:p w14:paraId="649B1715" w14:textId="77777777" w:rsidR="00CA3E46" w:rsidRDefault="00CA3E46">
      <w:pPr>
        <w:pStyle w:val="Textoindependiente"/>
        <w:spacing w:before="60"/>
        <w:rPr>
          <w:i/>
        </w:rPr>
      </w:pPr>
    </w:p>
    <w:p w14:paraId="2CD17CDD" w14:textId="48159571" w:rsidR="00CA3E46" w:rsidRDefault="00000000">
      <w:pPr>
        <w:pStyle w:val="Ttulo5"/>
      </w:pPr>
      <w:r>
        <w:rPr>
          <w:w w:val="90"/>
        </w:rPr>
        <w:t>1.2.-</w:t>
      </w:r>
      <w:r>
        <w:rPr>
          <w:spacing w:val="6"/>
        </w:rPr>
        <w:t xml:space="preserve"> </w:t>
      </w:r>
      <w:r>
        <w:rPr>
          <w:w w:val="90"/>
        </w:rPr>
        <w:t>Falta</w:t>
      </w:r>
      <w:r>
        <w:rPr>
          <w:spacing w:val="6"/>
        </w:rPr>
        <w:t xml:space="preserve"> </w:t>
      </w:r>
      <w:r>
        <w:rPr>
          <w:w w:val="90"/>
        </w:rPr>
        <w:t>de</w:t>
      </w:r>
      <w:r>
        <w:rPr>
          <w:spacing w:val="6"/>
        </w:rPr>
        <w:t xml:space="preserve"> </w:t>
      </w:r>
      <w:r>
        <w:rPr>
          <w:w w:val="90"/>
        </w:rPr>
        <w:t>estudio</w:t>
      </w:r>
      <w:r>
        <w:rPr>
          <w:spacing w:val="6"/>
        </w:rPr>
        <w:t xml:space="preserve"> </w:t>
      </w:r>
      <w:r>
        <w:rPr>
          <w:w w:val="90"/>
        </w:rPr>
        <w:t>económico</w:t>
      </w:r>
      <w:r>
        <w:rPr>
          <w:spacing w:val="6"/>
        </w:rPr>
        <w:t xml:space="preserve"> </w:t>
      </w:r>
      <w:r>
        <w:rPr>
          <w:w w:val="90"/>
        </w:rPr>
        <w:t>financiero</w:t>
      </w:r>
      <w:r>
        <w:rPr>
          <w:spacing w:val="6"/>
        </w:rPr>
        <w:t xml:space="preserve"> </w:t>
      </w:r>
      <w:r>
        <w:rPr>
          <w:w w:val="90"/>
        </w:rPr>
        <w:t>y</w:t>
      </w:r>
      <w:r>
        <w:rPr>
          <w:spacing w:val="6"/>
        </w:rPr>
        <w:t xml:space="preserve"> </w:t>
      </w:r>
      <w:r>
        <w:rPr>
          <w:w w:val="90"/>
        </w:rPr>
        <w:t>de</w:t>
      </w:r>
      <w:r>
        <w:rPr>
          <w:spacing w:val="7"/>
        </w:rPr>
        <w:t xml:space="preserve"> </w:t>
      </w:r>
      <w:r>
        <w:rPr>
          <w:w w:val="90"/>
        </w:rPr>
        <w:t>sostenibilidad</w:t>
      </w:r>
      <w:r>
        <w:rPr>
          <w:spacing w:val="6"/>
        </w:rPr>
        <w:t xml:space="preserve"> </w:t>
      </w:r>
      <w:r>
        <w:rPr>
          <w:spacing w:val="-2"/>
          <w:w w:val="90"/>
        </w:rPr>
        <w:t>económica</w:t>
      </w:r>
    </w:p>
    <w:p w14:paraId="7BAFE3E7" w14:textId="77777777" w:rsidR="00CA3E46" w:rsidRDefault="00CA3E46">
      <w:pPr>
        <w:pStyle w:val="Textoindependiente"/>
        <w:spacing w:before="60"/>
        <w:rPr>
          <w:b/>
          <w:i/>
        </w:rPr>
      </w:pPr>
    </w:p>
    <w:p w14:paraId="25C708E9" w14:textId="77777777" w:rsidR="00CA3E46" w:rsidRDefault="00000000">
      <w:pPr>
        <w:spacing w:line="292" w:lineRule="auto"/>
        <w:ind w:left="157" w:right="957"/>
        <w:jc w:val="both"/>
        <w:rPr>
          <w:i/>
          <w:sz w:val="20"/>
        </w:rPr>
      </w:pPr>
      <w:r>
        <w:rPr>
          <w:i/>
          <w:sz w:val="20"/>
        </w:rPr>
        <w:t>El estudio económico financiero tiene por finalidad la viabilidad económica del planeamiento, el informe de sostenibilidad económica versará, como indica el artículo 22.4 del TRLS 7/2015, sobre el impacto de la actuación en las Haciendas Públicas afectadas por la implantación y el mantenimiento de las infraestructuras necesarias o la puesta en marcha y la prestación de los servicios resultantes, así como la suficiencia y adecuación del suelo destinado a usos productivos; siendo necesarios ambos documentos para la preceptiva tramitación del expediente.</w:t>
      </w:r>
    </w:p>
    <w:p w14:paraId="5FAD8D03" w14:textId="77777777" w:rsidR="00CA3E46" w:rsidRDefault="00CA3E46">
      <w:pPr>
        <w:pStyle w:val="Textoindependiente"/>
        <w:spacing w:before="10"/>
        <w:rPr>
          <w:i/>
        </w:rPr>
      </w:pPr>
    </w:p>
    <w:p w14:paraId="2007990A" w14:textId="77777777" w:rsidR="00CA3E46" w:rsidRDefault="00000000">
      <w:pPr>
        <w:pStyle w:val="Ttulo5"/>
        <w:spacing w:before="0"/>
      </w:pPr>
      <w:r>
        <w:rPr>
          <w:spacing w:val="-6"/>
        </w:rPr>
        <w:t>1.3.-</w:t>
      </w:r>
      <w:r>
        <w:rPr>
          <w:spacing w:val="-3"/>
        </w:rPr>
        <w:t xml:space="preserve"> </w:t>
      </w:r>
      <w:r>
        <w:rPr>
          <w:spacing w:val="-6"/>
        </w:rPr>
        <w:t>Inexistencia</w:t>
      </w:r>
      <w:r>
        <w:rPr>
          <w:spacing w:val="-3"/>
        </w:rPr>
        <w:t xml:space="preserve"> </w:t>
      </w:r>
      <w:r>
        <w:rPr>
          <w:spacing w:val="-6"/>
        </w:rPr>
        <w:t>de</w:t>
      </w:r>
      <w:r>
        <w:rPr>
          <w:spacing w:val="-2"/>
        </w:rPr>
        <w:t xml:space="preserve"> </w:t>
      </w:r>
      <w:r>
        <w:rPr>
          <w:spacing w:val="-6"/>
        </w:rPr>
        <w:t>Resumen</w:t>
      </w:r>
      <w:r>
        <w:rPr>
          <w:spacing w:val="-3"/>
        </w:rPr>
        <w:t xml:space="preserve"> </w:t>
      </w:r>
      <w:r>
        <w:rPr>
          <w:spacing w:val="-6"/>
        </w:rPr>
        <w:t>ejecutivo.</w:t>
      </w:r>
    </w:p>
    <w:p w14:paraId="5E86CC27" w14:textId="77777777" w:rsidR="00CA3E46" w:rsidRDefault="00CA3E46">
      <w:pPr>
        <w:pStyle w:val="Textoindependiente"/>
        <w:spacing w:before="60"/>
        <w:rPr>
          <w:b/>
          <w:i/>
        </w:rPr>
      </w:pPr>
    </w:p>
    <w:p w14:paraId="7452E4DB" w14:textId="77777777" w:rsidR="00CA3E46" w:rsidRDefault="00000000">
      <w:pPr>
        <w:spacing w:line="292" w:lineRule="auto"/>
        <w:ind w:left="156" w:right="957"/>
        <w:jc w:val="both"/>
        <w:rPr>
          <w:i/>
          <w:sz w:val="20"/>
        </w:rPr>
      </w:pPr>
      <w:r>
        <w:rPr>
          <w:i/>
          <w:sz w:val="20"/>
        </w:rPr>
        <w:t>Se da un incumplimiento de este requisito legal. El Real Decreto Legislativo 7/2015, de 30 de</w:t>
      </w:r>
      <w:r>
        <w:rPr>
          <w:i/>
          <w:spacing w:val="80"/>
          <w:sz w:val="20"/>
        </w:rPr>
        <w:t xml:space="preserve"> </w:t>
      </w:r>
      <w:r>
        <w:rPr>
          <w:i/>
          <w:sz w:val="20"/>
        </w:rPr>
        <w:t>octubre, por el que se aprueba el texto refundido de la Ley de Suelo y Rehabilitación Urbana, recoge la exigencia de introducir en los instrumentos de ordenación urbanística un Resumen Ejecutivo la</w:t>
      </w:r>
      <w:r>
        <w:rPr>
          <w:i/>
          <w:spacing w:val="80"/>
          <w:sz w:val="20"/>
        </w:rPr>
        <w:t xml:space="preserve"> </w:t>
      </w:r>
      <w:r>
        <w:rPr>
          <w:i/>
          <w:sz w:val="20"/>
        </w:rPr>
        <w:t>Ley, 9/2001, de 17 de julio, de la Comunidad de Madrid establece en su artículo 56 bis esta</w:t>
      </w:r>
      <w:r>
        <w:rPr>
          <w:i/>
          <w:spacing w:val="80"/>
          <w:sz w:val="20"/>
        </w:rPr>
        <w:t xml:space="preserve"> </w:t>
      </w:r>
      <w:r>
        <w:rPr>
          <w:i/>
          <w:spacing w:val="-2"/>
          <w:sz w:val="20"/>
        </w:rPr>
        <w:t>exigencia.</w:t>
      </w:r>
    </w:p>
    <w:p w14:paraId="2B22ACF5" w14:textId="77777777" w:rsidR="00CA3E46" w:rsidRDefault="00CA3E46">
      <w:pPr>
        <w:pStyle w:val="Textoindependiente"/>
        <w:spacing w:before="10"/>
        <w:rPr>
          <w:i/>
        </w:rPr>
      </w:pPr>
    </w:p>
    <w:p w14:paraId="6C51EF2B" w14:textId="77777777" w:rsidR="00CA3E46" w:rsidRDefault="00000000">
      <w:pPr>
        <w:pStyle w:val="Ttulo5"/>
        <w:spacing w:before="0"/>
        <w:ind w:left="156"/>
      </w:pPr>
      <w:r>
        <w:rPr>
          <w:spacing w:val="-6"/>
        </w:rPr>
        <w:t>1.4.-</w:t>
      </w:r>
      <w:r>
        <w:rPr>
          <w:spacing w:val="-4"/>
        </w:rPr>
        <w:t xml:space="preserve"> </w:t>
      </w:r>
      <w:r>
        <w:rPr>
          <w:spacing w:val="-6"/>
        </w:rPr>
        <w:t>Falta</w:t>
      </w:r>
      <w:r>
        <w:rPr>
          <w:spacing w:val="-4"/>
        </w:rPr>
        <w:t xml:space="preserve"> </w:t>
      </w:r>
      <w:r>
        <w:rPr>
          <w:spacing w:val="-6"/>
        </w:rPr>
        <w:t>de</w:t>
      </w:r>
      <w:r>
        <w:rPr>
          <w:spacing w:val="-4"/>
        </w:rPr>
        <w:t xml:space="preserve"> </w:t>
      </w:r>
      <w:r>
        <w:rPr>
          <w:spacing w:val="-6"/>
        </w:rPr>
        <w:t>catálogo</w:t>
      </w:r>
      <w:r>
        <w:rPr>
          <w:spacing w:val="-4"/>
        </w:rPr>
        <w:t xml:space="preserve"> </w:t>
      </w:r>
      <w:r>
        <w:rPr>
          <w:spacing w:val="-6"/>
        </w:rPr>
        <w:t>bienes</w:t>
      </w:r>
      <w:r>
        <w:rPr>
          <w:spacing w:val="-4"/>
        </w:rPr>
        <w:t xml:space="preserve"> </w:t>
      </w:r>
      <w:r>
        <w:rPr>
          <w:spacing w:val="-6"/>
        </w:rPr>
        <w:t>y</w:t>
      </w:r>
      <w:r>
        <w:rPr>
          <w:spacing w:val="-3"/>
        </w:rPr>
        <w:t xml:space="preserve"> </w:t>
      </w:r>
      <w:r>
        <w:rPr>
          <w:spacing w:val="-6"/>
        </w:rPr>
        <w:t>espacios</w:t>
      </w:r>
      <w:r>
        <w:rPr>
          <w:spacing w:val="-4"/>
        </w:rPr>
        <w:t xml:space="preserve"> </w:t>
      </w:r>
      <w:r>
        <w:rPr>
          <w:spacing w:val="-6"/>
        </w:rPr>
        <w:t>protegidos.</w:t>
      </w:r>
    </w:p>
    <w:p w14:paraId="1E513F5B" w14:textId="77777777" w:rsidR="00CA3E46" w:rsidRDefault="00CA3E46">
      <w:pPr>
        <w:sectPr w:rsidR="00CA3E46">
          <w:pgSz w:w="11910" w:h="16840"/>
          <w:pgMar w:top="1260" w:right="459" w:bottom="1260" w:left="1260" w:header="225" w:footer="980" w:gutter="0"/>
          <w:cols w:space="720"/>
        </w:sectPr>
      </w:pPr>
    </w:p>
    <w:p w14:paraId="2DF84DEB" w14:textId="77777777" w:rsidR="00CA3E46" w:rsidRDefault="00000000">
      <w:pPr>
        <w:spacing w:before="179" w:line="292" w:lineRule="auto"/>
        <w:ind w:left="157" w:right="957"/>
        <w:jc w:val="both"/>
        <w:rPr>
          <w:i/>
          <w:sz w:val="20"/>
        </w:rPr>
      </w:pPr>
      <w:r>
        <w:rPr>
          <w:i/>
          <w:sz w:val="20"/>
        </w:rPr>
        <w:lastRenderedPageBreak/>
        <w:t>En el ámbito territorial del Plan Especial se encuentra parte del “trazado del Canal del Guadarrama”, elemento inventariado en el Catálogo Geográfico de la Comunidad de Madrid (CM/0000/024), siendo de aplicación el régimen de protección establecido en la Ley 3/2013, de 18 de junio, de Patrimonio Histórico de la Comunidad de Madrid.</w:t>
      </w:r>
    </w:p>
    <w:p w14:paraId="29D1EB44" w14:textId="77777777" w:rsidR="00CA3E46" w:rsidRDefault="00CA3E46">
      <w:pPr>
        <w:pStyle w:val="Textoindependiente"/>
        <w:spacing w:before="10"/>
        <w:rPr>
          <w:i/>
        </w:rPr>
      </w:pPr>
    </w:p>
    <w:p w14:paraId="753B60B3" w14:textId="77777777" w:rsidR="00CA3E46" w:rsidRDefault="00000000">
      <w:pPr>
        <w:spacing w:line="542" w:lineRule="auto"/>
        <w:ind w:left="157" w:right="3648"/>
        <w:jc w:val="both"/>
        <w:rPr>
          <w:b/>
          <w:i/>
          <w:sz w:val="20"/>
        </w:rPr>
      </w:pPr>
      <w:r>
        <w:rPr>
          <w:i/>
          <w:sz w:val="20"/>
        </w:rPr>
        <w:t>Por</w:t>
      </w:r>
      <w:r>
        <w:rPr>
          <w:i/>
          <w:spacing w:val="-3"/>
          <w:sz w:val="20"/>
        </w:rPr>
        <w:t xml:space="preserve"> </w:t>
      </w:r>
      <w:r>
        <w:rPr>
          <w:i/>
          <w:sz w:val="20"/>
        </w:rPr>
        <w:t>lo</w:t>
      </w:r>
      <w:r>
        <w:rPr>
          <w:i/>
          <w:spacing w:val="-3"/>
          <w:sz w:val="20"/>
        </w:rPr>
        <w:t xml:space="preserve"> </w:t>
      </w:r>
      <w:r>
        <w:rPr>
          <w:i/>
          <w:sz w:val="20"/>
        </w:rPr>
        <w:t>que</w:t>
      </w:r>
      <w:r>
        <w:rPr>
          <w:i/>
          <w:spacing w:val="-3"/>
          <w:sz w:val="20"/>
        </w:rPr>
        <w:t xml:space="preserve"> </w:t>
      </w:r>
      <w:r>
        <w:rPr>
          <w:i/>
          <w:sz w:val="20"/>
        </w:rPr>
        <w:t>el</w:t>
      </w:r>
      <w:r>
        <w:rPr>
          <w:i/>
          <w:spacing w:val="-3"/>
          <w:sz w:val="20"/>
        </w:rPr>
        <w:t xml:space="preserve"> </w:t>
      </w:r>
      <w:r>
        <w:rPr>
          <w:i/>
          <w:sz w:val="20"/>
        </w:rPr>
        <w:t>documento</w:t>
      </w:r>
      <w:r>
        <w:rPr>
          <w:i/>
          <w:spacing w:val="-3"/>
          <w:sz w:val="20"/>
        </w:rPr>
        <w:t xml:space="preserve"> </w:t>
      </w:r>
      <w:r>
        <w:rPr>
          <w:i/>
          <w:sz w:val="20"/>
        </w:rPr>
        <w:t>debe</w:t>
      </w:r>
      <w:r>
        <w:rPr>
          <w:i/>
          <w:spacing w:val="-3"/>
          <w:sz w:val="20"/>
        </w:rPr>
        <w:t xml:space="preserve"> </w:t>
      </w:r>
      <w:r>
        <w:rPr>
          <w:i/>
          <w:sz w:val="20"/>
        </w:rPr>
        <w:t>contener</w:t>
      </w:r>
      <w:r>
        <w:rPr>
          <w:i/>
          <w:spacing w:val="-3"/>
          <w:sz w:val="20"/>
        </w:rPr>
        <w:t xml:space="preserve"> </w:t>
      </w:r>
      <w:r>
        <w:rPr>
          <w:i/>
          <w:sz w:val="20"/>
        </w:rPr>
        <w:t>Catálogo</w:t>
      </w:r>
      <w:r>
        <w:rPr>
          <w:i/>
          <w:spacing w:val="-3"/>
          <w:sz w:val="20"/>
        </w:rPr>
        <w:t xml:space="preserve"> </w:t>
      </w:r>
      <w:r>
        <w:rPr>
          <w:i/>
          <w:sz w:val="20"/>
        </w:rPr>
        <w:t>de</w:t>
      </w:r>
      <w:r>
        <w:rPr>
          <w:i/>
          <w:spacing w:val="-3"/>
          <w:sz w:val="20"/>
        </w:rPr>
        <w:t xml:space="preserve"> </w:t>
      </w:r>
      <w:r>
        <w:rPr>
          <w:i/>
          <w:sz w:val="20"/>
        </w:rPr>
        <w:t>Bienes</w:t>
      </w:r>
      <w:r>
        <w:rPr>
          <w:i/>
          <w:spacing w:val="-3"/>
          <w:sz w:val="20"/>
        </w:rPr>
        <w:t xml:space="preserve"> </w:t>
      </w:r>
      <w:r>
        <w:rPr>
          <w:i/>
          <w:sz w:val="20"/>
        </w:rPr>
        <w:t xml:space="preserve">Protegidos. </w:t>
      </w:r>
      <w:r>
        <w:rPr>
          <w:b/>
          <w:i/>
          <w:sz w:val="20"/>
        </w:rPr>
        <w:t xml:space="preserve">2.- ANÁLISIS DEL CONTENIDO </w:t>
      </w:r>
      <w:proofErr w:type="gramStart"/>
      <w:r>
        <w:rPr>
          <w:b/>
          <w:i/>
          <w:sz w:val="20"/>
        </w:rPr>
        <w:t>SUSTANTIVO.-</w:t>
      </w:r>
      <w:proofErr w:type="gramEnd"/>
    </w:p>
    <w:p w14:paraId="01F99A6F" w14:textId="77777777" w:rsidR="00CA3E46" w:rsidRDefault="00000000">
      <w:pPr>
        <w:spacing w:before="2" w:line="292" w:lineRule="auto"/>
        <w:ind w:left="157" w:right="957"/>
        <w:jc w:val="both"/>
        <w:rPr>
          <w:i/>
          <w:sz w:val="20"/>
        </w:rPr>
      </w:pPr>
      <w:r>
        <w:rPr>
          <w:noProof/>
        </w:rPr>
        <mc:AlternateContent>
          <mc:Choice Requires="wps">
            <w:drawing>
              <wp:anchor distT="0" distB="0" distL="0" distR="0" simplePos="0" relativeHeight="15795200" behindDoc="0" locked="0" layoutInCell="1" allowOverlap="1" wp14:anchorId="4996367A" wp14:editId="22B4B107">
                <wp:simplePos x="0" y="0"/>
                <wp:positionH relativeFrom="page">
                  <wp:posOffset>6807090</wp:posOffset>
                </wp:positionH>
                <wp:positionV relativeFrom="paragraph">
                  <wp:posOffset>379125</wp:posOffset>
                </wp:positionV>
                <wp:extent cx="419734" cy="318706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7E697BA"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57A26B"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4996367A" id="Textbox 156" o:spid="_x0000_s1098" type="#_x0000_t202" style="position:absolute;left:0;text-align:left;margin-left:536pt;margin-top:29.85pt;width:33.05pt;height:250.95pt;z-index:157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kL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" filled="f" stroked="f">
                <v:textbox style="layout-flow:vertical;mso-layout-flow-alt:bottom-to-top" inset="0,0,0,0">
                  <w:txbxContent>
                    <w:p w14:paraId="47E697BA"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57A26B"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sz w:val="20"/>
        </w:rPr>
        <w:t>Los Planes Especiales contendrán las determinaciones adecuadas a sus finalidades específicas, incluyendo la justificación de su propia conveniencia y de su conformidad con los instrumentos de ordenación del territorio y del planeamiento urbanístico vigentes sobre su ámbito de ordenación, artículo</w:t>
      </w:r>
      <w:r>
        <w:rPr>
          <w:i/>
          <w:spacing w:val="16"/>
          <w:sz w:val="20"/>
        </w:rPr>
        <w:t xml:space="preserve"> </w:t>
      </w:r>
      <w:r>
        <w:rPr>
          <w:i/>
          <w:sz w:val="20"/>
        </w:rPr>
        <w:t>51</w:t>
      </w:r>
      <w:r>
        <w:rPr>
          <w:i/>
          <w:spacing w:val="16"/>
          <w:sz w:val="20"/>
        </w:rPr>
        <w:t xml:space="preserve"> </w:t>
      </w:r>
      <w:r>
        <w:rPr>
          <w:i/>
          <w:sz w:val="20"/>
        </w:rPr>
        <w:t>de</w:t>
      </w:r>
      <w:r>
        <w:rPr>
          <w:i/>
          <w:spacing w:val="16"/>
          <w:sz w:val="20"/>
        </w:rPr>
        <w:t xml:space="preserve"> </w:t>
      </w:r>
      <w:r>
        <w:rPr>
          <w:i/>
          <w:sz w:val="20"/>
        </w:rPr>
        <w:t>la</w:t>
      </w:r>
      <w:r>
        <w:rPr>
          <w:i/>
          <w:spacing w:val="16"/>
          <w:sz w:val="20"/>
        </w:rPr>
        <w:t xml:space="preserve"> </w:t>
      </w:r>
      <w:r>
        <w:rPr>
          <w:i/>
          <w:sz w:val="20"/>
        </w:rPr>
        <w:t>Ley</w:t>
      </w:r>
      <w:r>
        <w:rPr>
          <w:i/>
          <w:spacing w:val="16"/>
          <w:sz w:val="20"/>
        </w:rPr>
        <w:t xml:space="preserve"> </w:t>
      </w:r>
      <w:r>
        <w:rPr>
          <w:i/>
          <w:sz w:val="20"/>
        </w:rPr>
        <w:t>9/01</w:t>
      </w:r>
      <w:r>
        <w:rPr>
          <w:i/>
          <w:spacing w:val="16"/>
          <w:sz w:val="20"/>
        </w:rPr>
        <w:t xml:space="preserve"> </w:t>
      </w:r>
      <w:r>
        <w:rPr>
          <w:i/>
          <w:sz w:val="20"/>
        </w:rPr>
        <w:t>del</w:t>
      </w:r>
      <w:r>
        <w:rPr>
          <w:i/>
          <w:spacing w:val="16"/>
          <w:sz w:val="20"/>
        </w:rPr>
        <w:t xml:space="preserve"> </w:t>
      </w:r>
      <w:r>
        <w:rPr>
          <w:i/>
          <w:sz w:val="20"/>
        </w:rPr>
        <w:t>Suelo</w:t>
      </w:r>
      <w:r>
        <w:rPr>
          <w:i/>
          <w:spacing w:val="16"/>
          <w:sz w:val="20"/>
        </w:rPr>
        <w:t xml:space="preserve"> </w:t>
      </w:r>
      <w:r>
        <w:rPr>
          <w:i/>
          <w:sz w:val="20"/>
        </w:rPr>
        <w:t>de</w:t>
      </w:r>
      <w:r>
        <w:rPr>
          <w:i/>
          <w:spacing w:val="16"/>
          <w:sz w:val="20"/>
        </w:rPr>
        <w:t xml:space="preserve"> </w:t>
      </w:r>
      <w:r>
        <w:rPr>
          <w:i/>
          <w:sz w:val="20"/>
        </w:rPr>
        <w:t>Madrid,</w:t>
      </w:r>
      <w:r>
        <w:rPr>
          <w:i/>
          <w:spacing w:val="16"/>
          <w:sz w:val="20"/>
        </w:rPr>
        <w:t xml:space="preserve"> </w:t>
      </w:r>
      <w:r>
        <w:rPr>
          <w:i/>
          <w:sz w:val="20"/>
        </w:rPr>
        <w:t>en</w:t>
      </w:r>
      <w:r>
        <w:rPr>
          <w:i/>
          <w:spacing w:val="16"/>
          <w:sz w:val="20"/>
        </w:rPr>
        <w:t xml:space="preserve"> </w:t>
      </w:r>
      <w:r>
        <w:rPr>
          <w:i/>
          <w:sz w:val="20"/>
        </w:rPr>
        <w:t>el</w:t>
      </w:r>
      <w:r>
        <w:rPr>
          <w:i/>
          <w:spacing w:val="16"/>
          <w:sz w:val="20"/>
        </w:rPr>
        <w:t xml:space="preserve"> </w:t>
      </w:r>
      <w:r>
        <w:rPr>
          <w:i/>
          <w:sz w:val="20"/>
        </w:rPr>
        <w:t>presente</w:t>
      </w:r>
      <w:r>
        <w:rPr>
          <w:i/>
          <w:spacing w:val="16"/>
          <w:sz w:val="20"/>
        </w:rPr>
        <w:t xml:space="preserve"> </w:t>
      </w:r>
      <w:r>
        <w:rPr>
          <w:i/>
          <w:sz w:val="20"/>
        </w:rPr>
        <w:t>caso</w:t>
      </w:r>
      <w:r>
        <w:rPr>
          <w:i/>
          <w:spacing w:val="16"/>
          <w:sz w:val="20"/>
        </w:rPr>
        <w:t xml:space="preserve"> </w:t>
      </w:r>
      <w:r>
        <w:rPr>
          <w:i/>
          <w:sz w:val="20"/>
        </w:rPr>
        <w:t>el</w:t>
      </w:r>
      <w:r>
        <w:rPr>
          <w:i/>
          <w:spacing w:val="16"/>
          <w:sz w:val="20"/>
        </w:rPr>
        <w:t xml:space="preserve"> </w:t>
      </w:r>
      <w:r>
        <w:rPr>
          <w:i/>
          <w:sz w:val="20"/>
        </w:rPr>
        <w:t>documento</w:t>
      </w:r>
      <w:r>
        <w:rPr>
          <w:i/>
          <w:spacing w:val="16"/>
          <w:sz w:val="20"/>
        </w:rPr>
        <w:t xml:space="preserve"> </w:t>
      </w:r>
      <w:r>
        <w:rPr>
          <w:i/>
          <w:sz w:val="20"/>
        </w:rPr>
        <w:t>de</w:t>
      </w:r>
      <w:r>
        <w:rPr>
          <w:i/>
          <w:spacing w:val="16"/>
          <w:sz w:val="20"/>
        </w:rPr>
        <w:t xml:space="preserve"> </w:t>
      </w:r>
      <w:r>
        <w:rPr>
          <w:i/>
          <w:sz w:val="20"/>
        </w:rPr>
        <w:t>Plan</w:t>
      </w:r>
      <w:r>
        <w:rPr>
          <w:i/>
          <w:spacing w:val="16"/>
          <w:sz w:val="20"/>
        </w:rPr>
        <w:t xml:space="preserve"> </w:t>
      </w:r>
      <w:r>
        <w:rPr>
          <w:i/>
          <w:sz w:val="20"/>
        </w:rPr>
        <w:t>Especial se limita a transcribir una determinada propuesta contenida en el documento de Avance que fue sometido a información pública.</w:t>
      </w:r>
    </w:p>
    <w:p w14:paraId="5FA63AE9" w14:textId="77777777" w:rsidR="00CA3E46" w:rsidRDefault="00CA3E46">
      <w:pPr>
        <w:pStyle w:val="Textoindependiente"/>
        <w:spacing w:before="9"/>
        <w:rPr>
          <w:i/>
        </w:rPr>
      </w:pPr>
    </w:p>
    <w:p w14:paraId="072EEB65" w14:textId="77777777" w:rsidR="00CA3E46" w:rsidRDefault="00000000">
      <w:pPr>
        <w:spacing w:line="292" w:lineRule="auto"/>
        <w:ind w:left="157" w:right="957"/>
        <w:jc w:val="both"/>
        <w:rPr>
          <w:i/>
          <w:sz w:val="20"/>
        </w:rPr>
      </w:pPr>
      <w:r>
        <w:rPr>
          <w:i/>
          <w:sz w:val="20"/>
        </w:rPr>
        <w:t>Es incongruente justificar la propuesta no con el vigente planeamiento sino con el documento de avance de un futuro planeamiento que actualmente, ni tan siquiera ha iniciado su procedimiento de aprobación y, por otra parte, tampoco se determinan los criterios de regeneración y reforma urbana que se contienen en la propuesta.</w:t>
      </w:r>
    </w:p>
    <w:p w14:paraId="2E0937A4" w14:textId="77777777" w:rsidR="00CA3E46" w:rsidRDefault="00CA3E46">
      <w:pPr>
        <w:pStyle w:val="Textoindependiente"/>
        <w:spacing w:before="10"/>
        <w:rPr>
          <w:i/>
        </w:rPr>
      </w:pPr>
    </w:p>
    <w:p w14:paraId="32A86007" w14:textId="77777777" w:rsidR="00CA3E46" w:rsidRDefault="00000000">
      <w:pPr>
        <w:spacing w:line="292" w:lineRule="auto"/>
        <w:ind w:left="157" w:right="957"/>
        <w:jc w:val="both"/>
        <w:rPr>
          <w:i/>
          <w:sz w:val="20"/>
        </w:rPr>
      </w:pPr>
      <w:r>
        <w:rPr>
          <w:i/>
          <w:sz w:val="20"/>
        </w:rPr>
        <w:t>El documento no tiene determinaciones propias y originales limitándose a incorporar, sin adaptación</w:t>
      </w:r>
      <w:r>
        <w:rPr>
          <w:i/>
          <w:spacing w:val="80"/>
          <w:sz w:val="20"/>
        </w:rPr>
        <w:t xml:space="preserve"> </w:t>
      </w:r>
      <w:r>
        <w:rPr>
          <w:i/>
          <w:sz w:val="20"/>
        </w:rPr>
        <w:t>y justificación, las propuestas contenidas en ya referido documento de Avance para el ámbito de actuación SUNC-09, de Suelo Urbano No Consolidado, sin tan siquiera adaptarlas a la legislación vigente.</w:t>
      </w:r>
      <w:r>
        <w:rPr>
          <w:i/>
          <w:spacing w:val="40"/>
          <w:sz w:val="20"/>
        </w:rPr>
        <w:t xml:space="preserve"> </w:t>
      </w:r>
      <w:r>
        <w:rPr>
          <w:i/>
          <w:sz w:val="20"/>
        </w:rPr>
        <w:t>De</w:t>
      </w:r>
      <w:r>
        <w:rPr>
          <w:i/>
          <w:spacing w:val="40"/>
          <w:sz w:val="20"/>
        </w:rPr>
        <w:t xml:space="preserve"> </w:t>
      </w:r>
      <w:r>
        <w:rPr>
          <w:i/>
          <w:sz w:val="20"/>
        </w:rPr>
        <w:t>hecho,</w:t>
      </w:r>
      <w:r>
        <w:rPr>
          <w:i/>
          <w:spacing w:val="40"/>
          <w:sz w:val="20"/>
        </w:rPr>
        <w:t xml:space="preserve"> </w:t>
      </w:r>
      <w:r>
        <w:rPr>
          <w:i/>
          <w:sz w:val="20"/>
        </w:rPr>
        <w:t>la</w:t>
      </w:r>
      <w:r>
        <w:rPr>
          <w:i/>
          <w:spacing w:val="40"/>
          <w:sz w:val="20"/>
        </w:rPr>
        <w:t xml:space="preserve"> </w:t>
      </w:r>
      <w:r>
        <w:rPr>
          <w:i/>
          <w:sz w:val="20"/>
        </w:rPr>
        <w:t>documentación</w:t>
      </w:r>
      <w:r>
        <w:rPr>
          <w:i/>
          <w:spacing w:val="40"/>
          <w:sz w:val="20"/>
        </w:rPr>
        <w:t xml:space="preserve"> </w:t>
      </w:r>
      <w:r>
        <w:rPr>
          <w:i/>
          <w:sz w:val="20"/>
        </w:rPr>
        <w:t>que</w:t>
      </w:r>
      <w:r>
        <w:rPr>
          <w:i/>
          <w:spacing w:val="40"/>
          <w:sz w:val="20"/>
        </w:rPr>
        <w:t xml:space="preserve"> </w:t>
      </w:r>
      <w:r>
        <w:rPr>
          <w:i/>
          <w:sz w:val="20"/>
        </w:rPr>
        <w:t>se</w:t>
      </w:r>
      <w:r>
        <w:rPr>
          <w:i/>
          <w:spacing w:val="40"/>
          <w:sz w:val="20"/>
        </w:rPr>
        <w:t xml:space="preserve"> </w:t>
      </w:r>
      <w:r>
        <w:rPr>
          <w:i/>
          <w:sz w:val="20"/>
        </w:rPr>
        <w:t>incorpora</w:t>
      </w:r>
      <w:r>
        <w:rPr>
          <w:i/>
          <w:spacing w:val="40"/>
          <w:sz w:val="20"/>
        </w:rPr>
        <w:t xml:space="preserve"> </w:t>
      </w:r>
      <w:r>
        <w:rPr>
          <w:i/>
          <w:sz w:val="20"/>
        </w:rPr>
        <w:t>al</w:t>
      </w:r>
      <w:r>
        <w:rPr>
          <w:i/>
          <w:spacing w:val="40"/>
          <w:sz w:val="20"/>
        </w:rPr>
        <w:t xml:space="preserve"> </w:t>
      </w:r>
      <w:r>
        <w:rPr>
          <w:i/>
          <w:sz w:val="20"/>
        </w:rPr>
        <w:t>Plan</w:t>
      </w:r>
      <w:r>
        <w:rPr>
          <w:i/>
          <w:spacing w:val="40"/>
          <w:sz w:val="20"/>
        </w:rPr>
        <w:t xml:space="preserve"> </w:t>
      </w:r>
      <w:r>
        <w:rPr>
          <w:i/>
          <w:sz w:val="20"/>
        </w:rPr>
        <w:t>Especial</w:t>
      </w:r>
      <w:r>
        <w:rPr>
          <w:i/>
          <w:spacing w:val="40"/>
          <w:sz w:val="20"/>
        </w:rPr>
        <w:t xml:space="preserve"> </w:t>
      </w:r>
      <w:r>
        <w:rPr>
          <w:i/>
          <w:sz w:val="20"/>
        </w:rPr>
        <w:t>se</w:t>
      </w:r>
      <w:r>
        <w:rPr>
          <w:i/>
          <w:spacing w:val="40"/>
          <w:sz w:val="20"/>
        </w:rPr>
        <w:t xml:space="preserve"> </w:t>
      </w:r>
      <w:r>
        <w:rPr>
          <w:i/>
          <w:sz w:val="20"/>
        </w:rPr>
        <w:t>corresponde</w:t>
      </w:r>
      <w:r>
        <w:rPr>
          <w:i/>
          <w:spacing w:val="40"/>
          <w:sz w:val="20"/>
        </w:rPr>
        <w:t xml:space="preserve"> </w:t>
      </w:r>
      <w:r>
        <w:rPr>
          <w:i/>
          <w:sz w:val="20"/>
        </w:rPr>
        <w:t>el documento</w:t>
      </w:r>
      <w:r>
        <w:rPr>
          <w:i/>
          <w:spacing w:val="40"/>
          <w:sz w:val="20"/>
        </w:rPr>
        <w:t xml:space="preserve"> </w:t>
      </w:r>
      <w:r>
        <w:rPr>
          <w:i/>
          <w:sz w:val="20"/>
        </w:rPr>
        <w:t>de</w:t>
      </w:r>
      <w:r>
        <w:rPr>
          <w:i/>
          <w:spacing w:val="40"/>
          <w:sz w:val="20"/>
        </w:rPr>
        <w:t xml:space="preserve"> </w:t>
      </w:r>
      <w:r>
        <w:rPr>
          <w:i/>
          <w:sz w:val="20"/>
        </w:rPr>
        <w:t>Avance</w:t>
      </w:r>
      <w:r>
        <w:rPr>
          <w:i/>
          <w:spacing w:val="40"/>
          <w:sz w:val="20"/>
        </w:rPr>
        <w:t xml:space="preserve"> </w:t>
      </w:r>
      <w:r>
        <w:rPr>
          <w:i/>
          <w:sz w:val="20"/>
        </w:rPr>
        <w:t>que</w:t>
      </w:r>
      <w:r>
        <w:rPr>
          <w:i/>
          <w:spacing w:val="40"/>
          <w:sz w:val="20"/>
        </w:rPr>
        <w:t xml:space="preserve"> </w:t>
      </w:r>
      <w:r>
        <w:rPr>
          <w:i/>
          <w:sz w:val="20"/>
        </w:rPr>
        <w:t>por</w:t>
      </w:r>
      <w:r>
        <w:rPr>
          <w:i/>
          <w:spacing w:val="40"/>
          <w:sz w:val="20"/>
        </w:rPr>
        <w:t xml:space="preserve"> </w:t>
      </w:r>
      <w:r>
        <w:rPr>
          <w:i/>
          <w:sz w:val="20"/>
        </w:rPr>
        <w:t>acuerdo</w:t>
      </w:r>
      <w:r>
        <w:rPr>
          <w:i/>
          <w:spacing w:val="40"/>
          <w:sz w:val="20"/>
        </w:rPr>
        <w:t xml:space="preserve"> </w:t>
      </w:r>
      <w:r>
        <w:rPr>
          <w:i/>
          <w:sz w:val="20"/>
        </w:rPr>
        <w:t>adoptado</w:t>
      </w:r>
      <w:r>
        <w:rPr>
          <w:i/>
          <w:spacing w:val="40"/>
          <w:sz w:val="20"/>
        </w:rPr>
        <w:t xml:space="preserve"> </w:t>
      </w:r>
      <w:r>
        <w:rPr>
          <w:i/>
          <w:sz w:val="20"/>
        </w:rPr>
        <w:t>por</w:t>
      </w:r>
      <w:r>
        <w:rPr>
          <w:i/>
          <w:spacing w:val="40"/>
          <w:sz w:val="20"/>
        </w:rPr>
        <w:t xml:space="preserve"> </w:t>
      </w:r>
      <w:r>
        <w:rPr>
          <w:i/>
          <w:sz w:val="20"/>
        </w:rPr>
        <w:t>la</w:t>
      </w:r>
      <w:r>
        <w:rPr>
          <w:i/>
          <w:spacing w:val="40"/>
          <w:sz w:val="20"/>
        </w:rPr>
        <w:t xml:space="preserve"> </w:t>
      </w:r>
      <w:r>
        <w:rPr>
          <w:i/>
          <w:sz w:val="20"/>
        </w:rPr>
        <w:t>Junta</w:t>
      </w:r>
      <w:r>
        <w:rPr>
          <w:i/>
          <w:spacing w:val="40"/>
          <w:sz w:val="20"/>
        </w:rPr>
        <w:t xml:space="preserve"> </w:t>
      </w:r>
      <w:r>
        <w:rPr>
          <w:i/>
          <w:sz w:val="20"/>
        </w:rPr>
        <w:t>de</w:t>
      </w:r>
      <w:r>
        <w:rPr>
          <w:i/>
          <w:spacing w:val="40"/>
          <w:sz w:val="20"/>
        </w:rPr>
        <w:t xml:space="preserve"> </w:t>
      </w:r>
      <w:r>
        <w:rPr>
          <w:i/>
          <w:sz w:val="20"/>
        </w:rPr>
        <w:t>Gobierno</w:t>
      </w:r>
      <w:r>
        <w:rPr>
          <w:i/>
          <w:spacing w:val="40"/>
          <w:sz w:val="20"/>
        </w:rPr>
        <w:t xml:space="preserve"> </w:t>
      </w:r>
      <w:r>
        <w:rPr>
          <w:i/>
          <w:sz w:val="20"/>
        </w:rPr>
        <w:t>Local</w:t>
      </w:r>
      <w:r>
        <w:rPr>
          <w:i/>
          <w:spacing w:val="40"/>
          <w:sz w:val="20"/>
        </w:rPr>
        <w:t xml:space="preserve"> </w:t>
      </w:r>
      <w:r>
        <w:rPr>
          <w:i/>
          <w:sz w:val="20"/>
        </w:rPr>
        <w:t>en</w:t>
      </w:r>
      <w:r>
        <w:rPr>
          <w:i/>
          <w:spacing w:val="40"/>
          <w:sz w:val="20"/>
        </w:rPr>
        <w:t xml:space="preserve"> </w:t>
      </w:r>
      <w:r>
        <w:rPr>
          <w:i/>
          <w:sz w:val="20"/>
        </w:rPr>
        <w:t>sesión celebrada el 29 de julio de 2022 fue sometido a trámite de información pública.</w:t>
      </w:r>
    </w:p>
    <w:p w14:paraId="0078B108" w14:textId="77777777" w:rsidR="00CA3E46" w:rsidRDefault="00CA3E46">
      <w:pPr>
        <w:pStyle w:val="Textoindependiente"/>
        <w:spacing w:before="9"/>
        <w:rPr>
          <w:i/>
        </w:rPr>
      </w:pPr>
    </w:p>
    <w:p w14:paraId="312C3422" w14:textId="77777777" w:rsidR="00CA3E46" w:rsidRDefault="00000000">
      <w:pPr>
        <w:spacing w:line="292" w:lineRule="auto"/>
        <w:ind w:left="157" w:right="957"/>
        <w:jc w:val="both"/>
        <w:rPr>
          <w:i/>
          <w:sz w:val="20"/>
        </w:rPr>
      </w:pPr>
      <w:r>
        <w:rPr>
          <w:i/>
          <w:sz w:val="20"/>
        </w:rPr>
        <w:t>Por</w:t>
      </w:r>
      <w:r>
        <w:rPr>
          <w:i/>
          <w:spacing w:val="40"/>
          <w:sz w:val="20"/>
        </w:rPr>
        <w:t xml:space="preserve"> </w:t>
      </w:r>
      <w:r>
        <w:rPr>
          <w:i/>
          <w:sz w:val="20"/>
        </w:rPr>
        <w:t>otra</w:t>
      </w:r>
      <w:r>
        <w:rPr>
          <w:i/>
          <w:spacing w:val="40"/>
          <w:sz w:val="20"/>
        </w:rPr>
        <w:t xml:space="preserve"> </w:t>
      </w:r>
      <w:r>
        <w:rPr>
          <w:i/>
          <w:sz w:val="20"/>
        </w:rPr>
        <w:t>parte,</w:t>
      </w:r>
      <w:r>
        <w:rPr>
          <w:i/>
          <w:spacing w:val="40"/>
          <w:sz w:val="20"/>
        </w:rPr>
        <w:t xml:space="preserve"> </w:t>
      </w:r>
      <w:r>
        <w:rPr>
          <w:i/>
          <w:sz w:val="20"/>
        </w:rPr>
        <w:t>la</w:t>
      </w:r>
      <w:r>
        <w:rPr>
          <w:i/>
          <w:spacing w:val="40"/>
          <w:sz w:val="20"/>
        </w:rPr>
        <w:t xml:space="preserve"> </w:t>
      </w:r>
      <w:r>
        <w:rPr>
          <w:i/>
          <w:sz w:val="20"/>
        </w:rPr>
        <w:t>propuesta</w:t>
      </w:r>
      <w:r>
        <w:rPr>
          <w:i/>
          <w:spacing w:val="40"/>
          <w:sz w:val="20"/>
        </w:rPr>
        <w:t xml:space="preserve"> </w:t>
      </w:r>
      <w:r>
        <w:rPr>
          <w:i/>
          <w:sz w:val="20"/>
        </w:rPr>
        <w:t>que</w:t>
      </w:r>
      <w:r>
        <w:rPr>
          <w:i/>
          <w:spacing w:val="40"/>
          <w:sz w:val="20"/>
        </w:rPr>
        <w:t xml:space="preserve"> </w:t>
      </w:r>
      <w:r>
        <w:rPr>
          <w:i/>
          <w:sz w:val="20"/>
        </w:rPr>
        <w:t>se</w:t>
      </w:r>
      <w:r>
        <w:rPr>
          <w:i/>
          <w:spacing w:val="40"/>
          <w:sz w:val="20"/>
        </w:rPr>
        <w:t xml:space="preserve"> </w:t>
      </w:r>
      <w:r>
        <w:rPr>
          <w:i/>
          <w:sz w:val="20"/>
        </w:rPr>
        <w:t>desarrolla</w:t>
      </w:r>
      <w:r>
        <w:rPr>
          <w:i/>
          <w:spacing w:val="40"/>
          <w:sz w:val="20"/>
        </w:rPr>
        <w:t xml:space="preserve"> </w:t>
      </w:r>
      <w:r>
        <w:rPr>
          <w:i/>
          <w:sz w:val="20"/>
        </w:rPr>
        <w:t>con</w:t>
      </w:r>
      <w:r>
        <w:rPr>
          <w:i/>
          <w:spacing w:val="40"/>
          <w:sz w:val="20"/>
        </w:rPr>
        <w:t xml:space="preserve"> </w:t>
      </w:r>
      <w:r>
        <w:rPr>
          <w:i/>
          <w:sz w:val="20"/>
        </w:rPr>
        <w:t>base</w:t>
      </w:r>
      <w:r>
        <w:rPr>
          <w:i/>
          <w:spacing w:val="40"/>
          <w:sz w:val="20"/>
        </w:rPr>
        <w:t xml:space="preserve"> </w:t>
      </w:r>
      <w:r>
        <w:rPr>
          <w:i/>
          <w:sz w:val="20"/>
        </w:rPr>
        <w:t>a</w:t>
      </w:r>
      <w:r>
        <w:rPr>
          <w:i/>
          <w:spacing w:val="40"/>
          <w:sz w:val="20"/>
        </w:rPr>
        <w:t xml:space="preserve"> </w:t>
      </w:r>
      <w:r>
        <w:rPr>
          <w:i/>
          <w:sz w:val="20"/>
        </w:rPr>
        <w:t>un</w:t>
      </w:r>
      <w:r>
        <w:rPr>
          <w:i/>
          <w:spacing w:val="40"/>
          <w:sz w:val="20"/>
        </w:rPr>
        <w:t xml:space="preserve"> </w:t>
      </w:r>
      <w:r>
        <w:rPr>
          <w:i/>
          <w:sz w:val="20"/>
        </w:rPr>
        <w:t>coeficiente</w:t>
      </w:r>
      <w:r>
        <w:rPr>
          <w:i/>
          <w:spacing w:val="40"/>
          <w:sz w:val="20"/>
        </w:rPr>
        <w:t xml:space="preserve"> </w:t>
      </w:r>
      <w:r>
        <w:rPr>
          <w:i/>
          <w:sz w:val="20"/>
        </w:rPr>
        <w:t>de</w:t>
      </w:r>
      <w:r>
        <w:rPr>
          <w:i/>
          <w:spacing w:val="40"/>
          <w:sz w:val="20"/>
        </w:rPr>
        <w:t xml:space="preserve"> </w:t>
      </w:r>
      <w:r>
        <w:rPr>
          <w:i/>
          <w:sz w:val="20"/>
        </w:rPr>
        <w:t>edificabilidad determinado en el documento de Avance para un Área Homogénea inexistente en el vigente Plan General confunde en varios apartados la categorización de los suelos afectados.</w:t>
      </w:r>
    </w:p>
    <w:p w14:paraId="07D8C6FC" w14:textId="77777777" w:rsidR="00CA3E46" w:rsidRDefault="00CA3E46">
      <w:pPr>
        <w:pStyle w:val="Textoindependiente"/>
        <w:spacing w:before="10"/>
        <w:rPr>
          <w:i/>
        </w:rPr>
      </w:pPr>
    </w:p>
    <w:p w14:paraId="22566D3B" w14:textId="7F12E910" w:rsidR="00CA3E46" w:rsidRDefault="00000000">
      <w:pPr>
        <w:spacing w:line="292" w:lineRule="auto"/>
        <w:ind w:left="157" w:right="957"/>
        <w:jc w:val="both"/>
        <w:rPr>
          <w:i/>
          <w:sz w:val="20"/>
        </w:rPr>
      </w:pPr>
      <w:r>
        <w:rPr>
          <w:i/>
          <w:sz w:val="20"/>
        </w:rPr>
        <w:t xml:space="preserve">Lo anterior evidencia que el planeamiento propuesto vulnera el plan general vigente y las normas ambientales de aplicación </w:t>
      </w:r>
      <w:proofErr w:type="gramStart"/>
      <w:r>
        <w:rPr>
          <w:i/>
          <w:sz w:val="20"/>
        </w:rPr>
        <w:t>y</w:t>
      </w:r>
      <w:proofErr w:type="gramEnd"/>
      <w:r>
        <w:rPr>
          <w:i/>
          <w:sz w:val="20"/>
        </w:rPr>
        <w:t xml:space="preserve"> en consecuencia, procedería denegar su tramitación.</w:t>
      </w:r>
    </w:p>
    <w:p w14:paraId="68A92AB0" w14:textId="77777777" w:rsidR="00CA3E46" w:rsidRDefault="00CA3E46">
      <w:pPr>
        <w:pStyle w:val="Textoindependiente"/>
        <w:spacing w:before="10"/>
        <w:rPr>
          <w:i/>
        </w:rPr>
      </w:pPr>
    </w:p>
    <w:p w14:paraId="3CD7979D" w14:textId="77777777" w:rsidR="00CA3E46" w:rsidRDefault="00000000">
      <w:pPr>
        <w:spacing w:line="292" w:lineRule="auto"/>
        <w:ind w:left="157" w:right="957"/>
        <w:jc w:val="both"/>
        <w:rPr>
          <w:i/>
          <w:sz w:val="20"/>
        </w:rPr>
      </w:pPr>
      <w:r>
        <w:rPr>
          <w:i/>
          <w:sz w:val="20"/>
        </w:rPr>
        <w:t>El derecho a la tramitación de los Planes quiebra en los casos en que el Plan proyectado viole de forma clara, palmaria y manifiesta el ordenamiento urbanístico, pues en tal caso razones de</w:t>
      </w:r>
      <w:r>
        <w:rPr>
          <w:i/>
          <w:spacing w:val="80"/>
          <w:sz w:val="20"/>
        </w:rPr>
        <w:t xml:space="preserve"> </w:t>
      </w:r>
      <w:r>
        <w:rPr>
          <w:i/>
          <w:sz w:val="20"/>
        </w:rPr>
        <w:t xml:space="preserve">economía y de lógica imponen el inicial rechazo del proyecto al ser inviable o inútil la prosecución del </w:t>
      </w:r>
      <w:r>
        <w:rPr>
          <w:i/>
          <w:spacing w:val="-2"/>
          <w:sz w:val="20"/>
        </w:rPr>
        <w:t>trámite.</w:t>
      </w:r>
    </w:p>
    <w:p w14:paraId="35E032F5" w14:textId="77777777" w:rsidR="00CA3E46" w:rsidRDefault="00CA3E46">
      <w:pPr>
        <w:pStyle w:val="Textoindependiente"/>
        <w:spacing w:before="10"/>
        <w:rPr>
          <w:i/>
        </w:rPr>
      </w:pPr>
    </w:p>
    <w:p w14:paraId="750FC16F" w14:textId="77777777" w:rsidR="00CA3E46" w:rsidRDefault="00000000">
      <w:pPr>
        <w:spacing w:line="292" w:lineRule="auto"/>
        <w:ind w:left="156" w:right="957"/>
        <w:jc w:val="both"/>
        <w:rPr>
          <w:i/>
          <w:sz w:val="20"/>
        </w:rPr>
      </w:pPr>
      <w:r>
        <w:rPr>
          <w:i/>
          <w:sz w:val="20"/>
        </w:rPr>
        <w:t>Como ya se ha dicho, la propuesta contenida en el Plan Especial se formula no con base al vigente planeamiento sino con base al documento de Avance de un futuro planeamiento que actualmente, ni tan</w:t>
      </w:r>
      <w:r>
        <w:rPr>
          <w:i/>
          <w:spacing w:val="40"/>
          <w:sz w:val="20"/>
        </w:rPr>
        <w:t xml:space="preserve"> </w:t>
      </w:r>
      <w:r>
        <w:rPr>
          <w:i/>
          <w:sz w:val="20"/>
        </w:rPr>
        <w:t>siquiera</w:t>
      </w:r>
      <w:r>
        <w:rPr>
          <w:i/>
          <w:spacing w:val="40"/>
          <w:sz w:val="20"/>
        </w:rPr>
        <w:t xml:space="preserve"> </w:t>
      </w:r>
      <w:r>
        <w:rPr>
          <w:i/>
          <w:sz w:val="20"/>
        </w:rPr>
        <w:t>ha</w:t>
      </w:r>
      <w:r>
        <w:rPr>
          <w:i/>
          <w:spacing w:val="40"/>
          <w:sz w:val="20"/>
        </w:rPr>
        <w:t xml:space="preserve"> </w:t>
      </w:r>
      <w:r>
        <w:rPr>
          <w:i/>
          <w:sz w:val="20"/>
        </w:rPr>
        <w:t>iniciado</w:t>
      </w:r>
      <w:r>
        <w:rPr>
          <w:i/>
          <w:spacing w:val="40"/>
          <w:sz w:val="20"/>
        </w:rPr>
        <w:t xml:space="preserve"> </w:t>
      </w:r>
      <w:r>
        <w:rPr>
          <w:i/>
          <w:sz w:val="20"/>
        </w:rPr>
        <w:t>su</w:t>
      </w:r>
      <w:r>
        <w:rPr>
          <w:i/>
          <w:spacing w:val="40"/>
          <w:sz w:val="20"/>
        </w:rPr>
        <w:t xml:space="preserve"> </w:t>
      </w:r>
      <w:r>
        <w:rPr>
          <w:i/>
          <w:sz w:val="20"/>
        </w:rPr>
        <w:t>procedimiento</w:t>
      </w:r>
      <w:r>
        <w:rPr>
          <w:i/>
          <w:spacing w:val="40"/>
          <w:sz w:val="20"/>
        </w:rPr>
        <w:t xml:space="preserve"> </w:t>
      </w:r>
      <w:r>
        <w:rPr>
          <w:i/>
          <w:sz w:val="20"/>
        </w:rPr>
        <w:t>de</w:t>
      </w:r>
      <w:r>
        <w:rPr>
          <w:i/>
          <w:spacing w:val="40"/>
          <w:sz w:val="20"/>
        </w:rPr>
        <w:t xml:space="preserve"> </w:t>
      </w:r>
      <w:r>
        <w:rPr>
          <w:i/>
          <w:sz w:val="20"/>
        </w:rPr>
        <w:t>aprobación</w:t>
      </w:r>
      <w:r>
        <w:rPr>
          <w:i/>
          <w:spacing w:val="40"/>
          <w:sz w:val="20"/>
        </w:rPr>
        <w:t xml:space="preserve"> </w:t>
      </w:r>
      <w:r>
        <w:rPr>
          <w:i/>
          <w:sz w:val="20"/>
        </w:rPr>
        <w:t>al</w:t>
      </w:r>
      <w:r>
        <w:rPr>
          <w:i/>
          <w:spacing w:val="40"/>
          <w:sz w:val="20"/>
        </w:rPr>
        <w:t xml:space="preserve"> </w:t>
      </w:r>
      <w:r>
        <w:rPr>
          <w:i/>
          <w:sz w:val="20"/>
        </w:rPr>
        <w:t>no</w:t>
      </w:r>
      <w:r>
        <w:rPr>
          <w:i/>
          <w:spacing w:val="40"/>
          <w:sz w:val="20"/>
        </w:rPr>
        <w:t xml:space="preserve"> </w:t>
      </w:r>
      <w:r>
        <w:rPr>
          <w:i/>
          <w:sz w:val="20"/>
        </w:rPr>
        <w:t>haberse</w:t>
      </w:r>
      <w:r>
        <w:rPr>
          <w:i/>
          <w:spacing w:val="40"/>
          <w:sz w:val="20"/>
        </w:rPr>
        <w:t xml:space="preserve"> </w:t>
      </w:r>
      <w:r>
        <w:rPr>
          <w:i/>
          <w:sz w:val="20"/>
        </w:rPr>
        <w:t>producido</w:t>
      </w:r>
      <w:r>
        <w:rPr>
          <w:i/>
          <w:spacing w:val="40"/>
          <w:sz w:val="20"/>
        </w:rPr>
        <w:t xml:space="preserve"> </w:t>
      </w:r>
      <w:r>
        <w:rPr>
          <w:i/>
          <w:sz w:val="20"/>
        </w:rPr>
        <w:t>la</w:t>
      </w:r>
      <w:r>
        <w:rPr>
          <w:i/>
          <w:spacing w:val="40"/>
          <w:sz w:val="20"/>
        </w:rPr>
        <w:t xml:space="preserve"> </w:t>
      </w:r>
      <w:r>
        <w:rPr>
          <w:i/>
          <w:sz w:val="20"/>
        </w:rPr>
        <w:t>aprobación inicial,</w:t>
      </w:r>
      <w:r>
        <w:rPr>
          <w:i/>
          <w:spacing w:val="40"/>
          <w:sz w:val="20"/>
        </w:rPr>
        <w:t xml:space="preserve"> </w:t>
      </w:r>
      <w:r>
        <w:rPr>
          <w:i/>
          <w:sz w:val="20"/>
        </w:rPr>
        <w:t>lo</w:t>
      </w:r>
      <w:r>
        <w:rPr>
          <w:i/>
          <w:spacing w:val="40"/>
          <w:sz w:val="20"/>
        </w:rPr>
        <w:t xml:space="preserve"> </w:t>
      </w:r>
      <w:r>
        <w:rPr>
          <w:i/>
          <w:sz w:val="20"/>
        </w:rPr>
        <w:t>que</w:t>
      </w:r>
      <w:r>
        <w:rPr>
          <w:i/>
          <w:spacing w:val="40"/>
          <w:sz w:val="20"/>
        </w:rPr>
        <w:t xml:space="preserve"> </w:t>
      </w:r>
      <w:r>
        <w:rPr>
          <w:i/>
          <w:sz w:val="20"/>
        </w:rPr>
        <w:t>nos</w:t>
      </w:r>
      <w:r>
        <w:rPr>
          <w:i/>
          <w:spacing w:val="40"/>
          <w:sz w:val="20"/>
        </w:rPr>
        <w:t xml:space="preserve"> </w:t>
      </w:r>
      <w:r>
        <w:rPr>
          <w:i/>
          <w:sz w:val="20"/>
        </w:rPr>
        <w:t>lleva</w:t>
      </w:r>
      <w:r>
        <w:rPr>
          <w:i/>
          <w:spacing w:val="40"/>
          <w:sz w:val="20"/>
        </w:rPr>
        <w:t xml:space="preserve"> </w:t>
      </w:r>
      <w:r>
        <w:rPr>
          <w:i/>
          <w:sz w:val="20"/>
        </w:rPr>
        <w:t>a</w:t>
      </w:r>
      <w:r>
        <w:rPr>
          <w:i/>
          <w:spacing w:val="40"/>
          <w:sz w:val="20"/>
        </w:rPr>
        <w:t xml:space="preserve"> </w:t>
      </w:r>
      <w:r>
        <w:rPr>
          <w:i/>
          <w:sz w:val="20"/>
        </w:rPr>
        <w:t>concluir</w:t>
      </w:r>
      <w:r>
        <w:rPr>
          <w:i/>
          <w:spacing w:val="40"/>
          <w:sz w:val="20"/>
        </w:rPr>
        <w:t xml:space="preserve"> </w:t>
      </w:r>
      <w:r>
        <w:rPr>
          <w:i/>
          <w:sz w:val="20"/>
        </w:rPr>
        <w:t>que</w:t>
      </w:r>
      <w:r>
        <w:rPr>
          <w:i/>
          <w:spacing w:val="40"/>
          <w:sz w:val="20"/>
        </w:rPr>
        <w:t xml:space="preserve"> </w:t>
      </w:r>
      <w:r>
        <w:rPr>
          <w:i/>
          <w:sz w:val="20"/>
        </w:rPr>
        <w:t>lo</w:t>
      </w:r>
      <w:r>
        <w:rPr>
          <w:i/>
          <w:spacing w:val="40"/>
          <w:sz w:val="20"/>
        </w:rPr>
        <w:t xml:space="preserve"> </w:t>
      </w:r>
      <w:r>
        <w:rPr>
          <w:i/>
          <w:sz w:val="20"/>
        </w:rPr>
        <w:t>procedente</w:t>
      </w:r>
      <w:r>
        <w:rPr>
          <w:i/>
          <w:spacing w:val="40"/>
          <w:sz w:val="20"/>
        </w:rPr>
        <w:t xml:space="preserve"> </w:t>
      </w:r>
      <w:r>
        <w:rPr>
          <w:i/>
          <w:sz w:val="20"/>
        </w:rPr>
        <w:t>es</w:t>
      </w:r>
      <w:r>
        <w:rPr>
          <w:i/>
          <w:spacing w:val="40"/>
          <w:sz w:val="20"/>
        </w:rPr>
        <w:t xml:space="preserve"> </w:t>
      </w:r>
      <w:r>
        <w:rPr>
          <w:i/>
          <w:sz w:val="20"/>
        </w:rPr>
        <w:t>inadmitir</w:t>
      </w:r>
      <w:r>
        <w:rPr>
          <w:i/>
          <w:spacing w:val="40"/>
          <w:sz w:val="20"/>
        </w:rPr>
        <w:t xml:space="preserve"> </w:t>
      </w:r>
      <w:r>
        <w:rPr>
          <w:i/>
          <w:sz w:val="20"/>
        </w:rPr>
        <w:t>a</w:t>
      </w:r>
      <w:r>
        <w:rPr>
          <w:i/>
          <w:spacing w:val="40"/>
          <w:sz w:val="20"/>
        </w:rPr>
        <w:t xml:space="preserve"> </w:t>
      </w:r>
      <w:r>
        <w:rPr>
          <w:i/>
          <w:sz w:val="20"/>
        </w:rPr>
        <w:t>trámite</w:t>
      </w:r>
      <w:r>
        <w:rPr>
          <w:i/>
          <w:spacing w:val="40"/>
          <w:sz w:val="20"/>
        </w:rPr>
        <w:t xml:space="preserve"> </w:t>
      </w:r>
      <w:r>
        <w:rPr>
          <w:i/>
          <w:sz w:val="20"/>
        </w:rPr>
        <w:t>el</w:t>
      </w:r>
      <w:r>
        <w:rPr>
          <w:i/>
          <w:spacing w:val="40"/>
          <w:sz w:val="20"/>
        </w:rPr>
        <w:t xml:space="preserve"> </w:t>
      </w:r>
      <w:r>
        <w:rPr>
          <w:i/>
          <w:sz w:val="20"/>
        </w:rPr>
        <w:t>Plan</w:t>
      </w:r>
      <w:r>
        <w:rPr>
          <w:i/>
          <w:spacing w:val="40"/>
          <w:sz w:val="20"/>
        </w:rPr>
        <w:t xml:space="preserve"> </w:t>
      </w:r>
      <w:r>
        <w:rPr>
          <w:i/>
          <w:sz w:val="20"/>
        </w:rPr>
        <w:t>Especial presentado ya que los argumentos para denegar su aprobación inicial son indiscutibles e insubsanables, ello por claras razones de economía procesal, ya que sería absurdo tramitar un largo procedimiento sabiendo de antemano que resultaba imposible la obtención de la aprobación</w:t>
      </w:r>
      <w:r>
        <w:rPr>
          <w:i/>
          <w:spacing w:val="80"/>
          <w:sz w:val="20"/>
        </w:rPr>
        <w:t xml:space="preserve"> </w:t>
      </w:r>
      <w:r>
        <w:rPr>
          <w:i/>
          <w:spacing w:val="-2"/>
          <w:sz w:val="20"/>
        </w:rPr>
        <w:t>definitiva.</w:t>
      </w:r>
    </w:p>
    <w:p w14:paraId="787CB6C2" w14:textId="77777777" w:rsidR="00CA3E46" w:rsidRDefault="00CA3E46">
      <w:pPr>
        <w:pStyle w:val="Textoindependiente"/>
        <w:spacing w:before="9"/>
        <w:rPr>
          <w:i/>
        </w:rPr>
      </w:pPr>
    </w:p>
    <w:p w14:paraId="637C1EFE" w14:textId="77777777" w:rsidR="00CA3E46" w:rsidRDefault="00000000">
      <w:pPr>
        <w:spacing w:line="292" w:lineRule="auto"/>
        <w:ind w:left="156" w:right="957"/>
        <w:jc w:val="both"/>
        <w:rPr>
          <w:i/>
          <w:sz w:val="20"/>
        </w:rPr>
      </w:pPr>
      <w:r>
        <w:rPr>
          <w:i/>
          <w:sz w:val="20"/>
        </w:rPr>
        <w:t>De conformidad con lo dispuesto en el artículo 59.4 de la Ley 9/2001, de 17 de julio, del Suelo de la Comunidad de Madrid, motivadamente y dentro de los treinta días siguientes a la presentación de la</w:t>
      </w:r>
    </w:p>
    <w:p w14:paraId="2BBDF37B" w14:textId="77777777" w:rsidR="00CA3E46" w:rsidRDefault="00CA3E46">
      <w:pPr>
        <w:spacing w:line="292" w:lineRule="auto"/>
        <w:jc w:val="both"/>
        <w:rPr>
          <w:sz w:val="20"/>
        </w:rPr>
        <w:sectPr w:rsidR="00CA3E46">
          <w:pgSz w:w="11910" w:h="16840"/>
          <w:pgMar w:top="1260" w:right="459" w:bottom="1260" w:left="1260" w:header="225" w:footer="980" w:gutter="0"/>
          <w:cols w:space="720"/>
        </w:sectPr>
      </w:pPr>
    </w:p>
    <w:p w14:paraId="31327D2B" w14:textId="77777777" w:rsidR="00CA3E46" w:rsidRDefault="00000000">
      <w:pPr>
        <w:spacing w:before="179" w:line="292" w:lineRule="auto"/>
        <w:ind w:left="157" w:right="957"/>
        <w:jc w:val="both"/>
        <w:rPr>
          <w:i/>
          <w:sz w:val="20"/>
        </w:rPr>
      </w:pPr>
      <w:r>
        <w:rPr>
          <w:i/>
          <w:sz w:val="20"/>
        </w:rPr>
        <w:lastRenderedPageBreak/>
        <w:t>solicitud, se deberá dictar resolución cuyo contenido corresponderá a la que proceda de entre las siguientes opciones:</w:t>
      </w:r>
    </w:p>
    <w:p w14:paraId="78F89909" w14:textId="77777777" w:rsidR="00CA3E46" w:rsidRDefault="00CA3E46">
      <w:pPr>
        <w:pStyle w:val="Textoindependiente"/>
        <w:spacing w:before="10"/>
        <w:rPr>
          <w:i/>
        </w:rPr>
      </w:pPr>
    </w:p>
    <w:p w14:paraId="7413D3DF" w14:textId="77777777" w:rsidR="00CA3E46" w:rsidRDefault="00000000">
      <w:pPr>
        <w:pStyle w:val="Prrafodelista"/>
        <w:numPr>
          <w:ilvl w:val="0"/>
          <w:numId w:val="19"/>
        </w:numPr>
        <w:tabs>
          <w:tab w:val="left" w:pos="322"/>
        </w:tabs>
        <w:ind w:left="322" w:hanging="165"/>
        <w:rPr>
          <w:i/>
          <w:sz w:val="20"/>
        </w:rPr>
      </w:pPr>
      <w:r>
        <w:rPr>
          <w:i/>
          <w:sz w:val="20"/>
        </w:rPr>
        <w:t>º</w:t>
      </w:r>
      <w:r>
        <w:rPr>
          <w:i/>
          <w:spacing w:val="-6"/>
          <w:sz w:val="20"/>
        </w:rPr>
        <w:t xml:space="preserve"> </w:t>
      </w:r>
      <w:r>
        <w:rPr>
          <w:i/>
          <w:sz w:val="20"/>
        </w:rPr>
        <w:t>Admisión</w:t>
      </w:r>
      <w:r>
        <w:rPr>
          <w:i/>
          <w:spacing w:val="-3"/>
          <w:sz w:val="20"/>
        </w:rPr>
        <w:t xml:space="preserve"> </w:t>
      </w:r>
      <w:r>
        <w:rPr>
          <w:i/>
          <w:sz w:val="20"/>
        </w:rPr>
        <w:t>de</w:t>
      </w:r>
      <w:r>
        <w:rPr>
          <w:i/>
          <w:spacing w:val="-4"/>
          <w:sz w:val="20"/>
        </w:rPr>
        <w:t xml:space="preserve"> </w:t>
      </w:r>
      <w:r>
        <w:rPr>
          <w:i/>
          <w:sz w:val="20"/>
        </w:rPr>
        <w:t>la</w:t>
      </w:r>
      <w:r>
        <w:rPr>
          <w:i/>
          <w:spacing w:val="-3"/>
          <w:sz w:val="20"/>
        </w:rPr>
        <w:t xml:space="preserve"> </w:t>
      </w:r>
      <w:r>
        <w:rPr>
          <w:i/>
          <w:sz w:val="20"/>
        </w:rPr>
        <w:t>solicitud</w:t>
      </w:r>
      <w:r>
        <w:rPr>
          <w:i/>
          <w:spacing w:val="-3"/>
          <w:sz w:val="20"/>
        </w:rPr>
        <w:t xml:space="preserve"> </w:t>
      </w:r>
      <w:r>
        <w:rPr>
          <w:i/>
          <w:sz w:val="20"/>
        </w:rPr>
        <w:t>a</w:t>
      </w:r>
      <w:r>
        <w:rPr>
          <w:i/>
          <w:spacing w:val="-4"/>
          <w:sz w:val="20"/>
        </w:rPr>
        <w:t xml:space="preserve"> </w:t>
      </w:r>
      <w:r>
        <w:rPr>
          <w:i/>
          <w:sz w:val="20"/>
        </w:rPr>
        <w:t>trámite,</w:t>
      </w:r>
      <w:r>
        <w:rPr>
          <w:i/>
          <w:spacing w:val="-3"/>
          <w:sz w:val="20"/>
        </w:rPr>
        <w:t xml:space="preserve"> </w:t>
      </w:r>
      <w:r>
        <w:rPr>
          <w:i/>
          <w:sz w:val="20"/>
        </w:rPr>
        <w:t>con</w:t>
      </w:r>
      <w:r>
        <w:rPr>
          <w:i/>
          <w:spacing w:val="-4"/>
          <w:sz w:val="20"/>
        </w:rPr>
        <w:t xml:space="preserve"> </w:t>
      </w:r>
      <w:r>
        <w:rPr>
          <w:i/>
          <w:sz w:val="20"/>
        </w:rPr>
        <w:t>aprobación</w:t>
      </w:r>
      <w:r>
        <w:rPr>
          <w:i/>
          <w:spacing w:val="-3"/>
          <w:sz w:val="20"/>
        </w:rPr>
        <w:t xml:space="preserve"> </w:t>
      </w:r>
      <w:r>
        <w:rPr>
          <w:i/>
          <w:sz w:val="20"/>
        </w:rPr>
        <w:t>inicial</w:t>
      </w:r>
      <w:r>
        <w:rPr>
          <w:i/>
          <w:spacing w:val="-3"/>
          <w:sz w:val="20"/>
        </w:rPr>
        <w:t xml:space="preserve"> </w:t>
      </w:r>
      <w:r>
        <w:rPr>
          <w:i/>
          <w:sz w:val="20"/>
        </w:rPr>
        <w:t>del</w:t>
      </w:r>
      <w:r>
        <w:rPr>
          <w:i/>
          <w:spacing w:val="-4"/>
          <w:sz w:val="20"/>
        </w:rPr>
        <w:t xml:space="preserve"> </w:t>
      </w:r>
      <w:r>
        <w:rPr>
          <w:i/>
          <w:sz w:val="20"/>
        </w:rPr>
        <w:t>proyecto</w:t>
      </w:r>
      <w:r>
        <w:rPr>
          <w:i/>
          <w:spacing w:val="-3"/>
          <w:sz w:val="20"/>
        </w:rPr>
        <w:t xml:space="preserve"> </w:t>
      </w:r>
      <w:r>
        <w:rPr>
          <w:i/>
          <w:sz w:val="20"/>
        </w:rPr>
        <w:t>de</w:t>
      </w:r>
      <w:r>
        <w:rPr>
          <w:i/>
          <w:spacing w:val="-3"/>
          <w:sz w:val="20"/>
        </w:rPr>
        <w:t xml:space="preserve"> </w:t>
      </w:r>
      <w:r>
        <w:rPr>
          <w:i/>
          <w:spacing w:val="-2"/>
          <w:sz w:val="20"/>
        </w:rPr>
        <w:t>Plan.</w:t>
      </w:r>
    </w:p>
    <w:p w14:paraId="37B3F78A" w14:textId="77777777" w:rsidR="00CA3E46" w:rsidRDefault="00CA3E46">
      <w:pPr>
        <w:pStyle w:val="Textoindependiente"/>
        <w:spacing w:before="61"/>
        <w:rPr>
          <w:i/>
        </w:rPr>
      </w:pPr>
    </w:p>
    <w:p w14:paraId="0E2C47C5" w14:textId="77777777" w:rsidR="00CA3E46" w:rsidRDefault="00000000">
      <w:pPr>
        <w:pStyle w:val="Prrafodelista"/>
        <w:numPr>
          <w:ilvl w:val="0"/>
          <w:numId w:val="19"/>
        </w:numPr>
        <w:tabs>
          <w:tab w:val="left" w:pos="324"/>
        </w:tabs>
        <w:spacing w:line="292" w:lineRule="auto"/>
        <w:ind w:left="157" w:right="957" w:firstLine="0"/>
        <w:jc w:val="both"/>
        <w:rPr>
          <w:i/>
          <w:sz w:val="20"/>
        </w:rPr>
      </w:pPr>
      <w:r>
        <w:rPr>
          <w:i/>
          <w:sz w:val="20"/>
        </w:rPr>
        <w:t xml:space="preserve">º Admisión de la solicitud a trámite, con simultáneo requerimiento al solicitante para que subsane y, en su caso, mejore la documentación presentada en el plazo que se señale. Este requerimiento, que no podrá repetirse, suspenderá el transcurso del plazo máximo para resolver. Cumplimentado en forma el requerimiento, el </w:t>
      </w:r>
      <w:proofErr w:type="gramStart"/>
      <w:r>
        <w:rPr>
          <w:i/>
          <w:sz w:val="20"/>
        </w:rPr>
        <w:t>Alcalde</w:t>
      </w:r>
      <w:proofErr w:type="gramEnd"/>
      <w:r>
        <w:rPr>
          <w:i/>
          <w:sz w:val="20"/>
        </w:rPr>
        <w:t xml:space="preserve"> adoptará alguna de las resoluciones a que se refieren los</w:t>
      </w:r>
      <w:r>
        <w:rPr>
          <w:i/>
          <w:spacing w:val="80"/>
          <w:sz w:val="20"/>
        </w:rPr>
        <w:t xml:space="preserve"> </w:t>
      </w:r>
      <w:r>
        <w:rPr>
          <w:i/>
          <w:sz w:val="20"/>
        </w:rPr>
        <w:t>apartados 1 y 3.</w:t>
      </w:r>
    </w:p>
    <w:p w14:paraId="53CA13DA" w14:textId="77777777" w:rsidR="00CA3E46" w:rsidRDefault="00CA3E46">
      <w:pPr>
        <w:pStyle w:val="Textoindependiente"/>
        <w:spacing w:before="9"/>
        <w:rPr>
          <w:i/>
        </w:rPr>
      </w:pPr>
    </w:p>
    <w:p w14:paraId="0A687062" w14:textId="77777777" w:rsidR="00CA3E46" w:rsidRDefault="00000000">
      <w:pPr>
        <w:pStyle w:val="Prrafodelista"/>
        <w:numPr>
          <w:ilvl w:val="0"/>
          <w:numId w:val="19"/>
        </w:numPr>
        <w:tabs>
          <w:tab w:val="left" w:pos="324"/>
        </w:tabs>
        <w:spacing w:line="292" w:lineRule="auto"/>
        <w:ind w:left="157" w:right="957" w:firstLine="0"/>
        <w:jc w:val="both"/>
        <w:rPr>
          <w:i/>
          <w:sz w:val="20"/>
        </w:rPr>
      </w:pPr>
      <w:r>
        <w:rPr>
          <w:noProof/>
        </w:rPr>
        <mc:AlternateContent>
          <mc:Choice Requires="wps">
            <w:drawing>
              <wp:anchor distT="0" distB="0" distL="0" distR="0" simplePos="0" relativeHeight="15796224" behindDoc="0" locked="0" layoutInCell="1" allowOverlap="1" wp14:anchorId="6D68BB71" wp14:editId="65EBBEA2">
                <wp:simplePos x="0" y="0"/>
                <wp:positionH relativeFrom="page">
                  <wp:posOffset>6807090</wp:posOffset>
                </wp:positionH>
                <wp:positionV relativeFrom="paragraph">
                  <wp:posOffset>22155</wp:posOffset>
                </wp:positionV>
                <wp:extent cx="419734" cy="318706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4C0AC0"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45548D"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6D68BB71" id="Textbox 158" o:spid="_x0000_s1099" type="#_x0000_t202" style="position:absolute;left:0;text-align:left;margin-left:536pt;margin-top:1.75pt;width:33.05pt;height:250.95pt;z-index:157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P7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" filled="f" stroked="f">
                <v:textbox style="layout-flow:vertical;mso-layout-flow-alt:bottom-to-top" inset="0,0,0,0">
                  <w:txbxContent>
                    <w:p w14:paraId="664C0AC0"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45548D"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sz w:val="20"/>
        </w:rPr>
        <w:t>º Inadmisión a trámite por razones de legalidad, incluidas las de ordenación territorial y urbanística. De esta resolución deberá darse cuenta al Pleno del Ayuntamiento en la primera sesión que celebre.</w:t>
      </w:r>
    </w:p>
    <w:p w14:paraId="63AC1F70" w14:textId="77777777" w:rsidR="00CA3E46" w:rsidRDefault="00CA3E46">
      <w:pPr>
        <w:pStyle w:val="Textoindependiente"/>
        <w:spacing w:before="10"/>
        <w:rPr>
          <w:i/>
        </w:rPr>
      </w:pPr>
    </w:p>
    <w:p w14:paraId="5D3F0299" w14:textId="77777777" w:rsidR="00CA3E46" w:rsidRDefault="00000000">
      <w:pPr>
        <w:spacing w:line="292" w:lineRule="auto"/>
        <w:ind w:left="157" w:right="957"/>
        <w:jc w:val="both"/>
        <w:rPr>
          <w:i/>
          <w:sz w:val="20"/>
        </w:rPr>
      </w:pPr>
      <w:r>
        <w:rPr>
          <w:i/>
          <w:sz w:val="20"/>
        </w:rPr>
        <w:t>Es</w:t>
      </w:r>
      <w:r>
        <w:rPr>
          <w:i/>
          <w:spacing w:val="19"/>
          <w:sz w:val="20"/>
        </w:rPr>
        <w:t xml:space="preserve"> </w:t>
      </w:r>
      <w:r>
        <w:rPr>
          <w:i/>
          <w:sz w:val="20"/>
        </w:rPr>
        <w:t>competente</w:t>
      </w:r>
      <w:r>
        <w:rPr>
          <w:i/>
          <w:spacing w:val="19"/>
          <w:sz w:val="20"/>
        </w:rPr>
        <w:t xml:space="preserve"> </w:t>
      </w:r>
      <w:r>
        <w:rPr>
          <w:i/>
          <w:sz w:val="20"/>
        </w:rPr>
        <w:t>para</w:t>
      </w:r>
      <w:r>
        <w:rPr>
          <w:i/>
          <w:spacing w:val="19"/>
          <w:sz w:val="20"/>
        </w:rPr>
        <w:t xml:space="preserve"> </w:t>
      </w:r>
      <w:r>
        <w:rPr>
          <w:i/>
          <w:sz w:val="20"/>
        </w:rPr>
        <w:t>resolver</w:t>
      </w:r>
      <w:r>
        <w:rPr>
          <w:i/>
          <w:spacing w:val="19"/>
          <w:sz w:val="20"/>
        </w:rPr>
        <w:t xml:space="preserve"> </w:t>
      </w:r>
      <w:r>
        <w:rPr>
          <w:i/>
          <w:sz w:val="20"/>
        </w:rPr>
        <w:t>el</w:t>
      </w:r>
      <w:r>
        <w:rPr>
          <w:i/>
          <w:spacing w:val="19"/>
          <w:sz w:val="20"/>
        </w:rPr>
        <w:t xml:space="preserve"> </w:t>
      </w:r>
      <w:r>
        <w:rPr>
          <w:i/>
          <w:sz w:val="20"/>
        </w:rPr>
        <w:t>procedimiento</w:t>
      </w:r>
      <w:r>
        <w:rPr>
          <w:i/>
          <w:spacing w:val="19"/>
          <w:sz w:val="20"/>
        </w:rPr>
        <w:t xml:space="preserve"> </w:t>
      </w:r>
      <w:r>
        <w:rPr>
          <w:i/>
          <w:sz w:val="20"/>
        </w:rPr>
        <w:t>la</w:t>
      </w:r>
      <w:r>
        <w:rPr>
          <w:i/>
          <w:spacing w:val="19"/>
          <w:sz w:val="20"/>
        </w:rPr>
        <w:t xml:space="preserve"> </w:t>
      </w:r>
      <w:r>
        <w:rPr>
          <w:i/>
          <w:sz w:val="20"/>
        </w:rPr>
        <w:t>Junta</w:t>
      </w:r>
      <w:r>
        <w:rPr>
          <w:i/>
          <w:spacing w:val="19"/>
          <w:sz w:val="20"/>
        </w:rPr>
        <w:t xml:space="preserve"> </w:t>
      </w:r>
      <w:r>
        <w:rPr>
          <w:i/>
          <w:sz w:val="20"/>
        </w:rPr>
        <w:t>de</w:t>
      </w:r>
      <w:r>
        <w:rPr>
          <w:i/>
          <w:spacing w:val="19"/>
          <w:sz w:val="20"/>
        </w:rPr>
        <w:t xml:space="preserve"> </w:t>
      </w:r>
      <w:r>
        <w:rPr>
          <w:i/>
          <w:sz w:val="20"/>
        </w:rPr>
        <w:t>Gobierno</w:t>
      </w:r>
      <w:r>
        <w:rPr>
          <w:i/>
          <w:spacing w:val="19"/>
          <w:sz w:val="20"/>
        </w:rPr>
        <w:t xml:space="preserve"> </w:t>
      </w:r>
      <w:r>
        <w:rPr>
          <w:i/>
          <w:sz w:val="20"/>
        </w:rPr>
        <w:t>Local</w:t>
      </w:r>
      <w:r>
        <w:rPr>
          <w:i/>
          <w:spacing w:val="19"/>
          <w:sz w:val="20"/>
        </w:rPr>
        <w:t xml:space="preserve"> </w:t>
      </w:r>
      <w:r>
        <w:rPr>
          <w:i/>
          <w:sz w:val="20"/>
        </w:rPr>
        <w:t>en</w:t>
      </w:r>
      <w:r>
        <w:rPr>
          <w:i/>
          <w:spacing w:val="19"/>
          <w:sz w:val="20"/>
        </w:rPr>
        <w:t xml:space="preserve"> </w:t>
      </w:r>
      <w:r>
        <w:rPr>
          <w:i/>
          <w:sz w:val="20"/>
        </w:rPr>
        <w:t>virtud</w:t>
      </w:r>
      <w:r>
        <w:rPr>
          <w:i/>
          <w:spacing w:val="19"/>
          <w:sz w:val="20"/>
        </w:rPr>
        <w:t xml:space="preserve"> </w:t>
      </w:r>
      <w:r>
        <w:rPr>
          <w:i/>
          <w:sz w:val="20"/>
        </w:rPr>
        <w:t>de</w:t>
      </w:r>
      <w:r>
        <w:rPr>
          <w:i/>
          <w:spacing w:val="19"/>
          <w:sz w:val="20"/>
        </w:rPr>
        <w:t xml:space="preserve"> </w:t>
      </w:r>
      <w:r>
        <w:rPr>
          <w:i/>
          <w:sz w:val="20"/>
        </w:rPr>
        <w:t>lo</w:t>
      </w:r>
      <w:r>
        <w:rPr>
          <w:i/>
          <w:spacing w:val="19"/>
          <w:sz w:val="20"/>
        </w:rPr>
        <w:t xml:space="preserve"> </w:t>
      </w:r>
      <w:r>
        <w:rPr>
          <w:i/>
          <w:sz w:val="20"/>
        </w:rPr>
        <w:t>dispuesto en el artículo 127.1.e) de la Ley 7/1985, de 2 de abril, Reguladora de las Bases de Régimen.</w:t>
      </w:r>
    </w:p>
    <w:p w14:paraId="55538B89" w14:textId="77777777" w:rsidR="00CA3E46" w:rsidRDefault="00CA3E46">
      <w:pPr>
        <w:pStyle w:val="Textoindependiente"/>
        <w:spacing w:before="10"/>
        <w:rPr>
          <w:i/>
        </w:rPr>
      </w:pPr>
    </w:p>
    <w:p w14:paraId="011CEC74" w14:textId="77777777" w:rsidR="00CA3E46" w:rsidRDefault="00000000">
      <w:pPr>
        <w:pStyle w:val="Ttulo4"/>
      </w:pPr>
      <w:proofErr w:type="gramStart"/>
      <w:r>
        <w:rPr>
          <w:spacing w:val="-2"/>
        </w:rPr>
        <w:t>CONCLUSION.-</w:t>
      </w:r>
      <w:proofErr w:type="gramEnd"/>
    </w:p>
    <w:p w14:paraId="4DA7BDE9" w14:textId="77777777" w:rsidR="00CA3E46" w:rsidRDefault="00CA3E46">
      <w:pPr>
        <w:pStyle w:val="Textoindependiente"/>
        <w:spacing w:before="60"/>
        <w:rPr>
          <w:b/>
          <w:i/>
        </w:rPr>
      </w:pPr>
    </w:p>
    <w:p w14:paraId="372D6E16" w14:textId="77777777" w:rsidR="00CA3E46" w:rsidRDefault="00000000">
      <w:pPr>
        <w:spacing w:before="1" w:line="292" w:lineRule="auto"/>
        <w:ind w:left="157" w:right="957"/>
        <w:jc w:val="both"/>
        <w:rPr>
          <w:i/>
          <w:sz w:val="20"/>
        </w:rPr>
      </w:pPr>
      <w:r>
        <w:rPr>
          <w:i/>
          <w:sz w:val="20"/>
        </w:rPr>
        <w:t>A la vista de todo lo anteriormente expuesto procedería, por las razones de legalidad descritas, inadmitir a trámite el “PLAN ESPECIAL DE MODIFICACIÓN DE USOS. IMPLANTACIÓN DEL USO PORMENORIZADO</w:t>
      </w:r>
      <w:r>
        <w:rPr>
          <w:i/>
          <w:spacing w:val="28"/>
          <w:sz w:val="20"/>
        </w:rPr>
        <w:t xml:space="preserve"> </w:t>
      </w:r>
      <w:r>
        <w:rPr>
          <w:i/>
          <w:sz w:val="20"/>
        </w:rPr>
        <w:t>RESIDENCIAL</w:t>
      </w:r>
      <w:r>
        <w:rPr>
          <w:i/>
          <w:spacing w:val="31"/>
          <w:sz w:val="20"/>
        </w:rPr>
        <w:t xml:space="preserve"> </w:t>
      </w:r>
      <w:r>
        <w:rPr>
          <w:i/>
          <w:sz w:val="20"/>
        </w:rPr>
        <w:t>EN</w:t>
      </w:r>
      <w:r>
        <w:rPr>
          <w:i/>
          <w:spacing w:val="31"/>
          <w:sz w:val="20"/>
        </w:rPr>
        <w:t xml:space="preserve"> </w:t>
      </w:r>
      <w:r>
        <w:rPr>
          <w:i/>
          <w:sz w:val="20"/>
        </w:rPr>
        <w:t>EL</w:t>
      </w:r>
      <w:r>
        <w:rPr>
          <w:i/>
          <w:spacing w:val="30"/>
          <w:sz w:val="20"/>
        </w:rPr>
        <w:t xml:space="preserve"> </w:t>
      </w:r>
      <w:r>
        <w:rPr>
          <w:i/>
          <w:sz w:val="20"/>
        </w:rPr>
        <w:t>ÁMBITO</w:t>
      </w:r>
      <w:r>
        <w:rPr>
          <w:i/>
          <w:spacing w:val="31"/>
          <w:sz w:val="20"/>
        </w:rPr>
        <w:t xml:space="preserve"> </w:t>
      </w:r>
      <w:r>
        <w:rPr>
          <w:i/>
          <w:sz w:val="20"/>
        </w:rPr>
        <w:t>DE</w:t>
      </w:r>
      <w:r>
        <w:rPr>
          <w:i/>
          <w:spacing w:val="31"/>
          <w:sz w:val="20"/>
        </w:rPr>
        <w:t xml:space="preserve"> </w:t>
      </w:r>
      <w:r>
        <w:rPr>
          <w:i/>
          <w:sz w:val="20"/>
        </w:rPr>
        <w:t>PLANEAMIENTO</w:t>
      </w:r>
      <w:r>
        <w:rPr>
          <w:i/>
          <w:spacing w:val="31"/>
          <w:sz w:val="20"/>
        </w:rPr>
        <w:t xml:space="preserve"> </w:t>
      </w:r>
      <w:r>
        <w:rPr>
          <w:i/>
          <w:sz w:val="20"/>
        </w:rPr>
        <w:t>REMITIDO</w:t>
      </w:r>
      <w:r>
        <w:rPr>
          <w:i/>
          <w:spacing w:val="30"/>
          <w:sz w:val="20"/>
        </w:rPr>
        <w:t xml:space="preserve"> </w:t>
      </w:r>
      <w:r>
        <w:rPr>
          <w:i/>
          <w:sz w:val="20"/>
        </w:rPr>
        <w:t>PR</w:t>
      </w:r>
      <w:r>
        <w:rPr>
          <w:i/>
          <w:spacing w:val="31"/>
          <w:sz w:val="20"/>
        </w:rPr>
        <w:t xml:space="preserve"> </w:t>
      </w:r>
      <w:r>
        <w:rPr>
          <w:i/>
          <w:sz w:val="20"/>
        </w:rPr>
        <w:t>VIII</w:t>
      </w:r>
      <w:r>
        <w:rPr>
          <w:i/>
          <w:spacing w:val="31"/>
          <w:sz w:val="20"/>
        </w:rPr>
        <w:t xml:space="preserve"> </w:t>
      </w:r>
      <w:r>
        <w:rPr>
          <w:i/>
          <w:sz w:val="20"/>
        </w:rPr>
        <w:t>-</w:t>
      </w:r>
      <w:r>
        <w:rPr>
          <w:i/>
          <w:spacing w:val="31"/>
          <w:sz w:val="20"/>
        </w:rPr>
        <w:t xml:space="preserve"> </w:t>
      </w:r>
      <w:r>
        <w:rPr>
          <w:i/>
          <w:spacing w:val="-5"/>
          <w:sz w:val="20"/>
        </w:rPr>
        <w:t>3a</w:t>
      </w:r>
    </w:p>
    <w:p w14:paraId="64E50A25" w14:textId="75A60910" w:rsidR="00CA3E46" w:rsidRDefault="00000000">
      <w:pPr>
        <w:spacing w:line="292" w:lineRule="auto"/>
        <w:ind w:left="157" w:right="957"/>
        <w:jc w:val="both"/>
        <w:rPr>
          <w:i/>
          <w:sz w:val="20"/>
        </w:rPr>
      </w:pPr>
      <w:r>
        <w:rPr>
          <w:i/>
          <w:sz w:val="20"/>
        </w:rPr>
        <w:t>Formentera</w:t>
      </w:r>
      <w:r>
        <w:rPr>
          <w:i/>
          <w:spacing w:val="24"/>
          <w:sz w:val="20"/>
        </w:rPr>
        <w:t xml:space="preserve"> </w:t>
      </w:r>
      <w:r>
        <w:rPr>
          <w:i/>
          <w:sz w:val="20"/>
        </w:rPr>
        <w:t>ORDENANZA</w:t>
      </w:r>
      <w:r>
        <w:rPr>
          <w:i/>
          <w:spacing w:val="24"/>
          <w:sz w:val="20"/>
        </w:rPr>
        <w:t xml:space="preserve"> </w:t>
      </w:r>
      <w:r>
        <w:rPr>
          <w:i/>
          <w:sz w:val="20"/>
        </w:rPr>
        <w:t>ZONAL</w:t>
      </w:r>
      <w:r>
        <w:rPr>
          <w:i/>
          <w:spacing w:val="24"/>
          <w:sz w:val="20"/>
        </w:rPr>
        <w:t xml:space="preserve"> </w:t>
      </w:r>
      <w:r>
        <w:rPr>
          <w:i/>
          <w:sz w:val="20"/>
        </w:rPr>
        <w:t>4</w:t>
      </w:r>
      <w:r>
        <w:rPr>
          <w:i/>
          <w:spacing w:val="24"/>
          <w:sz w:val="20"/>
        </w:rPr>
        <w:t xml:space="preserve"> </w:t>
      </w:r>
      <w:r>
        <w:rPr>
          <w:i/>
          <w:sz w:val="20"/>
        </w:rPr>
        <w:t>▪</w:t>
      </w:r>
      <w:r>
        <w:rPr>
          <w:i/>
          <w:spacing w:val="24"/>
          <w:sz w:val="20"/>
        </w:rPr>
        <w:t xml:space="preserve"> </w:t>
      </w:r>
      <w:r>
        <w:rPr>
          <w:i/>
          <w:sz w:val="20"/>
        </w:rPr>
        <w:t>TERCIARIO”,</w:t>
      </w:r>
      <w:r>
        <w:rPr>
          <w:i/>
          <w:spacing w:val="24"/>
          <w:sz w:val="20"/>
        </w:rPr>
        <w:t xml:space="preserve"> </w:t>
      </w:r>
      <w:r>
        <w:rPr>
          <w:i/>
          <w:sz w:val="20"/>
        </w:rPr>
        <w:t>redactado</w:t>
      </w:r>
      <w:r>
        <w:rPr>
          <w:i/>
          <w:spacing w:val="24"/>
          <w:sz w:val="20"/>
        </w:rPr>
        <w:t xml:space="preserve"> </w:t>
      </w:r>
      <w:r>
        <w:rPr>
          <w:i/>
          <w:sz w:val="20"/>
        </w:rPr>
        <w:t>por</w:t>
      </w:r>
      <w:r>
        <w:rPr>
          <w:i/>
          <w:spacing w:val="24"/>
          <w:sz w:val="20"/>
        </w:rPr>
        <w:t xml:space="preserve"> </w:t>
      </w:r>
      <w:r>
        <w:rPr>
          <w:i/>
          <w:sz w:val="20"/>
        </w:rPr>
        <w:t>BIARQUITECTOS,</w:t>
      </w:r>
      <w:r>
        <w:rPr>
          <w:i/>
          <w:spacing w:val="24"/>
          <w:sz w:val="20"/>
        </w:rPr>
        <w:t xml:space="preserve"> </w:t>
      </w:r>
      <w:r>
        <w:rPr>
          <w:i/>
          <w:sz w:val="20"/>
        </w:rPr>
        <w:t>SLP,</w:t>
      </w:r>
      <w:r>
        <w:rPr>
          <w:i/>
          <w:spacing w:val="24"/>
          <w:sz w:val="20"/>
        </w:rPr>
        <w:t xml:space="preserve"> </w:t>
      </w:r>
      <w:r>
        <w:rPr>
          <w:i/>
          <w:sz w:val="20"/>
        </w:rPr>
        <w:t xml:space="preserve">siendo el autor del mismo </w:t>
      </w:r>
      <w:r w:rsidR="00CC5EC9">
        <w:rPr>
          <w:i/>
          <w:sz w:val="20"/>
        </w:rPr>
        <w:t>D. L.B.R.</w:t>
      </w:r>
      <w:r>
        <w:rPr>
          <w:i/>
          <w:sz w:val="20"/>
        </w:rPr>
        <w:t>, Arquitecto colegiado número 7887 del Colegio Oficial de Arquitectos de Madrid promovido por la mercantil SANEDI INMOBILIARIA, SL, titular de las fincas registrales n.º 25144 y 25.145 y por PROCEPARSA titular de la finca registral 25.146”</w:t>
      </w:r>
      <w:r w:rsidR="00CC5EC9">
        <w:rPr>
          <w:i/>
          <w:sz w:val="20"/>
        </w:rPr>
        <w:t>.</w:t>
      </w:r>
    </w:p>
    <w:p w14:paraId="41C32A92" w14:textId="77777777" w:rsidR="00CA3E46" w:rsidRDefault="00CA3E46">
      <w:pPr>
        <w:pStyle w:val="Textoindependiente"/>
        <w:spacing w:before="10"/>
        <w:rPr>
          <w:i/>
        </w:rPr>
      </w:pPr>
    </w:p>
    <w:p w14:paraId="774509EA" w14:textId="77777777" w:rsidR="00CA3E46"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PR/2024/7555</w:t>
      </w:r>
      <w:r>
        <w:rPr>
          <w:spacing w:val="-4"/>
        </w:rPr>
        <w:t xml:space="preserve"> </w:t>
      </w:r>
      <w:r>
        <w:t>de</w:t>
      </w:r>
      <w:r>
        <w:rPr>
          <w:spacing w:val="-4"/>
        </w:rPr>
        <w:t xml:space="preserve"> </w:t>
      </w:r>
      <w:r>
        <w:t>9</w:t>
      </w:r>
      <w:r>
        <w:rPr>
          <w:spacing w:val="-4"/>
        </w:rPr>
        <w:t xml:space="preserve"> </w:t>
      </w:r>
      <w:r>
        <w:t>de</w:t>
      </w:r>
      <w:r>
        <w:rPr>
          <w:spacing w:val="-4"/>
        </w:rPr>
        <w:t xml:space="preserve"> </w:t>
      </w:r>
      <w:r>
        <w:t>octubre</w:t>
      </w:r>
      <w:r>
        <w:rPr>
          <w:spacing w:val="-4"/>
        </w:rPr>
        <w:t xml:space="preserve"> </w:t>
      </w:r>
      <w:r>
        <w:t>de</w:t>
      </w:r>
      <w:r>
        <w:rPr>
          <w:spacing w:val="-3"/>
        </w:rPr>
        <w:t xml:space="preserve"> </w:t>
      </w:r>
      <w:r>
        <w:rPr>
          <w:spacing w:val="-2"/>
        </w:rPr>
        <w:t>2024.</w:t>
      </w:r>
    </w:p>
    <w:p w14:paraId="2E9A3EE9" w14:textId="77777777" w:rsidR="00CA3E46" w:rsidRDefault="00CA3E46">
      <w:pPr>
        <w:pStyle w:val="Textoindependiente"/>
        <w:spacing w:before="59"/>
      </w:pPr>
    </w:p>
    <w:p w14:paraId="6E6C2F82" w14:textId="77777777" w:rsidR="00CA3E46" w:rsidRDefault="00000000">
      <w:pPr>
        <w:pStyle w:val="Ttulo3"/>
        <w:spacing w:before="1"/>
      </w:pPr>
      <w:r>
        <w:rPr>
          <w:spacing w:val="-2"/>
        </w:rPr>
        <w:t>Resolución:</w:t>
      </w:r>
    </w:p>
    <w:p w14:paraId="47677747" w14:textId="77777777" w:rsidR="00CA3E46" w:rsidRDefault="00CA3E46">
      <w:pPr>
        <w:pStyle w:val="Textoindependiente"/>
        <w:spacing w:before="61"/>
        <w:rPr>
          <w:b/>
        </w:rPr>
      </w:pPr>
    </w:p>
    <w:p w14:paraId="6757ABBE" w14:textId="2961CC92" w:rsidR="00CA3E46" w:rsidRDefault="00000000">
      <w:pPr>
        <w:pStyle w:val="Textoindependiente"/>
        <w:spacing w:line="292" w:lineRule="auto"/>
        <w:ind w:left="157" w:right="956"/>
        <w:jc w:val="both"/>
      </w:pPr>
      <w:proofErr w:type="gramStart"/>
      <w:r>
        <w:t>PRIMERO.-</w:t>
      </w:r>
      <w:proofErr w:type="gramEnd"/>
      <w:r>
        <w:t xml:space="preserve"> Inadmitir a trámite el Plan Especial de Modificación de Usos redactado por BIARQUITECTOS, SLP, siendo el autor del mismo D. </w:t>
      </w:r>
      <w:r w:rsidR="00CC5EC9">
        <w:t>L.B.R.</w:t>
      </w:r>
      <w:r>
        <w:t>, Arquitecto colegiado número 7887 del Colegio Oficial de Arquitectos de Madrid promovido por SANEDI INMOBILIARIA, SL, titular de las fincas registrales n.º 25144 y 25.145 y por PROCEPARSA titular de la finca registral 25.146,</w:t>
      </w:r>
      <w:r>
        <w:rPr>
          <w:spacing w:val="40"/>
        </w:rPr>
        <w:t xml:space="preserve"> </w:t>
      </w:r>
      <w:r>
        <w:t>por los motivos indicados en el informe.</w:t>
      </w:r>
    </w:p>
    <w:p w14:paraId="296486C5" w14:textId="77777777" w:rsidR="00CA3E46" w:rsidRDefault="00CA3E46">
      <w:pPr>
        <w:pStyle w:val="Textoindependiente"/>
        <w:spacing w:before="9"/>
      </w:pPr>
    </w:p>
    <w:p w14:paraId="1092F8E1" w14:textId="21636545" w:rsidR="00CA3E46" w:rsidRDefault="00000000">
      <w:pPr>
        <w:pStyle w:val="Textoindependiente"/>
        <w:spacing w:before="1" w:line="292" w:lineRule="auto"/>
        <w:ind w:left="157" w:right="956"/>
        <w:jc w:val="both"/>
      </w:pPr>
      <w:proofErr w:type="gramStart"/>
      <w:r>
        <w:t>SEGUNDO.-</w:t>
      </w:r>
      <w:proofErr w:type="gramEnd"/>
      <w:r>
        <w:t xml:space="preserve"> Dar traslado del presente </w:t>
      </w:r>
      <w:r w:rsidR="00CC5EC9">
        <w:t>a</w:t>
      </w:r>
      <w:r>
        <w:t xml:space="preserve">cuerdo a las partes interesadas, notificándole los recursos </w:t>
      </w:r>
      <w:r>
        <w:rPr>
          <w:spacing w:val="-2"/>
        </w:rPr>
        <w:t>pertinentes.</w:t>
      </w:r>
    </w:p>
    <w:p w14:paraId="716283E3" w14:textId="77777777" w:rsidR="00CA3E46" w:rsidRDefault="00CA3E46">
      <w:pPr>
        <w:pStyle w:val="Textoindependiente"/>
        <w:spacing w:before="9"/>
      </w:pPr>
    </w:p>
    <w:p w14:paraId="6B6A857C" w14:textId="3C552463" w:rsidR="00CA3E46" w:rsidRDefault="00000000">
      <w:pPr>
        <w:pStyle w:val="Textoindependiente"/>
        <w:spacing w:line="292" w:lineRule="auto"/>
        <w:ind w:left="157" w:right="957"/>
        <w:jc w:val="both"/>
      </w:pPr>
      <w:proofErr w:type="gramStart"/>
      <w:r>
        <w:t>TERCERO.-</w:t>
      </w:r>
      <w:proofErr w:type="gramEnd"/>
      <w:r>
        <w:t xml:space="preserve"> De este </w:t>
      </w:r>
      <w:r w:rsidR="00CC5EC9">
        <w:t>a</w:t>
      </w:r>
      <w:r>
        <w:t xml:space="preserve">cuerdo se dará conocimiento al Pleno del Ayuntamiento en la primera </w:t>
      </w:r>
      <w:r w:rsidR="00CC5EC9">
        <w:t>s</w:t>
      </w:r>
      <w:r>
        <w:t>esión que se celebre a partir de la adopción del mismo.</w:t>
      </w:r>
    </w:p>
    <w:p w14:paraId="708FE725" w14:textId="77777777" w:rsidR="00CA3E46" w:rsidRDefault="00CA3E46">
      <w:pPr>
        <w:pStyle w:val="Textoindependiente"/>
        <w:spacing w:before="2"/>
        <w:rPr>
          <w:sz w:val="18"/>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CA3E46" w14:paraId="28DD6BC2" w14:textId="77777777">
        <w:trPr>
          <w:trHeight w:val="972"/>
        </w:trPr>
        <w:tc>
          <w:tcPr>
            <w:tcW w:w="9062" w:type="dxa"/>
            <w:gridSpan w:val="2"/>
            <w:tcBorders>
              <w:left w:val="single" w:sz="4" w:space="0" w:color="CCCCCC"/>
              <w:right w:val="single" w:sz="4" w:space="0" w:color="CCCCCC"/>
            </w:tcBorders>
            <w:shd w:val="clear" w:color="auto" w:fill="F3F3F3"/>
          </w:tcPr>
          <w:p w14:paraId="5BA37572" w14:textId="77777777" w:rsidR="00CA3E46" w:rsidRDefault="00000000">
            <w:pPr>
              <w:pStyle w:val="TableParagraph"/>
              <w:spacing w:before="79" w:line="297" w:lineRule="auto"/>
              <w:ind w:left="62" w:right="52"/>
              <w:jc w:val="both"/>
              <w:rPr>
                <w:b/>
                <w:sz w:val="20"/>
              </w:rPr>
            </w:pPr>
            <w:r>
              <w:rPr>
                <w:b/>
                <w:sz w:val="20"/>
              </w:rPr>
              <w:t xml:space="preserve">Concesión de licencia de instalación y funcionamiento de terraza de uso público en suelo privado, sita en la calle Castillo de Arévalo núm. 3, Local 1 de Las Rozas de Madrid. </w:t>
            </w:r>
            <w:proofErr w:type="spellStart"/>
            <w:r>
              <w:rPr>
                <w:b/>
                <w:sz w:val="20"/>
              </w:rPr>
              <w:t>Expte</w:t>
            </w:r>
            <w:proofErr w:type="spellEnd"/>
            <w:r>
              <w:rPr>
                <w:b/>
                <w:sz w:val="20"/>
              </w:rPr>
              <w:t xml:space="preserve">. </w:t>
            </w:r>
            <w:r>
              <w:rPr>
                <w:b/>
                <w:spacing w:val="-2"/>
                <w:sz w:val="20"/>
              </w:rPr>
              <w:t>22770/2024.</w:t>
            </w:r>
          </w:p>
        </w:tc>
      </w:tr>
      <w:tr w:rsidR="00CA3E46" w14:paraId="6DE368B4" w14:textId="77777777">
        <w:trPr>
          <w:trHeight w:val="399"/>
        </w:trPr>
        <w:tc>
          <w:tcPr>
            <w:tcW w:w="1877" w:type="dxa"/>
            <w:tcBorders>
              <w:left w:val="single" w:sz="4" w:space="0" w:color="CCCCCC"/>
              <w:right w:val="single" w:sz="6" w:space="0" w:color="CCCCCC"/>
            </w:tcBorders>
          </w:tcPr>
          <w:p w14:paraId="517BC70B" w14:textId="77777777" w:rsidR="00CA3E46" w:rsidRDefault="00000000">
            <w:pPr>
              <w:pStyle w:val="TableParagraph"/>
              <w:spacing w:before="79"/>
              <w:ind w:left="62"/>
              <w:rPr>
                <w:b/>
                <w:sz w:val="20"/>
              </w:rPr>
            </w:pPr>
            <w:r>
              <w:rPr>
                <w:b/>
                <w:spacing w:val="-2"/>
                <w:sz w:val="20"/>
              </w:rPr>
              <w:t>Favorable</w:t>
            </w:r>
          </w:p>
        </w:tc>
        <w:tc>
          <w:tcPr>
            <w:tcW w:w="7185" w:type="dxa"/>
            <w:tcBorders>
              <w:left w:val="single" w:sz="6" w:space="0" w:color="CCCCCC"/>
              <w:right w:val="single" w:sz="4" w:space="0" w:color="CCCCCC"/>
            </w:tcBorders>
          </w:tcPr>
          <w:p w14:paraId="148FDB79" w14:textId="77777777" w:rsidR="00CA3E46"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834A0A0" w14:textId="77777777" w:rsidR="00CA3E46" w:rsidRDefault="00CA3E46">
      <w:pPr>
        <w:pStyle w:val="Textoindependiente"/>
        <w:spacing w:before="142"/>
      </w:pPr>
    </w:p>
    <w:p w14:paraId="2602EEDF" w14:textId="77777777" w:rsidR="00CA3E4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992A532" w14:textId="77777777" w:rsidR="00CA3E46" w:rsidRDefault="00CA3E46">
      <w:pPr>
        <w:sectPr w:rsidR="00CA3E46">
          <w:pgSz w:w="11910" w:h="16840"/>
          <w:pgMar w:top="1260" w:right="459" w:bottom="1260" w:left="1260" w:header="225" w:footer="980" w:gutter="0"/>
          <w:cols w:space="720"/>
        </w:sectPr>
      </w:pPr>
    </w:p>
    <w:p w14:paraId="69D8543D" w14:textId="77777777" w:rsidR="00CA3E46" w:rsidRDefault="00000000">
      <w:pPr>
        <w:pStyle w:val="Textoindependiente"/>
        <w:spacing w:before="180" w:line="292" w:lineRule="auto"/>
        <w:ind w:left="157" w:right="956"/>
        <w:jc w:val="both"/>
      </w:pPr>
      <w:r>
        <w:lastRenderedPageBreak/>
        <w:t>Vista la declaración responsable presentada en su día para instalación y funcionamiento de terraza</w:t>
      </w:r>
      <w:r>
        <w:rPr>
          <w:spacing w:val="80"/>
        </w:rPr>
        <w:t xml:space="preserve"> </w:t>
      </w:r>
      <w:r>
        <w:t xml:space="preserve">de uso público en suelo privado, en la calle Castillo de Arévalo, </w:t>
      </w:r>
      <w:proofErr w:type="spellStart"/>
      <w:r>
        <w:t>nº</w:t>
      </w:r>
      <w:proofErr w:type="spellEnd"/>
      <w:r>
        <w:t>. 3, local 1, de Las Rozas de</w:t>
      </w:r>
      <w:r>
        <w:rPr>
          <w:spacing w:val="40"/>
        </w:rPr>
        <w:t xml:space="preserve"> </w:t>
      </w:r>
      <w:r>
        <w:t xml:space="preserve">Madrid, tramitada en expediente </w:t>
      </w:r>
      <w:proofErr w:type="spellStart"/>
      <w:r>
        <w:t>nº</w:t>
      </w:r>
      <w:proofErr w:type="spellEnd"/>
      <w:r>
        <w:t>. G-22770/2024, en el que constan emitidos los siguientes</w:t>
      </w:r>
      <w:r>
        <w:rPr>
          <w:spacing w:val="40"/>
        </w:rPr>
        <w:t xml:space="preserve"> </w:t>
      </w:r>
      <w:r>
        <w:t>informes favorables:</w:t>
      </w:r>
    </w:p>
    <w:p w14:paraId="2B24A9A3" w14:textId="77777777" w:rsidR="00CA3E46" w:rsidRDefault="00CA3E46">
      <w:pPr>
        <w:pStyle w:val="Textoindependiente"/>
        <w:spacing w:before="10"/>
      </w:pPr>
    </w:p>
    <w:p w14:paraId="388CA742" w14:textId="77777777" w:rsidR="00CA3E46" w:rsidRDefault="00000000">
      <w:pPr>
        <w:pStyle w:val="Prrafodelista"/>
        <w:numPr>
          <w:ilvl w:val="0"/>
          <w:numId w:val="18"/>
        </w:numPr>
        <w:tabs>
          <w:tab w:val="left" w:pos="859"/>
        </w:tabs>
        <w:spacing w:line="292" w:lineRule="auto"/>
        <w:ind w:right="957" w:firstLine="0"/>
        <w:rPr>
          <w:sz w:val="20"/>
        </w:rPr>
      </w:pPr>
      <w:r>
        <w:rPr>
          <w:sz w:val="20"/>
        </w:rPr>
        <w:t>Informe sobre las condiciones de la terraza, de la Arquitecta Técnica municipal, el 9 de septiembre de 2.024.</w:t>
      </w:r>
    </w:p>
    <w:p w14:paraId="06F96F0A" w14:textId="77777777" w:rsidR="00CA3E46" w:rsidRDefault="00CA3E46">
      <w:pPr>
        <w:pStyle w:val="Textoindependiente"/>
        <w:spacing w:before="9"/>
      </w:pPr>
    </w:p>
    <w:p w14:paraId="2A2580DD" w14:textId="77777777" w:rsidR="00CA3E46" w:rsidRDefault="00000000">
      <w:pPr>
        <w:pStyle w:val="Prrafodelista"/>
        <w:numPr>
          <w:ilvl w:val="0"/>
          <w:numId w:val="18"/>
        </w:numPr>
        <w:tabs>
          <w:tab w:val="left" w:pos="613"/>
        </w:tabs>
        <w:spacing w:before="1"/>
        <w:ind w:left="613" w:hanging="456"/>
        <w:jc w:val="left"/>
        <w:rPr>
          <w:sz w:val="20"/>
        </w:rPr>
      </w:pPr>
      <w:r>
        <w:rPr>
          <w:sz w:val="20"/>
        </w:rPr>
        <w:t>Informe</w:t>
      </w:r>
      <w:r>
        <w:rPr>
          <w:spacing w:val="-7"/>
          <w:sz w:val="20"/>
        </w:rPr>
        <w:t xml:space="preserve"> </w:t>
      </w:r>
      <w:r>
        <w:rPr>
          <w:sz w:val="20"/>
        </w:rPr>
        <w:t>jurídico</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Técnico</w:t>
      </w:r>
      <w:r>
        <w:rPr>
          <w:spacing w:val="-5"/>
          <w:sz w:val="20"/>
        </w:rPr>
        <w:t xml:space="preserve"> </w:t>
      </w:r>
      <w:r>
        <w:rPr>
          <w:sz w:val="20"/>
        </w:rPr>
        <w:t>de</w:t>
      </w:r>
      <w:r>
        <w:rPr>
          <w:spacing w:val="-4"/>
          <w:sz w:val="20"/>
        </w:rPr>
        <w:t xml:space="preserve"> </w:t>
      </w:r>
      <w:r>
        <w:rPr>
          <w:sz w:val="20"/>
        </w:rPr>
        <w:t>Administración</w:t>
      </w:r>
      <w:r>
        <w:rPr>
          <w:spacing w:val="-4"/>
          <w:sz w:val="20"/>
        </w:rPr>
        <w:t xml:space="preserve"> </w:t>
      </w:r>
      <w:r>
        <w:rPr>
          <w:sz w:val="20"/>
        </w:rPr>
        <w:t>Especial</w:t>
      </w:r>
      <w:r>
        <w:rPr>
          <w:spacing w:val="-4"/>
          <w:sz w:val="20"/>
        </w:rPr>
        <w:t xml:space="preserve"> </w:t>
      </w:r>
      <w:r>
        <w:rPr>
          <w:sz w:val="20"/>
        </w:rPr>
        <w:t>el</w:t>
      </w:r>
      <w:r>
        <w:rPr>
          <w:spacing w:val="-5"/>
          <w:sz w:val="20"/>
        </w:rPr>
        <w:t xml:space="preserve"> </w:t>
      </w:r>
      <w:r>
        <w:rPr>
          <w:sz w:val="20"/>
        </w:rPr>
        <w:t>19</w:t>
      </w:r>
      <w:r>
        <w:rPr>
          <w:spacing w:val="-4"/>
          <w:sz w:val="20"/>
        </w:rPr>
        <w:t xml:space="preserve"> </w:t>
      </w:r>
      <w:r>
        <w:rPr>
          <w:sz w:val="20"/>
        </w:rPr>
        <w:t>de</w:t>
      </w:r>
      <w:r>
        <w:rPr>
          <w:spacing w:val="-4"/>
          <w:sz w:val="20"/>
        </w:rPr>
        <w:t xml:space="preserve"> </w:t>
      </w:r>
      <w:r>
        <w:rPr>
          <w:sz w:val="20"/>
        </w:rPr>
        <w:t>septiembre</w:t>
      </w:r>
      <w:r>
        <w:rPr>
          <w:spacing w:val="-4"/>
          <w:sz w:val="20"/>
        </w:rPr>
        <w:t xml:space="preserve"> </w:t>
      </w:r>
      <w:r>
        <w:rPr>
          <w:sz w:val="20"/>
        </w:rPr>
        <w:t>de</w:t>
      </w:r>
      <w:r>
        <w:rPr>
          <w:spacing w:val="-4"/>
          <w:sz w:val="20"/>
        </w:rPr>
        <w:t xml:space="preserve"> </w:t>
      </w:r>
      <w:r>
        <w:rPr>
          <w:spacing w:val="-2"/>
          <w:sz w:val="20"/>
        </w:rPr>
        <w:t>2.024.</w:t>
      </w:r>
    </w:p>
    <w:p w14:paraId="7BCD7AE5" w14:textId="77777777" w:rsidR="00CA3E46" w:rsidRDefault="00CA3E46">
      <w:pPr>
        <w:pStyle w:val="Textoindependiente"/>
        <w:spacing w:before="60"/>
      </w:pPr>
    </w:p>
    <w:p w14:paraId="14F09084" w14:textId="77777777" w:rsidR="00CA3E46" w:rsidRDefault="00000000">
      <w:pPr>
        <w:pStyle w:val="Textoindependiente"/>
        <w:spacing w:line="292" w:lineRule="auto"/>
        <w:ind w:left="157" w:right="956"/>
        <w:jc w:val="both"/>
      </w:pPr>
      <w:r>
        <w:rPr>
          <w:noProof/>
        </w:rPr>
        <mc:AlternateContent>
          <mc:Choice Requires="wps">
            <w:drawing>
              <wp:anchor distT="0" distB="0" distL="0" distR="0" simplePos="0" relativeHeight="15797248" behindDoc="0" locked="0" layoutInCell="1" allowOverlap="1" wp14:anchorId="53788F31" wp14:editId="531A3340">
                <wp:simplePos x="0" y="0"/>
                <wp:positionH relativeFrom="page">
                  <wp:posOffset>6807090</wp:posOffset>
                </wp:positionH>
                <wp:positionV relativeFrom="paragraph">
                  <wp:posOffset>199686</wp:posOffset>
                </wp:positionV>
                <wp:extent cx="419734" cy="318706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0D60711"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DA0D57"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53788F31" id="Textbox 160" o:spid="_x0000_s1100" type="#_x0000_t202" style="position:absolute;left:0;text-align:left;margin-left:536pt;margin-top:15.7pt;width:33.05pt;height:250.95pt;z-index:1579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Gs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" filled="f" stroked="f">
                <v:textbox style="layout-flow:vertical;mso-layout-flow-alt:bottom-to-top" inset="0,0,0,0">
                  <w:txbxContent>
                    <w:p w14:paraId="60D60711"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DA0D57"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6BE4CC07" w14:textId="77777777" w:rsidR="00CA3E46" w:rsidRDefault="00CA3E46">
      <w:pPr>
        <w:pStyle w:val="Textoindependiente"/>
        <w:spacing w:before="10"/>
      </w:pPr>
    </w:p>
    <w:p w14:paraId="43740B99" w14:textId="77777777" w:rsidR="00CA3E46" w:rsidRDefault="00000000">
      <w:pPr>
        <w:pStyle w:val="Textoindependiente"/>
        <w:spacing w:line="542" w:lineRule="auto"/>
        <w:ind w:left="157" w:right="3036"/>
        <w:jc w:val="both"/>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 Vista la propuesta de resolución PR/2024/7651 de 14 de octubre de 2024.</w:t>
      </w:r>
    </w:p>
    <w:p w14:paraId="55EDCB84" w14:textId="77777777" w:rsidR="00CA3E46" w:rsidRDefault="00000000">
      <w:pPr>
        <w:pStyle w:val="Ttulo3"/>
        <w:spacing w:before="1"/>
      </w:pPr>
      <w:r>
        <w:rPr>
          <w:spacing w:val="-2"/>
        </w:rPr>
        <w:t>Resolución:</w:t>
      </w:r>
    </w:p>
    <w:p w14:paraId="1EA5661D" w14:textId="77777777" w:rsidR="00CA3E46" w:rsidRDefault="00CA3E46">
      <w:pPr>
        <w:pStyle w:val="Textoindependiente"/>
        <w:spacing w:before="61"/>
        <w:rPr>
          <w:b/>
        </w:rPr>
      </w:pPr>
    </w:p>
    <w:p w14:paraId="4A4B343C" w14:textId="77777777" w:rsidR="00CA3E46" w:rsidRDefault="00000000">
      <w:pPr>
        <w:pStyle w:val="Textoindependiente"/>
        <w:spacing w:line="292" w:lineRule="auto"/>
        <w:ind w:left="157" w:right="957"/>
        <w:jc w:val="both"/>
      </w:pPr>
      <w:r>
        <w:t xml:space="preserve">1º.- Conceder a EL KIOSKO HC LAS ROZAS, S.L., la licencia de instalación y funcionamiento de terraza de uso público en suelo privado, en la calle Castillo de Arévalo, </w:t>
      </w:r>
      <w:proofErr w:type="spellStart"/>
      <w:r>
        <w:t>nº</w:t>
      </w:r>
      <w:proofErr w:type="spellEnd"/>
      <w:r>
        <w:t>. 3, local 1, de Las Rozas</w:t>
      </w:r>
      <w:r>
        <w:rPr>
          <w:spacing w:val="80"/>
        </w:rPr>
        <w:t xml:space="preserve"> </w:t>
      </w:r>
      <w:r>
        <w:t xml:space="preserve">de Madrid, tramitada en expediente </w:t>
      </w:r>
      <w:proofErr w:type="spellStart"/>
      <w:r>
        <w:t>nº</w:t>
      </w:r>
      <w:proofErr w:type="spellEnd"/>
      <w:r>
        <w:t>. G-22770/2024.</w:t>
      </w:r>
    </w:p>
    <w:p w14:paraId="421FC97F" w14:textId="77777777" w:rsidR="00CA3E46" w:rsidRDefault="00CA3E46">
      <w:pPr>
        <w:pStyle w:val="Textoindependiente"/>
        <w:spacing w:before="10"/>
      </w:pPr>
    </w:p>
    <w:p w14:paraId="5881F5F6" w14:textId="77777777" w:rsidR="00CA3E46" w:rsidRDefault="00000000">
      <w:pPr>
        <w:pStyle w:val="Textoindependiente"/>
        <w:ind w:left="157"/>
      </w:pPr>
      <w:r>
        <w:t>2º.-</w:t>
      </w:r>
      <w:r>
        <w:rPr>
          <w:spacing w:val="-2"/>
        </w:rPr>
        <w:t xml:space="preserve"> </w:t>
      </w:r>
      <w:r>
        <w:t>Advertir</w:t>
      </w:r>
      <w:r>
        <w:rPr>
          <w:spacing w:val="-1"/>
        </w:rPr>
        <w:t xml:space="preserve"> </w:t>
      </w:r>
      <w:r>
        <w:t>a</w:t>
      </w:r>
      <w:r>
        <w:rPr>
          <w:spacing w:val="-2"/>
        </w:rPr>
        <w:t xml:space="preserve"> </w:t>
      </w:r>
      <w:r>
        <w:t>la</w:t>
      </w:r>
      <w:r>
        <w:rPr>
          <w:spacing w:val="-1"/>
        </w:rPr>
        <w:t xml:space="preserve"> </w:t>
      </w:r>
      <w:r>
        <w:t>interesada</w:t>
      </w:r>
      <w:r>
        <w:rPr>
          <w:spacing w:val="-2"/>
        </w:rPr>
        <w:t xml:space="preserve"> </w:t>
      </w:r>
      <w:r>
        <w:t>de</w:t>
      </w:r>
      <w:r>
        <w:rPr>
          <w:spacing w:val="-1"/>
        </w:rPr>
        <w:t xml:space="preserve"> </w:t>
      </w:r>
      <w:r>
        <w:t>las</w:t>
      </w:r>
      <w:r>
        <w:rPr>
          <w:spacing w:val="-2"/>
        </w:rPr>
        <w:t xml:space="preserve"> </w:t>
      </w:r>
      <w:r>
        <w:t>condiciones</w:t>
      </w:r>
      <w:r>
        <w:rPr>
          <w:spacing w:val="-1"/>
        </w:rPr>
        <w:t xml:space="preserve"> </w:t>
      </w:r>
      <w:r>
        <w:t>bajo</w:t>
      </w:r>
      <w:r>
        <w:rPr>
          <w:spacing w:val="-1"/>
        </w:rPr>
        <w:t xml:space="preserve"> </w:t>
      </w:r>
      <w:r>
        <w:t>las</w:t>
      </w:r>
      <w:r>
        <w:rPr>
          <w:spacing w:val="-2"/>
        </w:rPr>
        <w:t xml:space="preserve"> </w:t>
      </w:r>
      <w:r>
        <w:t>que</w:t>
      </w:r>
      <w:r>
        <w:rPr>
          <w:spacing w:val="-1"/>
        </w:rPr>
        <w:t xml:space="preserve"> </w:t>
      </w:r>
      <w:r>
        <w:t>se</w:t>
      </w:r>
      <w:r>
        <w:rPr>
          <w:spacing w:val="-2"/>
        </w:rPr>
        <w:t xml:space="preserve"> </w:t>
      </w:r>
      <w:r>
        <w:t>otorga</w:t>
      </w:r>
      <w:r>
        <w:rPr>
          <w:spacing w:val="-1"/>
        </w:rPr>
        <w:t xml:space="preserve"> </w:t>
      </w:r>
      <w:r>
        <w:t>la</w:t>
      </w:r>
      <w:r>
        <w:rPr>
          <w:spacing w:val="-2"/>
        </w:rPr>
        <w:t xml:space="preserve"> </w:t>
      </w:r>
      <w:r>
        <w:t>licencia.</w:t>
      </w:r>
      <w:r>
        <w:rPr>
          <w:spacing w:val="-1"/>
        </w:rPr>
        <w:t xml:space="preserve"> </w:t>
      </w:r>
      <w:r>
        <w:t>A</w:t>
      </w:r>
      <w:r>
        <w:rPr>
          <w:spacing w:val="-1"/>
        </w:rPr>
        <w:t xml:space="preserve"> </w:t>
      </w:r>
      <w:r>
        <w:rPr>
          <w:spacing w:val="-2"/>
        </w:rPr>
        <w:t>saber:</w:t>
      </w:r>
    </w:p>
    <w:p w14:paraId="0CC5BCA1" w14:textId="77777777" w:rsidR="00CA3E46" w:rsidRDefault="00CA3E46">
      <w:pPr>
        <w:pStyle w:val="Textoindependiente"/>
        <w:spacing w:before="60"/>
      </w:pPr>
    </w:p>
    <w:p w14:paraId="18E2334C" w14:textId="77777777" w:rsidR="00CA3E46" w:rsidRDefault="00000000">
      <w:pPr>
        <w:pStyle w:val="Prrafodelista"/>
        <w:numPr>
          <w:ilvl w:val="1"/>
          <w:numId w:val="19"/>
        </w:numPr>
        <w:tabs>
          <w:tab w:val="left" w:pos="440"/>
        </w:tabs>
        <w:spacing w:line="292" w:lineRule="auto"/>
        <w:ind w:right="957" w:firstLine="0"/>
        <w:jc w:val="both"/>
        <w:rPr>
          <w:sz w:val="20"/>
        </w:rPr>
      </w:pPr>
      <w:r>
        <w:rPr>
          <w:sz w:val="20"/>
        </w:rPr>
        <w:t>La terraza queda exclusivamente autorizada conforme al plano adjunto que, impreso en un</w:t>
      </w:r>
      <w:r>
        <w:rPr>
          <w:spacing w:val="80"/>
          <w:sz w:val="20"/>
        </w:rPr>
        <w:t xml:space="preserve"> </w:t>
      </w:r>
      <w:r>
        <w:rPr>
          <w:sz w:val="20"/>
        </w:rPr>
        <w:t>tamaño no inferior a Din A4, habrá de exponerse en el exterior del local del que dependa la terraza,</w:t>
      </w:r>
      <w:r>
        <w:rPr>
          <w:spacing w:val="40"/>
          <w:sz w:val="20"/>
        </w:rPr>
        <w:t xml:space="preserve"> </w:t>
      </w:r>
      <w:r>
        <w:rPr>
          <w:sz w:val="20"/>
        </w:rPr>
        <w:t>en lugar visible para el público y usuarios.</w:t>
      </w:r>
    </w:p>
    <w:p w14:paraId="38D6B709" w14:textId="77777777" w:rsidR="00CA3E46" w:rsidRDefault="00CA3E46">
      <w:pPr>
        <w:pStyle w:val="Textoindependiente"/>
        <w:spacing w:before="10"/>
      </w:pPr>
    </w:p>
    <w:p w14:paraId="2038B89A" w14:textId="27F1D861" w:rsidR="00CA3E46" w:rsidRDefault="00000000">
      <w:pPr>
        <w:pStyle w:val="Prrafodelista"/>
        <w:numPr>
          <w:ilvl w:val="1"/>
          <w:numId w:val="19"/>
        </w:numPr>
        <w:tabs>
          <w:tab w:val="left" w:pos="407"/>
        </w:tabs>
        <w:spacing w:line="292" w:lineRule="auto"/>
        <w:ind w:right="956" w:firstLine="0"/>
        <w:jc w:val="both"/>
        <w:rPr>
          <w:sz w:val="20"/>
        </w:rPr>
      </w:pPr>
      <w:r>
        <w:rPr>
          <w:sz w:val="20"/>
        </w:rPr>
        <w:t>La presente autorización queda sujeta a la Ordenanza Reguladora de la Instalación de Terrazas aprobada por el Pleno de la Corporación del Ayuntamiento el 21 de febrero de 2019 (BOCM núm. 59 del 11 de marzo de 2019).</w:t>
      </w:r>
    </w:p>
    <w:p w14:paraId="3B0EA7BD" w14:textId="77777777" w:rsidR="00CA3E46" w:rsidRDefault="00CA3E46">
      <w:pPr>
        <w:pStyle w:val="Textoindependiente"/>
        <w:spacing w:before="10"/>
      </w:pPr>
    </w:p>
    <w:p w14:paraId="3C45D58D" w14:textId="77777777" w:rsidR="00CA3E46" w:rsidRDefault="00000000">
      <w:pPr>
        <w:pStyle w:val="Prrafodelista"/>
        <w:numPr>
          <w:ilvl w:val="1"/>
          <w:numId w:val="19"/>
        </w:numPr>
        <w:tabs>
          <w:tab w:val="left" w:pos="412"/>
        </w:tabs>
        <w:spacing w:line="292" w:lineRule="auto"/>
        <w:ind w:right="956" w:firstLine="0"/>
        <w:jc w:val="both"/>
        <w:rPr>
          <w:sz w:val="20"/>
        </w:rPr>
      </w:pPr>
      <w:r>
        <w:rPr>
          <w:sz w:val="20"/>
        </w:rPr>
        <w:t>Esta autorización permite la instalación de la terraza y el inicio de la actividad durante el año natural, teniendo un carácter temporal y una duración máxima de 4 años. La habilitación obtenida se renovará automáticamente, siempre y cuando se mantengan las condiciones establecidas en la solicitud original, se acredite el pago en periodo voluntario de la tasa correspondiente y la vigencia de la póliza de seguros.</w:t>
      </w:r>
    </w:p>
    <w:p w14:paraId="5E1E5E88" w14:textId="77777777" w:rsidR="00CA3E46" w:rsidRDefault="00CA3E46">
      <w:pPr>
        <w:pStyle w:val="Textoindependiente"/>
        <w:spacing w:before="9"/>
      </w:pPr>
    </w:p>
    <w:p w14:paraId="4E1D7F37" w14:textId="77777777" w:rsidR="00CA3E46" w:rsidRDefault="00000000">
      <w:pPr>
        <w:pStyle w:val="Prrafodelista"/>
        <w:numPr>
          <w:ilvl w:val="1"/>
          <w:numId w:val="19"/>
        </w:numPr>
        <w:tabs>
          <w:tab w:val="left" w:pos="390"/>
        </w:tabs>
        <w:spacing w:before="1"/>
        <w:ind w:left="390" w:hanging="233"/>
        <w:rPr>
          <w:sz w:val="20"/>
        </w:rPr>
      </w:pPr>
      <w:r>
        <w:rPr>
          <w:sz w:val="20"/>
        </w:rPr>
        <w:t>La</w:t>
      </w:r>
      <w:r>
        <w:rPr>
          <w:spacing w:val="-6"/>
          <w:sz w:val="20"/>
        </w:rPr>
        <w:t xml:space="preserve"> </w:t>
      </w:r>
      <w:r>
        <w:rPr>
          <w:sz w:val="20"/>
        </w:rPr>
        <w:t>superficie</w:t>
      </w:r>
      <w:r>
        <w:rPr>
          <w:spacing w:val="-4"/>
          <w:sz w:val="20"/>
        </w:rPr>
        <w:t xml:space="preserve"> </w:t>
      </w:r>
      <w:r>
        <w:rPr>
          <w:sz w:val="20"/>
        </w:rPr>
        <w:t>ocupada</w:t>
      </w:r>
      <w:r>
        <w:rPr>
          <w:spacing w:val="-3"/>
          <w:sz w:val="20"/>
        </w:rPr>
        <w:t xml:space="preserve"> </w:t>
      </w:r>
      <w:r>
        <w:rPr>
          <w:sz w:val="20"/>
        </w:rPr>
        <w:t>por</w:t>
      </w:r>
      <w:r>
        <w:rPr>
          <w:spacing w:val="-4"/>
          <w:sz w:val="20"/>
        </w:rPr>
        <w:t xml:space="preserve"> </w:t>
      </w:r>
      <w:r>
        <w:rPr>
          <w:sz w:val="20"/>
        </w:rPr>
        <w:t>terraza</w:t>
      </w:r>
      <w:r>
        <w:rPr>
          <w:spacing w:val="-3"/>
          <w:sz w:val="20"/>
        </w:rPr>
        <w:t xml:space="preserve"> </w:t>
      </w:r>
      <w:r>
        <w:rPr>
          <w:sz w:val="20"/>
        </w:rPr>
        <w:t>tendrá</w:t>
      </w:r>
      <w:r>
        <w:rPr>
          <w:spacing w:val="-4"/>
          <w:sz w:val="20"/>
        </w:rPr>
        <w:t xml:space="preserve"> </w:t>
      </w:r>
      <w:r>
        <w:rPr>
          <w:sz w:val="20"/>
        </w:rPr>
        <w:t>un</w:t>
      </w:r>
      <w:r>
        <w:rPr>
          <w:spacing w:val="-4"/>
          <w:sz w:val="20"/>
        </w:rPr>
        <w:t xml:space="preserve"> </w:t>
      </w:r>
      <w:r>
        <w:rPr>
          <w:sz w:val="20"/>
        </w:rPr>
        <w:t>área</w:t>
      </w:r>
      <w:r>
        <w:rPr>
          <w:spacing w:val="-3"/>
          <w:sz w:val="20"/>
        </w:rPr>
        <w:t xml:space="preserve"> </w:t>
      </w:r>
      <w:r>
        <w:rPr>
          <w:sz w:val="20"/>
        </w:rPr>
        <w:t>de</w:t>
      </w:r>
      <w:r>
        <w:rPr>
          <w:spacing w:val="-4"/>
          <w:sz w:val="20"/>
        </w:rPr>
        <w:t xml:space="preserve"> </w:t>
      </w:r>
      <w:r>
        <w:rPr>
          <w:sz w:val="20"/>
        </w:rPr>
        <w:t>46,71</w:t>
      </w:r>
      <w:r>
        <w:rPr>
          <w:spacing w:val="-3"/>
          <w:sz w:val="20"/>
        </w:rPr>
        <w:t xml:space="preserve"> </w:t>
      </w:r>
      <w:r>
        <w:rPr>
          <w:spacing w:val="-5"/>
          <w:sz w:val="20"/>
        </w:rPr>
        <w:t>m2.</w:t>
      </w:r>
    </w:p>
    <w:p w14:paraId="5CA64BD4" w14:textId="77777777" w:rsidR="00CA3E46" w:rsidRDefault="00CA3E46">
      <w:pPr>
        <w:pStyle w:val="Textoindependiente"/>
        <w:spacing w:before="60"/>
      </w:pPr>
    </w:p>
    <w:p w14:paraId="72B7DE9A" w14:textId="77777777" w:rsidR="00CA3E46" w:rsidRDefault="00000000">
      <w:pPr>
        <w:pStyle w:val="Prrafodelista"/>
        <w:numPr>
          <w:ilvl w:val="1"/>
          <w:numId w:val="19"/>
        </w:numPr>
        <w:tabs>
          <w:tab w:val="left" w:pos="390"/>
        </w:tabs>
        <w:ind w:left="390" w:hanging="233"/>
        <w:rPr>
          <w:sz w:val="20"/>
        </w:rPr>
      </w:pPr>
      <w:r>
        <w:rPr>
          <w:sz w:val="20"/>
        </w:rPr>
        <w:t>El</w:t>
      </w:r>
      <w:r>
        <w:rPr>
          <w:spacing w:val="-2"/>
          <w:sz w:val="20"/>
        </w:rPr>
        <w:t xml:space="preserve"> </w:t>
      </w:r>
      <w:r>
        <w:rPr>
          <w:sz w:val="20"/>
        </w:rPr>
        <w:t>número</w:t>
      </w:r>
      <w:r>
        <w:rPr>
          <w:spacing w:val="-1"/>
          <w:sz w:val="20"/>
        </w:rPr>
        <w:t xml:space="preserve"> </w:t>
      </w:r>
      <w:r>
        <w:rPr>
          <w:sz w:val="20"/>
        </w:rPr>
        <w:t>máximo</w:t>
      </w:r>
      <w:r>
        <w:rPr>
          <w:spacing w:val="-2"/>
          <w:sz w:val="20"/>
        </w:rPr>
        <w:t xml:space="preserve"> </w:t>
      </w:r>
      <w:r>
        <w:rPr>
          <w:sz w:val="20"/>
        </w:rPr>
        <w:t>de</w:t>
      </w:r>
      <w:r>
        <w:rPr>
          <w:spacing w:val="-1"/>
          <w:sz w:val="20"/>
        </w:rPr>
        <w:t xml:space="preserve"> </w:t>
      </w:r>
      <w:r>
        <w:rPr>
          <w:sz w:val="20"/>
        </w:rPr>
        <w:t>mesas</w:t>
      </w:r>
      <w:r>
        <w:rPr>
          <w:spacing w:val="-2"/>
          <w:sz w:val="20"/>
        </w:rPr>
        <w:t xml:space="preserve"> </w:t>
      </w:r>
      <w:r>
        <w:rPr>
          <w:sz w:val="20"/>
        </w:rPr>
        <w:t>de</w:t>
      </w:r>
      <w:r>
        <w:rPr>
          <w:spacing w:val="-1"/>
          <w:sz w:val="20"/>
        </w:rPr>
        <w:t xml:space="preserve"> </w:t>
      </w:r>
      <w:r>
        <w:rPr>
          <w:sz w:val="20"/>
        </w:rPr>
        <w:t>70x70</w:t>
      </w:r>
      <w:r>
        <w:rPr>
          <w:spacing w:val="-2"/>
          <w:sz w:val="20"/>
        </w:rPr>
        <w:t xml:space="preserve"> </w:t>
      </w:r>
      <w:r>
        <w:rPr>
          <w:sz w:val="20"/>
        </w:rPr>
        <w:t>cm</w:t>
      </w:r>
      <w:r>
        <w:rPr>
          <w:spacing w:val="-1"/>
          <w:sz w:val="20"/>
        </w:rPr>
        <w:t xml:space="preserve"> </w:t>
      </w:r>
      <w:r>
        <w:rPr>
          <w:sz w:val="20"/>
        </w:rPr>
        <w:t>será</w:t>
      </w:r>
      <w:r>
        <w:rPr>
          <w:spacing w:val="-2"/>
          <w:sz w:val="20"/>
        </w:rPr>
        <w:t xml:space="preserve"> </w:t>
      </w:r>
      <w:r>
        <w:rPr>
          <w:sz w:val="20"/>
        </w:rPr>
        <w:t>de</w:t>
      </w:r>
      <w:r>
        <w:rPr>
          <w:spacing w:val="-1"/>
          <w:sz w:val="20"/>
        </w:rPr>
        <w:t xml:space="preserve"> </w:t>
      </w:r>
      <w:r>
        <w:rPr>
          <w:sz w:val="20"/>
        </w:rPr>
        <w:t>12</w:t>
      </w:r>
      <w:r>
        <w:rPr>
          <w:spacing w:val="-2"/>
          <w:sz w:val="20"/>
        </w:rPr>
        <w:t xml:space="preserve"> </w:t>
      </w:r>
      <w:proofErr w:type="spellStart"/>
      <w:r>
        <w:rPr>
          <w:sz w:val="20"/>
        </w:rPr>
        <w:t>ud</w:t>
      </w:r>
      <w:proofErr w:type="spellEnd"/>
      <w:r>
        <w:rPr>
          <w:spacing w:val="-1"/>
          <w:sz w:val="20"/>
        </w:rPr>
        <w:t xml:space="preserve"> </w:t>
      </w:r>
      <w:r>
        <w:rPr>
          <w:sz w:val="20"/>
        </w:rPr>
        <w:t>y</w:t>
      </w:r>
      <w:r>
        <w:rPr>
          <w:spacing w:val="-2"/>
          <w:sz w:val="20"/>
        </w:rPr>
        <w:t xml:space="preserve"> </w:t>
      </w:r>
      <w:r>
        <w:rPr>
          <w:sz w:val="20"/>
        </w:rPr>
        <w:t>el</w:t>
      </w:r>
      <w:r>
        <w:rPr>
          <w:spacing w:val="-1"/>
          <w:sz w:val="20"/>
        </w:rPr>
        <w:t xml:space="preserve"> </w:t>
      </w:r>
      <w:r>
        <w:rPr>
          <w:sz w:val="20"/>
        </w:rPr>
        <w:t>de</w:t>
      </w:r>
      <w:r>
        <w:rPr>
          <w:spacing w:val="-2"/>
          <w:sz w:val="20"/>
        </w:rPr>
        <w:t xml:space="preserve"> </w:t>
      </w:r>
      <w:r>
        <w:rPr>
          <w:sz w:val="20"/>
        </w:rPr>
        <w:t>sillas</w:t>
      </w:r>
      <w:r>
        <w:rPr>
          <w:spacing w:val="-1"/>
          <w:sz w:val="20"/>
        </w:rPr>
        <w:t xml:space="preserve"> </w:t>
      </w:r>
      <w:r>
        <w:rPr>
          <w:sz w:val="20"/>
        </w:rPr>
        <w:t>de</w:t>
      </w:r>
      <w:r>
        <w:rPr>
          <w:spacing w:val="-2"/>
          <w:sz w:val="20"/>
        </w:rPr>
        <w:t xml:space="preserve"> </w:t>
      </w:r>
      <w:r>
        <w:rPr>
          <w:sz w:val="20"/>
        </w:rPr>
        <w:t>20</w:t>
      </w:r>
      <w:r>
        <w:rPr>
          <w:spacing w:val="-1"/>
          <w:sz w:val="20"/>
        </w:rPr>
        <w:t xml:space="preserve"> </w:t>
      </w:r>
      <w:proofErr w:type="spellStart"/>
      <w:r>
        <w:rPr>
          <w:spacing w:val="-5"/>
          <w:sz w:val="20"/>
        </w:rPr>
        <w:t>ud.</w:t>
      </w:r>
      <w:proofErr w:type="spellEnd"/>
    </w:p>
    <w:p w14:paraId="12E3AAF1" w14:textId="77777777" w:rsidR="00CA3E46" w:rsidRDefault="00CA3E46">
      <w:pPr>
        <w:pStyle w:val="Textoindependiente"/>
        <w:spacing w:before="60"/>
      </w:pPr>
    </w:p>
    <w:p w14:paraId="43218FBB" w14:textId="77777777" w:rsidR="00CA3E46" w:rsidRDefault="00000000">
      <w:pPr>
        <w:pStyle w:val="Prrafodelista"/>
        <w:numPr>
          <w:ilvl w:val="1"/>
          <w:numId w:val="19"/>
        </w:numPr>
        <w:tabs>
          <w:tab w:val="left" w:pos="334"/>
        </w:tabs>
        <w:spacing w:before="1"/>
        <w:ind w:left="334" w:hanging="177"/>
        <w:rPr>
          <w:sz w:val="20"/>
        </w:rPr>
      </w:pPr>
      <w:r>
        <w:rPr>
          <w:sz w:val="20"/>
        </w:rPr>
        <w:t>Se</w:t>
      </w:r>
      <w:r>
        <w:rPr>
          <w:spacing w:val="-3"/>
          <w:sz w:val="20"/>
        </w:rPr>
        <w:t xml:space="preserve"> </w:t>
      </w:r>
      <w:r>
        <w:rPr>
          <w:sz w:val="20"/>
        </w:rPr>
        <w:t>permite</w:t>
      </w:r>
      <w:r>
        <w:rPr>
          <w:spacing w:val="-2"/>
          <w:sz w:val="20"/>
        </w:rPr>
        <w:t xml:space="preserve"> </w:t>
      </w:r>
      <w:r>
        <w:rPr>
          <w:sz w:val="20"/>
        </w:rPr>
        <w:t>la</w:t>
      </w:r>
      <w:r>
        <w:rPr>
          <w:spacing w:val="-3"/>
          <w:sz w:val="20"/>
        </w:rPr>
        <w:t xml:space="preserve"> </w:t>
      </w:r>
      <w:r>
        <w:rPr>
          <w:sz w:val="20"/>
        </w:rPr>
        <w:t>instalación</w:t>
      </w:r>
      <w:r>
        <w:rPr>
          <w:spacing w:val="-2"/>
          <w:sz w:val="20"/>
        </w:rPr>
        <w:t xml:space="preserve"> </w:t>
      </w:r>
      <w:r>
        <w:rPr>
          <w:sz w:val="20"/>
        </w:rPr>
        <w:t>de</w:t>
      </w:r>
      <w:r>
        <w:rPr>
          <w:spacing w:val="-2"/>
          <w:sz w:val="20"/>
        </w:rPr>
        <w:t xml:space="preserve"> </w:t>
      </w:r>
      <w:r>
        <w:rPr>
          <w:sz w:val="20"/>
        </w:rPr>
        <w:t>los</w:t>
      </w:r>
      <w:r>
        <w:rPr>
          <w:spacing w:val="-3"/>
          <w:sz w:val="20"/>
        </w:rPr>
        <w:t xml:space="preserve"> </w:t>
      </w:r>
      <w:r>
        <w:rPr>
          <w:sz w:val="20"/>
        </w:rPr>
        <w:t>siguientes</w:t>
      </w:r>
      <w:r>
        <w:rPr>
          <w:spacing w:val="-2"/>
          <w:sz w:val="20"/>
        </w:rPr>
        <w:t xml:space="preserve"> </w:t>
      </w:r>
      <w:r>
        <w:rPr>
          <w:sz w:val="20"/>
        </w:rPr>
        <w:t>elementos</w:t>
      </w:r>
      <w:r>
        <w:rPr>
          <w:spacing w:val="-2"/>
          <w:sz w:val="20"/>
        </w:rPr>
        <w:t xml:space="preserve"> auxiliares:</w:t>
      </w:r>
    </w:p>
    <w:p w14:paraId="7993CAE7" w14:textId="77777777" w:rsidR="00CA3E46" w:rsidRDefault="00CA3E46">
      <w:pPr>
        <w:pStyle w:val="Textoindependiente"/>
        <w:spacing w:before="60"/>
      </w:pPr>
    </w:p>
    <w:p w14:paraId="35DBF52F" w14:textId="77777777" w:rsidR="00CA3E46" w:rsidRDefault="00000000">
      <w:pPr>
        <w:pStyle w:val="Textoindependiente"/>
        <w:spacing w:line="292" w:lineRule="auto"/>
        <w:ind w:left="157" w:right="957"/>
        <w:jc w:val="both"/>
      </w:pPr>
      <w:r>
        <w:t>Toldos instalados sobre bastidores exentos, cubiertas acristaladas abatibles, sombrillas</w:t>
      </w:r>
      <w:r>
        <w:rPr>
          <w:spacing w:val="40"/>
        </w:rPr>
        <w:t xml:space="preserve"> </w:t>
      </w:r>
      <w:r>
        <w:t xml:space="preserve">desmontables, toldos enrollables anclados a fachada de materiales textiles lisos, pérgolas mediante </w:t>
      </w:r>
      <w:proofErr w:type="gramStart"/>
      <w:r>
        <w:t>estructura</w:t>
      </w:r>
      <w:r>
        <w:rPr>
          <w:spacing w:val="50"/>
        </w:rPr>
        <w:t xml:space="preserve">  </w:t>
      </w:r>
      <w:r>
        <w:t>desmontable</w:t>
      </w:r>
      <w:proofErr w:type="gramEnd"/>
      <w:r>
        <w:t>,</w:t>
      </w:r>
      <w:r>
        <w:rPr>
          <w:spacing w:val="51"/>
        </w:rPr>
        <w:t xml:space="preserve">  </w:t>
      </w:r>
      <w:r>
        <w:t>toldos</w:t>
      </w:r>
      <w:r>
        <w:rPr>
          <w:spacing w:val="51"/>
        </w:rPr>
        <w:t xml:space="preserve">  </w:t>
      </w:r>
      <w:r>
        <w:t>verticales</w:t>
      </w:r>
      <w:r>
        <w:rPr>
          <w:spacing w:val="51"/>
        </w:rPr>
        <w:t xml:space="preserve">  </w:t>
      </w:r>
      <w:r>
        <w:t>enrollables</w:t>
      </w:r>
      <w:r>
        <w:rPr>
          <w:spacing w:val="51"/>
        </w:rPr>
        <w:t xml:space="preserve">  </w:t>
      </w:r>
      <w:r>
        <w:t>de</w:t>
      </w:r>
      <w:r>
        <w:rPr>
          <w:spacing w:val="51"/>
        </w:rPr>
        <w:t xml:space="preserve">  </w:t>
      </w:r>
      <w:r>
        <w:t>materiales</w:t>
      </w:r>
      <w:r>
        <w:rPr>
          <w:spacing w:val="50"/>
        </w:rPr>
        <w:t xml:space="preserve">  </w:t>
      </w:r>
      <w:r>
        <w:t>textiles,</w:t>
      </w:r>
      <w:r>
        <w:rPr>
          <w:spacing w:val="51"/>
        </w:rPr>
        <w:t xml:space="preserve">  </w:t>
      </w:r>
      <w:r>
        <w:rPr>
          <w:spacing w:val="-2"/>
        </w:rPr>
        <w:t>plataformas</w:t>
      </w:r>
    </w:p>
    <w:p w14:paraId="5259C9E4" w14:textId="77777777" w:rsidR="00CA3E46" w:rsidRDefault="00CA3E46">
      <w:pPr>
        <w:spacing w:line="292" w:lineRule="auto"/>
        <w:jc w:val="both"/>
        <w:sectPr w:rsidR="00CA3E46">
          <w:pgSz w:w="11910" w:h="16840"/>
          <w:pgMar w:top="1260" w:right="459" w:bottom="1260" w:left="1260" w:header="225" w:footer="980" w:gutter="0"/>
          <w:cols w:space="720"/>
        </w:sectPr>
      </w:pPr>
    </w:p>
    <w:p w14:paraId="59A3040C" w14:textId="77777777" w:rsidR="00CA3E46" w:rsidRDefault="00000000">
      <w:pPr>
        <w:pStyle w:val="Textoindependiente"/>
        <w:spacing w:before="180" w:line="292" w:lineRule="auto"/>
        <w:ind w:left="157" w:right="957"/>
        <w:jc w:val="both"/>
      </w:pPr>
      <w:r>
        <w:lastRenderedPageBreak/>
        <w:t>desmontables para regularizar desniveles, elementos delimitadores de no más de 1,5 m de altura, mesas de apoyo, calefactores, vaporizadores o nebulizadores, paneles de vidrio de seguridad abatibles sobre la fachada tipo librillo.</w:t>
      </w:r>
    </w:p>
    <w:p w14:paraId="5DDF207E" w14:textId="77777777" w:rsidR="00CA3E46" w:rsidRDefault="00CA3E46">
      <w:pPr>
        <w:pStyle w:val="Textoindependiente"/>
        <w:spacing w:before="10"/>
      </w:pPr>
    </w:p>
    <w:p w14:paraId="53EE5D56" w14:textId="77777777" w:rsidR="00CA3E46" w:rsidRDefault="00000000">
      <w:pPr>
        <w:pStyle w:val="Prrafodelista"/>
        <w:numPr>
          <w:ilvl w:val="1"/>
          <w:numId w:val="19"/>
        </w:numPr>
        <w:tabs>
          <w:tab w:val="left" w:pos="410"/>
        </w:tabs>
        <w:spacing w:line="292" w:lineRule="auto"/>
        <w:ind w:right="957" w:firstLine="0"/>
        <w:jc w:val="both"/>
        <w:rPr>
          <w:sz w:val="20"/>
        </w:rPr>
      </w:pPr>
      <w:r>
        <w:rPr>
          <w:sz w:val="20"/>
        </w:rPr>
        <w:t xml:space="preserve">Según la Orden de 21 de abril de 2022, del </w:t>
      </w:r>
      <w:proofErr w:type="gramStart"/>
      <w:r>
        <w:rPr>
          <w:sz w:val="20"/>
        </w:rPr>
        <w:t>Consejero</w:t>
      </w:r>
      <w:proofErr w:type="gramEnd"/>
      <w:r>
        <w:rPr>
          <w:sz w:val="20"/>
        </w:rPr>
        <w:t xml:space="preserve"> de Presidencia, Justicia e Interior, por la</w:t>
      </w:r>
      <w:r>
        <w:rPr>
          <w:spacing w:val="80"/>
          <w:sz w:val="20"/>
        </w:rPr>
        <w:t xml:space="preserve"> </w:t>
      </w:r>
      <w:r>
        <w:rPr>
          <w:sz w:val="20"/>
        </w:rPr>
        <w:t>que se establece el régimen relativo a los horarios de los locales de espectáculos públicos y actividades</w:t>
      </w:r>
      <w:r>
        <w:rPr>
          <w:spacing w:val="40"/>
          <w:sz w:val="20"/>
        </w:rPr>
        <w:t xml:space="preserve"> </w:t>
      </w:r>
      <w:r>
        <w:rPr>
          <w:sz w:val="20"/>
        </w:rPr>
        <w:t>recreativas,</w:t>
      </w:r>
      <w:r>
        <w:rPr>
          <w:spacing w:val="40"/>
          <w:sz w:val="20"/>
        </w:rPr>
        <w:t xml:space="preserve"> </w:t>
      </w:r>
      <w:r>
        <w:rPr>
          <w:sz w:val="20"/>
        </w:rPr>
        <w:t>así</w:t>
      </w:r>
      <w:r>
        <w:rPr>
          <w:spacing w:val="40"/>
          <w:sz w:val="20"/>
        </w:rPr>
        <w:t xml:space="preserve"> </w:t>
      </w:r>
      <w:r>
        <w:rPr>
          <w:sz w:val="20"/>
        </w:rPr>
        <w:t>como</w:t>
      </w:r>
      <w:r>
        <w:rPr>
          <w:spacing w:val="40"/>
          <w:sz w:val="20"/>
        </w:rPr>
        <w:t xml:space="preserve"> </w:t>
      </w:r>
      <w:r>
        <w:rPr>
          <w:sz w:val="20"/>
        </w:rPr>
        <w:t>de</w:t>
      </w:r>
      <w:r>
        <w:rPr>
          <w:spacing w:val="40"/>
          <w:sz w:val="20"/>
        </w:rPr>
        <w:t xml:space="preserve"> </w:t>
      </w:r>
      <w:r>
        <w:rPr>
          <w:sz w:val="20"/>
        </w:rPr>
        <w:t>otros</w:t>
      </w:r>
      <w:r>
        <w:rPr>
          <w:spacing w:val="40"/>
          <w:sz w:val="20"/>
        </w:rPr>
        <w:t xml:space="preserve"> </w:t>
      </w:r>
      <w:r>
        <w:rPr>
          <w:sz w:val="20"/>
        </w:rPr>
        <w:t>establecimientos</w:t>
      </w:r>
      <w:r>
        <w:rPr>
          <w:spacing w:val="40"/>
          <w:sz w:val="20"/>
        </w:rPr>
        <w:t xml:space="preserve"> </w:t>
      </w:r>
      <w:r>
        <w:rPr>
          <w:sz w:val="20"/>
        </w:rPr>
        <w:t>abiertos</w:t>
      </w:r>
      <w:r>
        <w:rPr>
          <w:spacing w:val="40"/>
          <w:sz w:val="20"/>
        </w:rPr>
        <w:t xml:space="preserve"> </w:t>
      </w:r>
      <w:r>
        <w:rPr>
          <w:sz w:val="20"/>
        </w:rPr>
        <w:t>al</w:t>
      </w:r>
      <w:r>
        <w:rPr>
          <w:spacing w:val="40"/>
          <w:sz w:val="20"/>
        </w:rPr>
        <w:t xml:space="preserve"> </w:t>
      </w:r>
      <w:r>
        <w:rPr>
          <w:sz w:val="20"/>
        </w:rPr>
        <w:t>público</w:t>
      </w:r>
      <w:r>
        <w:rPr>
          <w:spacing w:val="40"/>
          <w:sz w:val="20"/>
        </w:rPr>
        <w:t xml:space="preserve"> </w:t>
      </w:r>
      <w:r>
        <w:rPr>
          <w:sz w:val="20"/>
        </w:rPr>
        <w:t>el</w:t>
      </w:r>
      <w:r>
        <w:rPr>
          <w:spacing w:val="40"/>
          <w:sz w:val="20"/>
        </w:rPr>
        <w:t xml:space="preserve"> </w:t>
      </w:r>
      <w:r>
        <w:rPr>
          <w:sz w:val="20"/>
        </w:rPr>
        <w:t>horario</w:t>
      </w:r>
      <w:r>
        <w:rPr>
          <w:spacing w:val="40"/>
          <w:sz w:val="20"/>
        </w:rPr>
        <w:t xml:space="preserve"> </w:t>
      </w:r>
      <w:r>
        <w:rPr>
          <w:sz w:val="20"/>
        </w:rPr>
        <w:t>de</w:t>
      </w:r>
      <w:r>
        <w:rPr>
          <w:spacing w:val="40"/>
          <w:sz w:val="20"/>
        </w:rPr>
        <w:t xml:space="preserve"> </w:t>
      </w:r>
      <w:r>
        <w:rPr>
          <w:sz w:val="20"/>
        </w:rPr>
        <w:t>la terraza será:</w:t>
      </w:r>
    </w:p>
    <w:p w14:paraId="7A7F84BB" w14:textId="77777777" w:rsidR="00CA3E46" w:rsidRDefault="00CA3E46">
      <w:pPr>
        <w:pStyle w:val="Textoindependiente"/>
        <w:spacing w:before="9"/>
      </w:pPr>
    </w:p>
    <w:p w14:paraId="0913E7A2" w14:textId="77777777" w:rsidR="00CA3E46" w:rsidRDefault="00000000">
      <w:pPr>
        <w:pStyle w:val="Prrafodelista"/>
        <w:numPr>
          <w:ilvl w:val="0"/>
          <w:numId w:val="18"/>
        </w:numPr>
        <w:tabs>
          <w:tab w:val="left" w:pos="279"/>
        </w:tabs>
        <w:spacing w:before="1"/>
        <w:ind w:left="279" w:hanging="122"/>
        <w:jc w:val="left"/>
        <w:rPr>
          <w:sz w:val="20"/>
        </w:rPr>
      </w:pPr>
      <w:r>
        <w:rPr>
          <w:sz w:val="20"/>
        </w:rPr>
        <w:t>Del</w:t>
      </w:r>
      <w:r>
        <w:rPr>
          <w:spacing w:val="-2"/>
          <w:sz w:val="20"/>
        </w:rPr>
        <w:t xml:space="preserve"> </w:t>
      </w:r>
      <w:r>
        <w:rPr>
          <w:sz w:val="20"/>
        </w:rPr>
        <w:t>1</w:t>
      </w:r>
      <w:r>
        <w:rPr>
          <w:spacing w:val="-2"/>
          <w:sz w:val="20"/>
        </w:rPr>
        <w:t xml:space="preserve"> </w:t>
      </w:r>
      <w:r>
        <w:rPr>
          <w:sz w:val="20"/>
        </w:rPr>
        <w:t>de</w:t>
      </w:r>
      <w:r>
        <w:rPr>
          <w:spacing w:val="-1"/>
          <w:sz w:val="20"/>
        </w:rPr>
        <w:t xml:space="preserve"> </w:t>
      </w:r>
      <w:r>
        <w:rPr>
          <w:sz w:val="20"/>
        </w:rPr>
        <w:t>noviembre</w:t>
      </w:r>
      <w:r>
        <w:rPr>
          <w:spacing w:val="-2"/>
          <w:sz w:val="20"/>
        </w:rPr>
        <w:t xml:space="preserve"> </w:t>
      </w:r>
      <w:r>
        <w:rPr>
          <w:sz w:val="20"/>
        </w:rPr>
        <w:t>al</w:t>
      </w:r>
      <w:r>
        <w:rPr>
          <w:spacing w:val="-2"/>
          <w:sz w:val="20"/>
        </w:rPr>
        <w:t xml:space="preserve"> </w:t>
      </w:r>
      <w:r>
        <w:rPr>
          <w:sz w:val="20"/>
        </w:rPr>
        <w:t>15</w:t>
      </w:r>
      <w:r>
        <w:rPr>
          <w:spacing w:val="-1"/>
          <w:sz w:val="20"/>
        </w:rPr>
        <w:t xml:space="preserve"> </w:t>
      </w:r>
      <w:r>
        <w:rPr>
          <w:sz w:val="20"/>
        </w:rPr>
        <w:t>de</w:t>
      </w:r>
      <w:r>
        <w:rPr>
          <w:spacing w:val="-2"/>
          <w:sz w:val="20"/>
        </w:rPr>
        <w:t xml:space="preserve"> </w:t>
      </w:r>
      <w:r>
        <w:rPr>
          <w:sz w:val="20"/>
        </w:rPr>
        <w:t>marzo,</w:t>
      </w:r>
      <w:r>
        <w:rPr>
          <w:spacing w:val="-2"/>
          <w:sz w:val="20"/>
        </w:rPr>
        <w:t xml:space="preserve"> </w:t>
      </w:r>
      <w:r>
        <w:rPr>
          <w:sz w:val="20"/>
        </w:rPr>
        <w:t>ambos</w:t>
      </w:r>
      <w:r>
        <w:rPr>
          <w:spacing w:val="-1"/>
          <w:sz w:val="20"/>
        </w:rPr>
        <w:t xml:space="preserve"> </w:t>
      </w:r>
      <w:r>
        <w:rPr>
          <w:sz w:val="20"/>
        </w:rPr>
        <w:t>inclusive:</w:t>
      </w:r>
      <w:r>
        <w:rPr>
          <w:spacing w:val="-2"/>
          <w:sz w:val="20"/>
        </w:rPr>
        <w:t xml:space="preserve"> </w:t>
      </w:r>
      <w:r>
        <w:rPr>
          <w:sz w:val="20"/>
        </w:rPr>
        <w:t>desde</w:t>
      </w:r>
      <w:r>
        <w:rPr>
          <w:spacing w:val="-2"/>
          <w:sz w:val="20"/>
        </w:rPr>
        <w:t xml:space="preserve"> </w:t>
      </w:r>
      <w:r>
        <w:rPr>
          <w:sz w:val="20"/>
        </w:rPr>
        <w:t>las</w:t>
      </w:r>
      <w:r>
        <w:rPr>
          <w:spacing w:val="-1"/>
          <w:sz w:val="20"/>
        </w:rPr>
        <w:t xml:space="preserve"> </w:t>
      </w:r>
      <w:r>
        <w:rPr>
          <w:sz w:val="20"/>
        </w:rPr>
        <w:t>8:00</w:t>
      </w:r>
      <w:r>
        <w:rPr>
          <w:spacing w:val="-2"/>
          <w:sz w:val="20"/>
        </w:rPr>
        <w:t xml:space="preserve"> </w:t>
      </w:r>
      <w:r>
        <w:rPr>
          <w:sz w:val="20"/>
        </w:rPr>
        <w:t>horas</w:t>
      </w:r>
      <w:r>
        <w:rPr>
          <w:spacing w:val="-2"/>
          <w:sz w:val="20"/>
        </w:rPr>
        <w:t xml:space="preserve"> </w:t>
      </w:r>
      <w:r>
        <w:rPr>
          <w:sz w:val="20"/>
        </w:rPr>
        <w:t>hasta</w:t>
      </w:r>
      <w:r>
        <w:rPr>
          <w:spacing w:val="-1"/>
          <w:sz w:val="20"/>
        </w:rPr>
        <w:t xml:space="preserve"> </w:t>
      </w:r>
      <w:r>
        <w:rPr>
          <w:sz w:val="20"/>
        </w:rPr>
        <w:t>las</w:t>
      </w:r>
      <w:r>
        <w:rPr>
          <w:spacing w:val="-2"/>
          <w:sz w:val="20"/>
        </w:rPr>
        <w:t xml:space="preserve"> </w:t>
      </w:r>
      <w:r>
        <w:rPr>
          <w:sz w:val="20"/>
        </w:rPr>
        <w:t>1:00</w:t>
      </w:r>
      <w:r>
        <w:rPr>
          <w:spacing w:val="-1"/>
          <w:sz w:val="20"/>
        </w:rPr>
        <w:t xml:space="preserve"> </w:t>
      </w:r>
      <w:r>
        <w:rPr>
          <w:spacing w:val="-2"/>
          <w:sz w:val="20"/>
        </w:rPr>
        <w:t>horas.</w:t>
      </w:r>
    </w:p>
    <w:p w14:paraId="5BA9E254" w14:textId="77777777" w:rsidR="00CA3E46" w:rsidRDefault="00CA3E46">
      <w:pPr>
        <w:pStyle w:val="Textoindependiente"/>
        <w:spacing w:before="60"/>
      </w:pPr>
    </w:p>
    <w:p w14:paraId="1F5C9E5D" w14:textId="77777777" w:rsidR="00CA3E46" w:rsidRDefault="00000000">
      <w:pPr>
        <w:pStyle w:val="Prrafodelista"/>
        <w:numPr>
          <w:ilvl w:val="0"/>
          <w:numId w:val="18"/>
        </w:numPr>
        <w:tabs>
          <w:tab w:val="left" w:pos="279"/>
        </w:tabs>
        <w:spacing w:line="542" w:lineRule="auto"/>
        <w:ind w:right="1522" w:firstLine="0"/>
        <w:jc w:val="left"/>
        <w:rPr>
          <w:sz w:val="20"/>
        </w:rPr>
      </w:pPr>
      <w:r>
        <w:rPr>
          <w:noProof/>
        </w:rPr>
        <mc:AlternateContent>
          <mc:Choice Requires="wps">
            <w:drawing>
              <wp:anchor distT="0" distB="0" distL="0" distR="0" simplePos="0" relativeHeight="15798272" behindDoc="0" locked="0" layoutInCell="1" allowOverlap="1" wp14:anchorId="489D2A58" wp14:editId="506E419E">
                <wp:simplePos x="0" y="0"/>
                <wp:positionH relativeFrom="page">
                  <wp:posOffset>6807090</wp:posOffset>
                </wp:positionH>
                <wp:positionV relativeFrom="paragraph">
                  <wp:posOffset>21520</wp:posOffset>
                </wp:positionV>
                <wp:extent cx="419734" cy="318706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BBD55F"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F552A3"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489D2A58" id="Textbox 162" o:spid="_x0000_s1101" type="#_x0000_t202" style="position:absolute;left:0;text-align:left;margin-left:536pt;margin-top:1.7pt;width:33.05pt;height:250.95pt;z-index:1579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tc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fHmfUfPRFtojiaF5JLAcFysiNlB7G44/9zJqzvrP&#10;nvzLs3BO4jnZnpOY+g9QJiZL9PBun8DYQuj6zUSIGlMkTUOUO//7vlRdR33zCw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LYKy1yjAQAAMgMAAA4AAAAAAAAAAAAAAAAALgIAAGRycy9lMm9Eb2MueG1sUEsBAi0AFAAGAAgA&#10;AAAhAKiA2w/eAAAACwEAAA8AAAAAAAAAAAAAAAAA/QMAAGRycy9kb3ducmV2LnhtbFBLBQYAAAAA&#10;BAAEAPMAAAAIBQAAAAA=&#10;" filled="f" stroked="f">
                <v:textbox style="layout-flow:vertical;mso-layout-flow-alt:bottom-to-top" inset="0,0,0,0">
                  <w:txbxContent>
                    <w:p w14:paraId="25BBD55F"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F552A3"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z w:val="20"/>
        </w:rPr>
        <w:t>Del</w:t>
      </w:r>
      <w:r>
        <w:rPr>
          <w:spacing w:val="-2"/>
          <w:sz w:val="20"/>
        </w:rPr>
        <w:t xml:space="preserve"> </w:t>
      </w:r>
      <w:r>
        <w:rPr>
          <w:sz w:val="20"/>
        </w:rPr>
        <w:t>16</w:t>
      </w:r>
      <w:r>
        <w:rPr>
          <w:spacing w:val="-2"/>
          <w:sz w:val="20"/>
        </w:rPr>
        <w:t xml:space="preserve"> </w:t>
      </w:r>
      <w:r>
        <w:rPr>
          <w:sz w:val="20"/>
        </w:rPr>
        <w:t>de</w:t>
      </w:r>
      <w:r>
        <w:rPr>
          <w:spacing w:val="-2"/>
          <w:sz w:val="20"/>
        </w:rPr>
        <w:t xml:space="preserve"> </w:t>
      </w:r>
      <w:r>
        <w:rPr>
          <w:sz w:val="20"/>
        </w:rPr>
        <w:t>marzo</w:t>
      </w:r>
      <w:r>
        <w:rPr>
          <w:spacing w:val="-2"/>
          <w:sz w:val="20"/>
        </w:rPr>
        <w:t xml:space="preserve"> </w:t>
      </w:r>
      <w:r>
        <w:rPr>
          <w:sz w:val="20"/>
        </w:rPr>
        <w:t>al</w:t>
      </w:r>
      <w:r>
        <w:rPr>
          <w:spacing w:val="-2"/>
          <w:sz w:val="20"/>
        </w:rPr>
        <w:t xml:space="preserve"> </w:t>
      </w:r>
      <w:r>
        <w:rPr>
          <w:sz w:val="20"/>
        </w:rPr>
        <w:t>31</w:t>
      </w:r>
      <w:r>
        <w:rPr>
          <w:spacing w:val="-2"/>
          <w:sz w:val="20"/>
        </w:rPr>
        <w:t xml:space="preserve"> </w:t>
      </w:r>
      <w:r>
        <w:rPr>
          <w:sz w:val="20"/>
        </w:rPr>
        <w:t>de</w:t>
      </w:r>
      <w:r>
        <w:rPr>
          <w:spacing w:val="-2"/>
          <w:sz w:val="20"/>
        </w:rPr>
        <w:t xml:space="preserve"> </w:t>
      </w:r>
      <w:r>
        <w:rPr>
          <w:sz w:val="20"/>
        </w:rPr>
        <w:t>octubre,</w:t>
      </w:r>
      <w:r>
        <w:rPr>
          <w:spacing w:val="-2"/>
          <w:sz w:val="20"/>
        </w:rPr>
        <w:t xml:space="preserve"> </w:t>
      </w:r>
      <w:r>
        <w:rPr>
          <w:sz w:val="20"/>
        </w:rPr>
        <w:t>ambos</w:t>
      </w:r>
      <w:r>
        <w:rPr>
          <w:spacing w:val="-2"/>
          <w:sz w:val="20"/>
        </w:rPr>
        <w:t xml:space="preserve"> </w:t>
      </w:r>
      <w:r>
        <w:rPr>
          <w:sz w:val="20"/>
        </w:rPr>
        <w:t>inclusive:</w:t>
      </w:r>
      <w:r>
        <w:rPr>
          <w:spacing w:val="-2"/>
          <w:sz w:val="20"/>
        </w:rPr>
        <w:t xml:space="preserve"> </w:t>
      </w:r>
      <w:r>
        <w:rPr>
          <w:sz w:val="20"/>
        </w:rPr>
        <w:t>desde</w:t>
      </w:r>
      <w:r>
        <w:rPr>
          <w:spacing w:val="-2"/>
          <w:sz w:val="20"/>
        </w:rPr>
        <w:t xml:space="preserve"> </w:t>
      </w:r>
      <w:r>
        <w:rPr>
          <w:sz w:val="20"/>
        </w:rPr>
        <w:t>las</w:t>
      </w:r>
      <w:r>
        <w:rPr>
          <w:spacing w:val="-2"/>
          <w:sz w:val="20"/>
        </w:rPr>
        <w:t xml:space="preserve"> </w:t>
      </w:r>
      <w:r>
        <w:rPr>
          <w:sz w:val="20"/>
        </w:rPr>
        <w:t>8:00</w:t>
      </w:r>
      <w:r>
        <w:rPr>
          <w:spacing w:val="-2"/>
          <w:sz w:val="20"/>
        </w:rPr>
        <w:t xml:space="preserve"> </w:t>
      </w:r>
      <w:r>
        <w:rPr>
          <w:sz w:val="20"/>
        </w:rPr>
        <w:t>horas</w:t>
      </w:r>
      <w:r>
        <w:rPr>
          <w:spacing w:val="-2"/>
          <w:sz w:val="20"/>
        </w:rPr>
        <w:t xml:space="preserve"> </w:t>
      </w:r>
      <w:r>
        <w:rPr>
          <w:sz w:val="20"/>
        </w:rPr>
        <w:t>hasta</w:t>
      </w:r>
      <w:r>
        <w:rPr>
          <w:spacing w:val="-2"/>
          <w:sz w:val="20"/>
        </w:rPr>
        <w:t xml:space="preserve"> </w:t>
      </w:r>
      <w:r>
        <w:rPr>
          <w:sz w:val="20"/>
        </w:rPr>
        <w:t>las</w:t>
      </w:r>
      <w:r>
        <w:rPr>
          <w:spacing w:val="-2"/>
          <w:sz w:val="20"/>
        </w:rPr>
        <w:t xml:space="preserve"> </w:t>
      </w:r>
      <w:r>
        <w:rPr>
          <w:sz w:val="20"/>
        </w:rPr>
        <w:t>1:30</w:t>
      </w:r>
      <w:r>
        <w:rPr>
          <w:spacing w:val="-2"/>
          <w:sz w:val="20"/>
        </w:rPr>
        <w:t xml:space="preserve"> </w:t>
      </w:r>
      <w:r>
        <w:rPr>
          <w:sz w:val="20"/>
        </w:rPr>
        <w:t>horas. El horario será ampliable en el cierre en dos horas en los periodos de fiestas patronales.</w:t>
      </w:r>
    </w:p>
    <w:p w14:paraId="3F341433" w14:textId="77777777" w:rsidR="00CA3E46" w:rsidRDefault="00000000">
      <w:pPr>
        <w:pStyle w:val="Prrafodelista"/>
        <w:numPr>
          <w:ilvl w:val="1"/>
          <w:numId w:val="19"/>
        </w:numPr>
        <w:tabs>
          <w:tab w:val="left" w:pos="405"/>
        </w:tabs>
        <w:spacing w:before="2" w:line="292" w:lineRule="auto"/>
        <w:ind w:right="957" w:firstLine="0"/>
        <w:rPr>
          <w:sz w:val="20"/>
        </w:rPr>
      </w:pPr>
      <w:r>
        <w:rPr>
          <w:sz w:val="20"/>
        </w:rPr>
        <w:t>El mobiliario deberá quedar ordenado y recogido una vez finalizado el horario de funcionamiento</w:t>
      </w:r>
      <w:r>
        <w:rPr>
          <w:spacing w:val="40"/>
          <w:sz w:val="20"/>
        </w:rPr>
        <w:t xml:space="preserve"> </w:t>
      </w:r>
      <w:r>
        <w:rPr>
          <w:sz w:val="20"/>
        </w:rPr>
        <w:t>de las terrazas. Igualmente, deberán realizarse todas las tareas de limpieza necesarias.</w:t>
      </w:r>
    </w:p>
    <w:p w14:paraId="4BF7CE21" w14:textId="77777777" w:rsidR="00CA3E46" w:rsidRDefault="00CA3E46">
      <w:pPr>
        <w:pStyle w:val="Textoindependiente"/>
        <w:spacing w:before="9"/>
      </w:pPr>
    </w:p>
    <w:p w14:paraId="7CABAD83" w14:textId="77777777" w:rsidR="00CA3E46" w:rsidRDefault="00000000">
      <w:pPr>
        <w:pStyle w:val="Prrafodelista"/>
        <w:numPr>
          <w:ilvl w:val="1"/>
          <w:numId w:val="19"/>
        </w:numPr>
        <w:tabs>
          <w:tab w:val="left" w:pos="334"/>
        </w:tabs>
        <w:spacing w:before="1" w:line="292" w:lineRule="auto"/>
        <w:ind w:right="957" w:firstLine="0"/>
        <w:rPr>
          <w:sz w:val="20"/>
        </w:rPr>
      </w:pPr>
      <w:r>
        <w:rPr>
          <w:sz w:val="20"/>
        </w:rPr>
        <w:t>Se deberá mantener la terraza, el mobiliario y los elementos auxiliares en las debidas condiciones de limpieza, estado de conservación y ornato.</w:t>
      </w:r>
    </w:p>
    <w:p w14:paraId="612C7F83" w14:textId="77777777" w:rsidR="00CA3E46" w:rsidRDefault="00CA3E46">
      <w:pPr>
        <w:pStyle w:val="Textoindependiente"/>
        <w:spacing w:before="9"/>
      </w:pPr>
    </w:p>
    <w:p w14:paraId="0324A76D" w14:textId="77777777" w:rsidR="00CA3E46" w:rsidRDefault="00000000">
      <w:pPr>
        <w:pStyle w:val="Prrafodelista"/>
        <w:numPr>
          <w:ilvl w:val="1"/>
          <w:numId w:val="19"/>
        </w:numPr>
        <w:tabs>
          <w:tab w:val="left" w:pos="369"/>
        </w:tabs>
        <w:spacing w:line="292" w:lineRule="auto"/>
        <w:ind w:right="957" w:firstLine="0"/>
        <w:rPr>
          <w:sz w:val="20"/>
        </w:rPr>
      </w:pPr>
      <w:r>
        <w:rPr>
          <w:sz w:val="20"/>
        </w:rPr>
        <w:t>Deberán</w:t>
      </w:r>
      <w:r>
        <w:rPr>
          <w:spacing w:val="40"/>
          <w:sz w:val="20"/>
        </w:rPr>
        <w:t xml:space="preserve"> </w:t>
      </w:r>
      <w:r>
        <w:rPr>
          <w:sz w:val="20"/>
        </w:rPr>
        <w:t>dejarse</w:t>
      </w:r>
      <w:r>
        <w:rPr>
          <w:spacing w:val="40"/>
          <w:sz w:val="20"/>
        </w:rPr>
        <w:t xml:space="preserve"> </w:t>
      </w:r>
      <w:r>
        <w:rPr>
          <w:sz w:val="20"/>
        </w:rPr>
        <w:t>completamente</w:t>
      </w:r>
      <w:r>
        <w:rPr>
          <w:spacing w:val="40"/>
          <w:sz w:val="20"/>
        </w:rPr>
        <w:t xml:space="preserve"> </w:t>
      </w:r>
      <w:r>
        <w:rPr>
          <w:sz w:val="20"/>
        </w:rPr>
        <w:t>libres</w:t>
      </w:r>
      <w:r>
        <w:rPr>
          <w:spacing w:val="40"/>
          <w:sz w:val="20"/>
        </w:rPr>
        <w:t xml:space="preserve"> </w:t>
      </w:r>
      <w:r>
        <w:rPr>
          <w:sz w:val="20"/>
        </w:rPr>
        <w:t>para</w:t>
      </w:r>
      <w:r>
        <w:rPr>
          <w:spacing w:val="40"/>
          <w:sz w:val="20"/>
        </w:rPr>
        <w:t xml:space="preserve"> </w:t>
      </w:r>
      <w:r>
        <w:rPr>
          <w:sz w:val="20"/>
        </w:rPr>
        <w:t>su</w:t>
      </w:r>
      <w:r>
        <w:rPr>
          <w:spacing w:val="40"/>
          <w:sz w:val="20"/>
        </w:rPr>
        <w:t xml:space="preserve"> </w:t>
      </w:r>
      <w:r>
        <w:rPr>
          <w:sz w:val="20"/>
        </w:rPr>
        <w:t>utilización</w:t>
      </w:r>
      <w:r>
        <w:rPr>
          <w:spacing w:val="40"/>
          <w:sz w:val="20"/>
        </w:rPr>
        <w:t xml:space="preserve"> </w:t>
      </w:r>
      <w:r>
        <w:rPr>
          <w:sz w:val="20"/>
        </w:rPr>
        <w:t>inmediata,</w:t>
      </w:r>
      <w:r>
        <w:rPr>
          <w:spacing w:val="40"/>
          <w:sz w:val="20"/>
        </w:rPr>
        <w:t xml:space="preserve"> </w:t>
      </w:r>
      <w:r>
        <w:rPr>
          <w:sz w:val="20"/>
        </w:rPr>
        <w:t>si</w:t>
      </w:r>
      <w:r>
        <w:rPr>
          <w:spacing w:val="40"/>
          <w:sz w:val="20"/>
        </w:rPr>
        <w:t xml:space="preserve"> </w:t>
      </w:r>
      <w:r>
        <w:rPr>
          <w:sz w:val="20"/>
        </w:rPr>
        <w:t>fuera</w:t>
      </w:r>
      <w:r>
        <w:rPr>
          <w:spacing w:val="40"/>
          <w:sz w:val="20"/>
        </w:rPr>
        <w:t xml:space="preserve"> </w:t>
      </w:r>
      <w:r>
        <w:rPr>
          <w:sz w:val="20"/>
        </w:rPr>
        <w:t>preciso,</w:t>
      </w:r>
      <w:r>
        <w:rPr>
          <w:spacing w:val="40"/>
          <w:sz w:val="20"/>
        </w:rPr>
        <w:t xml:space="preserve"> </w:t>
      </w:r>
      <w:r>
        <w:rPr>
          <w:sz w:val="20"/>
        </w:rPr>
        <w:t>por</w:t>
      </w:r>
      <w:r>
        <w:rPr>
          <w:spacing w:val="40"/>
          <w:sz w:val="20"/>
        </w:rPr>
        <w:t xml:space="preserve"> </w:t>
      </w:r>
      <w:r>
        <w:rPr>
          <w:sz w:val="20"/>
        </w:rPr>
        <w:t>los servicios públicos correspondientes:</w:t>
      </w:r>
    </w:p>
    <w:p w14:paraId="3037A41D" w14:textId="77777777" w:rsidR="00CA3E46" w:rsidRDefault="00CA3E46">
      <w:pPr>
        <w:pStyle w:val="Textoindependiente"/>
        <w:spacing w:before="10"/>
      </w:pPr>
    </w:p>
    <w:p w14:paraId="619FCA1F" w14:textId="77777777" w:rsidR="00CA3E46" w:rsidRDefault="00000000">
      <w:pPr>
        <w:pStyle w:val="Prrafodelista"/>
        <w:numPr>
          <w:ilvl w:val="0"/>
          <w:numId w:val="18"/>
        </w:numPr>
        <w:tabs>
          <w:tab w:val="left" w:pos="279"/>
        </w:tabs>
        <w:ind w:left="279" w:hanging="122"/>
        <w:jc w:val="left"/>
        <w:rPr>
          <w:sz w:val="20"/>
        </w:rPr>
      </w:pPr>
      <w:r>
        <w:rPr>
          <w:sz w:val="20"/>
        </w:rPr>
        <w:t>Las</w:t>
      </w:r>
      <w:r>
        <w:rPr>
          <w:spacing w:val="-1"/>
          <w:sz w:val="20"/>
        </w:rPr>
        <w:t xml:space="preserve"> </w:t>
      </w:r>
      <w:r>
        <w:rPr>
          <w:sz w:val="20"/>
        </w:rPr>
        <w:t>bocas</w:t>
      </w:r>
      <w:r>
        <w:rPr>
          <w:spacing w:val="-1"/>
          <w:sz w:val="20"/>
        </w:rPr>
        <w:t xml:space="preserve"> </w:t>
      </w:r>
      <w:r>
        <w:rPr>
          <w:sz w:val="20"/>
        </w:rPr>
        <w:t>de</w:t>
      </w:r>
      <w:r>
        <w:rPr>
          <w:spacing w:val="-1"/>
          <w:sz w:val="20"/>
        </w:rPr>
        <w:t xml:space="preserve"> </w:t>
      </w:r>
      <w:r>
        <w:rPr>
          <w:sz w:val="20"/>
        </w:rPr>
        <w:t>riego</w:t>
      </w:r>
      <w:r>
        <w:rPr>
          <w:spacing w:val="-1"/>
          <w:sz w:val="20"/>
        </w:rPr>
        <w:t xml:space="preserve"> </w:t>
      </w:r>
      <w:r>
        <w:rPr>
          <w:sz w:val="20"/>
        </w:rPr>
        <w:t>e</w:t>
      </w:r>
      <w:r>
        <w:rPr>
          <w:spacing w:val="-1"/>
          <w:sz w:val="20"/>
        </w:rPr>
        <w:t xml:space="preserve"> </w:t>
      </w:r>
      <w:r>
        <w:rPr>
          <w:spacing w:val="-2"/>
          <w:sz w:val="20"/>
        </w:rPr>
        <w:t>hidrantes.</w:t>
      </w:r>
    </w:p>
    <w:p w14:paraId="4A19F315" w14:textId="77777777" w:rsidR="00CA3E46" w:rsidRDefault="00CA3E46">
      <w:pPr>
        <w:pStyle w:val="Textoindependiente"/>
        <w:spacing w:before="61"/>
      </w:pPr>
    </w:p>
    <w:p w14:paraId="608F5514" w14:textId="77777777" w:rsidR="00CA3E46" w:rsidRDefault="00000000">
      <w:pPr>
        <w:pStyle w:val="Prrafodelista"/>
        <w:numPr>
          <w:ilvl w:val="0"/>
          <w:numId w:val="18"/>
        </w:numPr>
        <w:tabs>
          <w:tab w:val="left" w:pos="279"/>
        </w:tabs>
        <w:ind w:left="279" w:hanging="122"/>
        <w:jc w:val="left"/>
        <w:rPr>
          <w:sz w:val="20"/>
        </w:rPr>
      </w:pPr>
      <w:r>
        <w:rPr>
          <w:sz w:val="20"/>
        </w:rPr>
        <w:t>Los</w:t>
      </w:r>
      <w:r>
        <w:rPr>
          <w:spacing w:val="-2"/>
          <w:sz w:val="20"/>
        </w:rPr>
        <w:t xml:space="preserve"> </w:t>
      </w:r>
      <w:r>
        <w:rPr>
          <w:sz w:val="20"/>
        </w:rPr>
        <w:t>registros</w:t>
      </w:r>
      <w:r>
        <w:rPr>
          <w:spacing w:val="-2"/>
          <w:sz w:val="20"/>
        </w:rPr>
        <w:t xml:space="preserve"> </w:t>
      </w:r>
      <w:r>
        <w:rPr>
          <w:sz w:val="20"/>
        </w:rPr>
        <w:t>de</w:t>
      </w:r>
      <w:r>
        <w:rPr>
          <w:spacing w:val="-2"/>
          <w:sz w:val="20"/>
        </w:rPr>
        <w:t xml:space="preserve"> </w:t>
      </w:r>
      <w:r>
        <w:rPr>
          <w:sz w:val="20"/>
        </w:rPr>
        <w:t>alcantarillado</w:t>
      </w:r>
      <w:r>
        <w:rPr>
          <w:spacing w:val="-2"/>
          <w:sz w:val="20"/>
        </w:rPr>
        <w:t xml:space="preserve"> </w:t>
      </w:r>
      <w:r>
        <w:rPr>
          <w:sz w:val="20"/>
        </w:rPr>
        <w:t>y</w:t>
      </w:r>
      <w:r>
        <w:rPr>
          <w:spacing w:val="-2"/>
          <w:sz w:val="20"/>
        </w:rPr>
        <w:t xml:space="preserve"> </w:t>
      </w:r>
      <w:r>
        <w:rPr>
          <w:sz w:val="20"/>
        </w:rPr>
        <w:t>otros</w:t>
      </w:r>
      <w:r>
        <w:rPr>
          <w:spacing w:val="-2"/>
          <w:sz w:val="20"/>
        </w:rPr>
        <w:t xml:space="preserve"> </w:t>
      </w:r>
      <w:r>
        <w:rPr>
          <w:sz w:val="20"/>
        </w:rPr>
        <w:t>de</w:t>
      </w:r>
      <w:r>
        <w:rPr>
          <w:spacing w:val="-2"/>
          <w:sz w:val="20"/>
        </w:rPr>
        <w:t xml:space="preserve"> </w:t>
      </w:r>
      <w:r>
        <w:rPr>
          <w:sz w:val="20"/>
        </w:rPr>
        <w:t>servicios</w:t>
      </w:r>
      <w:r>
        <w:rPr>
          <w:spacing w:val="-1"/>
          <w:sz w:val="20"/>
        </w:rPr>
        <w:t xml:space="preserve"> </w:t>
      </w:r>
      <w:r>
        <w:rPr>
          <w:spacing w:val="-2"/>
          <w:sz w:val="20"/>
        </w:rPr>
        <w:t>públicos.</w:t>
      </w:r>
    </w:p>
    <w:p w14:paraId="75BFC20B" w14:textId="77777777" w:rsidR="00CA3E46" w:rsidRDefault="00CA3E46">
      <w:pPr>
        <w:pStyle w:val="Textoindependiente"/>
        <w:spacing w:before="60"/>
      </w:pPr>
    </w:p>
    <w:p w14:paraId="588421C5" w14:textId="77777777" w:rsidR="00CA3E46" w:rsidRDefault="00000000">
      <w:pPr>
        <w:pStyle w:val="Prrafodelista"/>
        <w:numPr>
          <w:ilvl w:val="0"/>
          <w:numId w:val="18"/>
        </w:numPr>
        <w:tabs>
          <w:tab w:val="left" w:pos="279"/>
        </w:tabs>
        <w:ind w:left="279" w:hanging="122"/>
        <w:jc w:val="left"/>
        <w:rPr>
          <w:sz w:val="20"/>
        </w:rPr>
      </w:pPr>
      <w:r>
        <w:rPr>
          <w:sz w:val="20"/>
        </w:rPr>
        <w:t>Las</w:t>
      </w:r>
      <w:r>
        <w:rPr>
          <w:spacing w:val="-1"/>
          <w:sz w:val="20"/>
        </w:rPr>
        <w:t xml:space="preserve"> </w:t>
      </w:r>
      <w:r>
        <w:rPr>
          <w:sz w:val="20"/>
        </w:rPr>
        <w:t xml:space="preserve">salidas de </w:t>
      </w:r>
      <w:r>
        <w:rPr>
          <w:spacing w:val="-2"/>
          <w:sz w:val="20"/>
        </w:rPr>
        <w:t>emergencia.</w:t>
      </w:r>
    </w:p>
    <w:p w14:paraId="6010737B" w14:textId="77777777" w:rsidR="00CA3E46" w:rsidRDefault="00CA3E46">
      <w:pPr>
        <w:pStyle w:val="Textoindependiente"/>
        <w:spacing w:before="61"/>
      </w:pPr>
    </w:p>
    <w:p w14:paraId="722B2B9E" w14:textId="77777777" w:rsidR="00CA3E46" w:rsidRDefault="00000000">
      <w:pPr>
        <w:pStyle w:val="Prrafodelista"/>
        <w:numPr>
          <w:ilvl w:val="0"/>
          <w:numId w:val="18"/>
        </w:numPr>
        <w:tabs>
          <w:tab w:val="left" w:pos="279"/>
        </w:tabs>
        <w:ind w:left="279" w:hanging="122"/>
        <w:jc w:val="left"/>
        <w:rPr>
          <w:sz w:val="20"/>
        </w:rPr>
      </w:pPr>
      <w:r>
        <w:rPr>
          <w:sz w:val="20"/>
        </w:rPr>
        <w:t>Las</w:t>
      </w:r>
      <w:r>
        <w:rPr>
          <w:spacing w:val="-7"/>
          <w:sz w:val="20"/>
        </w:rPr>
        <w:t xml:space="preserve"> </w:t>
      </w:r>
      <w:r>
        <w:rPr>
          <w:sz w:val="20"/>
        </w:rPr>
        <w:t>paradas</w:t>
      </w:r>
      <w:r>
        <w:rPr>
          <w:spacing w:val="-4"/>
          <w:sz w:val="20"/>
        </w:rPr>
        <w:t xml:space="preserve"> </w:t>
      </w:r>
      <w:r>
        <w:rPr>
          <w:sz w:val="20"/>
        </w:rPr>
        <w:t>de</w:t>
      </w:r>
      <w:r>
        <w:rPr>
          <w:spacing w:val="-5"/>
          <w:sz w:val="20"/>
        </w:rPr>
        <w:t xml:space="preserve"> </w:t>
      </w:r>
      <w:r>
        <w:rPr>
          <w:sz w:val="20"/>
        </w:rPr>
        <w:t>transporte</w:t>
      </w:r>
      <w:r>
        <w:rPr>
          <w:spacing w:val="-4"/>
          <w:sz w:val="20"/>
        </w:rPr>
        <w:t xml:space="preserve"> </w:t>
      </w:r>
      <w:r>
        <w:rPr>
          <w:sz w:val="20"/>
        </w:rPr>
        <w:t>público</w:t>
      </w:r>
      <w:r>
        <w:rPr>
          <w:spacing w:val="-5"/>
          <w:sz w:val="20"/>
        </w:rPr>
        <w:t xml:space="preserve"> </w:t>
      </w:r>
      <w:r>
        <w:rPr>
          <w:sz w:val="20"/>
        </w:rPr>
        <w:t>regularmente</w:t>
      </w:r>
      <w:r>
        <w:rPr>
          <w:spacing w:val="-4"/>
          <w:sz w:val="20"/>
        </w:rPr>
        <w:t xml:space="preserve"> </w:t>
      </w:r>
      <w:r>
        <w:rPr>
          <w:spacing w:val="-2"/>
          <w:sz w:val="20"/>
        </w:rPr>
        <w:t>establecidas.</w:t>
      </w:r>
    </w:p>
    <w:p w14:paraId="7D3548DA" w14:textId="77777777" w:rsidR="00CA3E46" w:rsidRDefault="00CA3E46">
      <w:pPr>
        <w:pStyle w:val="Textoindependiente"/>
        <w:spacing w:before="60"/>
      </w:pPr>
    </w:p>
    <w:p w14:paraId="0038C82A" w14:textId="3B3DE99B" w:rsidR="00CA3E46" w:rsidRDefault="00000000">
      <w:pPr>
        <w:pStyle w:val="Prrafodelista"/>
        <w:numPr>
          <w:ilvl w:val="0"/>
          <w:numId w:val="18"/>
        </w:numPr>
        <w:tabs>
          <w:tab w:val="left" w:pos="322"/>
        </w:tabs>
        <w:spacing w:line="292" w:lineRule="auto"/>
        <w:ind w:right="956" w:firstLine="0"/>
        <w:rPr>
          <w:sz w:val="20"/>
        </w:rPr>
      </w:pPr>
      <w:r>
        <w:rPr>
          <w:sz w:val="20"/>
        </w:rPr>
        <w:t xml:space="preserve">Los centros de mando de alumbrado público, aparatos de control de tráfico y los centros de </w:t>
      </w:r>
      <w:r>
        <w:rPr>
          <w:spacing w:val="-2"/>
          <w:sz w:val="20"/>
        </w:rPr>
        <w:t>transformación.</w:t>
      </w:r>
    </w:p>
    <w:p w14:paraId="1D639534" w14:textId="77777777" w:rsidR="00CA3E46" w:rsidRDefault="00CA3E46">
      <w:pPr>
        <w:pStyle w:val="Textoindependiente"/>
        <w:spacing w:before="10"/>
      </w:pPr>
    </w:p>
    <w:p w14:paraId="105FAA3C" w14:textId="77777777" w:rsidR="00CA3E46" w:rsidRDefault="00000000">
      <w:pPr>
        <w:pStyle w:val="Prrafodelista"/>
        <w:numPr>
          <w:ilvl w:val="0"/>
          <w:numId w:val="18"/>
        </w:numPr>
        <w:tabs>
          <w:tab w:val="left" w:pos="279"/>
        </w:tabs>
        <w:ind w:left="279" w:hanging="122"/>
        <w:jc w:val="left"/>
        <w:rPr>
          <w:sz w:val="20"/>
        </w:rPr>
      </w:pPr>
      <w:r>
        <w:rPr>
          <w:sz w:val="20"/>
        </w:rPr>
        <w:t>Los</w:t>
      </w:r>
      <w:r>
        <w:rPr>
          <w:spacing w:val="-1"/>
          <w:sz w:val="20"/>
        </w:rPr>
        <w:t xml:space="preserve"> </w:t>
      </w:r>
      <w:r>
        <w:rPr>
          <w:sz w:val="20"/>
        </w:rPr>
        <w:t xml:space="preserve">alcorques de árboles y jardineras </w:t>
      </w:r>
      <w:r>
        <w:rPr>
          <w:spacing w:val="-2"/>
          <w:sz w:val="20"/>
        </w:rPr>
        <w:t>públicas.</w:t>
      </w:r>
    </w:p>
    <w:p w14:paraId="41128674" w14:textId="77777777" w:rsidR="00CA3E46" w:rsidRDefault="00CA3E46">
      <w:pPr>
        <w:pStyle w:val="Textoindependiente"/>
        <w:spacing w:before="61"/>
      </w:pPr>
    </w:p>
    <w:p w14:paraId="7EBCF4FE" w14:textId="77777777" w:rsidR="00CA3E46" w:rsidRDefault="00000000">
      <w:pPr>
        <w:pStyle w:val="Prrafodelista"/>
        <w:numPr>
          <w:ilvl w:val="0"/>
          <w:numId w:val="18"/>
        </w:numPr>
        <w:tabs>
          <w:tab w:val="left" w:pos="279"/>
        </w:tabs>
        <w:ind w:left="279" w:hanging="122"/>
        <w:jc w:val="left"/>
        <w:rPr>
          <w:sz w:val="20"/>
        </w:rPr>
      </w:pPr>
      <w:r>
        <w:rPr>
          <w:sz w:val="20"/>
        </w:rPr>
        <w:t>Los</w:t>
      </w:r>
      <w:r>
        <w:rPr>
          <w:spacing w:val="-3"/>
          <w:sz w:val="20"/>
        </w:rPr>
        <w:t xml:space="preserve"> </w:t>
      </w:r>
      <w:r>
        <w:rPr>
          <w:sz w:val="20"/>
        </w:rPr>
        <w:t>elementos</w:t>
      </w:r>
      <w:r>
        <w:rPr>
          <w:spacing w:val="-2"/>
          <w:sz w:val="20"/>
        </w:rPr>
        <w:t xml:space="preserve"> </w:t>
      </w:r>
      <w:r>
        <w:rPr>
          <w:sz w:val="20"/>
        </w:rPr>
        <w:t>de</w:t>
      </w:r>
      <w:r>
        <w:rPr>
          <w:spacing w:val="-3"/>
          <w:sz w:val="20"/>
        </w:rPr>
        <w:t xml:space="preserve"> </w:t>
      </w:r>
      <w:r>
        <w:rPr>
          <w:sz w:val="20"/>
        </w:rPr>
        <w:t>mobiliario</w:t>
      </w:r>
      <w:r>
        <w:rPr>
          <w:spacing w:val="-2"/>
          <w:sz w:val="20"/>
        </w:rPr>
        <w:t xml:space="preserve"> urbano.</w:t>
      </w:r>
    </w:p>
    <w:p w14:paraId="320FA0D9" w14:textId="77777777" w:rsidR="00CA3E46" w:rsidRDefault="00CA3E46">
      <w:pPr>
        <w:pStyle w:val="Textoindependiente"/>
        <w:spacing w:before="60"/>
      </w:pPr>
    </w:p>
    <w:p w14:paraId="1C9A5FF4" w14:textId="77777777" w:rsidR="00CA3E46" w:rsidRDefault="00000000">
      <w:pPr>
        <w:pStyle w:val="Prrafodelista"/>
        <w:numPr>
          <w:ilvl w:val="1"/>
          <w:numId w:val="19"/>
        </w:numPr>
        <w:tabs>
          <w:tab w:val="left" w:pos="392"/>
        </w:tabs>
        <w:spacing w:line="292" w:lineRule="auto"/>
        <w:ind w:right="956" w:firstLine="0"/>
        <w:rPr>
          <w:sz w:val="20"/>
        </w:rPr>
      </w:pPr>
      <w:r>
        <w:rPr>
          <w:sz w:val="20"/>
        </w:rPr>
        <w:t>No se permite la instalación de mostradores u otros elementos para el servicio de la terraza, que</w:t>
      </w:r>
      <w:r>
        <w:rPr>
          <w:spacing w:val="40"/>
          <w:sz w:val="20"/>
        </w:rPr>
        <w:t xml:space="preserve"> </w:t>
      </w:r>
      <w:r>
        <w:rPr>
          <w:sz w:val="20"/>
        </w:rPr>
        <w:t>deberán ser atendidos desde el propio establecimiento.</w:t>
      </w:r>
    </w:p>
    <w:p w14:paraId="695FD32D" w14:textId="77777777" w:rsidR="00CA3E46" w:rsidRDefault="00CA3E46">
      <w:pPr>
        <w:pStyle w:val="Textoindependiente"/>
        <w:spacing w:before="10"/>
      </w:pPr>
    </w:p>
    <w:p w14:paraId="1C3566C0" w14:textId="77777777" w:rsidR="00CA3E46" w:rsidRDefault="00000000">
      <w:pPr>
        <w:pStyle w:val="Prrafodelista"/>
        <w:numPr>
          <w:ilvl w:val="1"/>
          <w:numId w:val="19"/>
        </w:numPr>
        <w:tabs>
          <w:tab w:val="left" w:pos="345"/>
        </w:tabs>
        <w:spacing w:line="292" w:lineRule="auto"/>
        <w:ind w:right="957" w:firstLine="0"/>
        <w:jc w:val="both"/>
        <w:rPr>
          <w:sz w:val="20"/>
        </w:rPr>
      </w:pPr>
      <w:r>
        <w:rPr>
          <w:sz w:val="20"/>
        </w:rPr>
        <w:t>Queda absolutamente prohibida la utilización de cualquier clase de aparatos de reproducción de sonido, máquinas expendedoras, juegos, sistemas de aire acondicionado, frigoríficos o cocinas y elementos auxiliares tipo mesa alta o tonel.</w:t>
      </w:r>
    </w:p>
    <w:p w14:paraId="47B3A1D3" w14:textId="77777777" w:rsidR="00CA3E46" w:rsidRDefault="00CA3E46">
      <w:pPr>
        <w:pStyle w:val="Textoindependiente"/>
        <w:spacing w:before="10"/>
      </w:pPr>
    </w:p>
    <w:p w14:paraId="5153FFD5" w14:textId="77777777" w:rsidR="00CA3E46" w:rsidRDefault="00000000">
      <w:pPr>
        <w:pStyle w:val="Prrafodelista"/>
        <w:numPr>
          <w:ilvl w:val="1"/>
          <w:numId w:val="19"/>
        </w:numPr>
        <w:tabs>
          <w:tab w:val="left" w:pos="460"/>
        </w:tabs>
        <w:spacing w:line="292" w:lineRule="auto"/>
        <w:ind w:right="956" w:firstLine="0"/>
        <w:jc w:val="both"/>
        <w:rPr>
          <w:sz w:val="20"/>
        </w:rPr>
      </w:pPr>
      <w:r>
        <w:rPr>
          <w:sz w:val="20"/>
        </w:rPr>
        <w:t>El ayuntamiento se reserva el derecho de marcar o requerir que se marque la delimitación de la terraza con pintura en el suelo, según plano que acompaña a la autorización (adjunto como anexo a este informe). Dicho plano y, en su caso, el título habilitante, deberá encontrarse en el lugar de la actividad a disposición de los funcionarios municipales y efectivos de la Policía Local.</w:t>
      </w:r>
    </w:p>
    <w:p w14:paraId="1E8A629A" w14:textId="77777777" w:rsidR="00CA3E46" w:rsidRDefault="00CA3E46">
      <w:pPr>
        <w:pStyle w:val="Textoindependiente"/>
        <w:spacing w:before="10"/>
      </w:pPr>
    </w:p>
    <w:p w14:paraId="3DF567B7" w14:textId="77777777" w:rsidR="00CA3E46" w:rsidRDefault="00000000">
      <w:pPr>
        <w:pStyle w:val="Textoindependiente"/>
        <w:ind w:left="157"/>
      </w:pPr>
      <w:r>
        <w:t>3º.-</w:t>
      </w:r>
      <w:r>
        <w:rPr>
          <w:spacing w:val="-3"/>
        </w:rPr>
        <w:t xml:space="preserve"> </w:t>
      </w:r>
      <w:r>
        <w:t>Se</w:t>
      </w:r>
      <w:r>
        <w:rPr>
          <w:spacing w:val="-3"/>
        </w:rPr>
        <w:t xml:space="preserve"> </w:t>
      </w:r>
      <w:r>
        <w:t>insiste</w:t>
      </w:r>
      <w:r>
        <w:rPr>
          <w:spacing w:val="-3"/>
        </w:rPr>
        <w:t xml:space="preserve"> </w:t>
      </w:r>
      <w:r>
        <w:t>en</w:t>
      </w:r>
      <w:r>
        <w:rPr>
          <w:spacing w:val="-3"/>
        </w:rPr>
        <w:t xml:space="preserve"> </w:t>
      </w:r>
      <w:r>
        <w:t>la</w:t>
      </w:r>
      <w:r>
        <w:rPr>
          <w:spacing w:val="-3"/>
        </w:rPr>
        <w:t xml:space="preserve"> </w:t>
      </w:r>
      <w:r>
        <w:t>obligatoriedad</w:t>
      </w:r>
      <w:r>
        <w:rPr>
          <w:spacing w:val="-3"/>
        </w:rPr>
        <w:t xml:space="preserve"> </w:t>
      </w:r>
      <w:r>
        <w:t>de</w:t>
      </w:r>
      <w:r>
        <w:rPr>
          <w:spacing w:val="-3"/>
        </w:rPr>
        <w:t xml:space="preserve"> </w:t>
      </w:r>
      <w:r>
        <w:t>contar</w:t>
      </w:r>
      <w:r>
        <w:rPr>
          <w:spacing w:val="-3"/>
        </w:rPr>
        <w:t xml:space="preserve"> </w:t>
      </w:r>
      <w:r>
        <w:t>en</w:t>
      </w:r>
      <w:r>
        <w:rPr>
          <w:spacing w:val="-3"/>
        </w:rPr>
        <w:t xml:space="preserve"> </w:t>
      </w:r>
      <w:r>
        <w:t>todo</w:t>
      </w:r>
      <w:r>
        <w:rPr>
          <w:spacing w:val="-3"/>
        </w:rPr>
        <w:t xml:space="preserve"> </w:t>
      </w:r>
      <w:r>
        <w:t>momento</w:t>
      </w:r>
      <w:r>
        <w:rPr>
          <w:spacing w:val="-3"/>
        </w:rPr>
        <w:t xml:space="preserve"> </w:t>
      </w:r>
      <w:r>
        <w:rPr>
          <w:spacing w:val="-4"/>
        </w:rPr>
        <w:t>con:</w:t>
      </w:r>
    </w:p>
    <w:p w14:paraId="0A98B30C" w14:textId="77777777" w:rsidR="00CA3E46" w:rsidRDefault="00CA3E46">
      <w:pPr>
        <w:sectPr w:rsidR="00CA3E46">
          <w:pgSz w:w="11910" w:h="16840"/>
          <w:pgMar w:top="1260" w:right="459" w:bottom="1260" w:left="1260" w:header="225" w:footer="980" w:gutter="0"/>
          <w:cols w:space="720"/>
        </w:sectPr>
      </w:pPr>
    </w:p>
    <w:p w14:paraId="1F19857D" w14:textId="77777777" w:rsidR="00CA3E46" w:rsidRDefault="00CA3E46">
      <w:pPr>
        <w:pStyle w:val="Textoindependiente"/>
        <w:spacing w:before="44"/>
      </w:pPr>
    </w:p>
    <w:p w14:paraId="3122D3BE" w14:textId="77777777" w:rsidR="00CA3E46" w:rsidRDefault="00000000">
      <w:pPr>
        <w:pStyle w:val="Prrafodelista"/>
        <w:numPr>
          <w:ilvl w:val="0"/>
          <w:numId w:val="17"/>
        </w:numPr>
        <w:tabs>
          <w:tab w:val="left" w:pos="863"/>
        </w:tabs>
        <w:spacing w:before="1" w:line="292" w:lineRule="auto"/>
        <w:ind w:right="957" w:firstLine="0"/>
        <w:rPr>
          <w:sz w:val="20"/>
        </w:rPr>
      </w:pPr>
      <w:r>
        <w:rPr>
          <w:sz w:val="20"/>
        </w:rPr>
        <w:t xml:space="preserve">contrato de seguro suscrito y en vigor que cubra los riesgos de incendio de la terraza y de responsabilidad civil por daños a los concurrentes y a terceros derivados de las condiciones de </w:t>
      </w:r>
      <w:proofErr w:type="gramStart"/>
      <w:r>
        <w:rPr>
          <w:sz w:val="20"/>
        </w:rPr>
        <w:t>la misma</w:t>
      </w:r>
      <w:proofErr w:type="gramEnd"/>
      <w:r>
        <w:rPr>
          <w:sz w:val="20"/>
        </w:rPr>
        <w:t>, de sus instalaciones y servicios, así como de la actividad desarrollada y del personal que preste sus servicios en el mismo, en las cuantías legalmente exigidas;</w:t>
      </w:r>
    </w:p>
    <w:p w14:paraId="2021F6DE" w14:textId="77777777" w:rsidR="00CA3E46" w:rsidRDefault="00CA3E46">
      <w:pPr>
        <w:pStyle w:val="Textoindependiente"/>
        <w:spacing w:before="9"/>
      </w:pPr>
    </w:p>
    <w:p w14:paraId="52086A21" w14:textId="77777777" w:rsidR="00CA3E46" w:rsidRDefault="00000000">
      <w:pPr>
        <w:pStyle w:val="Prrafodelista"/>
        <w:numPr>
          <w:ilvl w:val="0"/>
          <w:numId w:val="17"/>
        </w:numPr>
        <w:tabs>
          <w:tab w:val="left" w:pos="714"/>
        </w:tabs>
        <w:ind w:left="714" w:hanging="557"/>
        <w:jc w:val="left"/>
        <w:rPr>
          <w:sz w:val="20"/>
        </w:rPr>
      </w:pPr>
      <w:r>
        <w:rPr>
          <w:sz w:val="20"/>
        </w:rPr>
        <w:t>plan</w:t>
      </w:r>
      <w:r>
        <w:rPr>
          <w:spacing w:val="-6"/>
          <w:sz w:val="20"/>
        </w:rPr>
        <w:t xml:space="preserve"> </w:t>
      </w:r>
      <w:r>
        <w:rPr>
          <w:sz w:val="20"/>
        </w:rPr>
        <w:t>de</w:t>
      </w:r>
      <w:r>
        <w:rPr>
          <w:spacing w:val="-4"/>
          <w:sz w:val="20"/>
        </w:rPr>
        <w:t xml:space="preserve"> </w:t>
      </w:r>
      <w:r>
        <w:rPr>
          <w:sz w:val="20"/>
        </w:rPr>
        <w:t>emergencia</w:t>
      </w:r>
      <w:r>
        <w:rPr>
          <w:spacing w:val="-3"/>
          <w:sz w:val="20"/>
        </w:rPr>
        <w:t xml:space="preserve"> </w:t>
      </w:r>
      <w:r>
        <w:rPr>
          <w:sz w:val="20"/>
        </w:rPr>
        <w:t>según</w:t>
      </w:r>
      <w:r>
        <w:rPr>
          <w:spacing w:val="-4"/>
          <w:sz w:val="20"/>
        </w:rPr>
        <w:t xml:space="preserve"> </w:t>
      </w:r>
      <w:r>
        <w:rPr>
          <w:sz w:val="20"/>
        </w:rPr>
        <w:t>las</w:t>
      </w:r>
      <w:r>
        <w:rPr>
          <w:spacing w:val="-4"/>
          <w:sz w:val="20"/>
        </w:rPr>
        <w:t xml:space="preserve"> </w:t>
      </w:r>
      <w:r>
        <w:rPr>
          <w:sz w:val="20"/>
        </w:rPr>
        <w:t>normas</w:t>
      </w:r>
      <w:r>
        <w:rPr>
          <w:spacing w:val="-3"/>
          <w:sz w:val="20"/>
        </w:rPr>
        <w:t xml:space="preserve"> </w:t>
      </w:r>
      <w:r>
        <w:rPr>
          <w:sz w:val="20"/>
        </w:rPr>
        <w:t>de</w:t>
      </w:r>
      <w:r>
        <w:rPr>
          <w:spacing w:val="-4"/>
          <w:sz w:val="20"/>
        </w:rPr>
        <w:t xml:space="preserve"> </w:t>
      </w:r>
      <w:r>
        <w:rPr>
          <w:sz w:val="20"/>
        </w:rPr>
        <w:t>autoprotección</w:t>
      </w:r>
      <w:r>
        <w:rPr>
          <w:spacing w:val="-4"/>
          <w:sz w:val="20"/>
        </w:rPr>
        <w:t xml:space="preserve"> </w:t>
      </w:r>
      <w:r>
        <w:rPr>
          <w:sz w:val="20"/>
        </w:rPr>
        <w:t>den</w:t>
      </w:r>
      <w:r>
        <w:rPr>
          <w:spacing w:val="-3"/>
          <w:sz w:val="20"/>
        </w:rPr>
        <w:t xml:space="preserve"> </w:t>
      </w:r>
      <w:r>
        <w:rPr>
          <w:spacing w:val="-2"/>
          <w:sz w:val="20"/>
        </w:rPr>
        <w:t>vigor.</w:t>
      </w:r>
    </w:p>
    <w:p w14:paraId="27DC58C5" w14:textId="77777777" w:rsidR="00CA3E46" w:rsidRDefault="00CA3E46">
      <w:pPr>
        <w:pStyle w:val="Textoindependiente"/>
        <w:spacing w:before="29"/>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CA3E46" w14:paraId="6097905D" w14:textId="77777777">
        <w:trPr>
          <w:trHeight w:val="1257"/>
        </w:trPr>
        <w:tc>
          <w:tcPr>
            <w:tcW w:w="9062" w:type="dxa"/>
            <w:gridSpan w:val="2"/>
            <w:tcBorders>
              <w:left w:val="single" w:sz="4" w:space="0" w:color="CCCCCC"/>
              <w:right w:val="single" w:sz="4" w:space="0" w:color="CCCCCC"/>
            </w:tcBorders>
            <w:shd w:val="clear" w:color="auto" w:fill="F3F3F3"/>
          </w:tcPr>
          <w:p w14:paraId="4B463CCE" w14:textId="77777777" w:rsidR="00CA3E46" w:rsidRDefault="00000000">
            <w:pPr>
              <w:pStyle w:val="TableParagraph"/>
              <w:spacing w:before="79" w:line="297" w:lineRule="auto"/>
              <w:ind w:left="62" w:right="52"/>
              <w:jc w:val="both"/>
              <w:rPr>
                <w:b/>
                <w:sz w:val="20"/>
              </w:rPr>
            </w:pPr>
            <w:r>
              <w:rPr>
                <w:b/>
                <w:sz w:val="20"/>
              </w:rPr>
              <w:t xml:space="preserve">Finalizar, con resultado favorable, el procedimiento de comprobación declaración de conformidad de la primera ocupación y finalización de procedimiento de comprobación descrita en Declaración Responsable, relativa a la ejecución de vivienda aislada con piscina, sita en la calle XXIV núm. 4 de Las Rozas de Madrid. </w:t>
            </w:r>
            <w:proofErr w:type="spellStart"/>
            <w:r>
              <w:rPr>
                <w:b/>
                <w:sz w:val="20"/>
              </w:rPr>
              <w:t>Expte</w:t>
            </w:r>
            <w:proofErr w:type="spellEnd"/>
            <w:r>
              <w:rPr>
                <w:b/>
                <w:sz w:val="20"/>
              </w:rPr>
              <w:t>. 17989/2024.</w:t>
            </w:r>
          </w:p>
        </w:tc>
      </w:tr>
      <w:tr w:rsidR="00CA3E46" w14:paraId="11E1DA9D" w14:textId="77777777">
        <w:trPr>
          <w:trHeight w:val="403"/>
        </w:trPr>
        <w:tc>
          <w:tcPr>
            <w:tcW w:w="1877" w:type="dxa"/>
            <w:tcBorders>
              <w:left w:val="single" w:sz="4" w:space="0" w:color="CCCCCC"/>
              <w:bottom w:val="single" w:sz="6" w:space="0" w:color="CCCCCC"/>
              <w:right w:val="single" w:sz="6" w:space="0" w:color="CCCCCC"/>
            </w:tcBorders>
          </w:tcPr>
          <w:p w14:paraId="318A1E59" w14:textId="77777777" w:rsidR="00CA3E46" w:rsidRDefault="00000000">
            <w:pPr>
              <w:pStyle w:val="TableParagraph"/>
              <w:spacing w:before="79"/>
              <w:ind w:left="62"/>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1ABAF8A7" w14:textId="77777777" w:rsidR="00CA3E46"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08C7880" w14:textId="77777777" w:rsidR="00CA3E46" w:rsidRDefault="00CA3E46">
      <w:pPr>
        <w:pStyle w:val="Textoindependiente"/>
        <w:spacing w:before="144"/>
      </w:pPr>
    </w:p>
    <w:p w14:paraId="47F79A92" w14:textId="77777777" w:rsidR="00CA3E46" w:rsidRDefault="00000000">
      <w:pPr>
        <w:pStyle w:val="Ttulo3"/>
      </w:pPr>
      <w:r>
        <w:rPr>
          <w:noProof/>
        </w:rPr>
        <mc:AlternateContent>
          <mc:Choice Requires="wps">
            <w:drawing>
              <wp:anchor distT="0" distB="0" distL="0" distR="0" simplePos="0" relativeHeight="15799296" behindDoc="0" locked="0" layoutInCell="1" allowOverlap="1" wp14:anchorId="02A0D312" wp14:editId="6ECE1182">
                <wp:simplePos x="0" y="0"/>
                <wp:positionH relativeFrom="page">
                  <wp:posOffset>6807090</wp:posOffset>
                </wp:positionH>
                <wp:positionV relativeFrom="paragraph">
                  <wp:posOffset>-658580</wp:posOffset>
                </wp:positionV>
                <wp:extent cx="419734" cy="318706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1CF045A"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E6C178"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02A0D312" id="Textbox 164" o:spid="_x0000_s1102" type="#_x0000_t202" style="position:absolute;left:0;text-align:left;margin-left:536pt;margin-top:-51.85pt;width:33.05pt;height:250.95pt;z-index:1579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" filled="f" stroked="f">
                <v:textbox style="layout-flow:vertical;mso-layout-flow-alt:bottom-to-top" inset="0,0,0,0">
                  <w:txbxContent>
                    <w:p w14:paraId="21CF045A"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E6C178"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0F1A53D" w14:textId="77777777" w:rsidR="00CA3E46" w:rsidRDefault="00CA3E46">
      <w:pPr>
        <w:pStyle w:val="Textoindependiente"/>
        <w:spacing w:before="61"/>
        <w:rPr>
          <w:b/>
        </w:rPr>
      </w:pPr>
    </w:p>
    <w:p w14:paraId="515CD29A" w14:textId="57213439" w:rsidR="00CA3E46" w:rsidRDefault="00000000">
      <w:pPr>
        <w:pStyle w:val="Textoindependiente"/>
        <w:spacing w:line="292" w:lineRule="auto"/>
        <w:ind w:left="157" w:right="957"/>
        <w:jc w:val="both"/>
      </w:pPr>
      <w:r>
        <w:t>Visto</w:t>
      </w:r>
      <w:r>
        <w:rPr>
          <w:spacing w:val="40"/>
        </w:rPr>
        <w:t xml:space="preserve"> </w:t>
      </w:r>
      <w:r>
        <w:t>que</w:t>
      </w:r>
      <w:r>
        <w:rPr>
          <w:spacing w:val="40"/>
        </w:rPr>
        <w:t xml:space="preserve"> </w:t>
      </w:r>
      <w:r>
        <w:t>con</w:t>
      </w:r>
      <w:r>
        <w:rPr>
          <w:spacing w:val="40"/>
        </w:rPr>
        <w:t xml:space="preserve"> </w:t>
      </w:r>
      <w:r>
        <w:t>fecha</w:t>
      </w:r>
      <w:r>
        <w:rPr>
          <w:spacing w:val="40"/>
        </w:rPr>
        <w:t xml:space="preserve"> </w:t>
      </w:r>
      <w:r>
        <w:t>10</w:t>
      </w:r>
      <w:r>
        <w:rPr>
          <w:spacing w:val="40"/>
        </w:rPr>
        <w:t xml:space="preserve"> </w:t>
      </w:r>
      <w:r>
        <w:t>de</w:t>
      </w:r>
      <w:r>
        <w:rPr>
          <w:spacing w:val="40"/>
        </w:rPr>
        <w:t xml:space="preserve"> </w:t>
      </w:r>
      <w:r>
        <w:t>mayo</w:t>
      </w:r>
      <w:r>
        <w:rPr>
          <w:spacing w:val="40"/>
        </w:rPr>
        <w:t xml:space="preserve"> </w:t>
      </w:r>
      <w:r>
        <w:t>de</w:t>
      </w:r>
      <w:r>
        <w:rPr>
          <w:spacing w:val="40"/>
        </w:rPr>
        <w:t xml:space="preserve"> </w:t>
      </w:r>
      <w:r>
        <w:t>2024</w:t>
      </w:r>
      <w:r>
        <w:rPr>
          <w:spacing w:val="40"/>
        </w:rPr>
        <w:t xml:space="preserve"> </w:t>
      </w:r>
      <w:r>
        <w:t>presenta</w:t>
      </w:r>
      <w:r>
        <w:rPr>
          <w:spacing w:val="40"/>
        </w:rPr>
        <w:t xml:space="preserve"> </w:t>
      </w:r>
      <w:r>
        <w:t>D.</w:t>
      </w:r>
      <w:r>
        <w:rPr>
          <w:spacing w:val="40"/>
        </w:rPr>
        <w:t xml:space="preserve"> </w:t>
      </w:r>
      <w:r w:rsidR="00F0490D">
        <w:rPr>
          <w:spacing w:val="40"/>
        </w:rPr>
        <w:t>R.M.S</w:t>
      </w:r>
      <w:r>
        <w:t>,</w:t>
      </w:r>
      <w:r>
        <w:rPr>
          <w:spacing w:val="40"/>
        </w:rPr>
        <w:t xml:space="preserve"> </w:t>
      </w:r>
      <w:r>
        <w:t>con</w:t>
      </w:r>
      <w:r>
        <w:rPr>
          <w:spacing w:val="40"/>
        </w:rPr>
        <w:t xml:space="preserve"> </w:t>
      </w:r>
      <w:r>
        <w:t xml:space="preserve">DNI </w:t>
      </w:r>
      <w:r w:rsidR="00F0490D">
        <w:t>***</w:t>
      </w:r>
      <w:r>
        <w:t>4564</w:t>
      </w:r>
      <w:r w:rsidR="00F0490D">
        <w:t>**</w:t>
      </w:r>
      <w:r>
        <w:t xml:space="preserve"> Declaración Responsable de Primera Ocupación, que se tramita con número de expediente</w:t>
      </w:r>
      <w:r>
        <w:rPr>
          <w:spacing w:val="37"/>
        </w:rPr>
        <w:t xml:space="preserve"> </w:t>
      </w:r>
      <w:r>
        <w:t>F-</w:t>
      </w:r>
      <w:r>
        <w:rPr>
          <w:spacing w:val="37"/>
        </w:rPr>
        <w:t xml:space="preserve"> </w:t>
      </w:r>
      <w:r>
        <w:t>17989/2024</w:t>
      </w:r>
      <w:r>
        <w:rPr>
          <w:spacing w:val="37"/>
        </w:rPr>
        <w:t xml:space="preserve"> </w:t>
      </w:r>
      <w:r>
        <w:t>relativa</w:t>
      </w:r>
      <w:r>
        <w:rPr>
          <w:spacing w:val="37"/>
        </w:rPr>
        <w:t xml:space="preserve"> </w:t>
      </w:r>
      <w:r>
        <w:t>a</w:t>
      </w:r>
      <w:r>
        <w:rPr>
          <w:spacing w:val="37"/>
        </w:rPr>
        <w:t xml:space="preserve"> </w:t>
      </w:r>
      <w:r>
        <w:t>una</w:t>
      </w:r>
      <w:r>
        <w:rPr>
          <w:spacing w:val="37"/>
        </w:rPr>
        <w:t xml:space="preserve"> </w:t>
      </w:r>
      <w:r>
        <w:t>ejecución</w:t>
      </w:r>
      <w:r>
        <w:rPr>
          <w:spacing w:val="37"/>
        </w:rPr>
        <w:t xml:space="preserve"> </w:t>
      </w:r>
      <w:r>
        <w:t>de</w:t>
      </w:r>
      <w:r>
        <w:rPr>
          <w:spacing w:val="37"/>
        </w:rPr>
        <w:t xml:space="preserve"> </w:t>
      </w:r>
      <w:r>
        <w:t>vivienda</w:t>
      </w:r>
      <w:r>
        <w:rPr>
          <w:spacing w:val="37"/>
        </w:rPr>
        <w:t xml:space="preserve"> </w:t>
      </w:r>
      <w:r>
        <w:t>unifamiliar</w:t>
      </w:r>
      <w:r>
        <w:rPr>
          <w:spacing w:val="37"/>
        </w:rPr>
        <w:t xml:space="preserve"> </w:t>
      </w:r>
      <w:r>
        <w:t>aislada</w:t>
      </w:r>
      <w:r>
        <w:rPr>
          <w:spacing w:val="37"/>
        </w:rPr>
        <w:t xml:space="preserve"> </w:t>
      </w:r>
      <w:r>
        <w:t>con</w:t>
      </w:r>
      <w:r>
        <w:rPr>
          <w:spacing w:val="37"/>
        </w:rPr>
        <w:t xml:space="preserve"> </w:t>
      </w:r>
      <w:r>
        <w:t>piscina</w:t>
      </w:r>
      <w:r>
        <w:rPr>
          <w:spacing w:val="37"/>
        </w:rPr>
        <w:t xml:space="preserve"> </w:t>
      </w:r>
      <w:r>
        <w:t>en calle XXIV, núm. 4 de Las Rozas de Madrid (Madrid), al amparo de la licencia concedida con número de expediente 82-2021-01.</w:t>
      </w:r>
    </w:p>
    <w:p w14:paraId="710835AF" w14:textId="77777777" w:rsidR="00CA3E46" w:rsidRDefault="00CA3E46">
      <w:pPr>
        <w:pStyle w:val="Textoindependiente"/>
        <w:spacing w:before="10"/>
      </w:pPr>
    </w:p>
    <w:p w14:paraId="63007AC6" w14:textId="194169D3" w:rsidR="00CA3E46" w:rsidRDefault="00000000">
      <w:pPr>
        <w:pStyle w:val="Textoindependiente"/>
        <w:spacing w:line="292" w:lineRule="auto"/>
        <w:ind w:left="157" w:right="956"/>
        <w:jc w:val="both"/>
      </w:pPr>
      <w:r>
        <w:t xml:space="preserve">Tras un proceso de requerimientos en la subsanación de la documentación en fecha 17 de mayo de 2024, instruido el expediente de control posterior y vistos los informes técnicos y jurídicos que contiene el expediente; el informe del técnico de medio ambiente favorable, de fecha 14 de mayo de 2024 respecto a la normativa aplicable medioambiental; el informe técnico favorable de fecha 3 de julio de 2024, de la Arquitecta Técnico Municipal, </w:t>
      </w:r>
      <w:r w:rsidR="00F0490D">
        <w:t>D.ª</w:t>
      </w:r>
      <w:r>
        <w:t xml:space="preserve"> Balbina Jiménez López, sobre la finalización</w:t>
      </w:r>
      <w:r>
        <w:rPr>
          <w:spacing w:val="40"/>
        </w:rPr>
        <w:t xml:space="preserve"> </w:t>
      </w:r>
      <w:r>
        <w:t>de la actuación, su aptitud según las condiciones urbanísticas de su destino específico, así como su coste real y efectivo, tras girar visita de comprobación el día 2 de julio de 2024; el informe favorable</w:t>
      </w:r>
      <w:r>
        <w:rPr>
          <w:spacing w:val="40"/>
        </w:rPr>
        <w:t xml:space="preserve"> </w:t>
      </w:r>
      <w:r>
        <w:t>de fecha 1 de octubre de 2024 del Ingeniero de Caminos Municipal, D. Manuel Ariño Peñalver, en materia de acceso de vehículos, acometidas generales y afecciones a la vía pública; y finalmente, el informe jurídico favorable y Propuesta de Resolución de 9 de octubre de 2024 del Técnico de Administración General Urbanístico, D. Alberto Matamoros Muñoz, de conformidad con la tramitación prevista en la Ley 9/2001 del Suelo de la Comunidad de Madrid.</w:t>
      </w:r>
    </w:p>
    <w:p w14:paraId="2472F60B" w14:textId="77777777" w:rsidR="00CA3E46" w:rsidRDefault="00CA3E46">
      <w:pPr>
        <w:pStyle w:val="Textoindependiente"/>
        <w:spacing w:before="9"/>
      </w:pPr>
    </w:p>
    <w:p w14:paraId="6955BDFD" w14:textId="77777777" w:rsidR="00CA3E46" w:rsidRDefault="00000000">
      <w:pPr>
        <w:pStyle w:val="Textoindependiente"/>
        <w:spacing w:line="292" w:lineRule="auto"/>
        <w:ind w:left="157" w:right="956"/>
        <w:jc w:val="both"/>
      </w:pPr>
      <w:r>
        <w:t>Conforme</w:t>
      </w:r>
      <w:r>
        <w:rPr>
          <w:spacing w:val="40"/>
        </w:rPr>
        <w:t xml:space="preserve"> </w:t>
      </w:r>
      <w:r>
        <w:t>a</w:t>
      </w:r>
      <w:r>
        <w:rPr>
          <w:spacing w:val="40"/>
        </w:rPr>
        <w:t xml:space="preserve"> </w:t>
      </w:r>
      <w:r>
        <w:t>los</w:t>
      </w:r>
      <w:r>
        <w:rPr>
          <w:spacing w:val="40"/>
        </w:rPr>
        <w:t xml:space="preserve"> </w:t>
      </w:r>
      <w:r>
        <w:t>artículos</w:t>
      </w:r>
      <w:r>
        <w:rPr>
          <w:spacing w:val="40"/>
        </w:rPr>
        <w:t xml:space="preserve"> </w:t>
      </w:r>
      <w:r>
        <w:t>151.2</w:t>
      </w:r>
      <w:r>
        <w:rPr>
          <w:spacing w:val="40"/>
        </w:rPr>
        <w:t xml:space="preserve"> </w:t>
      </w:r>
      <w:r>
        <w:t>b)</w:t>
      </w:r>
      <w:r>
        <w:rPr>
          <w:spacing w:val="40"/>
        </w:rPr>
        <w:t xml:space="preserve"> </w:t>
      </w:r>
      <w:r>
        <w:t>y</w:t>
      </w:r>
      <w:r>
        <w:rPr>
          <w:spacing w:val="40"/>
        </w:rPr>
        <w:t xml:space="preserve"> </w:t>
      </w:r>
      <w:r>
        <w:t>155</w:t>
      </w:r>
      <w:r>
        <w:rPr>
          <w:spacing w:val="40"/>
        </w:rPr>
        <w:t xml:space="preserve"> </w:t>
      </w:r>
      <w:r>
        <w:t>c)</w:t>
      </w:r>
      <w:r>
        <w:rPr>
          <w:spacing w:val="40"/>
        </w:rPr>
        <w:t xml:space="preserve"> </w:t>
      </w:r>
      <w:r>
        <w:t>de</w:t>
      </w:r>
      <w:r>
        <w:rPr>
          <w:spacing w:val="40"/>
        </w:rPr>
        <w:t xml:space="preserve"> </w:t>
      </w:r>
      <w:r>
        <w:t>la</w:t>
      </w:r>
      <w:r>
        <w:rPr>
          <w:spacing w:val="40"/>
        </w:rPr>
        <w:t xml:space="preserve"> </w:t>
      </w:r>
      <w:r>
        <w:t>Ley</w:t>
      </w:r>
      <w:r>
        <w:rPr>
          <w:spacing w:val="40"/>
        </w:rPr>
        <w:t xml:space="preserve"> </w:t>
      </w:r>
      <w:r>
        <w:t>9/2001,</w:t>
      </w:r>
      <w:r>
        <w:rPr>
          <w:spacing w:val="40"/>
        </w:rPr>
        <w:t xml:space="preserve"> </w:t>
      </w:r>
      <w:r>
        <w:t>de17</w:t>
      </w:r>
      <w:r>
        <w:rPr>
          <w:spacing w:val="40"/>
        </w:rPr>
        <w:t xml:space="preserve"> </w:t>
      </w:r>
      <w:r>
        <w:t>de</w:t>
      </w:r>
      <w:r>
        <w:rPr>
          <w:spacing w:val="40"/>
        </w:rPr>
        <w:t xml:space="preserve"> </w:t>
      </w:r>
      <w:r>
        <w:t>julio,</w:t>
      </w:r>
      <w:r>
        <w:rPr>
          <w:spacing w:val="40"/>
        </w:rPr>
        <w:t xml:space="preserve"> </w:t>
      </w:r>
      <w:r>
        <w:t>del</w:t>
      </w:r>
      <w:r>
        <w:rPr>
          <w:spacing w:val="40"/>
        </w:rPr>
        <w:t xml:space="preserve"> </w:t>
      </w:r>
      <w:r>
        <w:t>Suelo</w:t>
      </w:r>
      <w:r>
        <w:rPr>
          <w:spacing w:val="40"/>
        </w:rPr>
        <w:t xml:space="preserve"> </w:t>
      </w:r>
      <w:r>
        <w:t>de</w:t>
      </w:r>
      <w:r>
        <w:rPr>
          <w:spacing w:val="40"/>
        </w:rPr>
        <w:t xml:space="preserve"> </w:t>
      </w:r>
      <w:r>
        <w:t>la Comunidad de Madrid; el artículo 3.5.16.2.a) y b) de las Normas Urbanísticas de Las Rozas de Madrid; los artículos 37 y 52 de la Ordenanza de Tramitación de Licencia y Declaraciones Responsables de Actuaciones Urbanísticas; y la Ordenanza Fiscal núm. 7 de la Tasa Municipal por Prestación de Servicios Urbanísticos y Realización de Actividades Administrativas de Control de Declaraciones Responsables y Comunicaciones.</w:t>
      </w:r>
    </w:p>
    <w:p w14:paraId="19668361" w14:textId="77777777" w:rsidR="00CA3E46" w:rsidRDefault="00CA3E46">
      <w:pPr>
        <w:pStyle w:val="Textoindependiente"/>
        <w:spacing w:before="10"/>
      </w:pPr>
    </w:p>
    <w:p w14:paraId="0CCAEC5E" w14:textId="2052883E" w:rsidR="00CA3E46" w:rsidRDefault="00000000">
      <w:pPr>
        <w:pStyle w:val="Textoindependiente"/>
        <w:spacing w:line="292" w:lineRule="auto"/>
        <w:ind w:left="157" w:right="956"/>
        <w:jc w:val="both"/>
      </w:pPr>
      <w:r>
        <w:t>Y de acuerdo con el artículo 127.1.e) de la Ley 7/1985, de 2 de abril, Reguladora de las Bases de Régimen, que corresponde esta atribución a la Junta de Gobierno Local de aquellos municipios bajo</w:t>
      </w:r>
      <w:r>
        <w:rPr>
          <w:spacing w:val="40"/>
        </w:rPr>
        <w:t xml:space="preserve"> </w:t>
      </w:r>
      <w:r>
        <w:t>el régimen de organización de los municipios de gran población, en virtud de la Propuesta de</w:t>
      </w:r>
      <w:r>
        <w:rPr>
          <w:spacing w:val="80"/>
        </w:rPr>
        <w:t xml:space="preserve"> </w:t>
      </w:r>
      <w:r>
        <w:t>Acuerdo</w:t>
      </w:r>
      <w:r>
        <w:rPr>
          <w:spacing w:val="17"/>
        </w:rPr>
        <w:t xml:space="preserve"> </w:t>
      </w:r>
      <w:r>
        <w:t>dictada</w:t>
      </w:r>
      <w:r>
        <w:rPr>
          <w:spacing w:val="17"/>
        </w:rPr>
        <w:t xml:space="preserve"> </w:t>
      </w:r>
      <w:r>
        <w:t>al</w:t>
      </w:r>
      <w:r>
        <w:rPr>
          <w:spacing w:val="17"/>
        </w:rPr>
        <w:t xml:space="preserve"> </w:t>
      </w:r>
      <w:r>
        <w:t>efecto,</w:t>
      </w:r>
      <w:r>
        <w:rPr>
          <w:spacing w:val="18"/>
        </w:rPr>
        <w:t xml:space="preserve"> </w:t>
      </w:r>
      <w:r>
        <w:t>como</w:t>
      </w:r>
      <w:r>
        <w:rPr>
          <w:spacing w:val="17"/>
        </w:rPr>
        <w:t xml:space="preserve"> </w:t>
      </w:r>
      <w:proofErr w:type="gramStart"/>
      <w:r>
        <w:t>Concejal</w:t>
      </w:r>
      <w:proofErr w:type="gramEnd"/>
      <w:r w:rsidR="00F0490D">
        <w:rPr>
          <w:spacing w:val="17"/>
        </w:rPr>
        <w:t>-</w:t>
      </w:r>
      <w:r>
        <w:t>Delegado</w:t>
      </w:r>
      <w:r>
        <w:rPr>
          <w:spacing w:val="17"/>
        </w:rPr>
        <w:t xml:space="preserve"> </w:t>
      </w:r>
      <w:r>
        <w:t>en</w:t>
      </w:r>
      <w:r>
        <w:rPr>
          <w:spacing w:val="17"/>
        </w:rPr>
        <w:t xml:space="preserve"> </w:t>
      </w:r>
      <w:r>
        <w:t>materia</w:t>
      </w:r>
      <w:r>
        <w:rPr>
          <w:spacing w:val="17"/>
        </w:rPr>
        <w:t xml:space="preserve"> </w:t>
      </w:r>
      <w:r>
        <w:t>urbanística,</w:t>
      </w:r>
      <w:r>
        <w:rPr>
          <w:spacing w:val="18"/>
        </w:rPr>
        <w:t xml:space="preserve"> </w:t>
      </w:r>
      <w:r>
        <w:t>tengo</w:t>
      </w:r>
      <w:r>
        <w:rPr>
          <w:spacing w:val="17"/>
        </w:rPr>
        <w:t xml:space="preserve"> </w:t>
      </w:r>
      <w:r>
        <w:t>a</w:t>
      </w:r>
      <w:r>
        <w:rPr>
          <w:spacing w:val="17"/>
        </w:rPr>
        <w:t xml:space="preserve"> </w:t>
      </w:r>
      <w:r>
        <w:t>bien</w:t>
      </w:r>
      <w:r>
        <w:rPr>
          <w:spacing w:val="17"/>
        </w:rPr>
        <w:t xml:space="preserve"> </w:t>
      </w:r>
      <w:r>
        <w:t>someter</w:t>
      </w:r>
      <w:r>
        <w:rPr>
          <w:spacing w:val="17"/>
        </w:rPr>
        <w:t xml:space="preserve"> </w:t>
      </w:r>
      <w:r>
        <w:t>a la Junta de Gobierno Local de la Ciudad de Las Rozas de Madrid el siguiente</w:t>
      </w:r>
    </w:p>
    <w:p w14:paraId="5FDA9A9A" w14:textId="77777777" w:rsidR="00CA3E46" w:rsidRDefault="00CA3E46">
      <w:pPr>
        <w:pStyle w:val="Textoindependiente"/>
        <w:spacing w:before="9"/>
      </w:pPr>
    </w:p>
    <w:p w14:paraId="6069F895" w14:textId="77777777" w:rsidR="00CA3E46"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PR/2024/7533</w:t>
      </w:r>
      <w:r>
        <w:rPr>
          <w:spacing w:val="-4"/>
        </w:rPr>
        <w:t xml:space="preserve"> </w:t>
      </w:r>
      <w:r>
        <w:t>de</w:t>
      </w:r>
      <w:r>
        <w:rPr>
          <w:spacing w:val="-4"/>
        </w:rPr>
        <w:t xml:space="preserve"> </w:t>
      </w:r>
      <w:r>
        <w:t>9</w:t>
      </w:r>
      <w:r>
        <w:rPr>
          <w:spacing w:val="-4"/>
        </w:rPr>
        <w:t xml:space="preserve"> </w:t>
      </w:r>
      <w:r>
        <w:t>de</w:t>
      </w:r>
      <w:r>
        <w:rPr>
          <w:spacing w:val="-4"/>
        </w:rPr>
        <w:t xml:space="preserve"> </w:t>
      </w:r>
      <w:r>
        <w:t>octubre</w:t>
      </w:r>
      <w:r>
        <w:rPr>
          <w:spacing w:val="-4"/>
        </w:rPr>
        <w:t xml:space="preserve"> </w:t>
      </w:r>
      <w:r>
        <w:t>de</w:t>
      </w:r>
      <w:r>
        <w:rPr>
          <w:spacing w:val="-3"/>
        </w:rPr>
        <w:t xml:space="preserve"> </w:t>
      </w:r>
      <w:r>
        <w:rPr>
          <w:spacing w:val="-2"/>
        </w:rPr>
        <w:t>2024.</w:t>
      </w:r>
    </w:p>
    <w:p w14:paraId="5C7268E2" w14:textId="77777777" w:rsidR="00CA3E46" w:rsidRDefault="00CA3E46">
      <w:pPr>
        <w:sectPr w:rsidR="00CA3E46">
          <w:pgSz w:w="11910" w:h="16840"/>
          <w:pgMar w:top="1260" w:right="459" w:bottom="1260" w:left="1260" w:header="225" w:footer="980" w:gutter="0"/>
          <w:cols w:space="720"/>
        </w:sectPr>
      </w:pPr>
    </w:p>
    <w:p w14:paraId="2C2E9080" w14:textId="77777777" w:rsidR="00CA3E46" w:rsidRDefault="00000000">
      <w:pPr>
        <w:pStyle w:val="Ttulo3"/>
        <w:spacing w:before="179"/>
      </w:pPr>
      <w:r>
        <w:rPr>
          <w:spacing w:val="-2"/>
        </w:rPr>
        <w:lastRenderedPageBreak/>
        <w:t>Resolución:</w:t>
      </w:r>
    </w:p>
    <w:p w14:paraId="116A55A5" w14:textId="77777777" w:rsidR="00CA3E46" w:rsidRDefault="00CA3E46">
      <w:pPr>
        <w:pStyle w:val="Textoindependiente"/>
        <w:spacing w:before="61"/>
        <w:rPr>
          <w:b/>
        </w:rPr>
      </w:pPr>
    </w:p>
    <w:p w14:paraId="376457EF" w14:textId="46E2A0FA" w:rsidR="00CA3E46" w:rsidRDefault="00000000">
      <w:pPr>
        <w:pStyle w:val="Textoindependiente"/>
        <w:spacing w:before="1" w:line="292" w:lineRule="auto"/>
        <w:ind w:left="157" w:right="956"/>
        <w:jc w:val="both"/>
      </w:pPr>
      <w:r>
        <w:rPr>
          <w:noProof/>
        </w:rPr>
        <mc:AlternateContent>
          <mc:Choice Requires="wps">
            <w:drawing>
              <wp:anchor distT="0" distB="0" distL="0" distR="0" simplePos="0" relativeHeight="15800832" behindDoc="0" locked="0" layoutInCell="1" allowOverlap="1" wp14:anchorId="2E02C117" wp14:editId="3AB64B4C">
                <wp:simplePos x="0" y="0"/>
                <wp:positionH relativeFrom="page">
                  <wp:posOffset>6807090</wp:posOffset>
                </wp:positionH>
                <wp:positionV relativeFrom="paragraph">
                  <wp:posOffset>1573456</wp:posOffset>
                </wp:positionV>
                <wp:extent cx="419734" cy="318706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4A4CEF"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7655F3"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2E02C117" id="Textbox 166" o:spid="_x0000_s1103" type="#_x0000_t202" style="position:absolute;left:0;text-align:left;margin-left:536pt;margin-top:123.9pt;width:33.05pt;height:250.95pt;z-index:1580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1q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" filled="f" stroked="f">
                <v:textbox style="layout-flow:vertical;mso-layout-flow-alt:bottom-to-top" inset="0,0,0,0">
                  <w:txbxContent>
                    <w:p w14:paraId="544A4CEF"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7655F3"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b/>
        </w:rPr>
        <w:t>PRIMERO</w:t>
      </w:r>
      <w:r>
        <w:t>. Finalizar el procedimiento de comprobación declarando la conformidad</w:t>
      </w:r>
      <w:r>
        <w:rPr>
          <w:spacing w:val="40"/>
        </w:rPr>
        <w:t xml:space="preserve"> </w:t>
      </w:r>
      <w:r>
        <w:t xml:space="preserve">de la primera ocupación descrita en la Declaración Responsable presentada por D. </w:t>
      </w:r>
      <w:r w:rsidR="00F0490D">
        <w:t>R.M.S.</w:t>
      </w:r>
      <w:r>
        <w:t xml:space="preserve">, con DNI </w:t>
      </w:r>
      <w:r w:rsidR="00F0490D">
        <w:t>***</w:t>
      </w:r>
      <w:r>
        <w:t>4564</w:t>
      </w:r>
      <w:r w:rsidR="00F0490D">
        <w:t>**</w:t>
      </w:r>
      <w:r>
        <w:t xml:space="preserve">, que se ha tramitado con número de expediente G- 17989/2024, relativa a ejecución de vivienda unifamiliar aislada con piscina en calle XXIV, núm. 4 de Las Rozas de Madrid (Madrid), con Referencia Catastral </w:t>
      </w:r>
      <w:r w:rsidR="00F0490D">
        <w:t>****</w:t>
      </w:r>
      <w:r>
        <w:t>603VK2941S00</w:t>
      </w:r>
      <w:r w:rsidR="00F0490D">
        <w:t>****</w:t>
      </w:r>
      <w:r>
        <w:t>, al ajustarse al proyecto que sirvió de base para</w:t>
      </w:r>
      <w:r>
        <w:rPr>
          <w:spacing w:val="40"/>
        </w:rPr>
        <w:t xml:space="preserve"> </w:t>
      </w:r>
      <w:r>
        <w:t>la</w:t>
      </w:r>
      <w:r>
        <w:rPr>
          <w:spacing w:val="16"/>
        </w:rPr>
        <w:t xml:space="preserve"> </w:t>
      </w:r>
      <w:r>
        <w:t>concesión</w:t>
      </w:r>
      <w:r>
        <w:rPr>
          <w:spacing w:val="16"/>
        </w:rPr>
        <w:t xml:space="preserve"> </w:t>
      </w:r>
      <w:r>
        <w:t>de</w:t>
      </w:r>
      <w:r>
        <w:rPr>
          <w:spacing w:val="16"/>
        </w:rPr>
        <w:t xml:space="preserve"> </w:t>
      </w:r>
      <w:r>
        <w:t>la</w:t>
      </w:r>
      <w:r>
        <w:rPr>
          <w:spacing w:val="16"/>
        </w:rPr>
        <w:t xml:space="preserve"> </w:t>
      </w:r>
      <w:r>
        <w:t>licencia</w:t>
      </w:r>
      <w:r>
        <w:rPr>
          <w:spacing w:val="16"/>
        </w:rPr>
        <w:t xml:space="preserve"> </w:t>
      </w:r>
      <w:r>
        <w:t>urbanística</w:t>
      </w:r>
      <w:r>
        <w:rPr>
          <w:spacing w:val="16"/>
        </w:rPr>
        <w:t xml:space="preserve"> </w:t>
      </w:r>
      <w:r>
        <w:t>de</w:t>
      </w:r>
      <w:r>
        <w:rPr>
          <w:spacing w:val="16"/>
        </w:rPr>
        <w:t xml:space="preserve"> </w:t>
      </w:r>
      <w:r>
        <w:t>obras</w:t>
      </w:r>
      <w:r>
        <w:rPr>
          <w:spacing w:val="16"/>
        </w:rPr>
        <w:t xml:space="preserve"> </w:t>
      </w:r>
      <w:r>
        <w:t>82-2021-01,</w:t>
      </w:r>
      <w:r>
        <w:rPr>
          <w:spacing w:val="16"/>
        </w:rPr>
        <w:t xml:space="preserve"> </w:t>
      </w:r>
      <w:r>
        <w:t>encontrándose</w:t>
      </w:r>
      <w:r>
        <w:rPr>
          <w:spacing w:val="16"/>
        </w:rPr>
        <w:t xml:space="preserve"> </w:t>
      </w:r>
      <w:r>
        <w:t>debidamente</w:t>
      </w:r>
      <w:r>
        <w:rPr>
          <w:spacing w:val="16"/>
        </w:rPr>
        <w:t xml:space="preserve"> </w:t>
      </w:r>
      <w:r>
        <w:t>terminada y apta según sus determinaciones urbanísticas, con un coste de ejecución material de las obras de 512.986,05 € €, excluidos los costes de control de calidad, de seguridad y salud, así como los de gestión de residuos.</w:t>
      </w:r>
    </w:p>
    <w:p w14:paraId="1F8E401F" w14:textId="77777777" w:rsidR="00CA3E46" w:rsidRDefault="00CA3E46">
      <w:pPr>
        <w:pStyle w:val="Textoindependiente"/>
        <w:spacing w:before="13"/>
      </w:pPr>
    </w:p>
    <w:p w14:paraId="2F3EA600" w14:textId="77777777" w:rsidR="00CA3E46" w:rsidRDefault="00000000">
      <w:pPr>
        <w:pStyle w:val="Textoindependiente"/>
        <w:spacing w:line="292" w:lineRule="auto"/>
        <w:ind w:left="157" w:right="956"/>
        <w:jc w:val="both"/>
      </w:pPr>
      <w:proofErr w:type="gramStart"/>
      <w:r>
        <w:rPr>
          <w:b/>
        </w:rPr>
        <w:t>SEGUNDO</w:t>
      </w:r>
      <w:r>
        <w:t>.-</w:t>
      </w:r>
      <w:proofErr w:type="gramEnd"/>
      <w:r>
        <w:t xml:space="preserve"> Aprobar la siguiente liquidación de la cuota tributaria para Actos de Conformidad de las Declaraciones Responsables de Primera Ocupación, conforme al artículo 7. Epígrafe 1.c) de la Ordenanza</w:t>
      </w:r>
      <w:r>
        <w:rPr>
          <w:spacing w:val="40"/>
        </w:rPr>
        <w:t xml:space="preserve"> </w:t>
      </w:r>
      <w:r>
        <w:t>Fiscal</w:t>
      </w:r>
      <w:r>
        <w:rPr>
          <w:spacing w:val="40"/>
        </w:rPr>
        <w:t xml:space="preserve"> </w:t>
      </w:r>
      <w:r>
        <w:t>núm.</w:t>
      </w:r>
      <w:r>
        <w:rPr>
          <w:spacing w:val="40"/>
        </w:rPr>
        <w:t xml:space="preserve"> </w:t>
      </w:r>
      <w:r>
        <w:t>7</w:t>
      </w:r>
      <w:r>
        <w:rPr>
          <w:spacing w:val="40"/>
        </w:rPr>
        <w:t xml:space="preserve"> </w:t>
      </w:r>
      <w:r>
        <w:t>de</w:t>
      </w:r>
      <w:r>
        <w:rPr>
          <w:spacing w:val="40"/>
        </w:rPr>
        <w:t xml:space="preserve"> </w:t>
      </w:r>
      <w:r>
        <w:t>la</w:t>
      </w:r>
      <w:r>
        <w:rPr>
          <w:spacing w:val="40"/>
        </w:rPr>
        <w:t xml:space="preserve"> </w:t>
      </w:r>
      <w:r>
        <w:t>Tasa</w:t>
      </w:r>
      <w:r>
        <w:rPr>
          <w:spacing w:val="40"/>
        </w:rPr>
        <w:t xml:space="preserve"> </w:t>
      </w:r>
      <w:r>
        <w:t>Municipal</w:t>
      </w:r>
      <w:r>
        <w:rPr>
          <w:spacing w:val="40"/>
        </w:rPr>
        <w:t xml:space="preserve"> </w:t>
      </w:r>
      <w:r>
        <w:t>por</w:t>
      </w:r>
      <w:r>
        <w:rPr>
          <w:spacing w:val="40"/>
        </w:rPr>
        <w:t xml:space="preserve"> </w:t>
      </w:r>
      <w:r>
        <w:t>Prestación</w:t>
      </w:r>
      <w:r>
        <w:rPr>
          <w:spacing w:val="40"/>
        </w:rPr>
        <w:t xml:space="preserve"> </w:t>
      </w:r>
      <w:r>
        <w:t>de</w:t>
      </w:r>
      <w:r>
        <w:rPr>
          <w:spacing w:val="40"/>
        </w:rPr>
        <w:t xml:space="preserve"> </w:t>
      </w:r>
      <w:r>
        <w:t>Servicios</w:t>
      </w:r>
      <w:r>
        <w:rPr>
          <w:spacing w:val="40"/>
        </w:rPr>
        <w:t xml:space="preserve"> </w:t>
      </w:r>
      <w:r>
        <w:t>Urbanísticos</w:t>
      </w:r>
      <w:r>
        <w:rPr>
          <w:spacing w:val="40"/>
        </w:rPr>
        <w:t xml:space="preserve"> </w:t>
      </w:r>
      <w:r>
        <w:t xml:space="preserve">y Realización de Actividades Administrativas de Control de Declaraciones Responsables y </w:t>
      </w:r>
      <w:r>
        <w:rPr>
          <w:spacing w:val="-2"/>
        </w:rPr>
        <w:t>Comunicaciones:</w:t>
      </w:r>
    </w:p>
    <w:p w14:paraId="11732572" w14:textId="77777777" w:rsidR="00CA3E46" w:rsidRDefault="00CA3E46">
      <w:pPr>
        <w:pStyle w:val="Textoindependiente"/>
        <w:spacing w:before="5"/>
        <w:rPr>
          <w:sz w:val="18"/>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5005"/>
        <w:gridCol w:w="4058"/>
      </w:tblGrid>
      <w:tr w:rsidR="00CA3E46" w14:paraId="2537F450" w14:textId="77777777">
        <w:trPr>
          <w:trHeight w:val="661"/>
        </w:trPr>
        <w:tc>
          <w:tcPr>
            <w:tcW w:w="5005" w:type="dxa"/>
            <w:tcBorders>
              <w:left w:val="single" w:sz="4" w:space="0" w:color="CCCCCC"/>
              <w:right w:val="single" w:sz="6" w:space="0" w:color="CCCCCC"/>
            </w:tcBorders>
            <w:shd w:val="clear" w:color="auto" w:fill="F3F3F3"/>
          </w:tcPr>
          <w:p w14:paraId="097038EB" w14:textId="77777777" w:rsidR="00CA3E46" w:rsidRDefault="00000000">
            <w:pPr>
              <w:pStyle w:val="TableParagraph"/>
              <w:ind w:left="62"/>
              <w:rPr>
                <w:sz w:val="20"/>
              </w:rPr>
            </w:pPr>
            <w:r>
              <w:rPr>
                <w:sz w:val="20"/>
              </w:rPr>
              <w:t>Sujeto</w:t>
            </w:r>
            <w:r>
              <w:rPr>
                <w:spacing w:val="-5"/>
                <w:sz w:val="20"/>
              </w:rPr>
              <w:t xml:space="preserve"> </w:t>
            </w:r>
            <w:r>
              <w:rPr>
                <w:spacing w:val="-2"/>
                <w:sz w:val="20"/>
              </w:rPr>
              <w:t>pasivo:</w:t>
            </w:r>
          </w:p>
        </w:tc>
        <w:tc>
          <w:tcPr>
            <w:tcW w:w="4058" w:type="dxa"/>
            <w:tcBorders>
              <w:left w:val="single" w:sz="6" w:space="0" w:color="CCCCCC"/>
              <w:right w:val="single" w:sz="4" w:space="0" w:color="CCCCCC"/>
            </w:tcBorders>
            <w:shd w:val="clear" w:color="auto" w:fill="F3F3F3"/>
          </w:tcPr>
          <w:p w14:paraId="3144532F" w14:textId="5325ADAB" w:rsidR="00CA3E46" w:rsidRDefault="00000000">
            <w:pPr>
              <w:pStyle w:val="TableParagraph"/>
              <w:spacing w:line="285" w:lineRule="auto"/>
              <w:ind w:left="63"/>
              <w:rPr>
                <w:sz w:val="20"/>
              </w:rPr>
            </w:pPr>
            <w:r>
              <w:rPr>
                <w:sz w:val="20"/>
              </w:rPr>
              <w:t>D.</w:t>
            </w:r>
            <w:r>
              <w:rPr>
                <w:spacing w:val="40"/>
                <w:sz w:val="20"/>
              </w:rPr>
              <w:t xml:space="preserve"> </w:t>
            </w:r>
            <w:r w:rsidR="00F0490D">
              <w:rPr>
                <w:spacing w:val="40"/>
                <w:sz w:val="20"/>
              </w:rPr>
              <w:t>R.M.S.</w:t>
            </w:r>
            <w:r>
              <w:rPr>
                <w:sz w:val="20"/>
              </w:rPr>
              <w:t>,</w:t>
            </w:r>
            <w:r>
              <w:rPr>
                <w:spacing w:val="40"/>
                <w:sz w:val="20"/>
              </w:rPr>
              <w:t xml:space="preserve"> </w:t>
            </w:r>
            <w:r>
              <w:rPr>
                <w:sz w:val="20"/>
              </w:rPr>
              <w:t>con</w:t>
            </w:r>
            <w:r>
              <w:rPr>
                <w:spacing w:val="40"/>
                <w:sz w:val="20"/>
              </w:rPr>
              <w:t xml:space="preserve"> </w:t>
            </w:r>
            <w:r>
              <w:rPr>
                <w:sz w:val="20"/>
              </w:rPr>
              <w:t>DNI</w:t>
            </w:r>
            <w:r>
              <w:rPr>
                <w:spacing w:val="80"/>
                <w:sz w:val="20"/>
              </w:rPr>
              <w:t xml:space="preserve"> </w:t>
            </w:r>
            <w:r w:rsidR="00F0490D">
              <w:rPr>
                <w:spacing w:val="-2"/>
                <w:sz w:val="20"/>
              </w:rPr>
              <w:t>***</w:t>
            </w:r>
            <w:r>
              <w:rPr>
                <w:spacing w:val="-2"/>
                <w:sz w:val="20"/>
              </w:rPr>
              <w:t>4564</w:t>
            </w:r>
            <w:r w:rsidR="00F0490D">
              <w:rPr>
                <w:spacing w:val="-2"/>
                <w:sz w:val="20"/>
              </w:rPr>
              <w:t>**</w:t>
            </w:r>
          </w:p>
        </w:tc>
      </w:tr>
      <w:tr w:rsidR="00CA3E46" w14:paraId="148B9774" w14:textId="77777777">
        <w:trPr>
          <w:trHeight w:val="659"/>
        </w:trPr>
        <w:tc>
          <w:tcPr>
            <w:tcW w:w="5005" w:type="dxa"/>
            <w:tcBorders>
              <w:left w:val="single" w:sz="4" w:space="0" w:color="CCCCCC"/>
              <w:right w:val="single" w:sz="6" w:space="0" w:color="CCCCCC"/>
            </w:tcBorders>
          </w:tcPr>
          <w:p w14:paraId="6EA46A6A" w14:textId="77777777" w:rsidR="00CA3E46" w:rsidRDefault="00000000">
            <w:pPr>
              <w:pStyle w:val="TableParagraph"/>
              <w:ind w:left="62"/>
              <w:rPr>
                <w:sz w:val="20"/>
              </w:rPr>
            </w:pPr>
            <w:r>
              <w:rPr>
                <w:spacing w:val="-2"/>
                <w:sz w:val="20"/>
              </w:rPr>
              <w:t>Concepto:</w:t>
            </w:r>
          </w:p>
        </w:tc>
        <w:tc>
          <w:tcPr>
            <w:tcW w:w="4058" w:type="dxa"/>
            <w:tcBorders>
              <w:left w:val="single" w:sz="6" w:space="0" w:color="CCCCCC"/>
              <w:right w:val="single" w:sz="4" w:space="0" w:color="CCCCCC"/>
            </w:tcBorders>
          </w:tcPr>
          <w:p w14:paraId="34935E0B" w14:textId="77777777" w:rsidR="00CA3E46" w:rsidRDefault="00000000">
            <w:pPr>
              <w:pStyle w:val="TableParagraph"/>
              <w:spacing w:line="285" w:lineRule="auto"/>
              <w:ind w:left="63"/>
              <w:rPr>
                <w:sz w:val="20"/>
              </w:rPr>
            </w:pPr>
            <w:r>
              <w:rPr>
                <w:sz w:val="20"/>
              </w:rPr>
              <w:t>Conformidad</w:t>
            </w:r>
            <w:r>
              <w:rPr>
                <w:spacing w:val="40"/>
                <w:sz w:val="20"/>
              </w:rPr>
              <w:t xml:space="preserve"> </w:t>
            </w:r>
            <w:r>
              <w:rPr>
                <w:sz w:val="20"/>
              </w:rPr>
              <w:t>DR</w:t>
            </w:r>
            <w:r>
              <w:rPr>
                <w:spacing w:val="40"/>
                <w:sz w:val="20"/>
              </w:rPr>
              <w:t xml:space="preserve"> </w:t>
            </w:r>
            <w:r>
              <w:rPr>
                <w:sz w:val="20"/>
              </w:rPr>
              <w:t>Primera</w:t>
            </w:r>
            <w:r>
              <w:rPr>
                <w:spacing w:val="40"/>
                <w:sz w:val="20"/>
              </w:rPr>
              <w:t xml:space="preserve"> </w:t>
            </w:r>
            <w:r>
              <w:rPr>
                <w:sz w:val="20"/>
              </w:rPr>
              <w:t>Ocupación</w:t>
            </w:r>
            <w:r>
              <w:rPr>
                <w:spacing w:val="40"/>
                <w:sz w:val="20"/>
              </w:rPr>
              <w:t xml:space="preserve"> </w:t>
            </w:r>
            <w:r>
              <w:rPr>
                <w:sz w:val="20"/>
              </w:rPr>
              <w:t xml:space="preserve">G- </w:t>
            </w:r>
            <w:r>
              <w:rPr>
                <w:spacing w:val="-2"/>
                <w:sz w:val="20"/>
              </w:rPr>
              <w:t>17989/2024</w:t>
            </w:r>
          </w:p>
        </w:tc>
      </w:tr>
      <w:tr w:rsidR="00CA3E46" w14:paraId="149C81DA" w14:textId="77777777">
        <w:trPr>
          <w:trHeight w:val="662"/>
        </w:trPr>
        <w:tc>
          <w:tcPr>
            <w:tcW w:w="5005" w:type="dxa"/>
            <w:tcBorders>
              <w:left w:val="single" w:sz="4" w:space="0" w:color="CCCCCC"/>
              <w:right w:val="single" w:sz="6" w:space="0" w:color="CCCCCC"/>
            </w:tcBorders>
          </w:tcPr>
          <w:p w14:paraId="4A3DED3F" w14:textId="77777777" w:rsidR="00CA3E46" w:rsidRDefault="00000000">
            <w:pPr>
              <w:pStyle w:val="TableParagraph"/>
              <w:spacing w:before="78" w:line="285" w:lineRule="auto"/>
              <w:ind w:left="62" w:right="56"/>
              <w:rPr>
                <w:sz w:val="20"/>
              </w:rPr>
            </w:pPr>
            <w:r>
              <w:rPr>
                <w:sz w:val="20"/>
              </w:rPr>
              <w:t>Base</w:t>
            </w:r>
            <w:r>
              <w:rPr>
                <w:spacing w:val="39"/>
                <w:sz w:val="20"/>
              </w:rPr>
              <w:t xml:space="preserve"> </w:t>
            </w:r>
            <w:r>
              <w:rPr>
                <w:sz w:val="20"/>
              </w:rPr>
              <w:t>imponible</w:t>
            </w:r>
            <w:r>
              <w:rPr>
                <w:spacing w:val="39"/>
                <w:sz w:val="20"/>
              </w:rPr>
              <w:t xml:space="preserve"> </w:t>
            </w:r>
            <w:r>
              <w:rPr>
                <w:sz w:val="20"/>
              </w:rPr>
              <w:t>del</w:t>
            </w:r>
            <w:r>
              <w:rPr>
                <w:spacing w:val="39"/>
                <w:sz w:val="20"/>
              </w:rPr>
              <w:t xml:space="preserve"> </w:t>
            </w:r>
            <w:r>
              <w:rPr>
                <w:sz w:val="20"/>
              </w:rPr>
              <w:t>expediente</w:t>
            </w:r>
            <w:r>
              <w:rPr>
                <w:spacing w:val="39"/>
                <w:sz w:val="20"/>
              </w:rPr>
              <w:t xml:space="preserve"> </w:t>
            </w:r>
            <w:r>
              <w:rPr>
                <w:sz w:val="20"/>
              </w:rPr>
              <w:t>de</w:t>
            </w:r>
            <w:r>
              <w:rPr>
                <w:spacing w:val="39"/>
                <w:sz w:val="20"/>
              </w:rPr>
              <w:t xml:space="preserve"> </w:t>
            </w:r>
            <w:r>
              <w:rPr>
                <w:sz w:val="20"/>
              </w:rPr>
              <w:t>licencia</w:t>
            </w:r>
            <w:r>
              <w:rPr>
                <w:spacing w:val="39"/>
                <w:sz w:val="20"/>
              </w:rPr>
              <w:t xml:space="preserve"> </w:t>
            </w:r>
            <w:r>
              <w:rPr>
                <w:sz w:val="20"/>
              </w:rPr>
              <w:t>de</w:t>
            </w:r>
            <w:r>
              <w:rPr>
                <w:spacing w:val="39"/>
                <w:sz w:val="20"/>
              </w:rPr>
              <w:t xml:space="preserve"> </w:t>
            </w:r>
            <w:r>
              <w:rPr>
                <w:sz w:val="20"/>
              </w:rPr>
              <w:t xml:space="preserve">obras </w:t>
            </w:r>
            <w:r>
              <w:rPr>
                <w:spacing w:val="-2"/>
                <w:sz w:val="20"/>
              </w:rPr>
              <w:t>82-2021-01:</w:t>
            </w:r>
          </w:p>
        </w:tc>
        <w:tc>
          <w:tcPr>
            <w:tcW w:w="4058" w:type="dxa"/>
            <w:tcBorders>
              <w:left w:val="single" w:sz="6" w:space="0" w:color="CCCCCC"/>
              <w:right w:val="single" w:sz="4" w:space="0" w:color="CCCCCC"/>
            </w:tcBorders>
          </w:tcPr>
          <w:p w14:paraId="44C354E4" w14:textId="77777777" w:rsidR="00CA3E46" w:rsidRDefault="00000000">
            <w:pPr>
              <w:pStyle w:val="TableParagraph"/>
              <w:spacing w:before="78"/>
              <w:ind w:left="63"/>
              <w:rPr>
                <w:sz w:val="20"/>
              </w:rPr>
            </w:pPr>
            <w:r>
              <w:rPr>
                <w:sz w:val="20"/>
              </w:rPr>
              <w:t>295.129,00</w:t>
            </w:r>
            <w:r>
              <w:rPr>
                <w:spacing w:val="-5"/>
                <w:sz w:val="20"/>
              </w:rPr>
              <w:t xml:space="preserve"> </w:t>
            </w:r>
            <w:r>
              <w:rPr>
                <w:sz w:val="20"/>
              </w:rPr>
              <w:t>€</w:t>
            </w:r>
            <w:r>
              <w:rPr>
                <w:spacing w:val="-4"/>
                <w:sz w:val="20"/>
              </w:rPr>
              <w:t xml:space="preserve"> </w:t>
            </w:r>
            <w:r>
              <w:rPr>
                <w:spacing w:val="-5"/>
                <w:sz w:val="20"/>
              </w:rPr>
              <w:t>€.</w:t>
            </w:r>
          </w:p>
        </w:tc>
      </w:tr>
      <w:tr w:rsidR="00CA3E46" w14:paraId="04D1FC7E" w14:textId="77777777">
        <w:trPr>
          <w:trHeight w:val="388"/>
        </w:trPr>
        <w:tc>
          <w:tcPr>
            <w:tcW w:w="5005" w:type="dxa"/>
            <w:tcBorders>
              <w:left w:val="single" w:sz="4" w:space="0" w:color="CCCCCC"/>
              <w:right w:val="single" w:sz="6" w:space="0" w:color="CCCCCC"/>
            </w:tcBorders>
          </w:tcPr>
          <w:p w14:paraId="532E4590" w14:textId="77777777" w:rsidR="00CA3E46" w:rsidRDefault="00000000">
            <w:pPr>
              <w:pStyle w:val="TableParagraph"/>
              <w:ind w:left="62"/>
              <w:rPr>
                <w:sz w:val="20"/>
              </w:rPr>
            </w:pPr>
            <w:r>
              <w:rPr>
                <w:sz w:val="20"/>
              </w:rPr>
              <w:t>Base</w:t>
            </w:r>
            <w:r>
              <w:rPr>
                <w:spacing w:val="-4"/>
                <w:sz w:val="20"/>
              </w:rPr>
              <w:t xml:space="preserve"> </w:t>
            </w:r>
            <w:r>
              <w:rPr>
                <w:sz w:val="20"/>
              </w:rPr>
              <w:t>imponible</w:t>
            </w:r>
            <w:r>
              <w:rPr>
                <w:spacing w:val="-3"/>
                <w:sz w:val="20"/>
              </w:rPr>
              <w:t xml:space="preserve"> </w:t>
            </w:r>
            <w:r>
              <w:rPr>
                <w:sz w:val="20"/>
              </w:rPr>
              <w:t>del</w:t>
            </w:r>
            <w:r>
              <w:rPr>
                <w:spacing w:val="-3"/>
                <w:sz w:val="20"/>
              </w:rPr>
              <w:t xml:space="preserve"> </w:t>
            </w:r>
            <w:r>
              <w:rPr>
                <w:sz w:val="20"/>
              </w:rPr>
              <w:t>coste</w:t>
            </w:r>
            <w:r>
              <w:rPr>
                <w:spacing w:val="-4"/>
                <w:sz w:val="20"/>
              </w:rPr>
              <w:t xml:space="preserve"> </w:t>
            </w:r>
            <w:r>
              <w:rPr>
                <w:sz w:val="20"/>
              </w:rPr>
              <w:t>final</w:t>
            </w:r>
            <w:r>
              <w:rPr>
                <w:spacing w:val="-3"/>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actuación:</w:t>
            </w:r>
          </w:p>
        </w:tc>
        <w:tc>
          <w:tcPr>
            <w:tcW w:w="4058" w:type="dxa"/>
            <w:tcBorders>
              <w:left w:val="single" w:sz="6" w:space="0" w:color="CCCCCC"/>
              <w:right w:val="single" w:sz="4" w:space="0" w:color="CCCCCC"/>
            </w:tcBorders>
          </w:tcPr>
          <w:p w14:paraId="312F7616" w14:textId="77777777" w:rsidR="00CA3E46" w:rsidRDefault="00000000">
            <w:pPr>
              <w:pStyle w:val="TableParagraph"/>
              <w:ind w:left="63"/>
              <w:rPr>
                <w:sz w:val="20"/>
              </w:rPr>
            </w:pPr>
            <w:r>
              <w:rPr>
                <w:sz w:val="20"/>
              </w:rPr>
              <w:t>512.986,05</w:t>
            </w:r>
            <w:r>
              <w:rPr>
                <w:spacing w:val="-5"/>
                <w:sz w:val="20"/>
              </w:rPr>
              <w:t xml:space="preserve"> </w:t>
            </w:r>
            <w:r>
              <w:rPr>
                <w:sz w:val="20"/>
              </w:rPr>
              <w:t>€</w:t>
            </w:r>
            <w:r>
              <w:rPr>
                <w:spacing w:val="-4"/>
                <w:sz w:val="20"/>
              </w:rPr>
              <w:t xml:space="preserve"> </w:t>
            </w:r>
            <w:r>
              <w:rPr>
                <w:spacing w:val="-5"/>
                <w:sz w:val="20"/>
              </w:rPr>
              <w:t>€.</w:t>
            </w:r>
          </w:p>
        </w:tc>
      </w:tr>
      <w:tr w:rsidR="00CA3E46" w14:paraId="629E02E3" w14:textId="77777777">
        <w:trPr>
          <w:trHeight w:val="386"/>
        </w:trPr>
        <w:tc>
          <w:tcPr>
            <w:tcW w:w="5005" w:type="dxa"/>
            <w:tcBorders>
              <w:left w:val="single" w:sz="4" w:space="0" w:color="CCCCCC"/>
              <w:right w:val="single" w:sz="6" w:space="0" w:color="CCCCCC"/>
            </w:tcBorders>
          </w:tcPr>
          <w:p w14:paraId="06D020BA" w14:textId="77777777" w:rsidR="00CA3E46" w:rsidRDefault="00000000">
            <w:pPr>
              <w:pStyle w:val="TableParagraph"/>
              <w:ind w:left="62"/>
              <w:rPr>
                <w:sz w:val="20"/>
              </w:rPr>
            </w:pPr>
            <w:r>
              <w:rPr>
                <w:spacing w:val="-2"/>
                <w:sz w:val="20"/>
              </w:rPr>
              <w:t>Porcentaje:</w:t>
            </w:r>
          </w:p>
        </w:tc>
        <w:tc>
          <w:tcPr>
            <w:tcW w:w="4058" w:type="dxa"/>
            <w:tcBorders>
              <w:left w:val="single" w:sz="6" w:space="0" w:color="CCCCCC"/>
              <w:right w:val="single" w:sz="4" w:space="0" w:color="CCCCCC"/>
            </w:tcBorders>
          </w:tcPr>
          <w:p w14:paraId="798446D3" w14:textId="77777777" w:rsidR="00CA3E46" w:rsidRDefault="00000000">
            <w:pPr>
              <w:pStyle w:val="TableParagraph"/>
              <w:ind w:left="63"/>
              <w:rPr>
                <w:sz w:val="20"/>
              </w:rPr>
            </w:pPr>
            <w:r>
              <w:rPr>
                <w:spacing w:val="-2"/>
                <w:sz w:val="20"/>
              </w:rPr>
              <w:t>0,53%.</w:t>
            </w:r>
          </w:p>
        </w:tc>
      </w:tr>
      <w:tr w:rsidR="00CA3E46" w14:paraId="3FB6BCB1" w14:textId="77777777">
        <w:trPr>
          <w:trHeight w:val="404"/>
        </w:trPr>
        <w:tc>
          <w:tcPr>
            <w:tcW w:w="5005" w:type="dxa"/>
            <w:tcBorders>
              <w:left w:val="single" w:sz="4" w:space="0" w:color="CCCCCC"/>
              <w:bottom w:val="single" w:sz="6" w:space="0" w:color="CCCCCC"/>
              <w:right w:val="single" w:sz="6" w:space="0" w:color="CCCCCC"/>
            </w:tcBorders>
          </w:tcPr>
          <w:p w14:paraId="62E1B094" w14:textId="77777777" w:rsidR="00CA3E46" w:rsidRDefault="00000000">
            <w:pPr>
              <w:pStyle w:val="TableParagraph"/>
              <w:spacing w:before="78"/>
              <w:ind w:left="62"/>
              <w:rPr>
                <w:sz w:val="20"/>
              </w:rPr>
            </w:pPr>
            <w:r>
              <w:rPr>
                <w:sz w:val="20"/>
              </w:rPr>
              <w:t>Cuota</w:t>
            </w:r>
            <w:r>
              <w:rPr>
                <w:spacing w:val="-4"/>
                <w:sz w:val="20"/>
              </w:rPr>
              <w:t xml:space="preserve"> </w:t>
            </w:r>
            <w:r>
              <w:rPr>
                <w:spacing w:val="-2"/>
                <w:sz w:val="20"/>
              </w:rPr>
              <w:t>tributaria:</w:t>
            </w:r>
          </w:p>
        </w:tc>
        <w:tc>
          <w:tcPr>
            <w:tcW w:w="4058" w:type="dxa"/>
            <w:tcBorders>
              <w:left w:val="single" w:sz="6" w:space="0" w:color="CCCCCC"/>
              <w:bottom w:val="single" w:sz="6" w:space="0" w:color="CCCCCC"/>
              <w:right w:val="single" w:sz="4" w:space="0" w:color="CCCCCC"/>
            </w:tcBorders>
          </w:tcPr>
          <w:p w14:paraId="0740101C" w14:textId="77777777" w:rsidR="00CA3E46" w:rsidRDefault="00000000">
            <w:pPr>
              <w:pStyle w:val="TableParagraph"/>
              <w:spacing w:before="80"/>
              <w:ind w:left="63"/>
              <w:rPr>
                <w:sz w:val="20"/>
              </w:rPr>
            </w:pPr>
            <w:r>
              <w:rPr>
                <w:b/>
                <w:sz w:val="20"/>
              </w:rPr>
              <w:t>2.718,83</w:t>
            </w:r>
            <w:r>
              <w:rPr>
                <w:b/>
                <w:spacing w:val="-6"/>
                <w:sz w:val="20"/>
              </w:rPr>
              <w:t xml:space="preserve"> </w:t>
            </w:r>
            <w:r>
              <w:rPr>
                <w:b/>
                <w:sz w:val="20"/>
              </w:rPr>
              <w:t>€</w:t>
            </w:r>
            <w:r>
              <w:rPr>
                <w:b/>
                <w:spacing w:val="-2"/>
                <w:sz w:val="20"/>
              </w:rPr>
              <w:t xml:space="preserve"> </w:t>
            </w:r>
            <w:r>
              <w:rPr>
                <w:spacing w:val="-7"/>
                <w:sz w:val="20"/>
              </w:rPr>
              <w:t>€.</w:t>
            </w:r>
          </w:p>
        </w:tc>
      </w:tr>
    </w:tbl>
    <w:p w14:paraId="6071A6D1" w14:textId="77777777" w:rsidR="00CA3E46" w:rsidRDefault="00CA3E46">
      <w:pPr>
        <w:pStyle w:val="Textoindependiente"/>
        <w:spacing w:before="146"/>
      </w:pPr>
    </w:p>
    <w:p w14:paraId="03199BF0" w14:textId="5BF38794" w:rsidR="00CA3E46" w:rsidRDefault="00000000">
      <w:pPr>
        <w:pStyle w:val="Textoindependiente"/>
        <w:spacing w:line="292" w:lineRule="auto"/>
        <w:ind w:left="157" w:right="956"/>
        <w:jc w:val="both"/>
      </w:pPr>
      <w:r>
        <w:t>La eficacia del acto de conformidad queda demorada hasta el pago de la liquidación, advirtiendo al interesado que</w:t>
      </w:r>
      <w:r w:rsidR="00F0490D">
        <w:t>,</w:t>
      </w:r>
      <w:r>
        <w:t xml:space="preserve"> en caso de impago en los plazos establecidos, el presente acto de conformidad devendrá ineficaz.</w:t>
      </w:r>
    </w:p>
    <w:p w14:paraId="087FEAE8" w14:textId="77777777" w:rsidR="00CA3E46" w:rsidRDefault="00CA3E46">
      <w:pPr>
        <w:pStyle w:val="Textoindependiente"/>
        <w:spacing w:before="9"/>
      </w:pPr>
    </w:p>
    <w:p w14:paraId="2E6379E9" w14:textId="77777777" w:rsidR="00CA3E46" w:rsidRDefault="00000000">
      <w:pPr>
        <w:pStyle w:val="Textoindependiente"/>
        <w:spacing w:before="1" w:line="292" w:lineRule="auto"/>
        <w:ind w:left="157" w:right="957"/>
        <w:jc w:val="both"/>
      </w:pPr>
      <w:r>
        <w:t xml:space="preserve">Todo ello sin perjuicio de otras deudas que resulten exigibles, en particular, por el devengo de la referida tasa en concepto de licencia de obra y del Impuesto sobre Construcciones, Instalaciones y </w:t>
      </w:r>
      <w:r>
        <w:rPr>
          <w:spacing w:val="-2"/>
        </w:rPr>
        <w:t>Obras.</w:t>
      </w:r>
    </w:p>
    <w:p w14:paraId="3948AFE2" w14:textId="77777777" w:rsidR="00CA3E46" w:rsidRDefault="00CA3E46">
      <w:pPr>
        <w:pStyle w:val="Textoindependiente"/>
        <w:spacing w:before="9"/>
      </w:pPr>
    </w:p>
    <w:p w14:paraId="3490504D" w14:textId="77777777" w:rsidR="00CA3E46" w:rsidRDefault="00000000">
      <w:pPr>
        <w:pStyle w:val="Textoindependiente"/>
        <w:spacing w:line="295" w:lineRule="auto"/>
        <w:ind w:left="157" w:right="957"/>
        <w:jc w:val="both"/>
      </w:pPr>
      <w:proofErr w:type="gramStart"/>
      <w:r>
        <w:rPr>
          <w:b/>
        </w:rPr>
        <w:t>TERCERO</w:t>
      </w:r>
      <w:r>
        <w:t>.-</w:t>
      </w:r>
      <w:proofErr w:type="gramEnd"/>
      <w:r>
        <w:rPr>
          <w:spacing w:val="40"/>
        </w:rPr>
        <w:t xml:space="preserve"> </w:t>
      </w:r>
      <w:r>
        <w:t>El presente acto de conformidad no exonera a los declarantes, constructores, instaladores, y técnicos de la responsabilidad por causas de infracción urbanística que derivase de error o falsedad imputable a los mismos, ni de las correspondientes obligaciones fiscales.</w:t>
      </w:r>
    </w:p>
    <w:p w14:paraId="1F655804" w14:textId="77777777" w:rsidR="00CA3E46" w:rsidRDefault="00CA3E46">
      <w:pPr>
        <w:pStyle w:val="Textoindependiente"/>
        <w:spacing w:before="7"/>
      </w:pPr>
    </w:p>
    <w:p w14:paraId="0DEE5438" w14:textId="77777777" w:rsidR="00CA3E46" w:rsidRDefault="00000000">
      <w:pPr>
        <w:pStyle w:val="Textoindependiente"/>
        <w:spacing w:line="297" w:lineRule="auto"/>
        <w:ind w:left="157" w:right="957"/>
        <w:jc w:val="both"/>
      </w:pPr>
      <w:proofErr w:type="gramStart"/>
      <w:r>
        <w:rPr>
          <w:b/>
        </w:rPr>
        <w:t>CUARTO</w:t>
      </w:r>
      <w:r>
        <w:t>.-</w:t>
      </w:r>
      <w:proofErr w:type="gramEnd"/>
      <w:r>
        <w:t xml:space="preserve"> Dar traslado del acuerdo al Servicio de Gestión Tributaria y Tesorería Municipal, a los efectos que procedan.</w:t>
      </w:r>
    </w:p>
    <w:p w14:paraId="0B2195C1" w14:textId="77777777" w:rsidR="00CA3E46" w:rsidRDefault="00CA3E46">
      <w:pPr>
        <w:pStyle w:val="Textoindependiente"/>
        <w:spacing w:before="4"/>
      </w:pPr>
    </w:p>
    <w:p w14:paraId="227AC370" w14:textId="77777777" w:rsidR="00CA3E46" w:rsidRDefault="00000000">
      <w:pPr>
        <w:pStyle w:val="Textoindependiente"/>
        <w:spacing w:before="1" w:line="297" w:lineRule="auto"/>
        <w:ind w:left="157" w:right="957"/>
        <w:jc w:val="both"/>
      </w:pPr>
      <w:proofErr w:type="gramStart"/>
      <w:r>
        <w:rPr>
          <w:b/>
        </w:rPr>
        <w:t>QUINTO</w:t>
      </w:r>
      <w:r>
        <w:t>.-</w:t>
      </w:r>
      <w:proofErr w:type="gramEnd"/>
      <w:r>
        <w:t xml:space="preserve"> Notificar el presente acuerdo al interesado con el régimen de recursos que sean </w:t>
      </w:r>
      <w:r>
        <w:rPr>
          <w:spacing w:val="-2"/>
        </w:rPr>
        <w:t>pertinentes.</w:t>
      </w:r>
    </w:p>
    <w:p w14:paraId="5AA86D9D" w14:textId="77777777" w:rsidR="00CA3E46" w:rsidRDefault="00000000">
      <w:pPr>
        <w:pStyle w:val="Textoindependiente"/>
        <w:spacing w:before="6"/>
        <w:rPr>
          <w:sz w:val="15"/>
        </w:rPr>
      </w:pPr>
      <w:r>
        <w:rPr>
          <w:noProof/>
        </w:rPr>
        <mc:AlternateContent>
          <mc:Choice Requires="wpg">
            <w:drawing>
              <wp:anchor distT="0" distB="0" distL="0" distR="0" simplePos="0" relativeHeight="487659520" behindDoc="1" locked="0" layoutInCell="1" allowOverlap="1" wp14:anchorId="663158D2" wp14:editId="0E296209">
                <wp:simplePos x="0" y="0"/>
                <wp:positionH relativeFrom="page">
                  <wp:posOffset>900112</wp:posOffset>
                </wp:positionH>
                <wp:positionV relativeFrom="paragraph">
                  <wp:posOffset>128578</wp:posOffset>
                </wp:positionV>
                <wp:extent cx="5760085" cy="366395"/>
                <wp:effectExtent l="0" t="0" r="0" b="0"/>
                <wp:wrapTopAndBottom/>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66395"/>
                          <a:chOff x="0" y="0"/>
                          <a:chExt cx="5760085" cy="366395"/>
                        </a:xfrm>
                      </wpg:grpSpPr>
                      <wps:wsp>
                        <wps:cNvPr id="169" name="Graphic 169"/>
                        <wps:cNvSpPr/>
                        <wps:spPr>
                          <a:xfrm>
                            <a:off x="4762" y="9525"/>
                            <a:ext cx="5750560" cy="356870"/>
                          </a:xfrm>
                          <a:custGeom>
                            <a:avLst/>
                            <a:gdLst/>
                            <a:ahLst/>
                            <a:cxnLst/>
                            <a:rect l="l" t="t" r="r" b="b"/>
                            <a:pathLst>
                              <a:path w="5750560" h="356870">
                                <a:moveTo>
                                  <a:pt x="5750242" y="0"/>
                                </a:moveTo>
                                <a:lnTo>
                                  <a:pt x="0" y="0"/>
                                </a:lnTo>
                                <a:lnTo>
                                  <a:pt x="0" y="356717"/>
                                </a:lnTo>
                                <a:lnTo>
                                  <a:pt x="5750242" y="356717"/>
                                </a:lnTo>
                                <a:lnTo>
                                  <a:pt x="5750242" y="0"/>
                                </a:lnTo>
                                <a:close/>
                              </a:path>
                            </a:pathLst>
                          </a:custGeom>
                          <a:solidFill>
                            <a:srgbClr val="F3F3F3"/>
                          </a:solidFill>
                        </wps:spPr>
                        <wps:bodyPr wrap="square" lIns="0" tIns="0" rIns="0" bIns="0" rtlCol="0">
                          <a:prstTxWarp prst="textNoShape">
                            <a:avLst/>
                          </a:prstTxWarp>
                          <a:noAutofit/>
                        </wps:bodyPr>
                      </wps:wsp>
                      <wps:wsp>
                        <wps:cNvPr id="170" name="Graphic 170"/>
                        <wps:cNvSpPr/>
                        <wps:spPr>
                          <a:xfrm>
                            <a:off x="0" y="0"/>
                            <a:ext cx="5760085" cy="366395"/>
                          </a:xfrm>
                          <a:custGeom>
                            <a:avLst/>
                            <a:gdLst/>
                            <a:ahLst/>
                            <a:cxnLst/>
                            <a:rect l="l" t="t" r="r" b="b"/>
                            <a:pathLst>
                              <a:path w="5760085" h="366395">
                                <a:moveTo>
                                  <a:pt x="5759767" y="0"/>
                                </a:moveTo>
                                <a:lnTo>
                                  <a:pt x="5759437" y="0"/>
                                </a:lnTo>
                                <a:lnTo>
                                  <a:pt x="5759437" y="5080"/>
                                </a:lnTo>
                                <a:lnTo>
                                  <a:pt x="5756897" y="7620"/>
                                </a:lnTo>
                                <a:lnTo>
                                  <a:pt x="5756897" y="5080"/>
                                </a:lnTo>
                                <a:lnTo>
                                  <a:pt x="5759437" y="5080"/>
                                </a:lnTo>
                                <a:lnTo>
                                  <a:pt x="5759437" y="0"/>
                                </a:lnTo>
                                <a:lnTo>
                                  <a:pt x="2857" y="0"/>
                                </a:lnTo>
                                <a:lnTo>
                                  <a:pt x="2857" y="5080"/>
                                </a:lnTo>
                                <a:lnTo>
                                  <a:pt x="2857" y="7620"/>
                                </a:lnTo>
                                <a:lnTo>
                                  <a:pt x="317" y="5080"/>
                                </a:lnTo>
                                <a:lnTo>
                                  <a:pt x="2857" y="5080"/>
                                </a:lnTo>
                                <a:lnTo>
                                  <a:pt x="2857" y="0"/>
                                </a:lnTo>
                                <a:lnTo>
                                  <a:pt x="0" y="0"/>
                                </a:lnTo>
                                <a:lnTo>
                                  <a:pt x="0" y="4762"/>
                                </a:lnTo>
                                <a:lnTo>
                                  <a:pt x="0" y="5080"/>
                                </a:lnTo>
                                <a:lnTo>
                                  <a:pt x="0" y="366242"/>
                                </a:lnTo>
                                <a:lnTo>
                                  <a:pt x="4762" y="366242"/>
                                </a:lnTo>
                                <a:lnTo>
                                  <a:pt x="4762" y="10160"/>
                                </a:lnTo>
                                <a:lnTo>
                                  <a:pt x="5754992" y="10160"/>
                                </a:lnTo>
                                <a:lnTo>
                                  <a:pt x="5754992" y="366242"/>
                                </a:lnTo>
                                <a:lnTo>
                                  <a:pt x="5759755" y="366242"/>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171" name="Textbox 171"/>
                        <wps:cNvSpPr txBox="1"/>
                        <wps:spPr>
                          <a:xfrm>
                            <a:off x="4762" y="10160"/>
                            <a:ext cx="5750560" cy="356235"/>
                          </a:xfrm>
                          <a:prstGeom prst="rect">
                            <a:avLst/>
                          </a:prstGeom>
                        </wps:spPr>
                        <wps:txbx>
                          <w:txbxContent>
                            <w:p w14:paraId="5E37E873" w14:textId="77777777" w:rsidR="00CA3E46" w:rsidRDefault="00000000">
                              <w:pPr>
                                <w:spacing w:before="81"/>
                                <w:ind w:left="59"/>
                                <w:rPr>
                                  <w:b/>
                                  <w:sz w:val="20"/>
                                </w:rPr>
                              </w:pPr>
                              <w:r>
                                <w:rPr>
                                  <w:b/>
                                  <w:sz w:val="20"/>
                                </w:rPr>
                                <w:t>Conceder</w:t>
                              </w:r>
                              <w:r>
                                <w:rPr>
                                  <w:b/>
                                  <w:spacing w:val="46"/>
                                  <w:sz w:val="20"/>
                                </w:rPr>
                                <w:t xml:space="preserve"> </w:t>
                              </w:r>
                              <w:r>
                                <w:rPr>
                                  <w:b/>
                                  <w:sz w:val="20"/>
                                </w:rPr>
                                <w:t>a</w:t>
                              </w:r>
                              <w:r>
                                <w:rPr>
                                  <w:b/>
                                  <w:spacing w:val="46"/>
                                  <w:sz w:val="20"/>
                                </w:rPr>
                                <w:t xml:space="preserve"> </w:t>
                              </w:r>
                              <w:r>
                                <w:rPr>
                                  <w:b/>
                                  <w:sz w:val="20"/>
                                </w:rPr>
                                <w:t>U-TAD</w:t>
                              </w:r>
                              <w:r>
                                <w:rPr>
                                  <w:b/>
                                  <w:spacing w:val="46"/>
                                  <w:sz w:val="20"/>
                                </w:rPr>
                                <w:t xml:space="preserve"> </w:t>
                              </w:r>
                              <w:r>
                                <w:rPr>
                                  <w:b/>
                                  <w:sz w:val="20"/>
                                </w:rPr>
                                <w:t>CENTRO</w:t>
                              </w:r>
                              <w:r>
                                <w:rPr>
                                  <w:b/>
                                  <w:spacing w:val="46"/>
                                  <w:sz w:val="20"/>
                                </w:rPr>
                                <w:t xml:space="preserve"> </w:t>
                              </w:r>
                              <w:r>
                                <w:rPr>
                                  <w:b/>
                                  <w:sz w:val="20"/>
                                </w:rPr>
                                <w:t>DIGITAL</w:t>
                              </w:r>
                              <w:r>
                                <w:rPr>
                                  <w:b/>
                                  <w:spacing w:val="46"/>
                                  <w:sz w:val="20"/>
                                </w:rPr>
                                <w:t xml:space="preserve"> </w:t>
                              </w:r>
                              <w:r>
                                <w:rPr>
                                  <w:b/>
                                  <w:sz w:val="20"/>
                                </w:rPr>
                                <w:t>S.L.,</w:t>
                              </w:r>
                              <w:r>
                                <w:rPr>
                                  <w:b/>
                                  <w:spacing w:val="47"/>
                                  <w:sz w:val="20"/>
                                </w:rPr>
                                <w:t xml:space="preserve"> </w:t>
                              </w:r>
                              <w:r>
                                <w:rPr>
                                  <w:b/>
                                  <w:sz w:val="20"/>
                                </w:rPr>
                                <w:t>licencia</w:t>
                              </w:r>
                              <w:r>
                                <w:rPr>
                                  <w:b/>
                                  <w:spacing w:val="46"/>
                                  <w:sz w:val="20"/>
                                </w:rPr>
                                <w:t xml:space="preserve"> </w:t>
                              </w:r>
                              <w:r>
                                <w:rPr>
                                  <w:b/>
                                  <w:sz w:val="20"/>
                                </w:rPr>
                                <w:t>de</w:t>
                              </w:r>
                              <w:r>
                                <w:rPr>
                                  <w:b/>
                                  <w:spacing w:val="46"/>
                                  <w:sz w:val="20"/>
                                </w:rPr>
                                <w:t xml:space="preserve"> </w:t>
                              </w:r>
                              <w:r>
                                <w:rPr>
                                  <w:b/>
                                  <w:sz w:val="20"/>
                                </w:rPr>
                                <w:t>instalación</w:t>
                              </w:r>
                              <w:r>
                                <w:rPr>
                                  <w:b/>
                                  <w:spacing w:val="46"/>
                                  <w:sz w:val="20"/>
                                </w:rPr>
                                <w:t xml:space="preserve"> </w:t>
                              </w:r>
                              <w:r>
                                <w:rPr>
                                  <w:b/>
                                  <w:sz w:val="20"/>
                                </w:rPr>
                                <w:t>y</w:t>
                              </w:r>
                              <w:r>
                                <w:rPr>
                                  <w:b/>
                                  <w:spacing w:val="46"/>
                                  <w:sz w:val="20"/>
                                </w:rPr>
                                <w:t xml:space="preserve"> </w:t>
                              </w:r>
                              <w:r>
                                <w:rPr>
                                  <w:b/>
                                  <w:sz w:val="20"/>
                                </w:rPr>
                                <w:t>funcionamiento</w:t>
                              </w:r>
                              <w:r>
                                <w:rPr>
                                  <w:b/>
                                  <w:spacing w:val="47"/>
                                  <w:sz w:val="20"/>
                                </w:rPr>
                                <w:t xml:space="preserve"> </w:t>
                              </w:r>
                              <w:r>
                                <w:rPr>
                                  <w:b/>
                                  <w:spacing w:val="-4"/>
                                  <w:sz w:val="20"/>
                                </w:rPr>
                                <w:t>para</w:t>
                              </w:r>
                            </w:p>
                          </w:txbxContent>
                        </wps:txbx>
                        <wps:bodyPr wrap="square" lIns="0" tIns="0" rIns="0" bIns="0" rtlCol="0">
                          <a:noAutofit/>
                        </wps:bodyPr>
                      </wps:wsp>
                    </wpg:wgp>
                  </a:graphicData>
                </a:graphic>
              </wp:anchor>
            </w:drawing>
          </mc:Choice>
          <mc:Fallback>
            <w:pict>
              <v:group w14:anchorId="663158D2" id="Group 168" o:spid="_x0000_s1104" style="position:absolute;margin-left:70.85pt;margin-top:10.1pt;width:453.55pt;height:28.85pt;z-index:-15656960;mso-wrap-distance-left:0;mso-wrap-distance-right:0;mso-position-horizontal-relative:page;mso-position-vertical-relative:text" coordsize="57600,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">
                <v:shape id="Graphic 169" o:spid="_x0000_s1105" style="position:absolute;left:47;top:95;width:57506;height:3568;visibility:visible;mso-wrap-style:square;v-text-anchor:top" coordsize="575056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" path="m5750242,l,,,356717r5750242,l5750242,xe" fillcolor="#f3f3f3" stroked="f">
                  <v:path arrowok="t"/>
                </v:shape>
                <v:shape id="Graphic 170" o:spid="_x0000_s1106" style="position:absolute;width:57600;height:3663;visibility:visible;mso-wrap-style:square;v-text-anchor:top" coordsize="576008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" path="m5759767,r-330,l5759437,5080r-2540,2540l5756897,5080r2540,l5759437,,2857,r,5080l2857,7620,317,5080r2540,l2857,,,,,4762r,318l,366242r4762,l4762,10160r5750230,l5754992,366242r4763,l5759755,5080,5759767,xe" fillcolor="#ccc" stroked="f">
                  <v:path arrowok="t"/>
                </v:shape>
                <v:shape id="Textbox 171" o:spid="_x0000_s1107" type="#_x0000_t202" style="position:absolute;left:47;top:101;width:57506;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5E37E873" w14:textId="77777777" w:rsidR="00CA3E46" w:rsidRDefault="00000000">
                        <w:pPr>
                          <w:spacing w:before="81"/>
                          <w:ind w:left="59"/>
                          <w:rPr>
                            <w:b/>
                            <w:sz w:val="20"/>
                          </w:rPr>
                        </w:pPr>
                        <w:r>
                          <w:rPr>
                            <w:b/>
                            <w:sz w:val="20"/>
                          </w:rPr>
                          <w:t>Conceder</w:t>
                        </w:r>
                        <w:r>
                          <w:rPr>
                            <w:b/>
                            <w:spacing w:val="46"/>
                            <w:sz w:val="20"/>
                          </w:rPr>
                          <w:t xml:space="preserve"> </w:t>
                        </w:r>
                        <w:r>
                          <w:rPr>
                            <w:b/>
                            <w:sz w:val="20"/>
                          </w:rPr>
                          <w:t>a</w:t>
                        </w:r>
                        <w:r>
                          <w:rPr>
                            <w:b/>
                            <w:spacing w:val="46"/>
                            <w:sz w:val="20"/>
                          </w:rPr>
                          <w:t xml:space="preserve"> </w:t>
                        </w:r>
                        <w:r>
                          <w:rPr>
                            <w:b/>
                            <w:sz w:val="20"/>
                          </w:rPr>
                          <w:t>U-TAD</w:t>
                        </w:r>
                        <w:r>
                          <w:rPr>
                            <w:b/>
                            <w:spacing w:val="46"/>
                            <w:sz w:val="20"/>
                          </w:rPr>
                          <w:t xml:space="preserve"> </w:t>
                        </w:r>
                        <w:r>
                          <w:rPr>
                            <w:b/>
                            <w:sz w:val="20"/>
                          </w:rPr>
                          <w:t>CENTRO</w:t>
                        </w:r>
                        <w:r>
                          <w:rPr>
                            <w:b/>
                            <w:spacing w:val="46"/>
                            <w:sz w:val="20"/>
                          </w:rPr>
                          <w:t xml:space="preserve"> </w:t>
                        </w:r>
                        <w:r>
                          <w:rPr>
                            <w:b/>
                            <w:sz w:val="20"/>
                          </w:rPr>
                          <w:t>DIGITAL</w:t>
                        </w:r>
                        <w:r>
                          <w:rPr>
                            <w:b/>
                            <w:spacing w:val="46"/>
                            <w:sz w:val="20"/>
                          </w:rPr>
                          <w:t xml:space="preserve"> </w:t>
                        </w:r>
                        <w:r>
                          <w:rPr>
                            <w:b/>
                            <w:sz w:val="20"/>
                          </w:rPr>
                          <w:t>S.L.,</w:t>
                        </w:r>
                        <w:r>
                          <w:rPr>
                            <w:b/>
                            <w:spacing w:val="47"/>
                            <w:sz w:val="20"/>
                          </w:rPr>
                          <w:t xml:space="preserve"> </w:t>
                        </w:r>
                        <w:r>
                          <w:rPr>
                            <w:b/>
                            <w:sz w:val="20"/>
                          </w:rPr>
                          <w:t>licencia</w:t>
                        </w:r>
                        <w:r>
                          <w:rPr>
                            <w:b/>
                            <w:spacing w:val="46"/>
                            <w:sz w:val="20"/>
                          </w:rPr>
                          <w:t xml:space="preserve"> </w:t>
                        </w:r>
                        <w:r>
                          <w:rPr>
                            <w:b/>
                            <w:sz w:val="20"/>
                          </w:rPr>
                          <w:t>de</w:t>
                        </w:r>
                        <w:r>
                          <w:rPr>
                            <w:b/>
                            <w:spacing w:val="46"/>
                            <w:sz w:val="20"/>
                          </w:rPr>
                          <w:t xml:space="preserve"> </w:t>
                        </w:r>
                        <w:r>
                          <w:rPr>
                            <w:b/>
                            <w:sz w:val="20"/>
                          </w:rPr>
                          <w:t>instalación</w:t>
                        </w:r>
                        <w:r>
                          <w:rPr>
                            <w:b/>
                            <w:spacing w:val="46"/>
                            <w:sz w:val="20"/>
                          </w:rPr>
                          <w:t xml:space="preserve"> </w:t>
                        </w:r>
                        <w:r>
                          <w:rPr>
                            <w:b/>
                            <w:sz w:val="20"/>
                          </w:rPr>
                          <w:t>y</w:t>
                        </w:r>
                        <w:r>
                          <w:rPr>
                            <w:b/>
                            <w:spacing w:val="46"/>
                            <w:sz w:val="20"/>
                          </w:rPr>
                          <w:t xml:space="preserve"> </w:t>
                        </w:r>
                        <w:r>
                          <w:rPr>
                            <w:b/>
                            <w:sz w:val="20"/>
                          </w:rPr>
                          <w:t>funcionamiento</w:t>
                        </w:r>
                        <w:r>
                          <w:rPr>
                            <w:b/>
                            <w:spacing w:val="47"/>
                            <w:sz w:val="20"/>
                          </w:rPr>
                          <w:t xml:space="preserve"> </w:t>
                        </w:r>
                        <w:r>
                          <w:rPr>
                            <w:b/>
                            <w:spacing w:val="-4"/>
                            <w:sz w:val="20"/>
                          </w:rPr>
                          <w:t>para</w:t>
                        </w:r>
                      </w:p>
                    </w:txbxContent>
                  </v:textbox>
                </v:shape>
                <w10:wrap type="topAndBottom" anchorx="page"/>
              </v:group>
            </w:pict>
          </mc:Fallback>
        </mc:AlternateContent>
      </w:r>
    </w:p>
    <w:p w14:paraId="0A81F648" w14:textId="77777777" w:rsidR="00CA3E46" w:rsidRDefault="00CA3E46">
      <w:pPr>
        <w:rPr>
          <w:sz w:val="15"/>
        </w:rPr>
        <w:sectPr w:rsidR="00CA3E46">
          <w:pgSz w:w="11910" w:h="16840"/>
          <w:pgMar w:top="1260" w:right="459" w:bottom="1260" w:left="1260" w:header="225" w:footer="980" w:gutter="0"/>
          <w:cols w:space="720"/>
        </w:sectPr>
      </w:pPr>
    </w:p>
    <w:p w14:paraId="36D1DE41" w14:textId="77777777" w:rsidR="00CA3E46" w:rsidRDefault="00CA3E46">
      <w:pPr>
        <w:pStyle w:val="Textoindependiente"/>
        <w:rPr>
          <w:sz w:val="13"/>
        </w:rPr>
      </w:pPr>
    </w:p>
    <w:tbl>
      <w:tblPr>
        <w:tblStyle w:val="TableNormal"/>
        <w:tblW w:w="0" w:type="auto"/>
        <w:tblInd w:w="16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CA3E46" w14:paraId="6B3F133D" w14:textId="77777777">
        <w:trPr>
          <w:trHeight w:val="631"/>
        </w:trPr>
        <w:tc>
          <w:tcPr>
            <w:tcW w:w="9062" w:type="dxa"/>
            <w:gridSpan w:val="2"/>
            <w:tcBorders>
              <w:top w:val="nil"/>
              <w:bottom w:val="single" w:sz="6" w:space="0" w:color="CCCCCC"/>
            </w:tcBorders>
            <w:shd w:val="clear" w:color="auto" w:fill="F3F3F3"/>
          </w:tcPr>
          <w:p w14:paraId="2C484300" w14:textId="77777777" w:rsidR="00CA3E46" w:rsidRDefault="00000000">
            <w:pPr>
              <w:pStyle w:val="TableParagraph"/>
              <w:spacing w:before="22" w:line="297" w:lineRule="auto"/>
              <w:ind w:left="62"/>
              <w:rPr>
                <w:b/>
                <w:sz w:val="20"/>
              </w:rPr>
            </w:pPr>
            <w:r>
              <w:rPr>
                <w:b/>
                <w:sz w:val="20"/>
              </w:rPr>
              <w:t xml:space="preserve">centro docente de tecnología y arte digital, sito en la calle </w:t>
            </w:r>
            <w:proofErr w:type="spellStart"/>
            <w:r>
              <w:rPr>
                <w:b/>
                <w:sz w:val="20"/>
              </w:rPr>
              <w:t>Rozabella</w:t>
            </w:r>
            <w:proofErr w:type="spellEnd"/>
            <w:r>
              <w:rPr>
                <w:b/>
                <w:sz w:val="20"/>
              </w:rPr>
              <w:t xml:space="preserve"> núm. 2 de Las Rozas de Madrid. </w:t>
            </w:r>
            <w:proofErr w:type="spellStart"/>
            <w:r>
              <w:rPr>
                <w:b/>
                <w:sz w:val="20"/>
              </w:rPr>
              <w:t>Expte</w:t>
            </w:r>
            <w:proofErr w:type="spellEnd"/>
            <w:r>
              <w:rPr>
                <w:b/>
                <w:sz w:val="20"/>
              </w:rPr>
              <w:t>. 17907/2024.</w:t>
            </w:r>
          </w:p>
        </w:tc>
      </w:tr>
      <w:tr w:rsidR="00CA3E46" w14:paraId="0B0947A8" w14:textId="77777777">
        <w:trPr>
          <w:trHeight w:val="406"/>
        </w:trPr>
        <w:tc>
          <w:tcPr>
            <w:tcW w:w="1877" w:type="dxa"/>
            <w:tcBorders>
              <w:top w:val="single" w:sz="6" w:space="0" w:color="CCCCCC"/>
              <w:bottom w:val="single" w:sz="6" w:space="0" w:color="CCCCCC"/>
              <w:right w:val="single" w:sz="6" w:space="0" w:color="CCCCCC"/>
            </w:tcBorders>
          </w:tcPr>
          <w:p w14:paraId="6DD20CDC" w14:textId="77777777" w:rsidR="00CA3E46"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tcBorders>
          </w:tcPr>
          <w:p w14:paraId="2E443DF2" w14:textId="77777777" w:rsidR="00CA3E4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E0EAA3B" w14:textId="77777777" w:rsidR="00CA3E46" w:rsidRDefault="00CA3E46">
      <w:pPr>
        <w:pStyle w:val="Textoindependiente"/>
        <w:spacing w:before="152"/>
      </w:pPr>
    </w:p>
    <w:p w14:paraId="13A58E1A" w14:textId="77777777" w:rsidR="00CA3E46" w:rsidRDefault="00000000">
      <w:pPr>
        <w:pStyle w:val="Ttulo3"/>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14927E1" w14:textId="77777777" w:rsidR="00CA3E46" w:rsidRDefault="00CA3E46">
      <w:pPr>
        <w:pStyle w:val="Textoindependiente"/>
        <w:spacing w:before="61"/>
        <w:rPr>
          <w:b/>
        </w:rPr>
      </w:pPr>
    </w:p>
    <w:p w14:paraId="7E8BB18F" w14:textId="77777777" w:rsidR="00CA3E46" w:rsidRDefault="00000000">
      <w:pPr>
        <w:pStyle w:val="Textoindependiente"/>
        <w:spacing w:line="292" w:lineRule="auto"/>
        <w:ind w:left="157" w:right="957"/>
        <w:jc w:val="both"/>
      </w:pPr>
      <w:r>
        <w:t xml:space="preserve">Vista la solicitud de licencia de actividad y obras para centro docente universitario, en la calle </w:t>
      </w:r>
      <w:proofErr w:type="spellStart"/>
      <w:r>
        <w:t>Rozabella</w:t>
      </w:r>
      <w:proofErr w:type="spellEnd"/>
      <w:r>
        <w:t xml:space="preserve">, </w:t>
      </w:r>
      <w:proofErr w:type="spellStart"/>
      <w:r>
        <w:t>nº</w:t>
      </w:r>
      <w:proofErr w:type="spellEnd"/>
      <w:r>
        <w:t xml:space="preserve">. 2, de Las Rozas de Madrid, tramitada en expediente </w:t>
      </w:r>
      <w:proofErr w:type="spellStart"/>
      <w:r>
        <w:t>nº</w:t>
      </w:r>
      <w:proofErr w:type="spellEnd"/>
      <w:r>
        <w:t>. 114/2015-02 (G-17907/2024), en el que constan emitidos los siguientes informes favorables:</w:t>
      </w:r>
    </w:p>
    <w:p w14:paraId="5027BE73" w14:textId="77777777" w:rsidR="00CA3E46" w:rsidRDefault="00CA3E46">
      <w:pPr>
        <w:pStyle w:val="Textoindependiente"/>
        <w:spacing w:before="10"/>
      </w:pPr>
    </w:p>
    <w:p w14:paraId="1FC2133A" w14:textId="77777777" w:rsidR="00CA3E46" w:rsidRDefault="00000000">
      <w:pPr>
        <w:pStyle w:val="Prrafodelista"/>
        <w:numPr>
          <w:ilvl w:val="0"/>
          <w:numId w:val="16"/>
        </w:numPr>
        <w:tabs>
          <w:tab w:val="left" w:pos="880"/>
        </w:tabs>
        <w:spacing w:line="292" w:lineRule="auto"/>
        <w:ind w:right="956" w:firstLine="0"/>
        <w:rPr>
          <w:sz w:val="20"/>
        </w:rPr>
      </w:pPr>
      <w:r>
        <w:rPr>
          <w:noProof/>
        </w:rPr>
        <mc:AlternateContent>
          <mc:Choice Requires="wps">
            <w:drawing>
              <wp:anchor distT="0" distB="0" distL="0" distR="0" simplePos="0" relativeHeight="15802368" behindDoc="0" locked="0" layoutInCell="1" allowOverlap="1" wp14:anchorId="64A29C67" wp14:editId="4D5710E8">
                <wp:simplePos x="0" y="0"/>
                <wp:positionH relativeFrom="page">
                  <wp:posOffset>6807090</wp:posOffset>
                </wp:positionH>
                <wp:positionV relativeFrom="paragraph">
                  <wp:posOffset>-15433</wp:posOffset>
                </wp:positionV>
                <wp:extent cx="419734" cy="318706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534DE5F"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43B9BB"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64A29C67" id="Textbox 172" o:spid="_x0000_s1108" type="#_x0000_t202" style="position:absolute;left:0;text-align:left;margin-left:536pt;margin-top:-1.2pt;width:33.05pt;height:250.95pt;z-index:1580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hQ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" filled="f" stroked="f">
                <v:textbox style="layout-flow:vertical;mso-layout-flow-alt:bottom-to-top" inset="0,0,0,0">
                  <w:txbxContent>
                    <w:p w14:paraId="4534DE5F"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43B9BB"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z w:val="20"/>
        </w:rPr>
        <w:t>Informe sobre el cumplimiento de la normativa medioambiental de aplicación, del Técnico municipal de Medio Ambiente, el 21 de febrero de 2.022.</w:t>
      </w:r>
    </w:p>
    <w:p w14:paraId="73685C8D" w14:textId="77777777" w:rsidR="00CA3E46" w:rsidRDefault="00CA3E46">
      <w:pPr>
        <w:pStyle w:val="Textoindependiente"/>
        <w:spacing w:before="9"/>
      </w:pPr>
    </w:p>
    <w:p w14:paraId="05B38E2E" w14:textId="77777777" w:rsidR="00CA3E46" w:rsidRDefault="00000000">
      <w:pPr>
        <w:pStyle w:val="Prrafodelista"/>
        <w:numPr>
          <w:ilvl w:val="0"/>
          <w:numId w:val="16"/>
        </w:numPr>
        <w:tabs>
          <w:tab w:val="left" w:pos="764"/>
        </w:tabs>
        <w:spacing w:before="1" w:line="292" w:lineRule="auto"/>
        <w:ind w:right="956" w:firstLine="0"/>
        <w:rPr>
          <w:sz w:val="20"/>
        </w:rPr>
      </w:pPr>
      <w:r>
        <w:rPr>
          <w:sz w:val="20"/>
        </w:rPr>
        <w:t>Informe sobre las instalaciones del establecimiento, de la Arquitecta Técnica</w:t>
      </w:r>
      <w:r>
        <w:rPr>
          <w:spacing w:val="80"/>
          <w:sz w:val="20"/>
        </w:rPr>
        <w:t xml:space="preserve"> </w:t>
      </w:r>
      <w:r>
        <w:rPr>
          <w:sz w:val="20"/>
        </w:rPr>
        <w:t>municipal, de 3 de octubre de 2.024.</w:t>
      </w:r>
    </w:p>
    <w:p w14:paraId="54621F0D" w14:textId="77777777" w:rsidR="00CA3E46" w:rsidRDefault="00CA3E46">
      <w:pPr>
        <w:pStyle w:val="Textoindependiente"/>
        <w:spacing w:before="9"/>
      </w:pPr>
    </w:p>
    <w:p w14:paraId="534E133B" w14:textId="77777777" w:rsidR="00CA3E46" w:rsidRDefault="00000000">
      <w:pPr>
        <w:pStyle w:val="Prrafodelista"/>
        <w:numPr>
          <w:ilvl w:val="0"/>
          <w:numId w:val="16"/>
        </w:numPr>
        <w:tabs>
          <w:tab w:val="left" w:pos="770"/>
        </w:tabs>
        <w:spacing w:line="292" w:lineRule="auto"/>
        <w:ind w:right="956" w:firstLine="0"/>
        <w:rPr>
          <w:sz w:val="20"/>
        </w:rPr>
      </w:pPr>
      <w:r>
        <w:rPr>
          <w:sz w:val="20"/>
        </w:rPr>
        <w:t>Informe sobre el cumplimiento de los requisitos higiénico-sanitarios de aplicación del Técnico municipal de Sanidad 9 de octubre de 2.024.</w:t>
      </w:r>
    </w:p>
    <w:p w14:paraId="7544B2A5" w14:textId="77777777" w:rsidR="00CA3E46" w:rsidRDefault="00CA3E46">
      <w:pPr>
        <w:pStyle w:val="Textoindependiente"/>
        <w:spacing w:before="10"/>
      </w:pPr>
    </w:p>
    <w:p w14:paraId="67865994" w14:textId="77777777" w:rsidR="00CA3E46" w:rsidRDefault="00000000">
      <w:pPr>
        <w:pStyle w:val="Prrafodelista"/>
        <w:numPr>
          <w:ilvl w:val="0"/>
          <w:numId w:val="16"/>
        </w:numPr>
        <w:tabs>
          <w:tab w:val="left" w:pos="669"/>
        </w:tabs>
        <w:ind w:left="669" w:hanging="512"/>
        <w:jc w:val="left"/>
        <w:rPr>
          <w:sz w:val="20"/>
        </w:rPr>
      </w:pPr>
      <w:r>
        <w:rPr>
          <w:sz w:val="20"/>
        </w:rPr>
        <w:t>Informe</w:t>
      </w:r>
      <w:r>
        <w:rPr>
          <w:spacing w:val="-6"/>
          <w:sz w:val="20"/>
        </w:rPr>
        <w:t xml:space="preserve"> </w:t>
      </w:r>
      <w:r>
        <w:rPr>
          <w:sz w:val="20"/>
        </w:rPr>
        <w:t>jurídico</w:t>
      </w:r>
      <w:r>
        <w:rPr>
          <w:spacing w:val="-3"/>
          <w:sz w:val="20"/>
        </w:rPr>
        <w:t xml:space="preserve"> </w:t>
      </w:r>
      <w:r>
        <w:rPr>
          <w:sz w:val="20"/>
        </w:rPr>
        <w:t>de</w:t>
      </w:r>
      <w:r>
        <w:rPr>
          <w:spacing w:val="-4"/>
          <w:sz w:val="20"/>
        </w:rPr>
        <w:t xml:space="preserve"> </w:t>
      </w:r>
      <w:r>
        <w:rPr>
          <w:sz w:val="20"/>
        </w:rPr>
        <w:t>la</w:t>
      </w:r>
      <w:r>
        <w:rPr>
          <w:spacing w:val="-3"/>
          <w:sz w:val="20"/>
        </w:rPr>
        <w:t xml:space="preserve"> </w:t>
      </w:r>
      <w:r>
        <w:rPr>
          <w:sz w:val="20"/>
        </w:rPr>
        <w:t>Técnico</w:t>
      </w:r>
      <w:r>
        <w:rPr>
          <w:spacing w:val="-4"/>
          <w:sz w:val="20"/>
        </w:rPr>
        <w:t xml:space="preserve"> </w:t>
      </w:r>
      <w:r>
        <w:rPr>
          <w:sz w:val="20"/>
        </w:rPr>
        <w:t>de</w:t>
      </w:r>
      <w:r>
        <w:rPr>
          <w:spacing w:val="-3"/>
          <w:sz w:val="20"/>
        </w:rPr>
        <w:t xml:space="preserve"> </w:t>
      </w:r>
      <w:r>
        <w:rPr>
          <w:sz w:val="20"/>
        </w:rPr>
        <w:t>Administración</w:t>
      </w:r>
      <w:r>
        <w:rPr>
          <w:spacing w:val="-4"/>
          <w:sz w:val="20"/>
        </w:rPr>
        <w:t xml:space="preserve"> </w:t>
      </w:r>
      <w:r>
        <w:rPr>
          <w:sz w:val="20"/>
        </w:rPr>
        <w:t>Especial,</w:t>
      </w:r>
      <w:r>
        <w:rPr>
          <w:spacing w:val="-3"/>
          <w:sz w:val="20"/>
        </w:rPr>
        <w:t xml:space="preserve"> </w:t>
      </w:r>
      <w:r>
        <w:rPr>
          <w:sz w:val="20"/>
        </w:rPr>
        <w:t>el</w:t>
      </w:r>
      <w:r>
        <w:rPr>
          <w:spacing w:val="-4"/>
          <w:sz w:val="20"/>
        </w:rPr>
        <w:t xml:space="preserve"> </w:t>
      </w:r>
      <w:r>
        <w:rPr>
          <w:sz w:val="20"/>
        </w:rPr>
        <w:t>14</w:t>
      </w:r>
      <w:r>
        <w:rPr>
          <w:spacing w:val="-3"/>
          <w:sz w:val="20"/>
        </w:rPr>
        <w:t xml:space="preserve"> </w:t>
      </w:r>
      <w:r>
        <w:rPr>
          <w:sz w:val="20"/>
        </w:rPr>
        <w:t>de</w:t>
      </w:r>
      <w:r>
        <w:rPr>
          <w:spacing w:val="-4"/>
          <w:sz w:val="20"/>
        </w:rPr>
        <w:t xml:space="preserve"> </w:t>
      </w:r>
      <w:r>
        <w:rPr>
          <w:sz w:val="20"/>
        </w:rPr>
        <w:t>octubre</w:t>
      </w:r>
      <w:r>
        <w:rPr>
          <w:spacing w:val="-3"/>
          <w:sz w:val="20"/>
        </w:rPr>
        <w:t xml:space="preserve"> </w:t>
      </w:r>
      <w:r>
        <w:rPr>
          <w:sz w:val="20"/>
        </w:rPr>
        <w:t>de</w:t>
      </w:r>
      <w:r>
        <w:rPr>
          <w:spacing w:val="-3"/>
          <w:sz w:val="20"/>
        </w:rPr>
        <w:t xml:space="preserve"> </w:t>
      </w:r>
      <w:r>
        <w:rPr>
          <w:spacing w:val="-2"/>
          <w:sz w:val="20"/>
        </w:rPr>
        <w:t>2.024.</w:t>
      </w:r>
    </w:p>
    <w:p w14:paraId="28276380" w14:textId="77777777" w:rsidR="00CA3E46" w:rsidRDefault="00CA3E46">
      <w:pPr>
        <w:pStyle w:val="Textoindependiente"/>
        <w:spacing w:before="61"/>
      </w:pPr>
    </w:p>
    <w:p w14:paraId="0A20EC16" w14:textId="77777777" w:rsidR="00CA3E46" w:rsidRDefault="00000000">
      <w:pPr>
        <w:pStyle w:val="Textoindependiente"/>
        <w:spacing w:line="292" w:lineRule="auto"/>
        <w:ind w:left="157" w:right="95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2C0DBF84" w14:textId="77777777" w:rsidR="00CA3E46" w:rsidRDefault="00CA3E46">
      <w:pPr>
        <w:pStyle w:val="Textoindependiente"/>
        <w:spacing w:before="9"/>
      </w:pPr>
    </w:p>
    <w:p w14:paraId="2678F549" w14:textId="77777777" w:rsidR="00CA3E46" w:rsidRDefault="00000000">
      <w:pPr>
        <w:pStyle w:val="Textoindependiente"/>
        <w:spacing w:before="1" w:line="542" w:lineRule="auto"/>
        <w:ind w:left="157" w:right="3036"/>
        <w:jc w:val="both"/>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 Vista la propuesta de resolución PR/2024/7640 de 14 de octubre de 2024.</w:t>
      </w:r>
    </w:p>
    <w:p w14:paraId="0966AC31" w14:textId="77777777" w:rsidR="00CA3E46" w:rsidRDefault="00000000">
      <w:pPr>
        <w:pStyle w:val="Ttulo3"/>
      </w:pPr>
      <w:r>
        <w:rPr>
          <w:spacing w:val="-2"/>
        </w:rPr>
        <w:t>Resolución:</w:t>
      </w:r>
    </w:p>
    <w:p w14:paraId="42E88FE5" w14:textId="77777777" w:rsidR="00CA3E46" w:rsidRDefault="00CA3E46">
      <w:pPr>
        <w:pStyle w:val="Textoindependiente"/>
        <w:spacing w:before="61"/>
        <w:rPr>
          <w:b/>
        </w:rPr>
      </w:pPr>
    </w:p>
    <w:p w14:paraId="6EE51197" w14:textId="28A52543" w:rsidR="00CA3E46" w:rsidRDefault="00000000">
      <w:pPr>
        <w:pStyle w:val="Textoindependiente"/>
        <w:spacing w:before="1" w:line="292" w:lineRule="auto"/>
        <w:ind w:left="157" w:right="958"/>
        <w:jc w:val="both"/>
      </w:pPr>
      <w:r>
        <w:t>1º.- Conceder a U-</w:t>
      </w:r>
      <w:proofErr w:type="spellStart"/>
      <w:r>
        <w:t>tad</w:t>
      </w:r>
      <w:proofErr w:type="spellEnd"/>
      <w:r>
        <w:t xml:space="preserve"> Centro Digital, S.L., la licencia de instalación y funcionamiento para centro docente en la calle </w:t>
      </w:r>
      <w:proofErr w:type="spellStart"/>
      <w:r>
        <w:t>Rozabella</w:t>
      </w:r>
      <w:proofErr w:type="spellEnd"/>
      <w:r>
        <w:t xml:space="preserve">, </w:t>
      </w:r>
      <w:proofErr w:type="spellStart"/>
      <w:r>
        <w:t>nº</w:t>
      </w:r>
      <w:proofErr w:type="spellEnd"/>
      <w:r>
        <w:t xml:space="preserve">. 2, de Las Rozas de Madrid, tramitada en expediente </w:t>
      </w:r>
      <w:proofErr w:type="spellStart"/>
      <w:r>
        <w:t>nº</w:t>
      </w:r>
      <w:proofErr w:type="spellEnd"/>
      <w:r>
        <w:t>. 114/2015- 02 (G-17907/2024).</w:t>
      </w:r>
    </w:p>
    <w:p w14:paraId="64E0C00B" w14:textId="77777777" w:rsidR="00CA3E46" w:rsidRDefault="00CA3E46">
      <w:pPr>
        <w:pStyle w:val="Textoindependiente"/>
        <w:spacing w:before="9"/>
      </w:pPr>
    </w:p>
    <w:p w14:paraId="1D345F4F" w14:textId="77777777" w:rsidR="00CA3E46" w:rsidRDefault="00000000">
      <w:pPr>
        <w:pStyle w:val="Textoindependiente"/>
        <w:spacing w:line="292" w:lineRule="auto"/>
        <w:ind w:left="157" w:right="956"/>
        <w:jc w:val="both"/>
      </w:pPr>
      <w:r>
        <w:t xml:space="preserve">2º.- La titular de la actividad deberá cumplir en todo momento las siguientes condiciones de </w:t>
      </w:r>
      <w:r>
        <w:rPr>
          <w:spacing w:val="-2"/>
        </w:rPr>
        <w:t>funcionamiento:</w:t>
      </w:r>
    </w:p>
    <w:p w14:paraId="7D391018" w14:textId="77777777" w:rsidR="00CA3E46" w:rsidRDefault="00CA3E46">
      <w:pPr>
        <w:pStyle w:val="Textoindependiente"/>
        <w:spacing w:before="10"/>
      </w:pPr>
    </w:p>
    <w:p w14:paraId="112B63FB" w14:textId="77777777" w:rsidR="00CA3E46" w:rsidRDefault="00000000">
      <w:pPr>
        <w:pStyle w:val="Textoindependiente"/>
        <w:ind w:left="157"/>
      </w:pPr>
      <w:r>
        <w:t>De</w:t>
      </w:r>
      <w:r>
        <w:rPr>
          <w:spacing w:val="-2"/>
        </w:rPr>
        <w:t xml:space="preserve"> </w:t>
      </w:r>
      <w:r>
        <w:t>área</w:t>
      </w:r>
      <w:r>
        <w:rPr>
          <w:spacing w:val="-2"/>
        </w:rPr>
        <w:t xml:space="preserve"> </w:t>
      </w:r>
      <w:r>
        <w:t>higiénico-</w:t>
      </w:r>
      <w:r>
        <w:rPr>
          <w:spacing w:val="-2"/>
        </w:rPr>
        <w:t>sanitaria:</w:t>
      </w:r>
    </w:p>
    <w:p w14:paraId="48A74004" w14:textId="77777777" w:rsidR="00CA3E46" w:rsidRDefault="00CA3E46">
      <w:pPr>
        <w:pStyle w:val="Textoindependiente"/>
        <w:spacing w:before="61"/>
      </w:pPr>
    </w:p>
    <w:p w14:paraId="534FBD42" w14:textId="77777777" w:rsidR="00CA3E46" w:rsidRDefault="00000000">
      <w:pPr>
        <w:pStyle w:val="Textoindependiente"/>
        <w:spacing w:line="292" w:lineRule="auto"/>
        <w:ind w:left="157" w:right="956"/>
        <w:jc w:val="both"/>
      </w:pPr>
      <w:r>
        <w:t>La actividad deberá disponer en todo momento de la documentación que acredite el cumplimiento de los</w:t>
      </w:r>
      <w:r>
        <w:rPr>
          <w:spacing w:val="25"/>
        </w:rPr>
        <w:t xml:space="preserve"> </w:t>
      </w:r>
      <w:r>
        <w:t>criterios</w:t>
      </w:r>
      <w:r>
        <w:rPr>
          <w:spacing w:val="25"/>
        </w:rPr>
        <w:t xml:space="preserve"> </w:t>
      </w:r>
      <w:r>
        <w:t>de</w:t>
      </w:r>
      <w:r>
        <w:rPr>
          <w:spacing w:val="25"/>
        </w:rPr>
        <w:t xml:space="preserve"> </w:t>
      </w:r>
      <w:r>
        <w:t>prevención</w:t>
      </w:r>
      <w:r>
        <w:rPr>
          <w:spacing w:val="25"/>
        </w:rPr>
        <w:t xml:space="preserve"> </w:t>
      </w:r>
      <w:r>
        <w:t>de</w:t>
      </w:r>
      <w:r>
        <w:rPr>
          <w:spacing w:val="25"/>
        </w:rPr>
        <w:t xml:space="preserve"> </w:t>
      </w:r>
      <w:r>
        <w:t>legionelosis,</w:t>
      </w:r>
      <w:r>
        <w:rPr>
          <w:spacing w:val="25"/>
        </w:rPr>
        <w:t xml:space="preserve"> </w:t>
      </w:r>
      <w:r>
        <w:t>establecidos</w:t>
      </w:r>
      <w:r>
        <w:rPr>
          <w:spacing w:val="25"/>
        </w:rPr>
        <w:t xml:space="preserve"> </w:t>
      </w:r>
      <w:r>
        <w:t>en</w:t>
      </w:r>
      <w:r>
        <w:rPr>
          <w:spacing w:val="25"/>
        </w:rPr>
        <w:t xml:space="preserve"> </w:t>
      </w:r>
      <w:r>
        <w:t>el</w:t>
      </w:r>
      <w:r>
        <w:rPr>
          <w:spacing w:val="25"/>
        </w:rPr>
        <w:t xml:space="preserve"> </w:t>
      </w:r>
      <w:r>
        <w:t>RD</w:t>
      </w:r>
      <w:r>
        <w:rPr>
          <w:spacing w:val="25"/>
        </w:rPr>
        <w:t xml:space="preserve"> </w:t>
      </w:r>
      <w:r>
        <w:t>487/2022,</w:t>
      </w:r>
      <w:r>
        <w:rPr>
          <w:spacing w:val="25"/>
        </w:rPr>
        <w:t xml:space="preserve"> </w:t>
      </w:r>
      <w:r>
        <w:t>de</w:t>
      </w:r>
      <w:r>
        <w:rPr>
          <w:spacing w:val="25"/>
        </w:rPr>
        <w:t xml:space="preserve"> </w:t>
      </w:r>
      <w:r>
        <w:t>21</w:t>
      </w:r>
      <w:r>
        <w:rPr>
          <w:spacing w:val="25"/>
        </w:rPr>
        <w:t xml:space="preserve"> </w:t>
      </w:r>
      <w:r>
        <w:t>de</w:t>
      </w:r>
      <w:r>
        <w:rPr>
          <w:spacing w:val="25"/>
        </w:rPr>
        <w:t xml:space="preserve"> </w:t>
      </w:r>
      <w:r>
        <w:t>junio,</w:t>
      </w:r>
      <w:r>
        <w:rPr>
          <w:spacing w:val="25"/>
        </w:rPr>
        <w:t xml:space="preserve"> </w:t>
      </w:r>
      <w:r>
        <w:t>por</w:t>
      </w:r>
      <w:r>
        <w:rPr>
          <w:spacing w:val="25"/>
        </w:rPr>
        <w:t xml:space="preserve"> </w:t>
      </w:r>
      <w:r>
        <w:t>el que se establecen los requisitos sanitarios para la prevención y el control de la legionelosis con relación a la limpieza y mantenimiento de los dispositivos e instalaciones susceptibles de serlo, incluyendo el sistema y aljibe contra incendios</w:t>
      </w:r>
    </w:p>
    <w:p w14:paraId="351C64B8" w14:textId="77777777" w:rsidR="00CA3E46" w:rsidRDefault="00000000">
      <w:pPr>
        <w:pStyle w:val="Textoindependiente"/>
        <w:rPr>
          <w:sz w:val="16"/>
        </w:rPr>
      </w:pPr>
      <w:r>
        <w:rPr>
          <w:noProof/>
        </w:rPr>
        <mc:AlternateContent>
          <mc:Choice Requires="wpg">
            <w:drawing>
              <wp:anchor distT="0" distB="0" distL="0" distR="0" simplePos="0" relativeHeight="487661056" behindDoc="1" locked="0" layoutInCell="1" allowOverlap="1" wp14:anchorId="46E130B6" wp14:editId="481686D1">
                <wp:simplePos x="0" y="0"/>
                <wp:positionH relativeFrom="page">
                  <wp:posOffset>900112</wp:posOffset>
                </wp:positionH>
                <wp:positionV relativeFrom="paragraph">
                  <wp:posOffset>132070</wp:posOffset>
                </wp:positionV>
                <wp:extent cx="5760085" cy="695960"/>
                <wp:effectExtent l="0" t="0" r="0" b="0"/>
                <wp:wrapTopAndBottom/>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95960"/>
                          <a:chOff x="0" y="0"/>
                          <a:chExt cx="5760085" cy="695960"/>
                        </a:xfrm>
                      </wpg:grpSpPr>
                      <wps:wsp>
                        <wps:cNvPr id="175" name="Graphic 175"/>
                        <wps:cNvSpPr/>
                        <wps:spPr>
                          <a:xfrm>
                            <a:off x="4762" y="9524"/>
                            <a:ext cx="5750560" cy="685800"/>
                          </a:xfrm>
                          <a:custGeom>
                            <a:avLst/>
                            <a:gdLst/>
                            <a:ahLst/>
                            <a:cxnLst/>
                            <a:rect l="l" t="t" r="r" b="b"/>
                            <a:pathLst>
                              <a:path w="5750560" h="685800">
                                <a:moveTo>
                                  <a:pt x="5750242" y="0"/>
                                </a:moveTo>
                                <a:lnTo>
                                  <a:pt x="0" y="0"/>
                                </a:lnTo>
                                <a:lnTo>
                                  <a:pt x="0" y="685806"/>
                                </a:lnTo>
                                <a:lnTo>
                                  <a:pt x="5750242" y="685806"/>
                                </a:lnTo>
                                <a:lnTo>
                                  <a:pt x="5750242" y="0"/>
                                </a:lnTo>
                                <a:close/>
                              </a:path>
                            </a:pathLst>
                          </a:custGeom>
                          <a:solidFill>
                            <a:srgbClr val="F3F3F3"/>
                          </a:solidFill>
                        </wps:spPr>
                        <wps:bodyPr wrap="square" lIns="0" tIns="0" rIns="0" bIns="0" rtlCol="0">
                          <a:prstTxWarp prst="textNoShape">
                            <a:avLst/>
                          </a:prstTxWarp>
                          <a:noAutofit/>
                        </wps:bodyPr>
                      </wps:wsp>
                      <wps:wsp>
                        <wps:cNvPr id="176" name="Graphic 176"/>
                        <wps:cNvSpPr/>
                        <wps:spPr>
                          <a:xfrm>
                            <a:off x="0" y="6"/>
                            <a:ext cx="5760085" cy="695960"/>
                          </a:xfrm>
                          <a:custGeom>
                            <a:avLst/>
                            <a:gdLst/>
                            <a:ahLst/>
                            <a:cxnLst/>
                            <a:rect l="l" t="t" r="r" b="b"/>
                            <a:pathLst>
                              <a:path w="5760085" h="695960">
                                <a:moveTo>
                                  <a:pt x="5759767" y="0"/>
                                </a:moveTo>
                                <a:lnTo>
                                  <a:pt x="5759437" y="0"/>
                                </a:lnTo>
                                <a:lnTo>
                                  <a:pt x="5759437" y="5080"/>
                                </a:lnTo>
                                <a:lnTo>
                                  <a:pt x="5757532" y="6985"/>
                                </a:lnTo>
                                <a:lnTo>
                                  <a:pt x="5757532" y="5080"/>
                                </a:lnTo>
                                <a:lnTo>
                                  <a:pt x="5759437" y="5080"/>
                                </a:lnTo>
                                <a:lnTo>
                                  <a:pt x="5759437" y="0"/>
                                </a:lnTo>
                                <a:lnTo>
                                  <a:pt x="2222" y="0"/>
                                </a:lnTo>
                                <a:lnTo>
                                  <a:pt x="2222" y="5080"/>
                                </a:lnTo>
                                <a:lnTo>
                                  <a:pt x="2222" y="6985"/>
                                </a:lnTo>
                                <a:lnTo>
                                  <a:pt x="317" y="5080"/>
                                </a:lnTo>
                                <a:lnTo>
                                  <a:pt x="2222" y="5080"/>
                                </a:lnTo>
                                <a:lnTo>
                                  <a:pt x="2222" y="0"/>
                                </a:lnTo>
                                <a:lnTo>
                                  <a:pt x="0" y="0"/>
                                </a:lnTo>
                                <a:lnTo>
                                  <a:pt x="0" y="4762"/>
                                </a:lnTo>
                                <a:lnTo>
                                  <a:pt x="0" y="5080"/>
                                </a:lnTo>
                                <a:lnTo>
                                  <a:pt x="0" y="695337"/>
                                </a:lnTo>
                                <a:lnTo>
                                  <a:pt x="4762" y="695337"/>
                                </a:lnTo>
                                <a:lnTo>
                                  <a:pt x="4762" y="9525"/>
                                </a:lnTo>
                                <a:lnTo>
                                  <a:pt x="4127" y="8890"/>
                                </a:lnTo>
                                <a:lnTo>
                                  <a:pt x="5755627" y="8890"/>
                                </a:lnTo>
                                <a:lnTo>
                                  <a:pt x="5754992" y="9525"/>
                                </a:lnTo>
                                <a:lnTo>
                                  <a:pt x="5754992" y="695325"/>
                                </a:lnTo>
                                <a:lnTo>
                                  <a:pt x="5759755" y="695325"/>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177" name="Textbox 177"/>
                        <wps:cNvSpPr txBox="1"/>
                        <wps:spPr>
                          <a:xfrm>
                            <a:off x="4762" y="8889"/>
                            <a:ext cx="5750560" cy="686435"/>
                          </a:xfrm>
                          <a:prstGeom prst="rect">
                            <a:avLst/>
                          </a:prstGeom>
                        </wps:spPr>
                        <wps:txbx>
                          <w:txbxContent>
                            <w:p w14:paraId="58FDE81C" w14:textId="77777777" w:rsidR="00CA3E46" w:rsidRDefault="00000000">
                              <w:pPr>
                                <w:spacing w:before="83" w:line="297" w:lineRule="auto"/>
                                <w:ind w:left="60" w:right="58"/>
                                <w:jc w:val="both"/>
                                <w:rPr>
                                  <w:b/>
                                  <w:sz w:val="20"/>
                                </w:rPr>
                              </w:pPr>
                              <w:r>
                                <w:rPr>
                                  <w:b/>
                                  <w:sz w:val="20"/>
                                </w:rPr>
                                <w:t xml:space="preserve">Conceder licencia urbanística para ejecución de piscina de obra en vivienda unifamiliar, sita en Avenida de Esparta, núm. 23 de Las Rozas de Madrid, de acuerdo con el Proyecto de </w:t>
                              </w:r>
                              <w:proofErr w:type="gramStart"/>
                              <w:r>
                                <w:rPr>
                                  <w:b/>
                                  <w:sz w:val="20"/>
                                </w:rPr>
                                <w:t>Ejecución</w:t>
                              </w:r>
                              <w:r>
                                <w:rPr>
                                  <w:b/>
                                  <w:spacing w:val="31"/>
                                  <w:sz w:val="20"/>
                                </w:rPr>
                                <w:t xml:space="preserve">  </w:t>
                              </w:r>
                              <w:r>
                                <w:rPr>
                                  <w:b/>
                                  <w:sz w:val="20"/>
                                </w:rPr>
                                <w:t>redactado</w:t>
                              </w:r>
                              <w:proofErr w:type="gramEnd"/>
                              <w:r>
                                <w:rPr>
                                  <w:b/>
                                  <w:spacing w:val="31"/>
                                  <w:sz w:val="20"/>
                                </w:rPr>
                                <w:t xml:space="preserve">  </w:t>
                              </w:r>
                              <w:r>
                                <w:rPr>
                                  <w:b/>
                                  <w:sz w:val="20"/>
                                </w:rPr>
                                <w:t>por</w:t>
                              </w:r>
                              <w:r>
                                <w:rPr>
                                  <w:b/>
                                  <w:spacing w:val="31"/>
                                  <w:sz w:val="20"/>
                                </w:rPr>
                                <w:t xml:space="preserve">  </w:t>
                              </w:r>
                              <w:r>
                                <w:rPr>
                                  <w:b/>
                                  <w:sz w:val="20"/>
                                </w:rPr>
                                <w:t>el</w:t>
                              </w:r>
                              <w:r>
                                <w:rPr>
                                  <w:b/>
                                  <w:spacing w:val="32"/>
                                  <w:sz w:val="20"/>
                                </w:rPr>
                                <w:t xml:space="preserve">  </w:t>
                              </w:r>
                              <w:r>
                                <w:rPr>
                                  <w:b/>
                                  <w:sz w:val="20"/>
                                </w:rPr>
                                <w:t>técnico</w:t>
                              </w:r>
                              <w:r>
                                <w:rPr>
                                  <w:b/>
                                  <w:spacing w:val="31"/>
                                  <w:sz w:val="20"/>
                                </w:rPr>
                                <w:t xml:space="preserve">  </w:t>
                              </w:r>
                              <w:r>
                                <w:rPr>
                                  <w:b/>
                                  <w:sz w:val="20"/>
                                </w:rPr>
                                <w:t>colegiado</w:t>
                              </w:r>
                              <w:r>
                                <w:rPr>
                                  <w:b/>
                                  <w:spacing w:val="31"/>
                                  <w:sz w:val="20"/>
                                </w:rPr>
                                <w:t xml:space="preserve">  </w:t>
                              </w:r>
                              <w:r>
                                <w:rPr>
                                  <w:b/>
                                  <w:sz w:val="20"/>
                                </w:rPr>
                                <w:t>núm.</w:t>
                              </w:r>
                              <w:r>
                                <w:rPr>
                                  <w:b/>
                                  <w:spacing w:val="32"/>
                                  <w:sz w:val="20"/>
                                </w:rPr>
                                <w:t xml:space="preserve">  </w:t>
                              </w:r>
                              <w:proofErr w:type="gramStart"/>
                              <w:r>
                                <w:rPr>
                                  <w:b/>
                                  <w:sz w:val="20"/>
                                </w:rPr>
                                <w:t>12.877</w:t>
                              </w:r>
                              <w:r>
                                <w:rPr>
                                  <w:b/>
                                  <w:spacing w:val="31"/>
                                  <w:sz w:val="20"/>
                                </w:rPr>
                                <w:t xml:space="preserve">  </w:t>
                              </w:r>
                              <w:r>
                                <w:rPr>
                                  <w:b/>
                                  <w:sz w:val="20"/>
                                </w:rPr>
                                <w:t>del</w:t>
                              </w:r>
                              <w:proofErr w:type="gramEnd"/>
                              <w:r>
                                <w:rPr>
                                  <w:b/>
                                  <w:spacing w:val="31"/>
                                  <w:sz w:val="20"/>
                                </w:rPr>
                                <w:t xml:space="preserve">  </w:t>
                              </w:r>
                              <w:r>
                                <w:rPr>
                                  <w:b/>
                                  <w:sz w:val="20"/>
                                </w:rPr>
                                <w:t>Colegio</w:t>
                              </w:r>
                              <w:r>
                                <w:rPr>
                                  <w:b/>
                                  <w:spacing w:val="31"/>
                                  <w:sz w:val="20"/>
                                </w:rPr>
                                <w:t xml:space="preserve">  </w:t>
                              </w:r>
                              <w:r>
                                <w:rPr>
                                  <w:b/>
                                  <w:sz w:val="20"/>
                                </w:rPr>
                                <w:t>Oficial</w:t>
                              </w:r>
                              <w:r>
                                <w:rPr>
                                  <w:b/>
                                  <w:spacing w:val="32"/>
                                  <w:sz w:val="20"/>
                                </w:rPr>
                                <w:t xml:space="preserve">  </w:t>
                              </w:r>
                              <w:r>
                                <w:rPr>
                                  <w:b/>
                                  <w:spacing w:val="-5"/>
                                  <w:sz w:val="20"/>
                                </w:rPr>
                                <w:t>de</w:t>
                              </w:r>
                            </w:p>
                          </w:txbxContent>
                        </wps:txbx>
                        <wps:bodyPr wrap="square" lIns="0" tIns="0" rIns="0" bIns="0" rtlCol="0">
                          <a:noAutofit/>
                        </wps:bodyPr>
                      </wps:wsp>
                    </wpg:wgp>
                  </a:graphicData>
                </a:graphic>
              </wp:anchor>
            </w:drawing>
          </mc:Choice>
          <mc:Fallback>
            <w:pict>
              <v:group w14:anchorId="46E130B6" id="Group 174" o:spid="_x0000_s1109" style="position:absolute;margin-left:70.85pt;margin-top:10.4pt;width:453.55pt;height:54.8pt;z-index:-15655424;mso-wrap-distance-left:0;mso-wrap-distance-right:0;mso-position-horizontal-relative:page;mso-position-vertical-relative:text" coordsize="57600,6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">
                <v:shape id="Graphic 175" o:spid="_x0000_s1110" style="position:absolute;left:47;top:95;width:57506;height:6858;visibility:visible;mso-wrap-style:square;v-text-anchor:top" coordsize="575056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" path="m5750242,l,,,685806r5750242,l5750242,xe" fillcolor="#f3f3f3" stroked="f">
                  <v:path arrowok="t"/>
                </v:shape>
                <v:shape id="Graphic 176" o:spid="_x0000_s1111" style="position:absolute;width:57600;height:6959;visibility:visible;mso-wrap-style:square;v-text-anchor:top" coordsize="5760085,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" path="m5759767,r-330,l5759437,5080r-1905,1905l5757532,5080r1905,l5759437,,2222,r,5080l2222,6985,317,5080r1905,l2222,,,,,4762r,318l,695337r4762,l4762,9525,4127,8890r5751500,l5754992,9525r,685800l5759755,695325r,-690245l5759767,xe" fillcolor="#ccc" stroked="f">
                  <v:path arrowok="t"/>
                </v:shape>
                <v:shape id="Textbox 177" o:spid="_x0000_s1112" type="#_x0000_t202" style="position:absolute;left:47;top:88;width:57506;height:6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58FDE81C" w14:textId="77777777" w:rsidR="00CA3E46" w:rsidRDefault="00000000">
                        <w:pPr>
                          <w:spacing w:before="83" w:line="297" w:lineRule="auto"/>
                          <w:ind w:left="60" w:right="58"/>
                          <w:jc w:val="both"/>
                          <w:rPr>
                            <w:b/>
                            <w:sz w:val="20"/>
                          </w:rPr>
                        </w:pPr>
                        <w:r>
                          <w:rPr>
                            <w:b/>
                            <w:sz w:val="20"/>
                          </w:rPr>
                          <w:t xml:space="preserve">Conceder licencia urbanística para ejecución de piscina de obra en vivienda unifamiliar, sita en Avenida de Esparta, núm. 23 de Las Rozas de Madrid, de acuerdo con el Proyecto de </w:t>
                        </w:r>
                        <w:proofErr w:type="gramStart"/>
                        <w:r>
                          <w:rPr>
                            <w:b/>
                            <w:sz w:val="20"/>
                          </w:rPr>
                          <w:t>Ejecución</w:t>
                        </w:r>
                        <w:r>
                          <w:rPr>
                            <w:b/>
                            <w:spacing w:val="31"/>
                            <w:sz w:val="20"/>
                          </w:rPr>
                          <w:t xml:space="preserve">  </w:t>
                        </w:r>
                        <w:r>
                          <w:rPr>
                            <w:b/>
                            <w:sz w:val="20"/>
                          </w:rPr>
                          <w:t>redactado</w:t>
                        </w:r>
                        <w:proofErr w:type="gramEnd"/>
                        <w:r>
                          <w:rPr>
                            <w:b/>
                            <w:spacing w:val="31"/>
                            <w:sz w:val="20"/>
                          </w:rPr>
                          <w:t xml:space="preserve">  </w:t>
                        </w:r>
                        <w:r>
                          <w:rPr>
                            <w:b/>
                            <w:sz w:val="20"/>
                          </w:rPr>
                          <w:t>por</w:t>
                        </w:r>
                        <w:r>
                          <w:rPr>
                            <w:b/>
                            <w:spacing w:val="31"/>
                            <w:sz w:val="20"/>
                          </w:rPr>
                          <w:t xml:space="preserve">  </w:t>
                        </w:r>
                        <w:r>
                          <w:rPr>
                            <w:b/>
                            <w:sz w:val="20"/>
                          </w:rPr>
                          <w:t>el</w:t>
                        </w:r>
                        <w:r>
                          <w:rPr>
                            <w:b/>
                            <w:spacing w:val="32"/>
                            <w:sz w:val="20"/>
                          </w:rPr>
                          <w:t xml:space="preserve">  </w:t>
                        </w:r>
                        <w:r>
                          <w:rPr>
                            <w:b/>
                            <w:sz w:val="20"/>
                          </w:rPr>
                          <w:t>técnico</w:t>
                        </w:r>
                        <w:r>
                          <w:rPr>
                            <w:b/>
                            <w:spacing w:val="31"/>
                            <w:sz w:val="20"/>
                          </w:rPr>
                          <w:t xml:space="preserve">  </w:t>
                        </w:r>
                        <w:r>
                          <w:rPr>
                            <w:b/>
                            <w:sz w:val="20"/>
                          </w:rPr>
                          <w:t>colegiado</w:t>
                        </w:r>
                        <w:r>
                          <w:rPr>
                            <w:b/>
                            <w:spacing w:val="31"/>
                            <w:sz w:val="20"/>
                          </w:rPr>
                          <w:t xml:space="preserve">  </w:t>
                        </w:r>
                        <w:r>
                          <w:rPr>
                            <w:b/>
                            <w:sz w:val="20"/>
                          </w:rPr>
                          <w:t>núm.</w:t>
                        </w:r>
                        <w:r>
                          <w:rPr>
                            <w:b/>
                            <w:spacing w:val="32"/>
                            <w:sz w:val="20"/>
                          </w:rPr>
                          <w:t xml:space="preserve">  </w:t>
                        </w:r>
                        <w:proofErr w:type="gramStart"/>
                        <w:r>
                          <w:rPr>
                            <w:b/>
                            <w:sz w:val="20"/>
                          </w:rPr>
                          <w:t>12.877</w:t>
                        </w:r>
                        <w:r>
                          <w:rPr>
                            <w:b/>
                            <w:spacing w:val="31"/>
                            <w:sz w:val="20"/>
                          </w:rPr>
                          <w:t xml:space="preserve">  </w:t>
                        </w:r>
                        <w:r>
                          <w:rPr>
                            <w:b/>
                            <w:sz w:val="20"/>
                          </w:rPr>
                          <w:t>del</w:t>
                        </w:r>
                        <w:proofErr w:type="gramEnd"/>
                        <w:r>
                          <w:rPr>
                            <w:b/>
                            <w:spacing w:val="31"/>
                            <w:sz w:val="20"/>
                          </w:rPr>
                          <w:t xml:space="preserve">  </w:t>
                        </w:r>
                        <w:r>
                          <w:rPr>
                            <w:b/>
                            <w:sz w:val="20"/>
                          </w:rPr>
                          <w:t>Colegio</w:t>
                        </w:r>
                        <w:r>
                          <w:rPr>
                            <w:b/>
                            <w:spacing w:val="31"/>
                            <w:sz w:val="20"/>
                          </w:rPr>
                          <w:t xml:space="preserve">  </w:t>
                        </w:r>
                        <w:r>
                          <w:rPr>
                            <w:b/>
                            <w:sz w:val="20"/>
                          </w:rPr>
                          <w:t>Oficial</w:t>
                        </w:r>
                        <w:r>
                          <w:rPr>
                            <w:b/>
                            <w:spacing w:val="32"/>
                            <w:sz w:val="20"/>
                          </w:rPr>
                          <w:t xml:space="preserve">  </w:t>
                        </w:r>
                        <w:r>
                          <w:rPr>
                            <w:b/>
                            <w:spacing w:val="-5"/>
                            <w:sz w:val="20"/>
                          </w:rPr>
                          <w:t>de</w:t>
                        </w:r>
                      </w:p>
                    </w:txbxContent>
                  </v:textbox>
                </v:shape>
                <w10:wrap type="topAndBottom" anchorx="page"/>
              </v:group>
            </w:pict>
          </mc:Fallback>
        </mc:AlternateContent>
      </w:r>
    </w:p>
    <w:p w14:paraId="1D50B539" w14:textId="77777777" w:rsidR="00CA3E46" w:rsidRDefault="00CA3E46">
      <w:pPr>
        <w:rPr>
          <w:sz w:val="16"/>
        </w:rPr>
        <w:sectPr w:rsidR="00CA3E46">
          <w:pgSz w:w="11910" w:h="16840"/>
          <w:pgMar w:top="1260" w:right="459" w:bottom="1260" w:left="1260" w:header="225" w:footer="980" w:gutter="0"/>
          <w:cols w:space="720"/>
        </w:sectPr>
      </w:pPr>
    </w:p>
    <w:p w14:paraId="3C44FF09" w14:textId="77777777" w:rsidR="00CA3E46" w:rsidRDefault="00CA3E46">
      <w:pPr>
        <w:pStyle w:val="Textoindependiente"/>
        <w:spacing w:before="10"/>
        <w:rPr>
          <w:sz w:val="12"/>
        </w:rPr>
      </w:pPr>
    </w:p>
    <w:tbl>
      <w:tblPr>
        <w:tblStyle w:val="TableNormal"/>
        <w:tblW w:w="0" w:type="auto"/>
        <w:tblInd w:w="16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CA3E46" w14:paraId="0AEAC800" w14:textId="77777777">
        <w:trPr>
          <w:trHeight w:val="343"/>
        </w:trPr>
        <w:tc>
          <w:tcPr>
            <w:tcW w:w="9062" w:type="dxa"/>
            <w:gridSpan w:val="2"/>
            <w:tcBorders>
              <w:top w:val="nil"/>
              <w:bottom w:val="single" w:sz="8" w:space="0" w:color="CCCCCC"/>
            </w:tcBorders>
            <w:shd w:val="clear" w:color="auto" w:fill="F3F3F3"/>
          </w:tcPr>
          <w:p w14:paraId="3DF8C001" w14:textId="77777777" w:rsidR="00CA3E46" w:rsidRDefault="00000000">
            <w:pPr>
              <w:pStyle w:val="TableParagraph"/>
              <w:spacing w:before="22"/>
              <w:ind w:left="62"/>
              <w:rPr>
                <w:b/>
                <w:sz w:val="20"/>
              </w:rPr>
            </w:pPr>
            <w:r>
              <w:rPr>
                <w:b/>
                <w:sz w:val="20"/>
              </w:rPr>
              <w:t>Aparejadores</w:t>
            </w:r>
            <w:r>
              <w:rPr>
                <w:b/>
                <w:spacing w:val="-7"/>
                <w:sz w:val="20"/>
              </w:rPr>
              <w:t xml:space="preserve"> </w:t>
            </w:r>
            <w:r>
              <w:rPr>
                <w:b/>
                <w:sz w:val="20"/>
              </w:rPr>
              <w:t>y</w:t>
            </w:r>
            <w:r>
              <w:rPr>
                <w:b/>
                <w:spacing w:val="-4"/>
                <w:sz w:val="20"/>
              </w:rPr>
              <w:t xml:space="preserve"> </w:t>
            </w:r>
            <w:r>
              <w:rPr>
                <w:b/>
                <w:sz w:val="20"/>
              </w:rPr>
              <w:t>Arquitectos</w:t>
            </w:r>
            <w:r>
              <w:rPr>
                <w:b/>
                <w:spacing w:val="-4"/>
                <w:sz w:val="20"/>
              </w:rPr>
              <w:t xml:space="preserve"> </w:t>
            </w:r>
            <w:r>
              <w:rPr>
                <w:b/>
                <w:sz w:val="20"/>
              </w:rPr>
              <w:t>Técnicos</w:t>
            </w:r>
            <w:r>
              <w:rPr>
                <w:b/>
                <w:spacing w:val="-4"/>
                <w:sz w:val="20"/>
              </w:rPr>
              <w:t xml:space="preserve"> </w:t>
            </w:r>
            <w:r>
              <w:rPr>
                <w:b/>
                <w:sz w:val="20"/>
              </w:rPr>
              <w:t>de</w:t>
            </w:r>
            <w:r>
              <w:rPr>
                <w:b/>
                <w:spacing w:val="-4"/>
                <w:sz w:val="20"/>
              </w:rPr>
              <w:t xml:space="preserve"> </w:t>
            </w:r>
            <w:r>
              <w:rPr>
                <w:b/>
                <w:sz w:val="20"/>
              </w:rPr>
              <w:t>Madrid.</w:t>
            </w:r>
            <w:r>
              <w:rPr>
                <w:b/>
                <w:spacing w:val="-4"/>
                <w:sz w:val="20"/>
              </w:rPr>
              <w:t xml:space="preserve"> </w:t>
            </w:r>
            <w:proofErr w:type="spellStart"/>
            <w:r>
              <w:rPr>
                <w:b/>
                <w:sz w:val="20"/>
              </w:rPr>
              <w:t>Expte</w:t>
            </w:r>
            <w:proofErr w:type="spellEnd"/>
            <w:r>
              <w:rPr>
                <w:b/>
                <w:sz w:val="20"/>
              </w:rPr>
              <w:t>.</w:t>
            </w:r>
            <w:r>
              <w:rPr>
                <w:b/>
                <w:spacing w:val="-4"/>
                <w:sz w:val="20"/>
              </w:rPr>
              <w:t xml:space="preserve"> </w:t>
            </w:r>
            <w:r>
              <w:rPr>
                <w:b/>
                <w:spacing w:val="-2"/>
                <w:sz w:val="20"/>
              </w:rPr>
              <w:t>15429/2024.</w:t>
            </w:r>
          </w:p>
        </w:tc>
      </w:tr>
      <w:tr w:rsidR="00CA3E46" w14:paraId="24C831C8" w14:textId="77777777">
        <w:trPr>
          <w:trHeight w:val="399"/>
        </w:trPr>
        <w:tc>
          <w:tcPr>
            <w:tcW w:w="1877" w:type="dxa"/>
            <w:tcBorders>
              <w:top w:val="single" w:sz="8" w:space="0" w:color="CCCCCC"/>
              <w:bottom w:val="single" w:sz="8" w:space="0" w:color="CCCCCC"/>
              <w:right w:val="single" w:sz="6" w:space="0" w:color="CCCCCC"/>
            </w:tcBorders>
          </w:tcPr>
          <w:p w14:paraId="6C074F1C" w14:textId="77777777" w:rsidR="00CA3E46" w:rsidRDefault="00000000">
            <w:pPr>
              <w:pStyle w:val="TableParagraph"/>
              <w:spacing w:before="79"/>
              <w:ind w:left="62"/>
              <w:rPr>
                <w:b/>
                <w:sz w:val="20"/>
              </w:rPr>
            </w:pPr>
            <w:r>
              <w:rPr>
                <w:b/>
                <w:spacing w:val="-2"/>
                <w:sz w:val="20"/>
              </w:rPr>
              <w:t>Favorable</w:t>
            </w:r>
          </w:p>
        </w:tc>
        <w:tc>
          <w:tcPr>
            <w:tcW w:w="7185" w:type="dxa"/>
            <w:tcBorders>
              <w:top w:val="single" w:sz="8" w:space="0" w:color="CCCCCC"/>
              <w:left w:val="single" w:sz="6" w:space="0" w:color="CCCCCC"/>
              <w:bottom w:val="single" w:sz="8" w:space="0" w:color="CCCCCC"/>
            </w:tcBorders>
          </w:tcPr>
          <w:p w14:paraId="6F72DE54" w14:textId="77777777" w:rsidR="00CA3E46"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F2A8379" w14:textId="77777777" w:rsidR="00CA3E46" w:rsidRDefault="00CA3E46">
      <w:pPr>
        <w:pStyle w:val="Textoindependiente"/>
        <w:spacing w:before="153"/>
      </w:pPr>
    </w:p>
    <w:p w14:paraId="0D028D2E" w14:textId="77777777" w:rsidR="00CA3E4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5EED77B" w14:textId="77777777" w:rsidR="00CA3E46" w:rsidRDefault="00CA3E46">
      <w:pPr>
        <w:pStyle w:val="Textoindependiente"/>
        <w:spacing w:before="61"/>
        <w:rPr>
          <w:b/>
        </w:rPr>
      </w:pPr>
    </w:p>
    <w:p w14:paraId="26CD653F" w14:textId="3327FABA" w:rsidR="00CA3E46" w:rsidRDefault="00000000" w:rsidP="00F0490D">
      <w:pPr>
        <w:pStyle w:val="Textoindependiente"/>
        <w:ind w:left="157"/>
        <w:jc w:val="both"/>
      </w:pPr>
      <w:r>
        <w:t>Visto</w:t>
      </w:r>
      <w:r>
        <w:rPr>
          <w:spacing w:val="53"/>
        </w:rPr>
        <w:t xml:space="preserve"> </w:t>
      </w:r>
      <w:r>
        <w:t>que</w:t>
      </w:r>
      <w:r>
        <w:rPr>
          <w:spacing w:val="54"/>
        </w:rPr>
        <w:t xml:space="preserve"> </w:t>
      </w:r>
      <w:r>
        <w:t>con</w:t>
      </w:r>
      <w:r>
        <w:rPr>
          <w:spacing w:val="53"/>
        </w:rPr>
        <w:t xml:space="preserve"> </w:t>
      </w:r>
      <w:r>
        <w:t>fecha</w:t>
      </w:r>
      <w:r>
        <w:rPr>
          <w:spacing w:val="54"/>
        </w:rPr>
        <w:t xml:space="preserve"> </w:t>
      </w:r>
      <w:r>
        <w:t>15</w:t>
      </w:r>
      <w:r>
        <w:rPr>
          <w:spacing w:val="54"/>
        </w:rPr>
        <w:t xml:space="preserve"> </w:t>
      </w:r>
      <w:r>
        <w:t>de</w:t>
      </w:r>
      <w:r>
        <w:rPr>
          <w:spacing w:val="53"/>
        </w:rPr>
        <w:t xml:space="preserve"> </w:t>
      </w:r>
      <w:r>
        <w:t>abril</w:t>
      </w:r>
      <w:r>
        <w:rPr>
          <w:spacing w:val="54"/>
        </w:rPr>
        <w:t xml:space="preserve"> </w:t>
      </w:r>
      <w:r>
        <w:t>de</w:t>
      </w:r>
      <w:r>
        <w:rPr>
          <w:spacing w:val="54"/>
        </w:rPr>
        <w:t xml:space="preserve"> </w:t>
      </w:r>
      <w:r>
        <w:t>2024,</w:t>
      </w:r>
      <w:r>
        <w:rPr>
          <w:spacing w:val="53"/>
        </w:rPr>
        <w:t xml:space="preserve"> </w:t>
      </w:r>
      <w:r>
        <w:t>presenta</w:t>
      </w:r>
      <w:r>
        <w:rPr>
          <w:spacing w:val="54"/>
        </w:rPr>
        <w:t xml:space="preserve"> </w:t>
      </w:r>
      <w:r>
        <w:t>D.</w:t>
      </w:r>
      <w:r>
        <w:rPr>
          <w:spacing w:val="53"/>
        </w:rPr>
        <w:t xml:space="preserve"> </w:t>
      </w:r>
      <w:proofErr w:type="spellStart"/>
      <w:proofErr w:type="gramStart"/>
      <w:r w:rsidR="00F0490D">
        <w:rPr>
          <w:spacing w:val="53"/>
        </w:rPr>
        <w:t>L.C.C.P.,</w:t>
      </w:r>
      <w:r>
        <w:t>con</w:t>
      </w:r>
      <w:proofErr w:type="spellEnd"/>
      <w:proofErr w:type="gramEnd"/>
      <w:r>
        <w:rPr>
          <w:spacing w:val="54"/>
        </w:rPr>
        <w:t xml:space="preserve"> </w:t>
      </w:r>
      <w:r>
        <w:rPr>
          <w:spacing w:val="-5"/>
        </w:rPr>
        <w:t>DNI</w:t>
      </w:r>
    </w:p>
    <w:p w14:paraId="30B1FA61" w14:textId="62725D8F" w:rsidR="00CA3E46" w:rsidRDefault="00F0490D" w:rsidP="00F0490D">
      <w:pPr>
        <w:pStyle w:val="Textoindependiente"/>
        <w:spacing w:before="51"/>
        <w:ind w:left="157"/>
        <w:jc w:val="both"/>
      </w:pPr>
      <w:r>
        <w:t>***</w:t>
      </w:r>
      <w:r w:rsidR="00000000">
        <w:t>4712</w:t>
      </w:r>
      <w:r>
        <w:t>**</w:t>
      </w:r>
      <w:r w:rsidR="00000000">
        <w:t>,</w:t>
      </w:r>
      <w:r w:rsidR="00000000">
        <w:rPr>
          <w:spacing w:val="3"/>
        </w:rPr>
        <w:t xml:space="preserve"> </w:t>
      </w:r>
      <w:r w:rsidR="00000000">
        <w:t>solicitud</w:t>
      </w:r>
      <w:r w:rsidR="00000000">
        <w:rPr>
          <w:spacing w:val="3"/>
        </w:rPr>
        <w:t xml:space="preserve"> </w:t>
      </w:r>
      <w:r w:rsidR="00000000">
        <w:t>de</w:t>
      </w:r>
      <w:r w:rsidR="00000000">
        <w:rPr>
          <w:spacing w:val="3"/>
        </w:rPr>
        <w:t xml:space="preserve"> </w:t>
      </w:r>
      <w:r w:rsidR="00000000">
        <w:t>licencia</w:t>
      </w:r>
      <w:r w:rsidR="00000000">
        <w:rPr>
          <w:spacing w:val="3"/>
        </w:rPr>
        <w:t xml:space="preserve"> </w:t>
      </w:r>
      <w:r w:rsidR="00000000">
        <w:t>urbanística</w:t>
      </w:r>
      <w:r w:rsidR="00000000">
        <w:rPr>
          <w:spacing w:val="3"/>
        </w:rPr>
        <w:t xml:space="preserve"> </w:t>
      </w:r>
      <w:r w:rsidR="00000000">
        <w:t>de</w:t>
      </w:r>
      <w:r w:rsidR="00000000">
        <w:rPr>
          <w:spacing w:val="3"/>
        </w:rPr>
        <w:t xml:space="preserve"> </w:t>
      </w:r>
      <w:r w:rsidR="00000000">
        <w:t>obra,</w:t>
      </w:r>
      <w:r w:rsidR="00000000">
        <w:rPr>
          <w:spacing w:val="3"/>
        </w:rPr>
        <w:t xml:space="preserve"> </w:t>
      </w:r>
      <w:r w:rsidR="00000000">
        <w:t>tramitada</w:t>
      </w:r>
      <w:r w:rsidR="00000000">
        <w:rPr>
          <w:spacing w:val="3"/>
        </w:rPr>
        <w:t xml:space="preserve"> </w:t>
      </w:r>
      <w:r w:rsidR="00000000">
        <w:t>con</w:t>
      </w:r>
      <w:r w:rsidR="00000000">
        <w:rPr>
          <w:spacing w:val="3"/>
        </w:rPr>
        <w:t xml:space="preserve"> </w:t>
      </w:r>
      <w:r w:rsidR="00000000">
        <w:t>número</w:t>
      </w:r>
      <w:r w:rsidR="00000000">
        <w:rPr>
          <w:spacing w:val="3"/>
        </w:rPr>
        <w:t xml:space="preserve"> </w:t>
      </w:r>
      <w:r w:rsidR="00000000">
        <w:t>de</w:t>
      </w:r>
      <w:r w:rsidR="00000000">
        <w:rPr>
          <w:spacing w:val="3"/>
        </w:rPr>
        <w:t xml:space="preserve"> </w:t>
      </w:r>
      <w:r w:rsidR="00000000">
        <w:t>expediente</w:t>
      </w:r>
      <w:r w:rsidR="00000000">
        <w:rPr>
          <w:spacing w:val="3"/>
        </w:rPr>
        <w:t xml:space="preserve"> </w:t>
      </w:r>
      <w:r w:rsidR="00000000">
        <w:t>G-</w:t>
      </w:r>
      <w:r w:rsidR="00000000">
        <w:rPr>
          <w:spacing w:val="-2"/>
        </w:rPr>
        <w:t>15429</w:t>
      </w:r>
    </w:p>
    <w:p w14:paraId="36DF2292" w14:textId="77777777" w:rsidR="00CA3E46" w:rsidRDefault="00000000" w:rsidP="00F0490D">
      <w:pPr>
        <w:pStyle w:val="Textoindependiente"/>
        <w:spacing w:before="50" w:line="292" w:lineRule="auto"/>
        <w:ind w:left="157" w:right="957"/>
        <w:jc w:val="both"/>
      </w:pPr>
      <w:r>
        <w:t>/2024,</w:t>
      </w:r>
      <w:r>
        <w:rPr>
          <w:spacing w:val="25"/>
        </w:rPr>
        <w:t xml:space="preserve"> </w:t>
      </w:r>
      <w:r>
        <w:t>relativa</w:t>
      </w:r>
      <w:r>
        <w:rPr>
          <w:spacing w:val="25"/>
        </w:rPr>
        <w:t xml:space="preserve"> </w:t>
      </w:r>
      <w:r>
        <w:t>a</w:t>
      </w:r>
      <w:r>
        <w:rPr>
          <w:spacing w:val="25"/>
        </w:rPr>
        <w:t xml:space="preserve"> </w:t>
      </w:r>
      <w:r>
        <w:t>una</w:t>
      </w:r>
      <w:r>
        <w:rPr>
          <w:spacing w:val="80"/>
        </w:rPr>
        <w:t xml:space="preserve"> </w:t>
      </w:r>
      <w:r>
        <w:t>ejecución</w:t>
      </w:r>
      <w:r>
        <w:rPr>
          <w:spacing w:val="25"/>
        </w:rPr>
        <w:t xml:space="preserve"> </w:t>
      </w:r>
      <w:r>
        <w:t>de</w:t>
      </w:r>
      <w:r>
        <w:rPr>
          <w:spacing w:val="25"/>
        </w:rPr>
        <w:t xml:space="preserve"> </w:t>
      </w:r>
      <w:r>
        <w:t>piscina</w:t>
      </w:r>
      <w:r>
        <w:rPr>
          <w:spacing w:val="25"/>
        </w:rPr>
        <w:t xml:space="preserve"> </w:t>
      </w:r>
      <w:r>
        <w:t>de</w:t>
      </w:r>
      <w:r>
        <w:rPr>
          <w:spacing w:val="25"/>
        </w:rPr>
        <w:t xml:space="preserve"> </w:t>
      </w:r>
      <w:r>
        <w:t>obra</w:t>
      </w:r>
      <w:r>
        <w:rPr>
          <w:spacing w:val="25"/>
        </w:rPr>
        <w:t xml:space="preserve"> </w:t>
      </w:r>
      <w:r>
        <w:t>en</w:t>
      </w:r>
      <w:r>
        <w:rPr>
          <w:spacing w:val="25"/>
        </w:rPr>
        <w:t xml:space="preserve"> </w:t>
      </w:r>
      <w:r>
        <w:t>vivienda</w:t>
      </w:r>
      <w:r>
        <w:rPr>
          <w:spacing w:val="25"/>
        </w:rPr>
        <w:t xml:space="preserve"> </w:t>
      </w:r>
      <w:r>
        <w:t>unifamiliar</w:t>
      </w:r>
      <w:r>
        <w:rPr>
          <w:spacing w:val="25"/>
        </w:rPr>
        <w:t xml:space="preserve"> </w:t>
      </w:r>
      <w:r>
        <w:t>en</w:t>
      </w:r>
      <w:r>
        <w:rPr>
          <w:spacing w:val="25"/>
        </w:rPr>
        <w:t xml:space="preserve"> </w:t>
      </w:r>
      <w:r>
        <w:t>Avenida</w:t>
      </w:r>
      <w:r>
        <w:rPr>
          <w:spacing w:val="25"/>
        </w:rPr>
        <w:t xml:space="preserve"> </w:t>
      </w:r>
      <w:r>
        <w:t>de</w:t>
      </w:r>
      <w:r>
        <w:rPr>
          <w:spacing w:val="25"/>
        </w:rPr>
        <w:t xml:space="preserve"> </w:t>
      </w:r>
      <w:r>
        <w:t>Esparta, núm. 23</w:t>
      </w:r>
      <w:r>
        <w:rPr>
          <w:spacing w:val="40"/>
        </w:rPr>
        <w:t xml:space="preserve"> </w:t>
      </w:r>
      <w:r>
        <w:t>de Las Rozas de Madrid (Madrid).</w:t>
      </w:r>
    </w:p>
    <w:p w14:paraId="293E11E2" w14:textId="77777777" w:rsidR="00CA3E46" w:rsidRDefault="00CA3E46">
      <w:pPr>
        <w:pStyle w:val="Textoindependiente"/>
        <w:spacing w:before="10"/>
      </w:pPr>
    </w:p>
    <w:p w14:paraId="4D40D295" w14:textId="77777777" w:rsidR="00CA3E46" w:rsidRDefault="00000000">
      <w:pPr>
        <w:pStyle w:val="Textoindependiente"/>
        <w:spacing w:line="292" w:lineRule="auto"/>
        <w:ind w:left="157" w:right="956"/>
        <w:jc w:val="both"/>
      </w:pPr>
      <w:r>
        <w:rPr>
          <w:noProof/>
        </w:rPr>
        <mc:AlternateContent>
          <mc:Choice Requires="wps">
            <w:drawing>
              <wp:anchor distT="0" distB="0" distL="0" distR="0" simplePos="0" relativeHeight="15803392" behindDoc="0" locked="0" layoutInCell="1" allowOverlap="1" wp14:anchorId="233ECB75" wp14:editId="3B0FFE94">
                <wp:simplePos x="0" y="0"/>
                <wp:positionH relativeFrom="page">
                  <wp:posOffset>6807090</wp:posOffset>
                </wp:positionH>
                <wp:positionV relativeFrom="paragraph">
                  <wp:posOffset>-11867</wp:posOffset>
                </wp:positionV>
                <wp:extent cx="419734" cy="318706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339ADCE"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CD987F"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233ECB75" id="Textbox 178" o:spid="_x0000_s1113" type="#_x0000_t202" style="position:absolute;left:0;text-align:left;margin-left:536pt;margin-top:-.95pt;width:33.05pt;height:250.95pt;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Ye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" filled="f" stroked="f">
                <v:textbox style="layout-flow:vertical;mso-layout-flow-alt:bottom-to-top" inset="0,0,0,0">
                  <w:txbxContent>
                    <w:p w14:paraId="6339ADCE"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CD987F"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Instruido el expediente y tras un proceso se subsanación de deficiencias en la solicitud, se emiten los siguientes informes técnicos y jurídicos en sentido favorable a su concesión: el informe del técnico de medio ambiente favorable, D. Miguel Ángel Sánchez Mora, de fecha 8 de mayo de 2024</w:t>
      </w:r>
      <w:r>
        <w:rPr>
          <w:spacing w:val="76"/>
        </w:rPr>
        <w:t xml:space="preserve"> </w:t>
      </w:r>
      <w:r>
        <w:t>respecto a</w:t>
      </w:r>
      <w:r>
        <w:rPr>
          <w:spacing w:val="40"/>
        </w:rPr>
        <w:t xml:space="preserve"> </w:t>
      </w:r>
      <w:r>
        <w:t>la normativa aplicable medioambiental; la Resolución favorable ZP- 513/2024 del Comisario de Agua de la Confederación Hidrográfica del Tajo, de fecha 29 de agosto de 2024; el informe técnico</w:t>
      </w:r>
      <w:r>
        <w:rPr>
          <w:spacing w:val="40"/>
        </w:rPr>
        <w:t xml:space="preserve"> </w:t>
      </w:r>
      <w:r>
        <w:t>favorable de fecha 16 de septiembre de 2024, del Arquitecto Técnico Municipal, D. Ángel Sánchez González, sobre la conformidad con la normativa urbanística aplicable, la integridad formal de la documentación técnica, la suficiencia del proyecto técnico y la habilitación de los proyectistas; y finalmente, el informe jurídico favorable y Propuesta de Acuerdo de 20 de septiembre de 2024 del Técnico de Administración General Urbanístico, D. Alberto Matamoros Muñoz, de conformidad con la tramitación prevista en la Ley 9/2001 del Suelo de la Comunidad de Madrid.</w:t>
      </w:r>
    </w:p>
    <w:p w14:paraId="4ADB82E8" w14:textId="77777777" w:rsidR="00CA3E46" w:rsidRDefault="00CA3E46">
      <w:pPr>
        <w:pStyle w:val="Textoindependiente"/>
        <w:spacing w:before="9"/>
      </w:pPr>
    </w:p>
    <w:p w14:paraId="6239E3E2" w14:textId="77777777" w:rsidR="00CA3E46" w:rsidRDefault="00000000">
      <w:pPr>
        <w:pStyle w:val="Textoindependiente"/>
        <w:spacing w:line="292" w:lineRule="auto"/>
        <w:ind w:left="157" w:right="956"/>
        <w:jc w:val="both"/>
      </w:pPr>
      <w:r>
        <w:t>De acuerdo con los artículos 152 y 154 de la Ley 9/2001, de17 de julio, del Suelo de la Comunidad</w:t>
      </w:r>
      <w:r>
        <w:rPr>
          <w:spacing w:val="80"/>
        </w:rPr>
        <w:t xml:space="preserve"> </w:t>
      </w:r>
      <w:r>
        <w:t>de</w:t>
      </w:r>
      <w:r>
        <w:rPr>
          <w:spacing w:val="40"/>
        </w:rPr>
        <w:t xml:space="preserve"> </w:t>
      </w:r>
      <w:r>
        <w:t>Madrid;</w:t>
      </w:r>
      <w:r>
        <w:rPr>
          <w:spacing w:val="40"/>
        </w:rPr>
        <w:t xml:space="preserve"> </w:t>
      </w:r>
      <w:r>
        <w:t>el</w:t>
      </w:r>
      <w:r>
        <w:rPr>
          <w:spacing w:val="40"/>
        </w:rPr>
        <w:t xml:space="preserve"> </w:t>
      </w:r>
      <w:r>
        <w:t>artículo</w:t>
      </w:r>
      <w:r>
        <w:rPr>
          <w:spacing w:val="40"/>
        </w:rPr>
        <w:t xml:space="preserve"> </w:t>
      </w:r>
      <w:r>
        <w:t>47</w:t>
      </w:r>
      <w:r>
        <w:rPr>
          <w:spacing w:val="40"/>
        </w:rPr>
        <w:t xml:space="preserve"> </w:t>
      </w:r>
      <w:r>
        <w:t>de</w:t>
      </w:r>
      <w:r>
        <w:rPr>
          <w:spacing w:val="40"/>
        </w:rPr>
        <w:t xml:space="preserve"> </w:t>
      </w:r>
      <w:r>
        <w:t>la</w:t>
      </w:r>
      <w:r>
        <w:rPr>
          <w:spacing w:val="40"/>
        </w:rPr>
        <w:t xml:space="preserve"> </w:t>
      </w:r>
      <w:r>
        <w:t>Ordenanza</w:t>
      </w:r>
      <w:r>
        <w:rPr>
          <w:spacing w:val="40"/>
        </w:rPr>
        <w:t xml:space="preserve"> </w:t>
      </w:r>
      <w:r>
        <w:t>de</w:t>
      </w:r>
      <w:r>
        <w:rPr>
          <w:spacing w:val="40"/>
        </w:rPr>
        <w:t xml:space="preserve"> </w:t>
      </w:r>
      <w:r>
        <w:t>Tramitación</w:t>
      </w:r>
      <w:r>
        <w:rPr>
          <w:spacing w:val="40"/>
        </w:rPr>
        <w:t xml:space="preserve"> </w:t>
      </w:r>
      <w:r>
        <w:t>de</w:t>
      </w:r>
      <w:r>
        <w:rPr>
          <w:spacing w:val="40"/>
        </w:rPr>
        <w:t xml:space="preserve"> </w:t>
      </w:r>
      <w:r>
        <w:t>Licencias</w:t>
      </w:r>
      <w:r>
        <w:rPr>
          <w:spacing w:val="40"/>
        </w:rPr>
        <w:t xml:space="preserve"> </w:t>
      </w:r>
      <w:r>
        <w:t>y</w:t>
      </w:r>
      <w:r>
        <w:rPr>
          <w:spacing w:val="40"/>
        </w:rPr>
        <w:t xml:space="preserve"> </w:t>
      </w:r>
      <w:r>
        <w:t>Declaraciones Responsables de Las Rozas de Madrid; los artículos 3.4.13, 3.4.14 y 3.5.8 de las Normas</w:t>
      </w:r>
      <w:r>
        <w:rPr>
          <w:spacing w:val="40"/>
        </w:rPr>
        <w:t xml:space="preserve"> </w:t>
      </w:r>
      <w:r>
        <w:t>Urbanísticas del Plan General de Las Rozas de Madrid; y, por su ubicación, a las determinaciones urbanísticas de la Ordenanza Zonal 3 en Grado 3, del área PR-VIII-5, Área de Planeamiento</w:t>
      </w:r>
      <w:r>
        <w:rPr>
          <w:spacing w:val="80"/>
        </w:rPr>
        <w:t xml:space="preserve"> </w:t>
      </w:r>
      <w:r>
        <w:t xml:space="preserve">Remitido </w:t>
      </w:r>
      <w:r w:rsidRPr="00F0490D">
        <w:rPr>
          <w:i/>
          <w:iCs/>
        </w:rPr>
        <w:t>“Los Barros”.</w:t>
      </w:r>
    </w:p>
    <w:p w14:paraId="61E83AA1" w14:textId="77777777" w:rsidR="00CA3E46" w:rsidRDefault="00CA3E46">
      <w:pPr>
        <w:pStyle w:val="Textoindependiente"/>
        <w:spacing w:before="10"/>
      </w:pPr>
    </w:p>
    <w:p w14:paraId="251E110D" w14:textId="54DD0C95" w:rsidR="00CA3E46" w:rsidRDefault="00000000">
      <w:pPr>
        <w:pStyle w:val="Textoindependiente"/>
        <w:spacing w:line="292" w:lineRule="auto"/>
        <w:ind w:left="157" w:right="956"/>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y conforme a la Propuesta de Acuerdo presentada de la </w:t>
      </w:r>
      <w:proofErr w:type="gramStart"/>
      <w:r>
        <w:t>Concejal</w:t>
      </w:r>
      <w:proofErr w:type="gramEnd"/>
      <w:r>
        <w:t xml:space="preserve"> de Urbanismo,</w:t>
      </w:r>
    </w:p>
    <w:p w14:paraId="0D80DC0B" w14:textId="77777777" w:rsidR="00CA3E46" w:rsidRDefault="00CA3E46">
      <w:pPr>
        <w:pStyle w:val="Textoindependiente"/>
        <w:spacing w:before="9"/>
      </w:pPr>
    </w:p>
    <w:p w14:paraId="23864DF1" w14:textId="77777777" w:rsidR="00CA3E46" w:rsidRDefault="00000000">
      <w:pPr>
        <w:pStyle w:val="Textoindependiente"/>
        <w:spacing w:before="1"/>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PR/2024/7632</w:t>
      </w:r>
      <w:r>
        <w:rPr>
          <w:spacing w:val="-4"/>
        </w:rPr>
        <w:t xml:space="preserve"> </w:t>
      </w:r>
      <w:r>
        <w:t>de</w:t>
      </w:r>
      <w:r>
        <w:rPr>
          <w:spacing w:val="-4"/>
        </w:rPr>
        <w:t xml:space="preserve"> </w:t>
      </w:r>
      <w:r>
        <w:t>14</w:t>
      </w:r>
      <w:r>
        <w:rPr>
          <w:spacing w:val="-4"/>
        </w:rPr>
        <w:t xml:space="preserve"> </w:t>
      </w:r>
      <w:r>
        <w:t>de</w:t>
      </w:r>
      <w:r>
        <w:rPr>
          <w:spacing w:val="-4"/>
        </w:rPr>
        <w:t xml:space="preserve"> </w:t>
      </w:r>
      <w:r>
        <w:t>octubre</w:t>
      </w:r>
      <w:r>
        <w:rPr>
          <w:spacing w:val="-4"/>
        </w:rPr>
        <w:t xml:space="preserve"> </w:t>
      </w:r>
      <w:r>
        <w:t>de</w:t>
      </w:r>
      <w:r>
        <w:rPr>
          <w:spacing w:val="-4"/>
        </w:rPr>
        <w:t xml:space="preserve"> </w:t>
      </w:r>
      <w:r>
        <w:rPr>
          <w:spacing w:val="-2"/>
        </w:rPr>
        <w:t>2024.</w:t>
      </w:r>
    </w:p>
    <w:p w14:paraId="7268D603" w14:textId="77777777" w:rsidR="00CA3E46" w:rsidRDefault="00CA3E46">
      <w:pPr>
        <w:pStyle w:val="Textoindependiente"/>
        <w:spacing w:before="59"/>
      </w:pPr>
    </w:p>
    <w:p w14:paraId="3AE72B86" w14:textId="77777777" w:rsidR="00CA3E46" w:rsidRDefault="00000000">
      <w:pPr>
        <w:pStyle w:val="Ttulo3"/>
      </w:pPr>
      <w:r>
        <w:rPr>
          <w:spacing w:val="-2"/>
        </w:rPr>
        <w:t>Resolución:</w:t>
      </w:r>
    </w:p>
    <w:p w14:paraId="517D8606" w14:textId="77777777" w:rsidR="00CA3E46" w:rsidRDefault="00CA3E46">
      <w:pPr>
        <w:pStyle w:val="Textoindependiente"/>
        <w:spacing w:before="61"/>
        <w:rPr>
          <w:b/>
        </w:rPr>
      </w:pPr>
    </w:p>
    <w:p w14:paraId="578B85EB" w14:textId="31B055EC" w:rsidR="00CA3E46" w:rsidRDefault="00000000">
      <w:pPr>
        <w:pStyle w:val="Textoindependiente"/>
        <w:spacing w:before="1" w:line="292" w:lineRule="auto"/>
        <w:ind w:left="157" w:right="957"/>
        <w:jc w:val="both"/>
      </w:pPr>
      <w:r>
        <w:t>PRIMERO. Conceder licencia urbanística para ejecución de piscina de obra en vivienda unifamiliar presentada</w:t>
      </w:r>
      <w:r>
        <w:rPr>
          <w:spacing w:val="36"/>
        </w:rPr>
        <w:t xml:space="preserve"> </w:t>
      </w:r>
      <w:r>
        <w:t>por</w:t>
      </w:r>
      <w:r>
        <w:rPr>
          <w:spacing w:val="36"/>
        </w:rPr>
        <w:t xml:space="preserve"> </w:t>
      </w:r>
      <w:r>
        <w:t>D.</w:t>
      </w:r>
      <w:r>
        <w:rPr>
          <w:spacing w:val="36"/>
        </w:rPr>
        <w:t xml:space="preserve"> </w:t>
      </w:r>
      <w:r w:rsidR="00F0490D">
        <w:rPr>
          <w:spacing w:val="36"/>
        </w:rPr>
        <w:t xml:space="preserve">L.C.C.P., </w:t>
      </w:r>
      <w:r>
        <w:t>con</w:t>
      </w:r>
      <w:r>
        <w:rPr>
          <w:spacing w:val="36"/>
        </w:rPr>
        <w:t xml:space="preserve"> </w:t>
      </w:r>
      <w:r>
        <w:t>DNI</w:t>
      </w:r>
      <w:r>
        <w:rPr>
          <w:spacing w:val="36"/>
        </w:rPr>
        <w:t xml:space="preserve"> </w:t>
      </w:r>
      <w:r w:rsidR="00F0490D">
        <w:t>***</w:t>
      </w:r>
      <w:r>
        <w:t>4712</w:t>
      </w:r>
      <w:r w:rsidR="00F0490D">
        <w:t>**</w:t>
      </w:r>
      <w:r>
        <w:t>,</w:t>
      </w:r>
      <w:r>
        <w:rPr>
          <w:spacing w:val="36"/>
        </w:rPr>
        <w:t xml:space="preserve"> </w:t>
      </w:r>
      <w:r>
        <w:t>en</w:t>
      </w:r>
      <w:r>
        <w:rPr>
          <w:spacing w:val="36"/>
        </w:rPr>
        <w:t xml:space="preserve"> </w:t>
      </w:r>
      <w:r>
        <w:t>Avenida</w:t>
      </w:r>
      <w:r>
        <w:rPr>
          <w:spacing w:val="36"/>
        </w:rPr>
        <w:t xml:space="preserve"> </w:t>
      </w:r>
      <w:r>
        <w:t>de</w:t>
      </w:r>
      <w:r>
        <w:rPr>
          <w:spacing w:val="36"/>
        </w:rPr>
        <w:t xml:space="preserve"> </w:t>
      </w:r>
      <w:r>
        <w:t xml:space="preserve">Esparta, núm. 23 de Las Rozas de Madrid (Madrid), con Referencia Catastral </w:t>
      </w:r>
      <w:r w:rsidR="00F0490D">
        <w:t>****</w:t>
      </w:r>
      <w:r>
        <w:t>901VK2835N00</w:t>
      </w:r>
      <w:r w:rsidR="00F0490D">
        <w:t>****</w:t>
      </w:r>
      <w:r>
        <w:t>, bajo un presupuesto de ejecución material de 19.901,7 € a efectos tributarios, sin considerar Control de Calidad, Gestión de Residuos y Seguridad y Salud; y de acuerdo con el Proyecto de Ejecución redactado por el técnico colegiado núm. 12.877 del Colegio Oficial de Aparejadores y Arquitectos Técnicos de Madrid y documentación técnica que consta en el expediente núm. G-15429/2024.</w:t>
      </w:r>
    </w:p>
    <w:p w14:paraId="1E9D7E3C" w14:textId="77777777" w:rsidR="00CA3E46" w:rsidRDefault="00CA3E46">
      <w:pPr>
        <w:pStyle w:val="Textoindependiente"/>
        <w:spacing w:before="9"/>
      </w:pPr>
    </w:p>
    <w:p w14:paraId="1B0092EC" w14:textId="77777777" w:rsidR="00CA3E46" w:rsidRDefault="00000000">
      <w:pPr>
        <w:pStyle w:val="Textoindependiente"/>
        <w:spacing w:line="292" w:lineRule="auto"/>
        <w:ind w:left="157" w:right="957"/>
        <w:jc w:val="both"/>
      </w:pPr>
      <w:proofErr w:type="gramStart"/>
      <w:r>
        <w:t>SEGUNDO.-</w:t>
      </w:r>
      <w:proofErr w:type="gramEnd"/>
      <w:r>
        <w:t xml:space="preserve"> La efectividad de la licencia se supedita al cumplimiento de las siguientes condiciones generales</w:t>
      </w:r>
      <w:r>
        <w:rPr>
          <w:spacing w:val="5"/>
        </w:rPr>
        <w:t xml:space="preserve"> </w:t>
      </w:r>
      <w:r>
        <w:t>establecidas</w:t>
      </w:r>
      <w:r>
        <w:rPr>
          <w:spacing w:val="5"/>
        </w:rPr>
        <w:t xml:space="preserve"> </w:t>
      </w:r>
      <w:r>
        <w:t>en</w:t>
      </w:r>
      <w:r>
        <w:rPr>
          <w:spacing w:val="5"/>
        </w:rPr>
        <w:t xml:space="preserve"> </w:t>
      </w:r>
      <w:r>
        <w:t>el</w:t>
      </w:r>
      <w:r>
        <w:rPr>
          <w:spacing w:val="7"/>
        </w:rPr>
        <w:t xml:space="preserve"> </w:t>
      </w:r>
      <w:r>
        <w:rPr>
          <w:u w:val="single"/>
        </w:rPr>
        <w:t>Anexo</w:t>
      </w:r>
      <w:r>
        <w:rPr>
          <w:spacing w:val="5"/>
          <w:u w:val="single"/>
        </w:rPr>
        <w:t xml:space="preserve"> </w:t>
      </w:r>
      <w:r>
        <w:rPr>
          <w:u w:val="single"/>
        </w:rPr>
        <w:t>XI</w:t>
      </w:r>
      <w:r>
        <w:rPr>
          <w:spacing w:val="5"/>
          <w:u w:val="single"/>
        </w:rPr>
        <w:t xml:space="preserve"> </w:t>
      </w:r>
      <w:r>
        <w:rPr>
          <w:u w:val="single"/>
        </w:rPr>
        <w:t>de</w:t>
      </w:r>
      <w:r>
        <w:rPr>
          <w:spacing w:val="5"/>
          <w:u w:val="single"/>
        </w:rPr>
        <w:t xml:space="preserve"> </w:t>
      </w:r>
      <w:r>
        <w:rPr>
          <w:u w:val="single"/>
        </w:rPr>
        <w:t>la</w:t>
      </w:r>
      <w:r>
        <w:rPr>
          <w:spacing w:val="5"/>
          <w:u w:val="single"/>
        </w:rPr>
        <w:t xml:space="preserve"> </w:t>
      </w:r>
      <w:r>
        <w:rPr>
          <w:u w:val="single"/>
        </w:rPr>
        <w:t>Ordenanza</w:t>
      </w:r>
      <w:r>
        <w:rPr>
          <w:spacing w:val="5"/>
          <w:u w:val="single"/>
        </w:rPr>
        <w:t xml:space="preserve"> </w:t>
      </w:r>
      <w:r>
        <w:rPr>
          <w:u w:val="single"/>
        </w:rPr>
        <w:t>de</w:t>
      </w:r>
      <w:r>
        <w:rPr>
          <w:spacing w:val="5"/>
          <w:u w:val="single"/>
        </w:rPr>
        <w:t xml:space="preserve"> </w:t>
      </w:r>
      <w:r>
        <w:rPr>
          <w:u w:val="single"/>
        </w:rPr>
        <w:t>Tramitación</w:t>
      </w:r>
      <w:r>
        <w:rPr>
          <w:spacing w:val="5"/>
          <w:u w:val="single"/>
        </w:rPr>
        <w:t xml:space="preserve"> </w:t>
      </w:r>
      <w:r>
        <w:rPr>
          <w:u w:val="single"/>
        </w:rPr>
        <w:t>de</w:t>
      </w:r>
      <w:r>
        <w:rPr>
          <w:spacing w:val="5"/>
          <w:u w:val="single"/>
        </w:rPr>
        <w:t xml:space="preserve"> </w:t>
      </w:r>
      <w:r>
        <w:rPr>
          <w:u w:val="single"/>
        </w:rPr>
        <w:t>Licencias</w:t>
      </w:r>
      <w:r>
        <w:rPr>
          <w:spacing w:val="5"/>
          <w:u w:val="single"/>
        </w:rPr>
        <w:t xml:space="preserve"> </w:t>
      </w:r>
      <w:r>
        <w:rPr>
          <w:u w:val="single"/>
        </w:rPr>
        <w:t>y</w:t>
      </w:r>
      <w:r>
        <w:rPr>
          <w:spacing w:val="5"/>
          <w:u w:val="single"/>
        </w:rPr>
        <w:t xml:space="preserve"> </w:t>
      </w:r>
      <w:r>
        <w:rPr>
          <w:spacing w:val="-2"/>
          <w:u w:val="single"/>
        </w:rPr>
        <w:t>Declaraciones</w:t>
      </w:r>
    </w:p>
    <w:p w14:paraId="00113A62" w14:textId="77777777" w:rsidR="00CA3E46" w:rsidRDefault="00CA3E46">
      <w:pPr>
        <w:spacing w:line="292" w:lineRule="auto"/>
        <w:jc w:val="both"/>
        <w:sectPr w:rsidR="00CA3E46">
          <w:pgSz w:w="11910" w:h="16840"/>
          <w:pgMar w:top="1260" w:right="459" w:bottom="1260" w:left="1260" w:header="225" w:footer="980" w:gutter="0"/>
          <w:cols w:space="720"/>
        </w:sectPr>
      </w:pPr>
    </w:p>
    <w:p w14:paraId="2FF9827E" w14:textId="77777777" w:rsidR="00CA3E46" w:rsidRDefault="00000000">
      <w:pPr>
        <w:pStyle w:val="Textoindependiente"/>
        <w:spacing w:before="180"/>
        <w:ind w:left="157"/>
        <w:jc w:val="both"/>
      </w:pPr>
      <w:r>
        <w:rPr>
          <w:u w:val="single"/>
        </w:rPr>
        <w:lastRenderedPageBreak/>
        <w:t>Responsables</w:t>
      </w:r>
      <w:r>
        <w:rPr>
          <w:spacing w:val="3"/>
          <w:u w:val="single"/>
        </w:rPr>
        <w:t xml:space="preserve"> </w:t>
      </w:r>
      <w:r>
        <w:rPr>
          <w:u w:val="single"/>
        </w:rPr>
        <w:t>Urbanísticas</w:t>
      </w:r>
      <w:r>
        <w:t>,</w:t>
      </w:r>
      <w:r>
        <w:rPr>
          <w:spacing w:val="3"/>
        </w:rPr>
        <w:t xml:space="preserve"> </w:t>
      </w:r>
      <w:r>
        <w:t>así</w:t>
      </w:r>
      <w:r>
        <w:rPr>
          <w:spacing w:val="3"/>
        </w:rPr>
        <w:t xml:space="preserve"> </w:t>
      </w:r>
      <w:r>
        <w:t>como</w:t>
      </w:r>
      <w:r>
        <w:rPr>
          <w:spacing w:val="3"/>
        </w:rPr>
        <w:t xml:space="preserve"> </w:t>
      </w:r>
      <w:r>
        <w:t>las</w:t>
      </w:r>
      <w:r>
        <w:rPr>
          <w:spacing w:val="3"/>
        </w:rPr>
        <w:t xml:space="preserve"> </w:t>
      </w:r>
      <w:r>
        <w:t>establecidas</w:t>
      </w:r>
      <w:r>
        <w:rPr>
          <w:spacing w:val="3"/>
        </w:rPr>
        <w:t xml:space="preserve"> </w:t>
      </w:r>
      <w:r>
        <w:t>en</w:t>
      </w:r>
      <w:r>
        <w:rPr>
          <w:spacing w:val="3"/>
        </w:rPr>
        <w:t xml:space="preserve"> </w:t>
      </w:r>
      <w:r>
        <w:t>los</w:t>
      </w:r>
      <w:r>
        <w:rPr>
          <w:spacing w:val="3"/>
        </w:rPr>
        <w:t xml:space="preserve"> </w:t>
      </w:r>
      <w:r>
        <w:t>informes</w:t>
      </w:r>
      <w:r>
        <w:rPr>
          <w:spacing w:val="3"/>
        </w:rPr>
        <w:t xml:space="preserve"> </w:t>
      </w:r>
      <w:r>
        <w:t>técnicos</w:t>
      </w:r>
      <w:r>
        <w:rPr>
          <w:spacing w:val="3"/>
        </w:rPr>
        <w:t xml:space="preserve"> </w:t>
      </w:r>
      <w:r>
        <w:t>y</w:t>
      </w:r>
      <w:r>
        <w:rPr>
          <w:spacing w:val="3"/>
        </w:rPr>
        <w:t xml:space="preserve"> </w:t>
      </w:r>
      <w:r>
        <w:t>Resolución</w:t>
      </w:r>
      <w:r>
        <w:rPr>
          <w:spacing w:val="3"/>
        </w:rPr>
        <w:t xml:space="preserve"> </w:t>
      </w:r>
      <w:r>
        <w:t>ZP-</w:t>
      </w:r>
      <w:r>
        <w:rPr>
          <w:spacing w:val="3"/>
        </w:rPr>
        <w:t xml:space="preserve"> </w:t>
      </w:r>
      <w:r>
        <w:rPr>
          <w:spacing w:val="-5"/>
        </w:rPr>
        <w:t>513</w:t>
      </w:r>
    </w:p>
    <w:p w14:paraId="120FDACB" w14:textId="77777777" w:rsidR="00CA3E46" w:rsidRDefault="00000000">
      <w:pPr>
        <w:pStyle w:val="Textoindependiente"/>
        <w:spacing w:before="51" w:line="292" w:lineRule="auto"/>
        <w:ind w:left="157" w:right="957"/>
        <w:jc w:val="both"/>
      </w:pPr>
      <w:r>
        <w:t>/2024 del Comisario de Agua de la Confederación Hidrográfica del Tajo, de fecha 29 de agosto de 2024. que constan en el presente expediente</w:t>
      </w:r>
    </w:p>
    <w:p w14:paraId="054955A6" w14:textId="77777777" w:rsidR="00CA3E46" w:rsidRDefault="00CA3E46">
      <w:pPr>
        <w:pStyle w:val="Textoindependiente"/>
        <w:spacing w:before="9"/>
      </w:pPr>
    </w:p>
    <w:p w14:paraId="696761BF" w14:textId="77777777" w:rsidR="00CA3E46" w:rsidRDefault="00000000">
      <w:pPr>
        <w:pStyle w:val="Textoindependiente"/>
        <w:ind w:left="157"/>
        <w:jc w:val="both"/>
      </w:pPr>
      <w:r>
        <w:t>Condiciones</w:t>
      </w:r>
      <w:r>
        <w:rPr>
          <w:spacing w:val="-2"/>
        </w:rPr>
        <w:t xml:space="preserve"> </w:t>
      </w:r>
      <w:r>
        <w:t>del</w:t>
      </w:r>
      <w:r>
        <w:rPr>
          <w:spacing w:val="-1"/>
        </w:rPr>
        <w:t xml:space="preserve"> </w:t>
      </w:r>
      <w:r>
        <w:t>Servicio</w:t>
      </w:r>
      <w:r>
        <w:rPr>
          <w:spacing w:val="-1"/>
        </w:rPr>
        <w:t xml:space="preserve"> </w:t>
      </w:r>
      <w:r>
        <w:t>de</w:t>
      </w:r>
      <w:r>
        <w:rPr>
          <w:spacing w:val="-2"/>
        </w:rPr>
        <w:t xml:space="preserve"> </w:t>
      </w:r>
      <w:r>
        <w:t>licencias</w:t>
      </w:r>
      <w:r>
        <w:rPr>
          <w:spacing w:val="-1"/>
        </w:rPr>
        <w:t xml:space="preserve"> </w:t>
      </w:r>
      <w:r>
        <w:t>y</w:t>
      </w:r>
      <w:r>
        <w:rPr>
          <w:spacing w:val="-1"/>
        </w:rPr>
        <w:t xml:space="preserve"> </w:t>
      </w:r>
      <w:r>
        <w:t>de</w:t>
      </w:r>
      <w:r>
        <w:rPr>
          <w:spacing w:val="-1"/>
        </w:rPr>
        <w:t xml:space="preserve"> </w:t>
      </w:r>
      <w:r>
        <w:t>afecciones</w:t>
      </w:r>
      <w:r>
        <w:rPr>
          <w:spacing w:val="-2"/>
        </w:rPr>
        <w:t xml:space="preserve"> </w:t>
      </w:r>
      <w:r>
        <w:t>a</w:t>
      </w:r>
      <w:r>
        <w:rPr>
          <w:spacing w:val="-1"/>
        </w:rPr>
        <w:t xml:space="preserve"> </w:t>
      </w:r>
      <w:r>
        <w:t>la</w:t>
      </w:r>
      <w:r>
        <w:rPr>
          <w:spacing w:val="-1"/>
        </w:rPr>
        <w:t xml:space="preserve"> </w:t>
      </w:r>
      <w:r>
        <w:t>vía</w:t>
      </w:r>
      <w:r>
        <w:rPr>
          <w:spacing w:val="-1"/>
        </w:rPr>
        <w:t xml:space="preserve"> </w:t>
      </w:r>
      <w:r>
        <w:rPr>
          <w:spacing w:val="-2"/>
        </w:rPr>
        <w:t>pública.</w:t>
      </w:r>
    </w:p>
    <w:p w14:paraId="3E1DCF2D" w14:textId="77777777" w:rsidR="00CA3E46" w:rsidRDefault="00CA3E46">
      <w:pPr>
        <w:pStyle w:val="Textoindependiente"/>
      </w:pPr>
    </w:p>
    <w:p w14:paraId="18A1D5AE" w14:textId="77777777" w:rsidR="00CA3E46" w:rsidRDefault="00CA3E46">
      <w:pPr>
        <w:pStyle w:val="Textoindependiente"/>
        <w:spacing w:before="111"/>
      </w:pPr>
    </w:p>
    <w:p w14:paraId="138F3002" w14:textId="77777777" w:rsidR="00CA3E46" w:rsidRDefault="00000000">
      <w:pPr>
        <w:pStyle w:val="Prrafodelista"/>
        <w:numPr>
          <w:ilvl w:val="0"/>
          <w:numId w:val="15"/>
        </w:numPr>
        <w:tabs>
          <w:tab w:val="left" w:pos="730"/>
        </w:tabs>
        <w:spacing w:before="1" w:line="292" w:lineRule="auto"/>
        <w:ind w:right="956" w:firstLine="0"/>
        <w:rPr>
          <w:sz w:val="20"/>
        </w:rPr>
      </w:pPr>
      <w:r>
        <w:rPr>
          <w:noProof/>
        </w:rPr>
        <mc:AlternateContent>
          <mc:Choice Requires="wps">
            <w:drawing>
              <wp:anchor distT="0" distB="0" distL="0" distR="0" simplePos="0" relativeHeight="15804416" behindDoc="0" locked="0" layoutInCell="1" allowOverlap="1" wp14:anchorId="38C14450" wp14:editId="69667432">
                <wp:simplePos x="0" y="0"/>
                <wp:positionH relativeFrom="page">
                  <wp:posOffset>6807090</wp:posOffset>
                </wp:positionH>
                <wp:positionV relativeFrom="paragraph">
                  <wp:posOffset>708526</wp:posOffset>
                </wp:positionV>
                <wp:extent cx="419734" cy="318706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842032"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D3FB9B"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38C14450" id="Textbox 180" o:spid="_x0000_s1114" type="#_x0000_t202" style="position:absolute;left:0;text-align:left;margin-left:536pt;margin-top:55.8pt;width:33.05pt;height:250.95pt;z-index:1580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nU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" filled="f" stroked="f">
                <v:textbox style="layout-flow:vertical;mso-layout-flow-alt:bottom-to-top" inset="0,0,0,0">
                  <w:txbxContent>
                    <w:p w14:paraId="57842032"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D3FB9B"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 xml:space="preserve">la realización de un proyecto diferente al inicialmente autorizado, junto con el resto de </w:t>
      </w:r>
      <w:r w:rsidRPr="00F0490D">
        <w:rPr>
          <w:i/>
          <w:iCs/>
          <w:sz w:val="20"/>
        </w:rPr>
        <w:t>«documentación para el inicio de obras»</w:t>
      </w:r>
      <w:r>
        <w:rPr>
          <w:sz w:val="20"/>
        </w:rPr>
        <w:t xml:space="preserve"> que recoge en el </w:t>
      </w:r>
      <w:r>
        <w:rPr>
          <w:sz w:val="20"/>
          <w:u w:val="single"/>
        </w:rPr>
        <w:t>Anexo IV de la Ordenanza de Tramitación de Licencias y</w:t>
      </w:r>
      <w:r>
        <w:rPr>
          <w:sz w:val="20"/>
        </w:rPr>
        <w:t xml:space="preserve"> </w:t>
      </w:r>
      <w:r>
        <w:rPr>
          <w:sz w:val="20"/>
          <w:u w:val="single"/>
        </w:rPr>
        <w:t>Declaraciones Responsables Urbanísticas</w:t>
      </w:r>
      <w:r>
        <w:rPr>
          <w:sz w:val="20"/>
        </w:rPr>
        <w:t>.</w:t>
      </w:r>
    </w:p>
    <w:p w14:paraId="77316E40" w14:textId="77777777" w:rsidR="00CA3E46" w:rsidRDefault="00CA3E46">
      <w:pPr>
        <w:pStyle w:val="Textoindependiente"/>
        <w:spacing w:before="13"/>
      </w:pPr>
    </w:p>
    <w:p w14:paraId="3E5F8FED" w14:textId="77777777" w:rsidR="00CA3E46" w:rsidRDefault="00000000">
      <w:pPr>
        <w:pStyle w:val="Prrafodelista"/>
        <w:numPr>
          <w:ilvl w:val="0"/>
          <w:numId w:val="15"/>
        </w:numPr>
        <w:tabs>
          <w:tab w:val="left" w:pos="812"/>
        </w:tabs>
        <w:spacing w:line="292" w:lineRule="auto"/>
        <w:ind w:right="956"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7321488B" w14:textId="77777777" w:rsidR="00CA3E46" w:rsidRDefault="00000000">
      <w:pPr>
        <w:pStyle w:val="Textoindependiente"/>
        <w:spacing w:before="3"/>
        <w:ind w:left="15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5EE8E758" w14:textId="77777777" w:rsidR="00CA3E46" w:rsidRDefault="00CA3E46">
      <w:pPr>
        <w:pStyle w:val="Textoindependiente"/>
        <w:spacing w:before="61"/>
      </w:pPr>
    </w:p>
    <w:p w14:paraId="27FFF5B5" w14:textId="77777777" w:rsidR="00CA3E46" w:rsidRDefault="00000000">
      <w:pPr>
        <w:pStyle w:val="Prrafodelista"/>
        <w:numPr>
          <w:ilvl w:val="0"/>
          <w:numId w:val="2"/>
        </w:numPr>
        <w:tabs>
          <w:tab w:val="left" w:pos="856"/>
        </w:tabs>
        <w:ind w:left="856"/>
        <w:jc w:val="left"/>
        <w:rPr>
          <w:sz w:val="20"/>
        </w:rPr>
      </w:pPr>
      <w:r>
        <w:rPr>
          <w:b/>
          <w:sz w:val="20"/>
        </w:rPr>
        <w:t>En</w:t>
      </w:r>
      <w:r>
        <w:rPr>
          <w:b/>
          <w:spacing w:val="28"/>
          <w:sz w:val="20"/>
        </w:rPr>
        <w:t xml:space="preserve"> </w:t>
      </w:r>
      <w:r>
        <w:rPr>
          <w:b/>
          <w:sz w:val="20"/>
        </w:rPr>
        <w:t>ningún</w:t>
      </w:r>
      <w:r>
        <w:rPr>
          <w:b/>
          <w:spacing w:val="29"/>
          <w:sz w:val="20"/>
        </w:rPr>
        <w:t xml:space="preserve"> </w:t>
      </w:r>
      <w:r>
        <w:rPr>
          <w:b/>
          <w:sz w:val="20"/>
        </w:rPr>
        <w:t>caso</w:t>
      </w:r>
      <w:r>
        <w:rPr>
          <w:b/>
          <w:spacing w:val="28"/>
          <w:sz w:val="20"/>
        </w:rPr>
        <w:t xml:space="preserve"> </w:t>
      </w:r>
      <w:r>
        <w:rPr>
          <w:b/>
          <w:sz w:val="20"/>
        </w:rPr>
        <w:t>se</w:t>
      </w:r>
      <w:r>
        <w:rPr>
          <w:b/>
          <w:spacing w:val="29"/>
          <w:sz w:val="20"/>
        </w:rPr>
        <w:t xml:space="preserve"> </w:t>
      </w:r>
      <w:r>
        <w:rPr>
          <w:b/>
          <w:sz w:val="20"/>
        </w:rPr>
        <w:t>permitirá</w:t>
      </w:r>
      <w:r>
        <w:rPr>
          <w:b/>
          <w:spacing w:val="28"/>
          <w:sz w:val="20"/>
        </w:rPr>
        <w:t xml:space="preserve"> </w:t>
      </w:r>
      <w:r>
        <w:rPr>
          <w:b/>
          <w:sz w:val="20"/>
        </w:rPr>
        <w:t>la</w:t>
      </w:r>
      <w:r>
        <w:rPr>
          <w:b/>
          <w:spacing w:val="29"/>
          <w:sz w:val="20"/>
        </w:rPr>
        <w:t xml:space="preserve"> </w:t>
      </w:r>
      <w:r>
        <w:rPr>
          <w:b/>
          <w:sz w:val="20"/>
        </w:rPr>
        <w:t>modificación</w:t>
      </w:r>
      <w:r>
        <w:rPr>
          <w:b/>
          <w:spacing w:val="28"/>
          <w:sz w:val="20"/>
        </w:rPr>
        <w:t xml:space="preserve"> </w:t>
      </w:r>
      <w:r>
        <w:rPr>
          <w:b/>
          <w:sz w:val="20"/>
        </w:rPr>
        <w:t>de</w:t>
      </w:r>
      <w:r>
        <w:rPr>
          <w:b/>
          <w:spacing w:val="29"/>
          <w:sz w:val="20"/>
        </w:rPr>
        <w:t xml:space="preserve"> </w:t>
      </w:r>
      <w:r>
        <w:rPr>
          <w:b/>
          <w:sz w:val="20"/>
        </w:rPr>
        <w:t>la</w:t>
      </w:r>
      <w:r>
        <w:rPr>
          <w:b/>
          <w:spacing w:val="28"/>
          <w:sz w:val="20"/>
        </w:rPr>
        <w:t xml:space="preserve"> </w:t>
      </w:r>
      <w:r>
        <w:rPr>
          <w:b/>
          <w:sz w:val="20"/>
        </w:rPr>
        <w:t>rasante</w:t>
      </w:r>
      <w:r>
        <w:rPr>
          <w:b/>
          <w:spacing w:val="29"/>
          <w:sz w:val="20"/>
        </w:rPr>
        <w:t xml:space="preserve"> </w:t>
      </w:r>
      <w:r>
        <w:rPr>
          <w:b/>
          <w:sz w:val="20"/>
        </w:rPr>
        <w:t>natural</w:t>
      </w:r>
      <w:r>
        <w:rPr>
          <w:b/>
          <w:spacing w:val="31"/>
          <w:sz w:val="20"/>
        </w:rPr>
        <w:t xml:space="preserve"> </w:t>
      </w:r>
      <w:r>
        <w:rPr>
          <w:sz w:val="20"/>
        </w:rPr>
        <w:t>de</w:t>
      </w:r>
      <w:r>
        <w:rPr>
          <w:spacing w:val="29"/>
          <w:sz w:val="20"/>
        </w:rPr>
        <w:t xml:space="preserve"> </w:t>
      </w:r>
      <w:r>
        <w:rPr>
          <w:sz w:val="20"/>
        </w:rPr>
        <w:t>la</w:t>
      </w:r>
      <w:r>
        <w:rPr>
          <w:spacing w:val="28"/>
          <w:sz w:val="20"/>
        </w:rPr>
        <w:t xml:space="preserve"> </w:t>
      </w:r>
      <w:r>
        <w:rPr>
          <w:sz w:val="20"/>
        </w:rPr>
        <w:t>parcela</w:t>
      </w:r>
      <w:r>
        <w:rPr>
          <w:spacing w:val="29"/>
          <w:sz w:val="20"/>
        </w:rPr>
        <w:t xml:space="preserve"> </w:t>
      </w:r>
      <w:r>
        <w:rPr>
          <w:sz w:val="20"/>
        </w:rPr>
        <w:t>en</w:t>
      </w:r>
      <w:r>
        <w:rPr>
          <w:spacing w:val="29"/>
          <w:sz w:val="20"/>
        </w:rPr>
        <w:t xml:space="preserve"> </w:t>
      </w:r>
      <w:r>
        <w:rPr>
          <w:spacing w:val="-5"/>
          <w:sz w:val="20"/>
        </w:rPr>
        <w:t>la</w:t>
      </w:r>
    </w:p>
    <w:p w14:paraId="2181F952" w14:textId="77777777" w:rsidR="00CA3E46" w:rsidRDefault="00000000">
      <w:pPr>
        <w:pStyle w:val="Textoindependiente"/>
        <w:spacing w:before="54" w:line="292" w:lineRule="auto"/>
        <w:ind w:left="157" w:right="957"/>
        <w:jc w:val="both"/>
      </w:pPr>
      <w:r>
        <w:t>superficie de retranqueo o separación a linderos si ello supone superar la cota de la rasante natural del terreno colindante.</w:t>
      </w:r>
    </w:p>
    <w:p w14:paraId="12468D18" w14:textId="77777777" w:rsidR="00CA3E46" w:rsidRDefault="00CA3E46">
      <w:pPr>
        <w:pStyle w:val="Textoindependiente"/>
        <w:spacing w:before="10"/>
      </w:pPr>
    </w:p>
    <w:p w14:paraId="379F7E14" w14:textId="77777777" w:rsidR="00CA3E46" w:rsidRDefault="00000000">
      <w:pPr>
        <w:pStyle w:val="Prrafodelista"/>
        <w:numPr>
          <w:ilvl w:val="0"/>
          <w:numId w:val="2"/>
        </w:numPr>
        <w:tabs>
          <w:tab w:val="left" w:pos="755"/>
        </w:tabs>
        <w:spacing w:line="295" w:lineRule="auto"/>
        <w:ind w:right="956" w:firstLine="0"/>
        <w:rPr>
          <w:sz w:val="20"/>
        </w:rPr>
      </w:pPr>
      <w:r>
        <w:rPr>
          <w:sz w:val="20"/>
        </w:rPr>
        <w:t xml:space="preserve">Se cumplirán las condiciones especificadas en la resolución de la Confederación Hidrográfica del Tajo donde se autoriza la ejecución de las obras solicitadas: </w:t>
      </w:r>
      <w:r>
        <w:rPr>
          <w:b/>
          <w:sz w:val="20"/>
        </w:rPr>
        <w:t>Resolución ZP- 513/2024 del Comisario de Agua de la Confederación Hidrográfica del Tajo, de fecha 29 de agosto de 2024</w:t>
      </w:r>
      <w:r>
        <w:rPr>
          <w:sz w:val="20"/>
        </w:rPr>
        <w:t>.</w:t>
      </w:r>
    </w:p>
    <w:p w14:paraId="7CB48D1E" w14:textId="77777777" w:rsidR="00CA3E46" w:rsidRDefault="00CA3E46">
      <w:pPr>
        <w:pStyle w:val="Textoindependiente"/>
        <w:spacing w:before="10"/>
      </w:pPr>
    </w:p>
    <w:p w14:paraId="3596BF85" w14:textId="3F38A5C4" w:rsidR="00CA3E46" w:rsidRDefault="00000000">
      <w:pPr>
        <w:pStyle w:val="Prrafodelista"/>
        <w:numPr>
          <w:ilvl w:val="0"/>
          <w:numId w:val="2"/>
        </w:numPr>
        <w:tabs>
          <w:tab w:val="left" w:pos="717"/>
        </w:tabs>
        <w:spacing w:line="297" w:lineRule="auto"/>
        <w:ind w:right="956" w:firstLine="0"/>
        <w:rPr>
          <w:sz w:val="20"/>
        </w:rPr>
      </w:pPr>
      <w:r>
        <w:rPr>
          <w:b/>
          <w:sz w:val="20"/>
        </w:rPr>
        <w:t>Se informa que en ningún caso se podrá conectar el saneamiento de aguas residuales a la red de pluviales</w:t>
      </w:r>
      <w:r>
        <w:rPr>
          <w:sz w:val="20"/>
        </w:rPr>
        <w:t>, esta circunstancia produciría vertidos prohibidos a los cauces públicos, lo que constituye un delito medioambiental.</w:t>
      </w:r>
    </w:p>
    <w:p w14:paraId="733E2276" w14:textId="77777777" w:rsidR="00CA3E46" w:rsidRDefault="00CA3E46">
      <w:pPr>
        <w:pStyle w:val="Textoindependiente"/>
        <w:spacing w:before="4"/>
      </w:pPr>
    </w:p>
    <w:p w14:paraId="31BCFE35" w14:textId="77777777" w:rsidR="00CA3E46" w:rsidRDefault="00000000">
      <w:pPr>
        <w:pStyle w:val="Prrafodelista"/>
        <w:numPr>
          <w:ilvl w:val="0"/>
          <w:numId w:val="2"/>
        </w:numPr>
        <w:tabs>
          <w:tab w:val="left" w:pos="815"/>
        </w:tabs>
        <w:spacing w:line="297" w:lineRule="auto"/>
        <w:ind w:right="956" w:firstLine="0"/>
        <w:rPr>
          <w:sz w:val="20"/>
        </w:rPr>
      </w:pPr>
      <w:r>
        <w:rPr>
          <w:sz w:val="20"/>
        </w:rPr>
        <w:t xml:space="preserve">Una vez </w:t>
      </w:r>
      <w:r>
        <w:rPr>
          <w:b/>
          <w:sz w:val="20"/>
        </w:rPr>
        <w:t>concluidas las obras</w:t>
      </w:r>
      <w:r>
        <w:rPr>
          <w:sz w:val="20"/>
        </w:rPr>
        <w:t>, para proceder al uso efectivo de las mismas será requisito indispensable la aportación de la siguiente la documentación:</w:t>
      </w:r>
    </w:p>
    <w:p w14:paraId="3A70FC1D" w14:textId="77777777" w:rsidR="00CA3E46" w:rsidRDefault="00CA3E46">
      <w:pPr>
        <w:pStyle w:val="Textoindependiente"/>
        <w:spacing w:before="4"/>
      </w:pPr>
    </w:p>
    <w:p w14:paraId="1B84BB9B" w14:textId="77777777" w:rsidR="00CA3E46" w:rsidRDefault="00000000">
      <w:pPr>
        <w:pStyle w:val="Prrafodelista"/>
        <w:numPr>
          <w:ilvl w:val="0"/>
          <w:numId w:val="14"/>
        </w:numPr>
        <w:tabs>
          <w:tab w:val="left" w:pos="435"/>
        </w:tabs>
        <w:ind w:left="435" w:hanging="278"/>
        <w:rPr>
          <w:sz w:val="20"/>
        </w:rPr>
      </w:pPr>
      <w:r>
        <w:rPr>
          <w:sz w:val="20"/>
        </w:rPr>
        <w:t>Certificado</w:t>
      </w:r>
      <w:r>
        <w:rPr>
          <w:spacing w:val="-3"/>
          <w:sz w:val="20"/>
        </w:rPr>
        <w:t xml:space="preserve"> </w:t>
      </w:r>
      <w:r>
        <w:rPr>
          <w:sz w:val="20"/>
        </w:rPr>
        <w:t>final</w:t>
      </w:r>
      <w:r>
        <w:rPr>
          <w:spacing w:val="-3"/>
          <w:sz w:val="20"/>
        </w:rPr>
        <w:t xml:space="preserve"> </w:t>
      </w:r>
      <w:r>
        <w:rPr>
          <w:sz w:val="20"/>
        </w:rPr>
        <w:t>de</w:t>
      </w:r>
      <w:r>
        <w:rPr>
          <w:spacing w:val="-3"/>
          <w:sz w:val="20"/>
        </w:rPr>
        <w:t xml:space="preserve"> </w:t>
      </w:r>
      <w:r>
        <w:rPr>
          <w:sz w:val="20"/>
        </w:rPr>
        <w:t>obra</w:t>
      </w:r>
      <w:r>
        <w:rPr>
          <w:spacing w:val="-3"/>
          <w:sz w:val="20"/>
        </w:rPr>
        <w:t xml:space="preserve"> </w:t>
      </w:r>
      <w:r>
        <w:rPr>
          <w:sz w:val="20"/>
        </w:rPr>
        <w:t>suscrito</w:t>
      </w:r>
      <w:r>
        <w:rPr>
          <w:spacing w:val="-3"/>
          <w:sz w:val="20"/>
        </w:rPr>
        <w:t xml:space="preserve"> </w:t>
      </w:r>
      <w:r>
        <w:rPr>
          <w:sz w:val="20"/>
        </w:rPr>
        <w:t>por</w:t>
      </w:r>
      <w:r>
        <w:rPr>
          <w:spacing w:val="-3"/>
          <w:sz w:val="20"/>
        </w:rPr>
        <w:t xml:space="preserve"> </w:t>
      </w:r>
      <w:r>
        <w:rPr>
          <w:sz w:val="20"/>
        </w:rPr>
        <w:t>el</w:t>
      </w:r>
      <w:r>
        <w:rPr>
          <w:spacing w:val="-3"/>
          <w:sz w:val="20"/>
        </w:rPr>
        <w:t xml:space="preserve"> </w:t>
      </w:r>
      <w:r>
        <w:rPr>
          <w:sz w:val="20"/>
        </w:rPr>
        <w:t>director</w:t>
      </w:r>
      <w:r>
        <w:rPr>
          <w:spacing w:val="-3"/>
          <w:sz w:val="20"/>
        </w:rPr>
        <w:t xml:space="preserve"> </w:t>
      </w:r>
      <w:r>
        <w:rPr>
          <w:sz w:val="20"/>
        </w:rPr>
        <w:t>de</w:t>
      </w:r>
      <w:r>
        <w:rPr>
          <w:spacing w:val="-3"/>
          <w:sz w:val="20"/>
        </w:rPr>
        <w:t xml:space="preserve"> </w:t>
      </w:r>
      <w:r>
        <w:rPr>
          <w:spacing w:val="-2"/>
          <w:sz w:val="20"/>
        </w:rPr>
        <w:t>estas.</w:t>
      </w:r>
    </w:p>
    <w:p w14:paraId="4E1DDF55" w14:textId="77777777" w:rsidR="00CA3E46" w:rsidRDefault="00CA3E46">
      <w:pPr>
        <w:pStyle w:val="Textoindependiente"/>
        <w:spacing w:before="61"/>
      </w:pPr>
    </w:p>
    <w:p w14:paraId="6B0D984B" w14:textId="77777777" w:rsidR="00CA3E46" w:rsidRDefault="00000000">
      <w:pPr>
        <w:pStyle w:val="Prrafodelista"/>
        <w:numPr>
          <w:ilvl w:val="0"/>
          <w:numId w:val="14"/>
        </w:numPr>
        <w:tabs>
          <w:tab w:val="left" w:pos="435"/>
        </w:tabs>
        <w:ind w:left="435" w:hanging="278"/>
        <w:rPr>
          <w:sz w:val="20"/>
        </w:rPr>
      </w:pPr>
      <w:r>
        <w:rPr>
          <w:sz w:val="20"/>
        </w:rPr>
        <w:t>Fotografías</w:t>
      </w:r>
      <w:r>
        <w:rPr>
          <w:spacing w:val="-2"/>
          <w:sz w:val="20"/>
        </w:rPr>
        <w:t xml:space="preserve"> </w:t>
      </w:r>
      <w:r>
        <w:rPr>
          <w:sz w:val="20"/>
        </w:rPr>
        <w:t>en</w:t>
      </w:r>
      <w:r>
        <w:rPr>
          <w:spacing w:val="-1"/>
          <w:sz w:val="20"/>
        </w:rPr>
        <w:t xml:space="preserve"> </w:t>
      </w:r>
      <w:r>
        <w:rPr>
          <w:sz w:val="20"/>
        </w:rPr>
        <w:t>color</w:t>
      </w:r>
      <w:r>
        <w:rPr>
          <w:spacing w:val="-1"/>
          <w:sz w:val="20"/>
        </w:rPr>
        <w:t xml:space="preserve"> </w:t>
      </w:r>
      <w:r>
        <w:rPr>
          <w:sz w:val="20"/>
        </w:rPr>
        <w:t>de</w:t>
      </w:r>
      <w:r>
        <w:rPr>
          <w:spacing w:val="-1"/>
          <w:sz w:val="20"/>
        </w:rPr>
        <w:t xml:space="preserve"> </w:t>
      </w:r>
      <w:r>
        <w:rPr>
          <w:sz w:val="20"/>
        </w:rPr>
        <w:t>la</w:t>
      </w:r>
      <w:r>
        <w:rPr>
          <w:spacing w:val="-2"/>
          <w:sz w:val="20"/>
        </w:rPr>
        <w:t xml:space="preserve"> </w:t>
      </w:r>
      <w:r>
        <w:rPr>
          <w:sz w:val="20"/>
        </w:rPr>
        <w:t>piscina</w:t>
      </w:r>
      <w:r>
        <w:rPr>
          <w:spacing w:val="-1"/>
          <w:sz w:val="20"/>
        </w:rPr>
        <w:t xml:space="preserve"> </w:t>
      </w:r>
      <w:r>
        <w:rPr>
          <w:sz w:val="20"/>
        </w:rPr>
        <w:t>y</w:t>
      </w:r>
      <w:r>
        <w:rPr>
          <w:spacing w:val="-1"/>
          <w:sz w:val="20"/>
        </w:rPr>
        <w:t xml:space="preserve"> </w:t>
      </w:r>
      <w:r>
        <w:rPr>
          <w:sz w:val="20"/>
        </w:rPr>
        <w:t>de</w:t>
      </w:r>
      <w:r>
        <w:rPr>
          <w:spacing w:val="-1"/>
          <w:sz w:val="20"/>
        </w:rPr>
        <w:t xml:space="preserve"> </w:t>
      </w:r>
      <w:r>
        <w:rPr>
          <w:sz w:val="20"/>
        </w:rPr>
        <w:t>su</w:t>
      </w:r>
      <w:r>
        <w:rPr>
          <w:spacing w:val="-1"/>
          <w:sz w:val="20"/>
        </w:rPr>
        <w:t xml:space="preserve"> </w:t>
      </w:r>
      <w:r>
        <w:rPr>
          <w:spacing w:val="-2"/>
          <w:sz w:val="20"/>
        </w:rPr>
        <w:t>entorno.</w:t>
      </w:r>
    </w:p>
    <w:p w14:paraId="03985BFA" w14:textId="77777777" w:rsidR="00CA3E46" w:rsidRDefault="00CA3E46">
      <w:pPr>
        <w:pStyle w:val="Textoindependiente"/>
        <w:spacing w:before="60"/>
      </w:pPr>
    </w:p>
    <w:p w14:paraId="070D3A80" w14:textId="77777777" w:rsidR="00CA3E46" w:rsidRDefault="00000000">
      <w:pPr>
        <w:pStyle w:val="Prrafodelista"/>
        <w:numPr>
          <w:ilvl w:val="0"/>
          <w:numId w:val="14"/>
        </w:numPr>
        <w:tabs>
          <w:tab w:val="left" w:pos="462"/>
        </w:tabs>
        <w:spacing w:line="292" w:lineRule="auto"/>
        <w:ind w:right="956" w:firstLine="0"/>
        <w:rPr>
          <w:sz w:val="20"/>
        </w:rPr>
      </w:pPr>
      <w:r>
        <w:rPr>
          <w:sz w:val="20"/>
        </w:rPr>
        <w:t>Cuando la potencia eléctrica de la piscina supere los 10 kW, boletín de la instalación eléctrica de</w:t>
      </w:r>
      <w:r>
        <w:rPr>
          <w:spacing w:val="40"/>
          <w:sz w:val="20"/>
        </w:rPr>
        <w:t xml:space="preserve"> </w:t>
      </w:r>
      <w:r>
        <w:rPr>
          <w:sz w:val="20"/>
        </w:rPr>
        <w:t>la piscina diligenciado por Organismo competente</w:t>
      </w:r>
    </w:p>
    <w:p w14:paraId="2189E837" w14:textId="77777777" w:rsidR="00CA3E46" w:rsidRDefault="00CA3E46">
      <w:pPr>
        <w:pStyle w:val="Textoindependiente"/>
        <w:spacing w:before="10"/>
      </w:pPr>
    </w:p>
    <w:p w14:paraId="429E43CC" w14:textId="77777777" w:rsidR="00CA3E46" w:rsidRDefault="00000000">
      <w:pPr>
        <w:pStyle w:val="Prrafodelista"/>
        <w:numPr>
          <w:ilvl w:val="0"/>
          <w:numId w:val="14"/>
        </w:numPr>
        <w:tabs>
          <w:tab w:val="left" w:pos="575"/>
        </w:tabs>
        <w:spacing w:line="292" w:lineRule="auto"/>
        <w:ind w:right="957" w:firstLine="0"/>
        <w:rPr>
          <w:sz w:val="20"/>
        </w:rPr>
      </w:pPr>
      <w:r>
        <w:rPr>
          <w:sz w:val="20"/>
        </w:rPr>
        <w:t xml:space="preserve">Copia del impreso oficial que justifique la presentación de la correspondiente modificación </w:t>
      </w:r>
      <w:r>
        <w:rPr>
          <w:spacing w:val="-2"/>
          <w:sz w:val="20"/>
        </w:rPr>
        <w:t>catastral.</w:t>
      </w:r>
    </w:p>
    <w:p w14:paraId="4C9BBD54" w14:textId="77777777" w:rsidR="00CA3E46" w:rsidRDefault="00CA3E46">
      <w:pPr>
        <w:pStyle w:val="Textoindependiente"/>
        <w:spacing w:before="10"/>
      </w:pPr>
    </w:p>
    <w:p w14:paraId="0DBB1FA7" w14:textId="77777777" w:rsidR="00CA3E46" w:rsidRDefault="00000000">
      <w:pPr>
        <w:pStyle w:val="Prrafodelista"/>
        <w:numPr>
          <w:ilvl w:val="0"/>
          <w:numId w:val="2"/>
        </w:numPr>
        <w:tabs>
          <w:tab w:val="left" w:pos="707"/>
        </w:tabs>
        <w:spacing w:line="295" w:lineRule="auto"/>
        <w:ind w:right="956" w:firstLine="0"/>
        <w:rPr>
          <w:sz w:val="20"/>
        </w:rPr>
      </w:pPr>
      <w:r>
        <w:rPr>
          <w:sz w:val="20"/>
        </w:rPr>
        <w:t xml:space="preserve">El propietario de los terrenos </w:t>
      </w:r>
      <w:r>
        <w:rPr>
          <w:b/>
          <w:sz w:val="20"/>
        </w:rPr>
        <w:t>ejecutará a su cargo las acometidas a las redes generales de servicios</w:t>
      </w:r>
      <w:r>
        <w:rPr>
          <w:sz w:val="20"/>
        </w:rPr>
        <w:t>, así como la complementación de pavimentación y las prolongaciones de dichas redes que se precisen hasta las alineaciones oficiales, según la normativa, exigencias y prescripciones de la respectiva</w:t>
      </w:r>
      <w:r>
        <w:rPr>
          <w:spacing w:val="39"/>
          <w:sz w:val="20"/>
        </w:rPr>
        <w:t xml:space="preserve"> </w:t>
      </w:r>
      <w:r>
        <w:rPr>
          <w:sz w:val="20"/>
        </w:rPr>
        <w:t>compañía</w:t>
      </w:r>
      <w:r>
        <w:rPr>
          <w:spacing w:val="39"/>
          <w:sz w:val="20"/>
        </w:rPr>
        <w:t xml:space="preserve"> </w:t>
      </w:r>
      <w:r>
        <w:rPr>
          <w:sz w:val="20"/>
        </w:rPr>
        <w:t>suministradora</w:t>
      </w:r>
      <w:r>
        <w:rPr>
          <w:spacing w:val="40"/>
          <w:sz w:val="20"/>
        </w:rPr>
        <w:t xml:space="preserve"> </w:t>
      </w:r>
      <w:r>
        <w:rPr>
          <w:sz w:val="20"/>
        </w:rPr>
        <w:t>u</w:t>
      </w:r>
      <w:r>
        <w:rPr>
          <w:spacing w:val="39"/>
          <w:sz w:val="20"/>
        </w:rPr>
        <w:t xml:space="preserve"> </w:t>
      </w:r>
      <w:r>
        <w:rPr>
          <w:sz w:val="20"/>
        </w:rPr>
        <w:t>Organismo</w:t>
      </w:r>
      <w:r>
        <w:rPr>
          <w:spacing w:val="40"/>
          <w:sz w:val="20"/>
        </w:rPr>
        <w:t xml:space="preserve"> </w:t>
      </w:r>
      <w:r>
        <w:rPr>
          <w:sz w:val="20"/>
        </w:rPr>
        <w:t>competente,</w:t>
      </w:r>
      <w:r>
        <w:rPr>
          <w:spacing w:val="39"/>
          <w:sz w:val="20"/>
        </w:rPr>
        <w:t xml:space="preserve"> </w:t>
      </w:r>
      <w:r>
        <w:rPr>
          <w:sz w:val="20"/>
        </w:rPr>
        <w:t>de</w:t>
      </w:r>
      <w:r>
        <w:rPr>
          <w:spacing w:val="39"/>
          <w:sz w:val="20"/>
        </w:rPr>
        <w:t xml:space="preserve"> </w:t>
      </w:r>
      <w:r>
        <w:rPr>
          <w:sz w:val="20"/>
        </w:rPr>
        <w:t>acuerdo</w:t>
      </w:r>
      <w:r>
        <w:rPr>
          <w:spacing w:val="40"/>
          <w:sz w:val="20"/>
        </w:rPr>
        <w:t xml:space="preserve"> </w:t>
      </w:r>
      <w:r>
        <w:rPr>
          <w:sz w:val="20"/>
        </w:rPr>
        <w:t>con</w:t>
      </w:r>
      <w:r>
        <w:rPr>
          <w:spacing w:val="39"/>
          <w:sz w:val="20"/>
        </w:rPr>
        <w:t xml:space="preserve"> </w:t>
      </w:r>
      <w:r>
        <w:rPr>
          <w:sz w:val="20"/>
        </w:rPr>
        <w:t>la</w:t>
      </w:r>
      <w:r>
        <w:rPr>
          <w:spacing w:val="40"/>
          <w:sz w:val="20"/>
        </w:rPr>
        <w:t xml:space="preserve"> </w:t>
      </w:r>
      <w:r>
        <w:rPr>
          <w:sz w:val="20"/>
        </w:rPr>
        <w:t>vigente</w:t>
      </w:r>
      <w:r>
        <w:rPr>
          <w:spacing w:val="39"/>
          <w:sz w:val="20"/>
        </w:rPr>
        <w:t xml:space="preserve"> </w:t>
      </w:r>
      <w:r>
        <w:rPr>
          <w:sz w:val="20"/>
        </w:rPr>
        <w:t>ley</w:t>
      </w:r>
      <w:r>
        <w:rPr>
          <w:spacing w:val="40"/>
          <w:sz w:val="20"/>
        </w:rPr>
        <w:t xml:space="preserve"> </w:t>
      </w:r>
      <w:r>
        <w:rPr>
          <w:spacing w:val="-5"/>
          <w:sz w:val="20"/>
        </w:rPr>
        <w:t>del</w:t>
      </w:r>
    </w:p>
    <w:p w14:paraId="5EB9FEDE" w14:textId="77777777" w:rsidR="00CA3E46" w:rsidRDefault="00CA3E46">
      <w:pPr>
        <w:spacing w:line="295" w:lineRule="auto"/>
        <w:jc w:val="both"/>
        <w:rPr>
          <w:sz w:val="20"/>
        </w:rPr>
        <w:sectPr w:rsidR="00CA3E46">
          <w:pgSz w:w="11910" w:h="16840"/>
          <w:pgMar w:top="1260" w:right="459" w:bottom="1260" w:left="1260" w:header="225" w:footer="980" w:gutter="0"/>
          <w:cols w:space="720"/>
        </w:sectPr>
      </w:pPr>
    </w:p>
    <w:p w14:paraId="20736324" w14:textId="77777777" w:rsidR="00CA3E46" w:rsidRDefault="00000000">
      <w:pPr>
        <w:pStyle w:val="Textoindependiente"/>
        <w:spacing w:before="180" w:line="292" w:lineRule="auto"/>
        <w:ind w:left="157" w:right="957"/>
        <w:jc w:val="both"/>
      </w:pPr>
      <w:r>
        <w:lastRenderedPageBreak/>
        <w:t xml:space="preserve">suelo. Cualquier modificación de las instalaciones existentes o ejecución de nuevas acometidas que se solicite por parte de las compañías de servicios requerirá previamente a su ejecución su aprobación por parte de este ayuntamiento. En ningún caso se producirán servidumbres en parcelas </w:t>
      </w:r>
      <w:r>
        <w:rPr>
          <w:spacing w:val="-2"/>
        </w:rPr>
        <w:t>privadas.</w:t>
      </w:r>
    </w:p>
    <w:p w14:paraId="05AF236A" w14:textId="77777777" w:rsidR="00CA3E46" w:rsidRDefault="00CA3E46">
      <w:pPr>
        <w:pStyle w:val="Textoindependiente"/>
        <w:spacing w:before="10"/>
      </w:pPr>
    </w:p>
    <w:p w14:paraId="2AEE49FD" w14:textId="77777777" w:rsidR="00CA3E46" w:rsidRDefault="00000000">
      <w:pPr>
        <w:pStyle w:val="Prrafodelista"/>
        <w:numPr>
          <w:ilvl w:val="0"/>
          <w:numId w:val="2"/>
        </w:numPr>
        <w:tabs>
          <w:tab w:val="left" w:pos="157"/>
          <w:tab w:val="left" w:pos="691"/>
        </w:tabs>
        <w:spacing w:line="295" w:lineRule="auto"/>
        <w:ind w:right="957" w:hanging="1"/>
        <w:rPr>
          <w:sz w:val="20"/>
        </w:rPr>
      </w:pPr>
      <w:r>
        <w:rPr>
          <w:sz w:val="20"/>
        </w:rPr>
        <w:t xml:space="preserve">El peticionario comunicará a este servicio fehacientemente, con </w:t>
      </w:r>
      <w:r>
        <w:rPr>
          <w:b/>
          <w:sz w:val="20"/>
        </w:rPr>
        <w:t>antelación mínima de 15 días el inicio de las obras</w:t>
      </w:r>
      <w:r>
        <w:rPr>
          <w:sz w:val="20"/>
        </w:rPr>
        <w:t>, replanteándose previamente un único acceso a las obras con rampa hormigonada, en caso de necesitarse, requiriendo el mismo la conformidad previa de los Servicios Técnicos, convenientemente señalizado y balizado.</w:t>
      </w:r>
    </w:p>
    <w:p w14:paraId="12993665" w14:textId="77777777" w:rsidR="00CA3E46" w:rsidRDefault="00CA3E46">
      <w:pPr>
        <w:pStyle w:val="Textoindependiente"/>
        <w:spacing w:before="8"/>
      </w:pPr>
    </w:p>
    <w:p w14:paraId="1AC87F1C" w14:textId="77777777" w:rsidR="00CA3E46" w:rsidRDefault="00000000">
      <w:pPr>
        <w:pStyle w:val="Prrafodelista"/>
        <w:numPr>
          <w:ilvl w:val="0"/>
          <w:numId w:val="2"/>
        </w:numPr>
        <w:tabs>
          <w:tab w:val="left" w:pos="923"/>
        </w:tabs>
        <w:spacing w:line="295" w:lineRule="auto"/>
        <w:ind w:right="956" w:firstLine="0"/>
        <w:rPr>
          <w:sz w:val="20"/>
        </w:rPr>
      </w:pPr>
      <w:r>
        <w:rPr>
          <w:noProof/>
        </w:rPr>
        <mc:AlternateContent>
          <mc:Choice Requires="wps">
            <w:drawing>
              <wp:anchor distT="0" distB="0" distL="0" distR="0" simplePos="0" relativeHeight="15805440" behindDoc="0" locked="0" layoutInCell="1" allowOverlap="1" wp14:anchorId="6AC47CAC" wp14:editId="0EEFBD8F">
                <wp:simplePos x="0" y="0"/>
                <wp:positionH relativeFrom="page">
                  <wp:posOffset>6807090</wp:posOffset>
                </wp:positionH>
                <wp:positionV relativeFrom="paragraph">
                  <wp:posOffset>168958</wp:posOffset>
                </wp:positionV>
                <wp:extent cx="419734" cy="318706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F44601"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2E8714"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6AC47CAC" id="Textbox 182" o:spid="_x0000_s1115" type="#_x0000_t202" style="position:absolute;left:0;text-align:left;margin-left:536pt;margin-top:13.3pt;width:33.05pt;height:250.95pt;z-index:1580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MkowEAADI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" filled="f" stroked="f">
                <v:textbox style="layout-flow:vertical;mso-layout-flow-alt:bottom-to-top" inset="0,0,0,0">
                  <w:txbxContent>
                    <w:p w14:paraId="58F44601"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2E8714"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z w:val="20"/>
        </w:rPr>
        <w:t xml:space="preserve">Deberán adoptarse las medidas necesarias para </w:t>
      </w:r>
      <w:r>
        <w:rPr>
          <w:b/>
          <w:sz w:val="20"/>
        </w:rPr>
        <w:t>evitar que se ensucie la vía pública, debiendo procederse a la limpieza de la parte afectada de la misma con la frecuencia</w:t>
      </w:r>
      <w:r>
        <w:rPr>
          <w:b/>
          <w:spacing w:val="80"/>
          <w:sz w:val="20"/>
        </w:rPr>
        <w:t xml:space="preserve"> </w:t>
      </w:r>
      <w:r>
        <w:rPr>
          <w:b/>
          <w:sz w:val="20"/>
        </w:rPr>
        <w:t xml:space="preserve">adecuada (mínimo dos veces por semana), </w:t>
      </w:r>
      <w:r>
        <w:rPr>
          <w:sz w:val="20"/>
        </w:rPr>
        <w:t>así como a la retirada de los materiales residuales resultantes. La autoridad municipal competente podrá requerir al responsable para que efectúe las acciones de limpieza correspondientes. En caso de incumplimiento del requerimiento señalado, se podrá proceder a la suspensión de la actividad que origínela suciedad y, cuando las circunstancias</w:t>
      </w:r>
      <w:r>
        <w:rPr>
          <w:spacing w:val="40"/>
          <w:sz w:val="20"/>
        </w:rPr>
        <w:t xml:space="preserve"> </w:t>
      </w:r>
      <w:r>
        <w:rPr>
          <w:sz w:val="20"/>
        </w:rPr>
        <w:t>así lo requieran o por razones de interés general, el Ayuntamiento podrá ejecutar subsidiariamente</w:t>
      </w:r>
      <w:r>
        <w:rPr>
          <w:spacing w:val="80"/>
          <w:sz w:val="20"/>
        </w:rPr>
        <w:t xml:space="preserve"> </w:t>
      </w:r>
      <w:r>
        <w:rPr>
          <w:sz w:val="20"/>
        </w:rPr>
        <w:t>los trabajos de limpieza, imputando el coste de los servicios prestados a los responsables, sin perjuicio de las sanciones que correspondan.</w:t>
      </w:r>
    </w:p>
    <w:p w14:paraId="18C1146A" w14:textId="77777777" w:rsidR="00CA3E46" w:rsidRDefault="00CA3E46">
      <w:pPr>
        <w:pStyle w:val="Textoindependiente"/>
      </w:pPr>
    </w:p>
    <w:p w14:paraId="4238E5AC" w14:textId="77777777" w:rsidR="00CA3E46" w:rsidRDefault="00000000">
      <w:pPr>
        <w:pStyle w:val="Prrafodelista"/>
        <w:numPr>
          <w:ilvl w:val="0"/>
          <w:numId w:val="2"/>
        </w:numPr>
        <w:tabs>
          <w:tab w:val="left" w:pos="723"/>
        </w:tabs>
        <w:spacing w:line="295" w:lineRule="auto"/>
        <w:ind w:right="956" w:firstLine="0"/>
        <w:rPr>
          <w:sz w:val="20"/>
        </w:rPr>
      </w:pPr>
      <w:r>
        <w:rPr>
          <w:sz w:val="20"/>
        </w:rPr>
        <w:t xml:space="preserve">Queda </w:t>
      </w:r>
      <w:r>
        <w:rPr>
          <w:b/>
          <w:sz w:val="20"/>
        </w:rPr>
        <w:t>expresamente prohibido, salvo autorización expresa, la implantación fuera de los límites de la parcela de materiales de obra</w:t>
      </w:r>
      <w:r>
        <w:rPr>
          <w:sz w:val="20"/>
        </w:rPr>
        <w:t>, elementos que requieran fijación u obras de fábrica, tales como grúas, maquinaria, casetas de obra y carteles. Las acometidas provisionales de las casetas de obra se preverán desde las acometidas existentes para la parcela en la urbanización.</w:t>
      </w:r>
    </w:p>
    <w:p w14:paraId="1BCFD60C" w14:textId="77777777" w:rsidR="00CA3E46" w:rsidRDefault="00CA3E46">
      <w:pPr>
        <w:pStyle w:val="Textoindependiente"/>
        <w:spacing w:before="8"/>
      </w:pPr>
    </w:p>
    <w:p w14:paraId="0F5346AE" w14:textId="7B3C30C8" w:rsidR="00CA3E46" w:rsidRDefault="00000000">
      <w:pPr>
        <w:pStyle w:val="Prrafodelista"/>
        <w:numPr>
          <w:ilvl w:val="0"/>
          <w:numId w:val="2"/>
        </w:numPr>
        <w:tabs>
          <w:tab w:val="left" w:pos="727"/>
        </w:tabs>
        <w:spacing w:line="292" w:lineRule="auto"/>
        <w:ind w:right="956" w:firstLine="0"/>
        <w:rPr>
          <w:sz w:val="20"/>
        </w:rPr>
      </w:pPr>
      <w:r>
        <w:rPr>
          <w:sz w:val="20"/>
        </w:rPr>
        <w:t xml:space="preserve">Durante las obras </w:t>
      </w:r>
      <w:r>
        <w:rPr>
          <w:b/>
          <w:sz w:val="20"/>
        </w:rPr>
        <w:t>no podrá interrumpirse ni el itinerario peatonal ni el tráfico rodado con ninguna clase de efectos</w:t>
      </w:r>
      <w:r>
        <w:rPr>
          <w:sz w:val="20"/>
        </w:rPr>
        <w:t>, materiales ni andamios. Deberán adoptarse las medidas convenientes para la seguridad de los trabajadores y de los transeúntes, y cumplir estrictamente los requisitos de las Leyes en vigor y concretamente con lo establecido en el capítulo X de la Orden TMA/851/2021,</w:t>
      </w:r>
      <w:r>
        <w:rPr>
          <w:spacing w:val="40"/>
          <w:sz w:val="20"/>
        </w:rPr>
        <w:t xml:space="preserve"> </w:t>
      </w:r>
      <w:r>
        <w:rPr>
          <w:sz w:val="20"/>
        </w:rPr>
        <w:t>por la que se desarrolla el documento técnico de condiciones básicas de accesibilidad y no discriminación para el acceso y utilización de los espacios públicos urbanizados. Si se estima necesario el cierre total o parcial de una calle al tráfico, deberá obtenerse, con carácter previo, autorización de Servicios a la Ciudad.</w:t>
      </w:r>
    </w:p>
    <w:p w14:paraId="08CB3D28" w14:textId="77777777" w:rsidR="00CA3E46" w:rsidRDefault="00CA3E46">
      <w:pPr>
        <w:pStyle w:val="Textoindependiente"/>
        <w:spacing w:before="16"/>
      </w:pPr>
    </w:p>
    <w:p w14:paraId="77F5E6FE" w14:textId="77777777" w:rsidR="00CA3E46" w:rsidRDefault="00000000">
      <w:pPr>
        <w:pStyle w:val="Ttulo3"/>
        <w:numPr>
          <w:ilvl w:val="0"/>
          <w:numId w:val="2"/>
        </w:numPr>
        <w:tabs>
          <w:tab w:val="left" w:pos="936"/>
        </w:tabs>
        <w:spacing w:before="1"/>
        <w:ind w:left="936" w:hanging="779"/>
        <w:jc w:val="both"/>
      </w:pPr>
      <w:r>
        <w:rPr>
          <w:b w:val="0"/>
        </w:rPr>
        <w:t>Deberá</w:t>
      </w:r>
      <w:r>
        <w:rPr>
          <w:b w:val="0"/>
          <w:spacing w:val="43"/>
        </w:rPr>
        <w:t xml:space="preserve"> </w:t>
      </w:r>
      <w:r>
        <w:t>garantizarse</w:t>
      </w:r>
      <w:r>
        <w:rPr>
          <w:spacing w:val="43"/>
        </w:rPr>
        <w:t xml:space="preserve"> </w:t>
      </w:r>
      <w:r>
        <w:t>durante</w:t>
      </w:r>
      <w:r>
        <w:rPr>
          <w:spacing w:val="44"/>
        </w:rPr>
        <w:t xml:space="preserve"> </w:t>
      </w:r>
      <w:r>
        <w:t>la</w:t>
      </w:r>
      <w:r>
        <w:rPr>
          <w:spacing w:val="43"/>
        </w:rPr>
        <w:t xml:space="preserve"> </w:t>
      </w:r>
      <w:r>
        <w:t>ejecución</w:t>
      </w:r>
      <w:r>
        <w:rPr>
          <w:spacing w:val="44"/>
        </w:rPr>
        <w:t xml:space="preserve"> </w:t>
      </w:r>
      <w:r>
        <w:t>de</w:t>
      </w:r>
      <w:r>
        <w:rPr>
          <w:spacing w:val="43"/>
        </w:rPr>
        <w:t xml:space="preserve"> </w:t>
      </w:r>
      <w:r>
        <w:t>la</w:t>
      </w:r>
      <w:r>
        <w:rPr>
          <w:spacing w:val="44"/>
        </w:rPr>
        <w:t xml:space="preserve"> </w:t>
      </w:r>
      <w:r>
        <w:t>obra</w:t>
      </w:r>
      <w:r>
        <w:rPr>
          <w:spacing w:val="43"/>
        </w:rPr>
        <w:t xml:space="preserve"> </w:t>
      </w:r>
      <w:r>
        <w:t>la</w:t>
      </w:r>
      <w:r>
        <w:rPr>
          <w:spacing w:val="44"/>
        </w:rPr>
        <w:t xml:space="preserve"> </w:t>
      </w:r>
      <w:r>
        <w:t>estabilidad</w:t>
      </w:r>
      <w:r>
        <w:rPr>
          <w:spacing w:val="43"/>
        </w:rPr>
        <w:t xml:space="preserve"> </w:t>
      </w:r>
      <w:r>
        <w:t>de</w:t>
      </w:r>
      <w:r>
        <w:rPr>
          <w:spacing w:val="44"/>
        </w:rPr>
        <w:t xml:space="preserve"> </w:t>
      </w:r>
      <w:r>
        <w:t>las</w:t>
      </w:r>
      <w:r>
        <w:rPr>
          <w:spacing w:val="43"/>
        </w:rPr>
        <w:t xml:space="preserve"> </w:t>
      </w:r>
      <w:r>
        <w:t>aceras</w:t>
      </w:r>
      <w:r>
        <w:rPr>
          <w:spacing w:val="44"/>
        </w:rPr>
        <w:t xml:space="preserve"> </w:t>
      </w:r>
      <w:r>
        <w:rPr>
          <w:spacing w:val="-10"/>
        </w:rPr>
        <w:t>y</w:t>
      </w:r>
    </w:p>
    <w:p w14:paraId="2FAB98B5" w14:textId="77777777" w:rsidR="00CA3E46" w:rsidRDefault="00000000">
      <w:pPr>
        <w:pStyle w:val="Textoindependiente"/>
        <w:spacing w:before="54"/>
        <w:ind w:left="157"/>
      </w:pPr>
      <w:r>
        <w:rPr>
          <w:b/>
        </w:rPr>
        <w:t>bordillos</w:t>
      </w:r>
      <w:r>
        <w:rPr>
          <w:b/>
          <w:spacing w:val="50"/>
        </w:rPr>
        <w:t xml:space="preserve"> </w:t>
      </w:r>
      <w:r>
        <w:t>de</w:t>
      </w:r>
      <w:r>
        <w:rPr>
          <w:spacing w:val="52"/>
        </w:rPr>
        <w:t xml:space="preserve"> </w:t>
      </w:r>
      <w:r>
        <w:t>forma</w:t>
      </w:r>
      <w:r>
        <w:rPr>
          <w:spacing w:val="52"/>
        </w:rPr>
        <w:t xml:space="preserve"> </w:t>
      </w:r>
      <w:r>
        <w:t>que</w:t>
      </w:r>
      <w:r>
        <w:rPr>
          <w:spacing w:val="52"/>
        </w:rPr>
        <w:t xml:space="preserve"> </w:t>
      </w:r>
      <w:r>
        <w:t>no</w:t>
      </w:r>
      <w:r>
        <w:rPr>
          <w:spacing w:val="52"/>
        </w:rPr>
        <w:t xml:space="preserve"> </w:t>
      </w:r>
      <w:r>
        <w:t>se</w:t>
      </w:r>
      <w:r>
        <w:rPr>
          <w:spacing w:val="52"/>
        </w:rPr>
        <w:t xml:space="preserve"> </w:t>
      </w:r>
      <w:r>
        <w:t>provoquen</w:t>
      </w:r>
      <w:r>
        <w:rPr>
          <w:spacing w:val="52"/>
        </w:rPr>
        <w:t xml:space="preserve"> </w:t>
      </w:r>
      <w:r>
        <w:t>descalces</w:t>
      </w:r>
      <w:r>
        <w:rPr>
          <w:spacing w:val="52"/>
        </w:rPr>
        <w:t xml:space="preserve"> </w:t>
      </w:r>
      <w:r>
        <w:t>en</w:t>
      </w:r>
      <w:r>
        <w:rPr>
          <w:spacing w:val="52"/>
        </w:rPr>
        <w:t xml:space="preserve"> </w:t>
      </w:r>
      <w:r>
        <w:t>los</w:t>
      </w:r>
      <w:r>
        <w:rPr>
          <w:spacing w:val="52"/>
        </w:rPr>
        <w:t xml:space="preserve"> </w:t>
      </w:r>
      <w:r>
        <w:t>mismos</w:t>
      </w:r>
      <w:r>
        <w:rPr>
          <w:spacing w:val="52"/>
        </w:rPr>
        <w:t xml:space="preserve"> </w:t>
      </w:r>
      <w:r>
        <w:t>como</w:t>
      </w:r>
      <w:r>
        <w:rPr>
          <w:spacing w:val="52"/>
        </w:rPr>
        <w:t xml:space="preserve"> </w:t>
      </w:r>
      <w:r>
        <w:t>consecuencia</w:t>
      </w:r>
      <w:r>
        <w:rPr>
          <w:spacing w:val="52"/>
        </w:rPr>
        <w:t xml:space="preserve"> </w:t>
      </w:r>
      <w:r>
        <w:t>de</w:t>
      </w:r>
      <w:r>
        <w:rPr>
          <w:spacing w:val="52"/>
        </w:rPr>
        <w:t xml:space="preserve"> </w:t>
      </w:r>
      <w:r>
        <w:rPr>
          <w:spacing w:val="-5"/>
        </w:rPr>
        <w:t>los</w:t>
      </w:r>
    </w:p>
    <w:p w14:paraId="650E2A19" w14:textId="77777777" w:rsidR="00CA3E46" w:rsidRDefault="00000000">
      <w:pPr>
        <w:pStyle w:val="Textoindependiente"/>
        <w:spacing w:before="54"/>
        <w:ind w:left="157"/>
        <w:jc w:val="both"/>
      </w:pPr>
      <w:r>
        <w:t>vaciados</w:t>
      </w:r>
      <w:r>
        <w:rPr>
          <w:spacing w:val="-1"/>
        </w:rPr>
        <w:t xml:space="preserve"> </w:t>
      </w:r>
      <w:r>
        <w:t xml:space="preserve">de las </w:t>
      </w:r>
      <w:r>
        <w:rPr>
          <w:spacing w:val="-2"/>
        </w:rPr>
        <w:t>fincas.</w:t>
      </w:r>
    </w:p>
    <w:p w14:paraId="6B71F2D2" w14:textId="77777777" w:rsidR="00CA3E46" w:rsidRDefault="00CA3E46">
      <w:pPr>
        <w:pStyle w:val="Textoindependiente"/>
        <w:spacing w:before="61"/>
      </w:pPr>
    </w:p>
    <w:p w14:paraId="0D7D5828" w14:textId="77777777" w:rsidR="00CA3E46" w:rsidRDefault="00000000">
      <w:pPr>
        <w:pStyle w:val="Prrafodelista"/>
        <w:numPr>
          <w:ilvl w:val="0"/>
          <w:numId w:val="2"/>
        </w:numPr>
        <w:tabs>
          <w:tab w:val="left" w:pos="692"/>
        </w:tabs>
        <w:spacing w:line="297" w:lineRule="auto"/>
        <w:ind w:right="956" w:firstLine="0"/>
        <w:rPr>
          <w:sz w:val="20"/>
        </w:rPr>
      </w:pPr>
      <w:r>
        <w:rPr>
          <w:sz w:val="20"/>
        </w:rPr>
        <w:t xml:space="preserve">El </w:t>
      </w:r>
      <w:r>
        <w:rPr>
          <w:b/>
          <w:sz w:val="20"/>
        </w:rPr>
        <w:t>desagüe de la piscina</w:t>
      </w:r>
      <w:r>
        <w:rPr>
          <w:sz w:val="20"/>
        </w:rPr>
        <w:t>, junto con la evacuación de aguas de la ducha, se conectará a la red de fecales existente en la vivienda.</w:t>
      </w:r>
    </w:p>
    <w:p w14:paraId="1CAB9F5F" w14:textId="77777777" w:rsidR="00CA3E46" w:rsidRDefault="00CA3E46">
      <w:pPr>
        <w:pStyle w:val="Textoindependiente"/>
        <w:spacing w:before="4"/>
      </w:pPr>
    </w:p>
    <w:p w14:paraId="7F0DB2C2" w14:textId="77777777" w:rsidR="00CA3E46" w:rsidRDefault="00000000">
      <w:pPr>
        <w:pStyle w:val="Prrafodelista"/>
        <w:numPr>
          <w:ilvl w:val="0"/>
          <w:numId w:val="2"/>
        </w:numPr>
        <w:tabs>
          <w:tab w:val="left" w:pos="685"/>
        </w:tabs>
        <w:spacing w:line="297" w:lineRule="auto"/>
        <w:ind w:right="957" w:firstLine="0"/>
        <w:rPr>
          <w:sz w:val="20"/>
        </w:rPr>
      </w:pPr>
      <w:r>
        <w:rPr>
          <w:sz w:val="20"/>
        </w:rPr>
        <w:t xml:space="preserve">A </w:t>
      </w:r>
      <w:r>
        <w:rPr>
          <w:b/>
          <w:sz w:val="20"/>
        </w:rPr>
        <w:t xml:space="preserve">la finalización de la obra aportará fotos </w:t>
      </w:r>
      <w:r>
        <w:rPr>
          <w:sz w:val="20"/>
        </w:rPr>
        <w:t>para la comprobación de la correcta ejecución y de la no afección al acerado exterior durante su ejecución.</w:t>
      </w:r>
    </w:p>
    <w:p w14:paraId="4B8FC5F8" w14:textId="77777777" w:rsidR="00CA3E46" w:rsidRDefault="00CA3E46">
      <w:pPr>
        <w:pStyle w:val="Textoindependiente"/>
        <w:spacing w:before="4"/>
      </w:pPr>
    </w:p>
    <w:p w14:paraId="65AAA0EB" w14:textId="77777777" w:rsidR="00CA3E46" w:rsidRDefault="00000000">
      <w:pPr>
        <w:spacing w:before="1"/>
        <w:ind w:left="157"/>
        <w:rPr>
          <w:sz w:val="20"/>
        </w:rPr>
      </w:pPr>
      <w:r>
        <w:rPr>
          <w:spacing w:val="-2"/>
          <w:sz w:val="20"/>
        </w:rPr>
        <w:t>AVALES</w:t>
      </w:r>
    </w:p>
    <w:p w14:paraId="5DEC51CD" w14:textId="77777777" w:rsidR="00CA3E46" w:rsidRDefault="00CA3E46">
      <w:pPr>
        <w:pStyle w:val="Textoindependiente"/>
        <w:spacing w:before="60"/>
      </w:pPr>
    </w:p>
    <w:p w14:paraId="4E0B1E08" w14:textId="77777777" w:rsidR="00CA3E46" w:rsidRDefault="00000000">
      <w:pPr>
        <w:pStyle w:val="Prrafodelista"/>
        <w:numPr>
          <w:ilvl w:val="0"/>
          <w:numId w:val="2"/>
        </w:numPr>
        <w:tabs>
          <w:tab w:val="left" w:pos="732"/>
        </w:tabs>
        <w:spacing w:line="295" w:lineRule="auto"/>
        <w:ind w:right="956" w:firstLine="0"/>
        <w:rPr>
          <w:sz w:val="20"/>
        </w:rPr>
      </w:pPr>
      <w:r>
        <w:rPr>
          <w:sz w:val="20"/>
        </w:rPr>
        <w:t xml:space="preserve">Para garantizar la debida restitución de posibles deterioros causados durante la edificación en pavimentación y servicios exteriores a la actuación, proponemos la </w:t>
      </w:r>
      <w:r>
        <w:rPr>
          <w:b/>
          <w:sz w:val="20"/>
        </w:rPr>
        <w:t>exigencia de un aval al</w:t>
      </w:r>
      <w:r>
        <w:rPr>
          <w:b/>
          <w:spacing w:val="40"/>
          <w:sz w:val="20"/>
        </w:rPr>
        <w:t xml:space="preserve"> </w:t>
      </w:r>
      <w:r>
        <w:rPr>
          <w:b/>
          <w:sz w:val="20"/>
        </w:rPr>
        <w:t>promotor del proyecto por un importe de 600,00 euros</w:t>
      </w:r>
      <w:r>
        <w:rPr>
          <w:sz w:val="20"/>
        </w:rPr>
        <w:t>, que deberá presentar antes del comienzo de las obras.</w:t>
      </w:r>
    </w:p>
    <w:p w14:paraId="1B8BFCB7" w14:textId="77777777" w:rsidR="00CA3E46" w:rsidRDefault="00CA3E46">
      <w:pPr>
        <w:spacing w:line="295" w:lineRule="auto"/>
        <w:jc w:val="both"/>
        <w:rPr>
          <w:sz w:val="20"/>
        </w:rPr>
        <w:sectPr w:rsidR="00CA3E46">
          <w:pgSz w:w="11910" w:h="16840"/>
          <w:pgMar w:top="1260" w:right="459" w:bottom="1260" w:left="1260" w:header="225" w:footer="980" w:gutter="0"/>
          <w:cols w:space="720"/>
        </w:sectPr>
      </w:pPr>
    </w:p>
    <w:p w14:paraId="646AA9DB" w14:textId="77777777" w:rsidR="00CA3E46" w:rsidRDefault="00000000">
      <w:pPr>
        <w:pStyle w:val="Prrafodelista"/>
        <w:numPr>
          <w:ilvl w:val="0"/>
          <w:numId w:val="2"/>
        </w:numPr>
        <w:tabs>
          <w:tab w:val="left" w:pos="884"/>
        </w:tabs>
        <w:spacing w:before="180" w:line="292" w:lineRule="auto"/>
        <w:ind w:right="957" w:firstLine="0"/>
        <w:rPr>
          <w:sz w:val="20"/>
        </w:rPr>
      </w:pPr>
      <w:r>
        <w:rPr>
          <w:sz w:val="20"/>
        </w:rPr>
        <w:lastRenderedPageBreak/>
        <w:t>Este aval podrá ser ejecutado tan pronto como se constate por parte de los servicios de inspección municipales la producción de un daño en cualquiera de los elementos de la red viaria titularidad de este Ayuntamiento.</w:t>
      </w:r>
    </w:p>
    <w:p w14:paraId="6B032B4B" w14:textId="77777777" w:rsidR="00CA3E46" w:rsidRDefault="00CA3E46">
      <w:pPr>
        <w:pStyle w:val="Textoindependiente"/>
        <w:spacing w:before="10"/>
      </w:pPr>
    </w:p>
    <w:p w14:paraId="73A0DC4C" w14:textId="77777777" w:rsidR="00CA3E46" w:rsidRDefault="00000000">
      <w:pPr>
        <w:pStyle w:val="Textoindependiente"/>
        <w:ind w:left="157"/>
        <w:jc w:val="both"/>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Medio</w:t>
      </w:r>
      <w:r>
        <w:rPr>
          <w:spacing w:val="-2"/>
        </w:rPr>
        <w:t xml:space="preserve"> Ambiente.</w:t>
      </w:r>
    </w:p>
    <w:p w14:paraId="7D3039C8" w14:textId="77777777" w:rsidR="00CA3E46" w:rsidRDefault="00CA3E46">
      <w:pPr>
        <w:pStyle w:val="Textoindependiente"/>
        <w:spacing w:before="60"/>
      </w:pPr>
    </w:p>
    <w:p w14:paraId="3E259655" w14:textId="77777777" w:rsidR="00CA3E46" w:rsidRDefault="00000000">
      <w:pPr>
        <w:pStyle w:val="Prrafodelista"/>
        <w:numPr>
          <w:ilvl w:val="0"/>
          <w:numId w:val="2"/>
        </w:numPr>
        <w:tabs>
          <w:tab w:val="left" w:pos="939"/>
        </w:tabs>
        <w:spacing w:line="295" w:lineRule="auto"/>
        <w:ind w:right="957" w:firstLine="0"/>
        <w:rPr>
          <w:sz w:val="20"/>
        </w:rPr>
      </w:pPr>
      <w:r>
        <w:rPr>
          <w:noProof/>
        </w:rPr>
        <mc:AlternateContent>
          <mc:Choice Requires="wps">
            <w:drawing>
              <wp:anchor distT="0" distB="0" distL="0" distR="0" simplePos="0" relativeHeight="15806464" behindDoc="0" locked="0" layoutInCell="1" allowOverlap="1" wp14:anchorId="30BBE9C0" wp14:editId="34033288">
                <wp:simplePos x="0" y="0"/>
                <wp:positionH relativeFrom="page">
                  <wp:posOffset>6807090</wp:posOffset>
                </wp:positionH>
                <wp:positionV relativeFrom="paragraph">
                  <wp:posOffset>886571</wp:posOffset>
                </wp:positionV>
                <wp:extent cx="419734" cy="318706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D33E9B"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158624"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30BBE9C0" id="Textbox 184" o:spid="_x0000_s1116" type="#_x0000_t202" style="position:absolute;left:0;text-align:left;margin-left:536pt;margin-top:69.8pt;width:33.05pt;height:250.95pt;z-index:1580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F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" filled="f" stroked="f">
                <v:textbox style="layout-flow:vertical;mso-layout-flow-alt:bottom-to-top" inset="0,0,0,0">
                  <w:txbxContent>
                    <w:p w14:paraId="37D33E9B"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158624"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z w:val="20"/>
        </w:rPr>
        <w:t xml:space="preserve">La efectividad de la licencia debe quedar condicionada a la presentación, por parte del promotor, de un </w:t>
      </w:r>
      <w:r>
        <w:rPr>
          <w:b/>
          <w:sz w:val="20"/>
        </w:rPr>
        <w:t>aval o fianza por importe de 750,00€ para garantizar la correcta gestión de los residuos de la construcción y demolición</w:t>
      </w:r>
      <w:r>
        <w:rPr>
          <w:sz w:val="20"/>
        </w:rPr>
        <w:t xml:space="preserve">; tal y como establece el artículo 35 de la Ordenanza Municipal sobre Prevención Ambiental y la Orden 2726/2009, de 16 de julio, por la que se regula la gestión de los </w:t>
      </w:r>
      <w:proofErr w:type="spellStart"/>
      <w:r>
        <w:rPr>
          <w:sz w:val="20"/>
        </w:rPr>
        <w:t>RCDs</w:t>
      </w:r>
      <w:proofErr w:type="spellEnd"/>
      <w:r>
        <w:rPr>
          <w:sz w:val="20"/>
        </w:rPr>
        <w:t xml:space="preserve"> en la Comunidad de Madrid.</w:t>
      </w:r>
    </w:p>
    <w:p w14:paraId="43050B47" w14:textId="77777777" w:rsidR="00CA3E46" w:rsidRDefault="00CA3E46">
      <w:pPr>
        <w:pStyle w:val="Textoindependiente"/>
        <w:spacing w:before="6"/>
      </w:pPr>
    </w:p>
    <w:p w14:paraId="338E78D0" w14:textId="77777777" w:rsidR="00CA3E46" w:rsidRDefault="00000000">
      <w:pPr>
        <w:pStyle w:val="Prrafodelista"/>
        <w:numPr>
          <w:ilvl w:val="0"/>
          <w:numId w:val="2"/>
        </w:numPr>
        <w:tabs>
          <w:tab w:val="left" w:pos="742"/>
        </w:tabs>
        <w:spacing w:line="292" w:lineRule="auto"/>
        <w:ind w:right="956" w:firstLine="0"/>
        <w:rPr>
          <w:sz w:val="20"/>
        </w:rPr>
      </w:pPr>
      <w:r>
        <w:rPr>
          <w:sz w:val="20"/>
        </w:rPr>
        <w:t>En este sentido se debe advertir al promotor del proyecto que, en caso de que no se acredite documentalmente que la gestión de los RCD se ha realizado correctamente, a través de certificado</w:t>
      </w:r>
      <w:r>
        <w:rPr>
          <w:spacing w:val="80"/>
          <w:sz w:val="20"/>
        </w:rPr>
        <w:t xml:space="preserve"> </w:t>
      </w:r>
      <w:r>
        <w:rPr>
          <w:sz w:val="20"/>
        </w:rPr>
        <w:t>de gestor autorizado de acuerdo con los modelos que figuran en los Anejos II y II.1 de la Orden 2726</w:t>
      </w:r>
    </w:p>
    <w:p w14:paraId="7BBD8B1E" w14:textId="77777777" w:rsidR="00CA3E46" w:rsidRDefault="00000000">
      <w:pPr>
        <w:pStyle w:val="Textoindependiente"/>
        <w:spacing w:line="292" w:lineRule="auto"/>
        <w:ind w:left="157" w:right="957"/>
        <w:jc w:val="both"/>
      </w:pP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t>RCDs</w:t>
      </w:r>
      <w:proofErr w:type="spellEnd"/>
      <w:r>
        <w:t xml:space="preserve"> en la Comunidad de </w:t>
      </w:r>
      <w:r>
        <w:rPr>
          <w:spacing w:val="-2"/>
        </w:rPr>
        <w:t>Madrid.</w:t>
      </w:r>
    </w:p>
    <w:p w14:paraId="318EE9A6" w14:textId="77777777" w:rsidR="00CA3E46" w:rsidRDefault="00CA3E46">
      <w:pPr>
        <w:pStyle w:val="Textoindependiente"/>
        <w:spacing w:before="9"/>
      </w:pPr>
    </w:p>
    <w:p w14:paraId="52A64092" w14:textId="77777777" w:rsidR="00CA3E46" w:rsidRDefault="00000000">
      <w:pPr>
        <w:pStyle w:val="Prrafodelista"/>
        <w:numPr>
          <w:ilvl w:val="0"/>
          <w:numId w:val="2"/>
        </w:numPr>
        <w:tabs>
          <w:tab w:val="left" w:pos="761"/>
        </w:tabs>
        <w:spacing w:line="292" w:lineRule="auto"/>
        <w:ind w:right="956" w:firstLine="0"/>
        <w:rPr>
          <w:sz w:val="20"/>
        </w:rPr>
      </w:pPr>
      <w:r>
        <w:rPr>
          <w:sz w:val="20"/>
        </w:rPr>
        <w:t xml:space="preserve">En la parcela existe arbolado. En ningún caso la Licencia que se conceda amparará la tala o derribo de ningún árbol. En caso de que se produzca la tala o daño </w:t>
      </w:r>
      <w:proofErr w:type="gramStart"/>
      <w:r>
        <w:rPr>
          <w:sz w:val="20"/>
        </w:rPr>
        <w:t>del mismo</w:t>
      </w:r>
      <w:proofErr w:type="gramEnd"/>
      <w:r>
        <w:rPr>
          <w:sz w:val="20"/>
        </w:rPr>
        <w:t>, se aplicará el régimen sancionador previsto en la Ley 8/2005, de 26 de diciembre, de Protección y Fomento del Arbolado Urbano de la Comunidad de Madrid.</w:t>
      </w:r>
    </w:p>
    <w:p w14:paraId="4F0814E1" w14:textId="77777777" w:rsidR="00CA3E46" w:rsidRDefault="00CA3E46">
      <w:pPr>
        <w:pStyle w:val="Textoindependiente"/>
        <w:spacing w:before="10"/>
      </w:pPr>
    </w:p>
    <w:p w14:paraId="0415CE8A" w14:textId="77777777" w:rsidR="00CA3E46" w:rsidRDefault="00000000">
      <w:pPr>
        <w:pStyle w:val="Prrafodelista"/>
        <w:numPr>
          <w:ilvl w:val="0"/>
          <w:numId w:val="2"/>
        </w:numPr>
        <w:tabs>
          <w:tab w:val="left" w:pos="717"/>
        </w:tabs>
        <w:spacing w:line="295" w:lineRule="auto"/>
        <w:ind w:right="956" w:firstLine="0"/>
        <w:rPr>
          <w:b/>
          <w:sz w:val="20"/>
        </w:rPr>
      </w:pPr>
      <w:r>
        <w:rPr>
          <w:sz w:val="20"/>
        </w:rPr>
        <w:t xml:space="preserve">Con el objeto de informar a la Policía Local, en el ejercicio de sus funciones de vigilancia de la legalidad, se pone en su conocimiento que en la parcela distintos ejemplares arbóreos. </w:t>
      </w:r>
      <w:r>
        <w:rPr>
          <w:b/>
          <w:sz w:val="20"/>
        </w:rPr>
        <w:t>La Licencia de obra NO autoriza la tala de ningún árbol de la parcela.</w:t>
      </w:r>
    </w:p>
    <w:p w14:paraId="53A12C98" w14:textId="77777777" w:rsidR="00CA3E46" w:rsidRDefault="00CA3E46">
      <w:pPr>
        <w:pStyle w:val="Textoindependiente"/>
        <w:spacing w:before="7"/>
        <w:rPr>
          <w:b/>
        </w:rPr>
      </w:pPr>
    </w:p>
    <w:p w14:paraId="6938A05A" w14:textId="53DDD7F5" w:rsidR="00CA3E46" w:rsidRDefault="00000000">
      <w:pPr>
        <w:pStyle w:val="Textoindependiente"/>
        <w:spacing w:line="297" w:lineRule="auto"/>
        <w:ind w:left="157" w:right="957"/>
        <w:jc w:val="both"/>
      </w:pPr>
      <w:proofErr w:type="gramStart"/>
      <w:r>
        <w:rPr>
          <w:b/>
        </w:rPr>
        <w:t>TERCERO</w:t>
      </w:r>
      <w:r>
        <w:t>.-</w:t>
      </w:r>
      <w:proofErr w:type="gramEnd"/>
      <w:r>
        <w:t xml:space="preserve"> Notificar el presente acuerdo al interesado con el régimen de recursos que sean </w:t>
      </w:r>
      <w:r>
        <w:rPr>
          <w:spacing w:val="-2"/>
        </w:rPr>
        <w:t>pertinentes.</w:t>
      </w:r>
    </w:p>
    <w:p w14:paraId="3C6C946E" w14:textId="77777777" w:rsidR="00CA3E46" w:rsidRDefault="00CA3E46">
      <w:pPr>
        <w:pStyle w:val="Textoindependiente"/>
        <w:spacing w:before="7"/>
        <w:rPr>
          <w:sz w:val="17"/>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CA3E46" w14:paraId="5776CDD0" w14:textId="77777777">
        <w:trPr>
          <w:trHeight w:val="1545"/>
        </w:trPr>
        <w:tc>
          <w:tcPr>
            <w:tcW w:w="9062" w:type="dxa"/>
            <w:gridSpan w:val="2"/>
            <w:tcBorders>
              <w:left w:val="single" w:sz="4" w:space="0" w:color="CCCCCC"/>
              <w:bottom w:val="single" w:sz="6" w:space="0" w:color="CCCCCC"/>
              <w:right w:val="single" w:sz="4" w:space="0" w:color="CCCCCC"/>
            </w:tcBorders>
            <w:shd w:val="clear" w:color="auto" w:fill="F3F3F3"/>
          </w:tcPr>
          <w:p w14:paraId="2C8723D8" w14:textId="77777777" w:rsidR="00CA3E46" w:rsidRDefault="00000000">
            <w:pPr>
              <w:pStyle w:val="TableParagraph"/>
              <w:spacing w:before="79" w:line="297" w:lineRule="auto"/>
              <w:ind w:left="62" w:right="52"/>
              <w:jc w:val="both"/>
              <w:rPr>
                <w:b/>
                <w:sz w:val="20"/>
              </w:rPr>
            </w:pPr>
            <w:r>
              <w:rPr>
                <w:b/>
                <w:sz w:val="20"/>
              </w:rPr>
              <w:t xml:space="preserve">Conceder licencia urbanística para construcción de 4 bloques, 165 viviendas de protección pública para arrendamiento de precio limitado, 330 aparcamientos vinculados, 7 aparcamientos no vinculados, 165 trasteros y piscina de uso colectivo, en Parcela 13 del Sector V-3 </w:t>
            </w:r>
            <w:r w:rsidRPr="00F0490D">
              <w:rPr>
                <w:b/>
                <w:i/>
                <w:iCs/>
                <w:sz w:val="20"/>
              </w:rPr>
              <w:t>“El Montecillo”,</w:t>
            </w:r>
            <w:r>
              <w:rPr>
                <w:b/>
                <w:sz w:val="20"/>
              </w:rPr>
              <w:t xml:space="preserve"> entre calles Mercedes </w:t>
            </w:r>
            <w:proofErr w:type="spellStart"/>
            <w:r>
              <w:rPr>
                <w:b/>
                <w:sz w:val="20"/>
              </w:rPr>
              <w:t>Gaibrois</w:t>
            </w:r>
            <w:proofErr w:type="spellEnd"/>
            <w:r>
              <w:rPr>
                <w:b/>
                <w:sz w:val="20"/>
              </w:rPr>
              <w:t xml:space="preserve"> y María Guerrero de Las Rozas de Madrid. </w:t>
            </w:r>
            <w:proofErr w:type="spellStart"/>
            <w:r>
              <w:rPr>
                <w:b/>
                <w:sz w:val="20"/>
              </w:rPr>
              <w:t>Expte</w:t>
            </w:r>
            <w:proofErr w:type="spellEnd"/>
            <w:r>
              <w:rPr>
                <w:b/>
                <w:sz w:val="20"/>
              </w:rPr>
              <w:t>. 14243/2024.</w:t>
            </w:r>
          </w:p>
        </w:tc>
      </w:tr>
      <w:tr w:rsidR="00CA3E46" w14:paraId="26529582"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03C2952F" w14:textId="77777777" w:rsidR="00CA3E46"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5AE1DFC6" w14:textId="77777777" w:rsidR="00CA3E4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93E6941" w14:textId="77777777" w:rsidR="00CA3E46" w:rsidRDefault="00CA3E46">
      <w:pPr>
        <w:pStyle w:val="Textoindependiente"/>
        <w:spacing w:before="144"/>
      </w:pPr>
    </w:p>
    <w:p w14:paraId="7A58B1F6" w14:textId="77777777" w:rsidR="00CA3E46"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7B011EB" w14:textId="77777777" w:rsidR="00CA3E46" w:rsidRDefault="00CA3E46">
      <w:pPr>
        <w:pStyle w:val="Textoindependiente"/>
        <w:spacing w:before="61"/>
        <w:rPr>
          <w:b/>
        </w:rPr>
      </w:pPr>
    </w:p>
    <w:p w14:paraId="78AC3F68" w14:textId="1CAA7F2E" w:rsidR="00CA3E46" w:rsidRDefault="00000000">
      <w:pPr>
        <w:pStyle w:val="Textoindependiente"/>
        <w:spacing w:line="292" w:lineRule="auto"/>
        <w:ind w:left="157" w:right="957"/>
        <w:jc w:val="both"/>
      </w:pPr>
      <w:r>
        <w:t xml:space="preserve">Visto que con fecha 5 de abril de 2024, presenta </w:t>
      </w:r>
      <w:proofErr w:type="spellStart"/>
      <w:proofErr w:type="gramStart"/>
      <w:r w:rsidR="00F0490D">
        <w:t>D.º</w:t>
      </w:r>
      <w:proofErr w:type="spellEnd"/>
      <w:proofErr w:type="gramEnd"/>
      <w:r w:rsidR="00F0490D">
        <w:t xml:space="preserve"> A.J.G.B.</w:t>
      </w:r>
      <w:r>
        <w:t xml:space="preserve">, con DNI </w:t>
      </w:r>
      <w:r w:rsidR="00F0490D">
        <w:t>***</w:t>
      </w:r>
      <w:r>
        <w:t>7176</w:t>
      </w:r>
      <w:r w:rsidR="00F0490D">
        <w:t>**</w:t>
      </w:r>
      <w:r>
        <w:t xml:space="preserve">, en representación de </w:t>
      </w:r>
      <w:proofErr w:type="spellStart"/>
      <w:r>
        <w:t>Avintia</w:t>
      </w:r>
      <w:proofErr w:type="spellEnd"/>
      <w:r>
        <w:t xml:space="preserve"> Desarrollos Inmobiliarios</w:t>
      </w:r>
      <w:r w:rsidR="00F0490D">
        <w:t>,</w:t>
      </w:r>
      <w:r>
        <w:t xml:space="preserve"> S.L. con CIF: B-86045523,</w:t>
      </w:r>
      <w:r>
        <w:rPr>
          <w:spacing w:val="40"/>
        </w:rPr>
        <w:t xml:space="preserve"> </w:t>
      </w:r>
      <w:r>
        <w:t>solicitud de licencia urbanística de obra, tramitada con número de expediente G-14243/2024, relativa</w:t>
      </w:r>
      <w:r>
        <w:rPr>
          <w:spacing w:val="40"/>
        </w:rPr>
        <w:t xml:space="preserve"> </w:t>
      </w:r>
      <w:r>
        <w:t>a</w:t>
      </w:r>
      <w:r>
        <w:rPr>
          <w:spacing w:val="68"/>
        </w:rPr>
        <w:t xml:space="preserve"> </w:t>
      </w:r>
      <w:r>
        <w:t>una</w:t>
      </w:r>
      <w:r>
        <w:rPr>
          <w:spacing w:val="66"/>
        </w:rPr>
        <w:t xml:space="preserve">  </w:t>
      </w:r>
      <w:r>
        <w:t>conjunto</w:t>
      </w:r>
      <w:r>
        <w:rPr>
          <w:spacing w:val="68"/>
        </w:rPr>
        <w:t xml:space="preserve"> </w:t>
      </w:r>
      <w:r>
        <w:t>residencial</w:t>
      </w:r>
      <w:r>
        <w:rPr>
          <w:spacing w:val="68"/>
        </w:rPr>
        <w:t xml:space="preserve"> </w:t>
      </w:r>
      <w:r>
        <w:t>de</w:t>
      </w:r>
      <w:r>
        <w:rPr>
          <w:spacing w:val="68"/>
        </w:rPr>
        <w:t xml:space="preserve"> </w:t>
      </w:r>
      <w:r>
        <w:t>cuatro</w:t>
      </w:r>
      <w:r>
        <w:rPr>
          <w:spacing w:val="68"/>
        </w:rPr>
        <w:t xml:space="preserve"> </w:t>
      </w:r>
      <w:r>
        <w:t>bloques</w:t>
      </w:r>
      <w:r>
        <w:rPr>
          <w:spacing w:val="68"/>
        </w:rPr>
        <w:t xml:space="preserve"> </w:t>
      </w:r>
      <w:r>
        <w:t>con</w:t>
      </w:r>
      <w:r>
        <w:rPr>
          <w:spacing w:val="68"/>
        </w:rPr>
        <w:t xml:space="preserve"> </w:t>
      </w:r>
      <w:r>
        <w:t>165</w:t>
      </w:r>
      <w:r>
        <w:rPr>
          <w:spacing w:val="68"/>
        </w:rPr>
        <w:t xml:space="preserve"> </w:t>
      </w:r>
      <w:r>
        <w:t>viviendas</w:t>
      </w:r>
      <w:r>
        <w:rPr>
          <w:spacing w:val="68"/>
        </w:rPr>
        <w:t xml:space="preserve"> </w:t>
      </w:r>
      <w:r>
        <w:t>de</w:t>
      </w:r>
      <w:r>
        <w:rPr>
          <w:spacing w:val="68"/>
        </w:rPr>
        <w:t xml:space="preserve"> </w:t>
      </w:r>
      <w:r>
        <w:t>protección</w:t>
      </w:r>
      <w:r>
        <w:rPr>
          <w:spacing w:val="68"/>
        </w:rPr>
        <w:t xml:space="preserve"> </w:t>
      </w:r>
      <w:r>
        <w:t>pública</w:t>
      </w:r>
      <w:r>
        <w:rPr>
          <w:spacing w:val="68"/>
        </w:rPr>
        <w:t xml:space="preserve"> </w:t>
      </w:r>
      <w:r>
        <w:t>para</w:t>
      </w:r>
    </w:p>
    <w:p w14:paraId="03096D39" w14:textId="77777777" w:rsidR="00CA3E46" w:rsidRDefault="00CA3E46">
      <w:pPr>
        <w:spacing w:line="292" w:lineRule="auto"/>
        <w:jc w:val="both"/>
        <w:sectPr w:rsidR="00CA3E46">
          <w:pgSz w:w="11910" w:h="16840"/>
          <w:pgMar w:top="1260" w:right="459" w:bottom="1260" w:left="1260" w:header="225" w:footer="980" w:gutter="0"/>
          <w:cols w:space="720"/>
        </w:sectPr>
      </w:pPr>
    </w:p>
    <w:p w14:paraId="1BAFE1AD" w14:textId="77777777" w:rsidR="00CA3E46" w:rsidRDefault="00000000">
      <w:pPr>
        <w:pStyle w:val="Textoindependiente"/>
        <w:spacing w:before="180" w:line="292" w:lineRule="auto"/>
        <w:ind w:left="157" w:right="956"/>
        <w:jc w:val="both"/>
      </w:pPr>
      <w:r>
        <w:lastRenderedPageBreak/>
        <w:t>arrendamiento de precio limitado, 330 aparcamientos vinculados, 7 aparcamientos no vinculados,</w:t>
      </w:r>
      <w:r>
        <w:rPr>
          <w:spacing w:val="80"/>
        </w:rPr>
        <w:t xml:space="preserve"> </w:t>
      </w:r>
      <w:r>
        <w:t xml:space="preserve">165 trasteros y piscina de uso colectivo en Parcela 13 del Sector V-3 </w:t>
      </w:r>
      <w:r w:rsidRPr="00F0490D">
        <w:rPr>
          <w:i/>
          <w:iCs/>
        </w:rPr>
        <w:t>“El Montecillo”,</w:t>
      </w:r>
      <w:r>
        <w:rPr>
          <w:spacing w:val="40"/>
        </w:rPr>
        <w:t xml:space="preserve"> </w:t>
      </w:r>
      <w:r>
        <w:t xml:space="preserve">entre las calles Mercedes </w:t>
      </w:r>
      <w:proofErr w:type="spellStart"/>
      <w:r>
        <w:t>Gaibrois</w:t>
      </w:r>
      <w:proofErr w:type="spellEnd"/>
      <w:r>
        <w:t xml:space="preserve"> y María Guerrero de Las Rozas de Madrid (Madrid).</w:t>
      </w:r>
    </w:p>
    <w:p w14:paraId="457165A5" w14:textId="77777777" w:rsidR="00CA3E46" w:rsidRDefault="00CA3E46">
      <w:pPr>
        <w:pStyle w:val="Textoindependiente"/>
        <w:spacing w:before="10"/>
      </w:pPr>
    </w:p>
    <w:p w14:paraId="2A553379" w14:textId="77777777" w:rsidR="00CA3E46" w:rsidRDefault="00000000" w:rsidP="00F0490D">
      <w:pPr>
        <w:pStyle w:val="Textoindependiente"/>
        <w:spacing w:line="292" w:lineRule="auto"/>
        <w:ind w:left="157" w:right="961"/>
        <w:jc w:val="both"/>
        <w:rPr>
          <w:b/>
        </w:rPr>
      </w:pPr>
      <w:r>
        <w:t>Instruido el expediente y tras un proceso se subsanación de deficiencias en la solicitud, se emiten las siguientes</w:t>
      </w:r>
      <w:r>
        <w:rPr>
          <w:spacing w:val="35"/>
        </w:rPr>
        <w:t xml:space="preserve"> </w:t>
      </w:r>
      <w:r>
        <w:t>autorizaciones</w:t>
      </w:r>
      <w:r>
        <w:rPr>
          <w:spacing w:val="35"/>
        </w:rPr>
        <w:t xml:space="preserve"> </w:t>
      </w:r>
      <w:r>
        <w:t>e</w:t>
      </w:r>
      <w:r>
        <w:rPr>
          <w:spacing w:val="80"/>
        </w:rPr>
        <w:t xml:space="preserve"> </w:t>
      </w:r>
      <w:r>
        <w:t>informes</w:t>
      </w:r>
      <w:r>
        <w:rPr>
          <w:spacing w:val="35"/>
        </w:rPr>
        <w:t xml:space="preserve"> </w:t>
      </w:r>
      <w:r>
        <w:t>técnicos</w:t>
      </w:r>
      <w:r>
        <w:rPr>
          <w:spacing w:val="35"/>
        </w:rPr>
        <w:t xml:space="preserve"> </w:t>
      </w:r>
      <w:r>
        <w:t>y</w:t>
      </w:r>
      <w:r>
        <w:rPr>
          <w:spacing w:val="35"/>
        </w:rPr>
        <w:t xml:space="preserve"> </w:t>
      </w:r>
      <w:r>
        <w:t>jurídicos</w:t>
      </w:r>
      <w:r>
        <w:rPr>
          <w:spacing w:val="35"/>
        </w:rPr>
        <w:t xml:space="preserve"> </w:t>
      </w:r>
      <w:r>
        <w:t>en</w:t>
      </w:r>
      <w:r>
        <w:rPr>
          <w:spacing w:val="35"/>
        </w:rPr>
        <w:t xml:space="preserve"> </w:t>
      </w:r>
      <w:r>
        <w:t>sentido</w:t>
      </w:r>
      <w:r>
        <w:rPr>
          <w:spacing w:val="35"/>
        </w:rPr>
        <w:t xml:space="preserve"> </w:t>
      </w:r>
      <w:r>
        <w:t>favorable</w:t>
      </w:r>
      <w:r>
        <w:rPr>
          <w:spacing w:val="35"/>
        </w:rPr>
        <w:t xml:space="preserve"> </w:t>
      </w:r>
      <w:r>
        <w:t>a</w:t>
      </w:r>
      <w:r>
        <w:rPr>
          <w:spacing w:val="35"/>
        </w:rPr>
        <w:t xml:space="preserve"> </w:t>
      </w:r>
      <w:r>
        <w:t>su</w:t>
      </w:r>
      <w:r>
        <w:rPr>
          <w:spacing w:val="35"/>
        </w:rPr>
        <w:t xml:space="preserve"> </w:t>
      </w:r>
      <w:r>
        <w:t>concesión:</w:t>
      </w:r>
      <w:r>
        <w:rPr>
          <w:spacing w:val="35"/>
        </w:rPr>
        <w:t xml:space="preserve"> </w:t>
      </w:r>
      <w:r>
        <w:t xml:space="preserve">el </w:t>
      </w:r>
      <w:r>
        <w:rPr>
          <w:b/>
        </w:rPr>
        <w:t>informe</w:t>
      </w:r>
      <w:r>
        <w:rPr>
          <w:b/>
          <w:spacing w:val="28"/>
        </w:rPr>
        <w:t xml:space="preserve"> </w:t>
      </w:r>
      <w:r>
        <w:rPr>
          <w:b/>
        </w:rPr>
        <w:t>emitido</w:t>
      </w:r>
      <w:r>
        <w:rPr>
          <w:b/>
          <w:spacing w:val="28"/>
        </w:rPr>
        <w:t xml:space="preserve"> </w:t>
      </w:r>
      <w:r>
        <w:rPr>
          <w:b/>
        </w:rPr>
        <w:t>por</w:t>
      </w:r>
      <w:r>
        <w:rPr>
          <w:b/>
          <w:spacing w:val="28"/>
        </w:rPr>
        <w:t xml:space="preserve"> </w:t>
      </w:r>
      <w:r>
        <w:rPr>
          <w:b/>
        </w:rPr>
        <w:t>la</w:t>
      </w:r>
      <w:r>
        <w:rPr>
          <w:b/>
          <w:spacing w:val="28"/>
        </w:rPr>
        <w:t xml:space="preserve"> </w:t>
      </w:r>
      <w:r>
        <w:rPr>
          <w:b/>
        </w:rPr>
        <w:t>Confederación</w:t>
      </w:r>
      <w:r>
        <w:rPr>
          <w:b/>
          <w:spacing w:val="28"/>
        </w:rPr>
        <w:t xml:space="preserve"> </w:t>
      </w:r>
      <w:r>
        <w:rPr>
          <w:b/>
        </w:rPr>
        <w:t>Hidrográfica</w:t>
      </w:r>
      <w:r>
        <w:rPr>
          <w:b/>
          <w:spacing w:val="28"/>
        </w:rPr>
        <w:t xml:space="preserve"> </w:t>
      </w:r>
      <w:r>
        <w:rPr>
          <w:b/>
        </w:rPr>
        <w:t>del</w:t>
      </w:r>
      <w:r>
        <w:rPr>
          <w:b/>
          <w:spacing w:val="28"/>
        </w:rPr>
        <w:t xml:space="preserve"> </w:t>
      </w:r>
      <w:r>
        <w:rPr>
          <w:b/>
        </w:rPr>
        <w:t>Tajo,</w:t>
      </w:r>
      <w:r>
        <w:rPr>
          <w:b/>
          <w:spacing w:val="32"/>
        </w:rPr>
        <w:t xml:space="preserve"> </w:t>
      </w:r>
      <w:r>
        <w:t>X-0154/2024</w:t>
      </w:r>
      <w:r>
        <w:rPr>
          <w:spacing w:val="28"/>
        </w:rPr>
        <w:t xml:space="preserve"> </w:t>
      </w:r>
      <w:r>
        <w:t>de</w:t>
      </w:r>
      <w:r>
        <w:rPr>
          <w:spacing w:val="28"/>
        </w:rPr>
        <w:t xml:space="preserve"> </w:t>
      </w:r>
      <w:r>
        <w:t>28</w:t>
      </w:r>
      <w:r>
        <w:rPr>
          <w:spacing w:val="28"/>
        </w:rPr>
        <w:t xml:space="preserve"> </w:t>
      </w:r>
      <w:r>
        <w:t>de</w:t>
      </w:r>
      <w:r>
        <w:rPr>
          <w:spacing w:val="28"/>
        </w:rPr>
        <w:t xml:space="preserve"> </w:t>
      </w:r>
      <w:r>
        <w:t>febrero</w:t>
      </w:r>
      <w:r>
        <w:rPr>
          <w:spacing w:val="28"/>
        </w:rPr>
        <w:t xml:space="preserve"> </w:t>
      </w:r>
      <w:r>
        <w:t xml:space="preserve">de 2024 donde se determina que la parcela 13 del Sector V-3 </w:t>
      </w:r>
      <w:r w:rsidRPr="00F0490D">
        <w:rPr>
          <w:i/>
          <w:iCs/>
        </w:rPr>
        <w:t>“El Montecillo”,</w:t>
      </w:r>
      <w:r>
        <w:t xml:space="preserve"> se ubica fuera de la zona de</w:t>
      </w:r>
      <w:r>
        <w:rPr>
          <w:spacing w:val="7"/>
        </w:rPr>
        <w:t xml:space="preserve"> </w:t>
      </w:r>
      <w:r>
        <w:t>policía</w:t>
      </w:r>
      <w:r>
        <w:rPr>
          <w:spacing w:val="7"/>
        </w:rPr>
        <w:t xml:space="preserve"> </w:t>
      </w:r>
      <w:r>
        <w:t>de</w:t>
      </w:r>
      <w:r>
        <w:rPr>
          <w:spacing w:val="7"/>
        </w:rPr>
        <w:t xml:space="preserve"> </w:t>
      </w:r>
      <w:r>
        <w:t>cauces,</w:t>
      </w:r>
      <w:r>
        <w:rPr>
          <w:spacing w:val="7"/>
        </w:rPr>
        <w:t xml:space="preserve"> </w:t>
      </w:r>
      <w:r>
        <w:t>no</w:t>
      </w:r>
      <w:r>
        <w:rPr>
          <w:spacing w:val="7"/>
        </w:rPr>
        <w:t xml:space="preserve"> </w:t>
      </w:r>
      <w:r>
        <w:t>precisando</w:t>
      </w:r>
      <w:r>
        <w:rPr>
          <w:spacing w:val="7"/>
        </w:rPr>
        <w:t xml:space="preserve"> </w:t>
      </w:r>
      <w:r>
        <w:t>de</w:t>
      </w:r>
      <w:r>
        <w:rPr>
          <w:spacing w:val="7"/>
        </w:rPr>
        <w:t xml:space="preserve"> </w:t>
      </w:r>
      <w:r>
        <w:t>autorización</w:t>
      </w:r>
      <w:r>
        <w:rPr>
          <w:spacing w:val="7"/>
        </w:rPr>
        <w:t xml:space="preserve"> </w:t>
      </w:r>
      <w:r>
        <w:t>administrativa</w:t>
      </w:r>
      <w:r>
        <w:rPr>
          <w:spacing w:val="7"/>
        </w:rPr>
        <w:t xml:space="preserve"> </w:t>
      </w:r>
      <w:r>
        <w:t>del</w:t>
      </w:r>
      <w:r>
        <w:rPr>
          <w:spacing w:val="7"/>
        </w:rPr>
        <w:t xml:space="preserve"> </w:t>
      </w:r>
      <w:r>
        <w:t>órgano</w:t>
      </w:r>
      <w:r>
        <w:rPr>
          <w:spacing w:val="7"/>
        </w:rPr>
        <w:t xml:space="preserve"> </w:t>
      </w:r>
      <w:r>
        <w:t>de</w:t>
      </w:r>
      <w:r>
        <w:rPr>
          <w:spacing w:val="7"/>
        </w:rPr>
        <w:t xml:space="preserve"> </w:t>
      </w:r>
      <w:r>
        <w:t>cuenca;</w:t>
      </w:r>
      <w:r>
        <w:rPr>
          <w:spacing w:val="7"/>
        </w:rPr>
        <w:t xml:space="preserve"> </w:t>
      </w:r>
      <w:r>
        <w:t>el</w:t>
      </w:r>
      <w:r>
        <w:rPr>
          <w:spacing w:val="15"/>
        </w:rPr>
        <w:t xml:space="preserve"> </w:t>
      </w:r>
      <w:r>
        <w:rPr>
          <w:b/>
          <w:spacing w:val="-2"/>
        </w:rPr>
        <w:t>informe</w:t>
      </w:r>
    </w:p>
    <w:p w14:paraId="21A47C34" w14:textId="77777777" w:rsidR="00CA3E46" w:rsidRDefault="00000000" w:rsidP="00F0490D">
      <w:pPr>
        <w:pStyle w:val="Textoindependiente"/>
        <w:spacing w:before="7"/>
        <w:ind w:left="157"/>
        <w:jc w:val="both"/>
      </w:pPr>
      <w:r>
        <w:rPr>
          <w:b/>
        </w:rPr>
        <w:t>favorable</w:t>
      </w:r>
      <w:r>
        <w:rPr>
          <w:b/>
          <w:spacing w:val="53"/>
        </w:rPr>
        <w:t xml:space="preserve"> </w:t>
      </w:r>
      <w:r>
        <w:t>de</w:t>
      </w:r>
      <w:r>
        <w:rPr>
          <w:spacing w:val="52"/>
        </w:rPr>
        <w:t xml:space="preserve"> </w:t>
      </w:r>
      <w:r>
        <w:t>fecha</w:t>
      </w:r>
      <w:r>
        <w:rPr>
          <w:spacing w:val="53"/>
        </w:rPr>
        <w:t xml:space="preserve"> </w:t>
      </w:r>
      <w:r>
        <w:t>16</w:t>
      </w:r>
      <w:r>
        <w:rPr>
          <w:spacing w:val="52"/>
        </w:rPr>
        <w:t xml:space="preserve"> </w:t>
      </w:r>
      <w:r>
        <w:t>de</w:t>
      </w:r>
      <w:r>
        <w:rPr>
          <w:spacing w:val="52"/>
        </w:rPr>
        <w:t xml:space="preserve"> </w:t>
      </w:r>
      <w:r>
        <w:t>julio</w:t>
      </w:r>
      <w:r>
        <w:rPr>
          <w:spacing w:val="53"/>
        </w:rPr>
        <w:t xml:space="preserve"> </w:t>
      </w:r>
      <w:r>
        <w:t>de</w:t>
      </w:r>
      <w:r>
        <w:rPr>
          <w:spacing w:val="52"/>
        </w:rPr>
        <w:t xml:space="preserve"> </w:t>
      </w:r>
      <w:r>
        <w:t>2024</w:t>
      </w:r>
      <w:r>
        <w:rPr>
          <w:spacing w:val="52"/>
        </w:rPr>
        <w:t xml:space="preserve"> </w:t>
      </w:r>
      <w:r>
        <w:t>del</w:t>
      </w:r>
      <w:r>
        <w:rPr>
          <w:spacing w:val="53"/>
        </w:rPr>
        <w:t xml:space="preserve"> </w:t>
      </w:r>
      <w:r>
        <w:t>Ingeniero</w:t>
      </w:r>
      <w:r>
        <w:rPr>
          <w:spacing w:val="52"/>
        </w:rPr>
        <w:t xml:space="preserve"> </w:t>
      </w:r>
      <w:r>
        <w:t>de</w:t>
      </w:r>
      <w:r>
        <w:rPr>
          <w:spacing w:val="52"/>
        </w:rPr>
        <w:t xml:space="preserve"> </w:t>
      </w:r>
      <w:r>
        <w:t>Caminos</w:t>
      </w:r>
      <w:r>
        <w:rPr>
          <w:spacing w:val="53"/>
        </w:rPr>
        <w:t xml:space="preserve"> </w:t>
      </w:r>
      <w:r>
        <w:t>Municipal,</w:t>
      </w:r>
      <w:r>
        <w:rPr>
          <w:spacing w:val="52"/>
        </w:rPr>
        <w:t xml:space="preserve"> </w:t>
      </w:r>
      <w:r>
        <w:t>D.</w:t>
      </w:r>
      <w:r>
        <w:rPr>
          <w:spacing w:val="52"/>
        </w:rPr>
        <w:t xml:space="preserve"> </w:t>
      </w:r>
      <w:r>
        <w:t>Manuel</w:t>
      </w:r>
      <w:r>
        <w:rPr>
          <w:spacing w:val="53"/>
        </w:rPr>
        <w:t xml:space="preserve"> </w:t>
      </w:r>
      <w:r>
        <w:rPr>
          <w:spacing w:val="-2"/>
        </w:rPr>
        <w:t>Ariño</w:t>
      </w:r>
    </w:p>
    <w:p w14:paraId="3E3DA92A" w14:textId="77777777" w:rsidR="00CA3E46" w:rsidRDefault="00000000" w:rsidP="00F0490D">
      <w:pPr>
        <w:spacing w:before="54" w:line="295" w:lineRule="auto"/>
        <w:ind w:left="157" w:right="956"/>
        <w:jc w:val="both"/>
        <w:rPr>
          <w:sz w:val="20"/>
        </w:rPr>
      </w:pPr>
      <w:r>
        <w:rPr>
          <w:noProof/>
        </w:rPr>
        <mc:AlternateContent>
          <mc:Choice Requires="wps">
            <w:drawing>
              <wp:anchor distT="0" distB="0" distL="0" distR="0" simplePos="0" relativeHeight="251663872" behindDoc="0" locked="0" layoutInCell="1" allowOverlap="1" wp14:anchorId="697109AE" wp14:editId="308D4F0C">
                <wp:simplePos x="0" y="0"/>
                <wp:positionH relativeFrom="page">
                  <wp:posOffset>6807090</wp:posOffset>
                </wp:positionH>
                <wp:positionV relativeFrom="paragraph">
                  <wp:posOffset>175434</wp:posOffset>
                </wp:positionV>
                <wp:extent cx="419734" cy="318706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478CCB"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F111EC"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697109AE" id="Textbox 186" o:spid="_x0000_s1117" type="#_x0000_t202" style="position:absolute;left:0;text-align:left;margin-left:536pt;margin-top:13.8pt;width:33.05pt;height:250.95pt;z-index:25166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uD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" filled="f" stroked="f">
                <v:textbox style="layout-flow:vertical;mso-layout-flow-alt:bottom-to-top" inset="0,0,0,0">
                  <w:txbxContent>
                    <w:p w14:paraId="48478CCB"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F111EC"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z w:val="20"/>
        </w:rPr>
        <w:t xml:space="preserve">Peñalver, en materia de acceso de vehículos, acometidas generales y afecciones a la vía pública; la </w:t>
      </w:r>
      <w:r>
        <w:rPr>
          <w:b/>
          <w:sz w:val="20"/>
        </w:rPr>
        <w:t>Resolución RES/1281/2023 de la Dirección General de Patrimonio Cultural</w:t>
      </w:r>
      <w:r>
        <w:rPr>
          <w:sz w:val="20"/>
        </w:rPr>
        <w:t>, de la Consejería de Cultura, Turismo y Deporte de la Comunidad de Madrid, de fecha 5 de agosto de 2024, que autoriza</w:t>
      </w:r>
      <w:r>
        <w:rPr>
          <w:spacing w:val="40"/>
          <w:sz w:val="20"/>
        </w:rPr>
        <w:t xml:space="preserve"> </w:t>
      </w:r>
      <w:r>
        <w:rPr>
          <w:sz w:val="20"/>
        </w:rPr>
        <w:t xml:space="preserve">el seguimiento arqueológico del Proyecto de actuación Arqueológica; la </w:t>
      </w:r>
      <w:r>
        <w:rPr>
          <w:b/>
          <w:sz w:val="20"/>
        </w:rPr>
        <w:t xml:space="preserve">Calificación Provisional 22- CV-00058.8/2024 de viviendas con protección pública para arrendamiento de precio limitado, </w:t>
      </w:r>
      <w:r>
        <w:rPr>
          <w:sz w:val="20"/>
        </w:rPr>
        <w:t>emitida por la Dirección General de Vivienda y Rehabilitación de la Comunidad de Madrid, de fecha</w:t>
      </w:r>
      <w:r>
        <w:rPr>
          <w:spacing w:val="40"/>
          <w:sz w:val="20"/>
        </w:rPr>
        <w:t xml:space="preserve"> </w:t>
      </w:r>
      <w:r>
        <w:rPr>
          <w:sz w:val="20"/>
        </w:rPr>
        <w:t>19</w:t>
      </w:r>
      <w:r>
        <w:rPr>
          <w:spacing w:val="40"/>
          <w:sz w:val="20"/>
        </w:rPr>
        <w:t xml:space="preserve"> </w:t>
      </w:r>
      <w:r>
        <w:rPr>
          <w:sz w:val="20"/>
        </w:rPr>
        <w:t>de</w:t>
      </w:r>
      <w:r>
        <w:rPr>
          <w:spacing w:val="40"/>
          <w:sz w:val="20"/>
        </w:rPr>
        <w:t xml:space="preserve"> </w:t>
      </w:r>
      <w:r>
        <w:rPr>
          <w:sz w:val="20"/>
        </w:rPr>
        <w:t>septiembre</w:t>
      </w:r>
      <w:r>
        <w:rPr>
          <w:spacing w:val="40"/>
          <w:sz w:val="20"/>
        </w:rPr>
        <w:t xml:space="preserve"> </w:t>
      </w:r>
      <w:r>
        <w:rPr>
          <w:sz w:val="20"/>
        </w:rPr>
        <w:t>de</w:t>
      </w:r>
      <w:r>
        <w:rPr>
          <w:spacing w:val="40"/>
          <w:sz w:val="20"/>
        </w:rPr>
        <w:t xml:space="preserve"> </w:t>
      </w:r>
      <w:r>
        <w:rPr>
          <w:sz w:val="20"/>
        </w:rPr>
        <w:t>2024;</w:t>
      </w:r>
      <w:r>
        <w:rPr>
          <w:spacing w:val="40"/>
          <w:sz w:val="20"/>
        </w:rPr>
        <w:t xml:space="preserve"> </w:t>
      </w:r>
      <w:r>
        <w:rPr>
          <w:sz w:val="20"/>
        </w:rPr>
        <w:t>D.</w:t>
      </w:r>
      <w:r>
        <w:rPr>
          <w:spacing w:val="40"/>
          <w:sz w:val="20"/>
        </w:rPr>
        <w:t xml:space="preserve"> </w:t>
      </w:r>
      <w:r>
        <w:rPr>
          <w:sz w:val="20"/>
        </w:rPr>
        <w:t>Mario</w:t>
      </w:r>
      <w:r>
        <w:rPr>
          <w:spacing w:val="40"/>
          <w:sz w:val="20"/>
        </w:rPr>
        <w:t xml:space="preserve"> </w:t>
      </w:r>
      <w:r>
        <w:rPr>
          <w:sz w:val="20"/>
        </w:rPr>
        <w:t>Cerrada</w:t>
      </w:r>
      <w:r>
        <w:rPr>
          <w:spacing w:val="40"/>
          <w:sz w:val="20"/>
        </w:rPr>
        <w:t xml:space="preserve"> </w:t>
      </w:r>
      <w:proofErr w:type="spellStart"/>
      <w:r>
        <w:rPr>
          <w:sz w:val="20"/>
        </w:rPr>
        <w:t>Cerrada</w:t>
      </w:r>
      <w:proofErr w:type="spellEnd"/>
      <w:r>
        <w:rPr>
          <w:sz w:val="20"/>
        </w:rPr>
        <w:t>,</w:t>
      </w:r>
      <w:r>
        <w:rPr>
          <w:spacing w:val="40"/>
          <w:sz w:val="20"/>
        </w:rPr>
        <w:t xml:space="preserve"> </w:t>
      </w:r>
      <w:r>
        <w:rPr>
          <w:sz w:val="20"/>
        </w:rPr>
        <w:t>en</w:t>
      </w:r>
      <w:r>
        <w:rPr>
          <w:spacing w:val="40"/>
          <w:sz w:val="20"/>
        </w:rPr>
        <w:t xml:space="preserve"> </w:t>
      </w:r>
      <w:r>
        <w:rPr>
          <w:sz w:val="20"/>
        </w:rPr>
        <w:t>fecha</w:t>
      </w:r>
      <w:r>
        <w:rPr>
          <w:spacing w:val="40"/>
          <w:sz w:val="20"/>
        </w:rPr>
        <w:t xml:space="preserve"> </w:t>
      </w:r>
      <w:r>
        <w:rPr>
          <w:sz w:val="20"/>
        </w:rPr>
        <w:t>10</w:t>
      </w:r>
      <w:r>
        <w:rPr>
          <w:spacing w:val="40"/>
          <w:sz w:val="20"/>
        </w:rPr>
        <w:t xml:space="preserve"> </w:t>
      </w:r>
      <w:r>
        <w:rPr>
          <w:sz w:val="20"/>
        </w:rPr>
        <w:t>de</w:t>
      </w:r>
      <w:r>
        <w:rPr>
          <w:spacing w:val="40"/>
          <w:sz w:val="20"/>
        </w:rPr>
        <w:t xml:space="preserve"> </w:t>
      </w:r>
      <w:r>
        <w:rPr>
          <w:sz w:val="20"/>
        </w:rPr>
        <w:t>octubre</w:t>
      </w:r>
      <w:r>
        <w:rPr>
          <w:spacing w:val="40"/>
          <w:sz w:val="20"/>
        </w:rPr>
        <w:t xml:space="preserve"> </w:t>
      </w:r>
      <w:r>
        <w:rPr>
          <w:sz w:val="20"/>
        </w:rPr>
        <w:t>de</w:t>
      </w:r>
      <w:r>
        <w:rPr>
          <w:spacing w:val="40"/>
          <w:sz w:val="20"/>
        </w:rPr>
        <w:t xml:space="preserve"> </w:t>
      </w:r>
      <w:r>
        <w:rPr>
          <w:sz w:val="20"/>
        </w:rPr>
        <w:t>2024,</w:t>
      </w:r>
      <w:r>
        <w:rPr>
          <w:spacing w:val="40"/>
          <w:sz w:val="20"/>
        </w:rPr>
        <w:t xml:space="preserve"> </w:t>
      </w:r>
      <w:r>
        <w:rPr>
          <w:sz w:val="20"/>
        </w:rPr>
        <w:t xml:space="preserve">emite </w:t>
      </w:r>
      <w:r>
        <w:rPr>
          <w:b/>
          <w:sz w:val="20"/>
        </w:rPr>
        <w:t>informe</w:t>
      </w:r>
      <w:r>
        <w:rPr>
          <w:b/>
          <w:spacing w:val="36"/>
          <w:sz w:val="20"/>
        </w:rPr>
        <w:t xml:space="preserve"> </w:t>
      </w:r>
      <w:r>
        <w:rPr>
          <w:b/>
          <w:sz w:val="20"/>
        </w:rPr>
        <w:t>favorable</w:t>
      </w:r>
      <w:r>
        <w:rPr>
          <w:b/>
          <w:spacing w:val="37"/>
          <w:sz w:val="20"/>
        </w:rPr>
        <w:t xml:space="preserve"> </w:t>
      </w:r>
      <w:r>
        <w:rPr>
          <w:sz w:val="20"/>
        </w:rPr>
        <w:t>respecto</w:t>
      </w:r>
      <w:r>
        <w:rPr>
          <w:spacing w:val="36"/>
          <w:sz w:val="20"/>
        </w:rPr>
        <w:t xml:space="preserve"> </w:t>
      </w:r>
      <w:r>
        <w:rPr>
          <w:sz w:val="20"/>
        </w:rPr>
        <w:t>a</w:t>
      </w:r>
      <w:r>
        <w:rPr>
          <w:spacing w:val="36"/>
          <w:sz w:val="20"/>
        </w:rPr>
        <w:t xml:space="preserve"> </w:t>
      </w:r>
      <w:r>
        <w:rPr>
          <w:sz w:val="20"/>
        </w:rPr>
        <w:t>la</w:t>
      </w:r>
      <w:r>
        <w:rPr>
          <w:spacing w:val="36"/>
          <w:sz w:val="20"/>
        </w:rPr>
        <w:t xml:space="preserve"> </w:t>
      </w:r>
      <w:r>
        <w:rPr>
          <w:sz w:val="20"/>
        </w:rPr>
        <w:t>aportación</w:t>
      </w:r>
      <w:r>
        <w:rPr>
          <w:spacing w:val="36"/>
          <w:sz w:val="20"/>
        </w:rPr>
        <w:t xml:space="preserve"> </w:t>
      </w:r>
      <w:r>
        <w:rPr>
          <w:sz w:val="20"/>
        </w:rPr>
        <w:t>de</w:t>
      </w:r>
      <w:r>
        <w:rPr>
          <w:spacing w:val="36"/>
          <w:sz w:val="20"/>
        </w:rPr>
        <w:t xml:space="preserve"> </w:t>
      </w:r>
      <w:r>
        <w:rPr>
          <w:sz w:val="20"/>
        </w:rPr>
        <w:t>contenedores</w:t>
      </w:r>
      <w:r>
        <w:rPr>
          <w:spacing w:val="36"/>
          <w:sz w:val="20"/>
        </w:rPr>
        <w:t xml:space="preserve"> </w:t>
      </w:r>
      <w:r>
        <w:rPr>
          <w:sz w:val="20"/>
        </w:rPr>
        <w:t>en</w:t>
      </w:r>
      <w:r>
        <w:rPr>
          <w:spacing w:val="36"/>
          <w:sz w:val="20"/>
        </w:rPr>
        <w:t xml:space="preserve"> </w:t>
      </w:r>
      <w:r>
        <w:rPr>
          <w:sz w:val="20"/>
        </w:rPr>
        <w:t>materia</w:t>
      </w:r>
      <w:r>
        <w:rPr>
          <w:spacing w:val="36"/>
          <w:sz w:val="20"/>
        </w:rPr>
        <w:t xml:space="preserve"> </w:t>
      </w:r>
      <w:r>
        <w:rPr>
          <w:sz w:val="20"/>
        </w:rPr>
        <w:t>de</w:t>
      </w:r>
      <w:r>
        <w:rPr>
          <w:spacing w:val="36"/>
          <w:sz w:val="20"/>
        </w:rPr>
        <w:t xml:space="preserve"> </w:t>
      </w:r>
      <w:r>
        <w:rPr>
          <w:sz w:val="20"/>
        </w:rPr>
        <w:t>residuos;</w:t>
      </w:r>
      <w:r>
        <w:rPr>
          <w:spacing w:val="36"/>
          <w:sz w:val="20"/>
        </w:rPr>
        <w:t xml:space="preserve"> </w:t>
      </w:r>
      <w:r>
        <w:rPr>
          <w:sz w:val="20"/>
        </w:rPr>
        <w:t>el</w:t>
      </w:r>
      <w:r>
        <w:rPr>
          <w:spacing w:val="40"/>
          <w:sz w:val="20"/>
        </w:rPr>
        <w:t xml:space="preserve"> </w:t>
      </w:r>
      <w:r>
        <w:rPr>
          <w:b/>
          <w:sz w:val="20"/>
        </w:rPr>
        <w:t xml:space="preserve">informe técnico de sanidad favorable </w:t>
      </w:r>
      <w:r>
        <w:rPr>
          <w:sz w:val="20"/>
        </w:rPr>
        <w:t xml:space="preserve">de fecha 1 de octubre de 2024, del Técnico Municipal de Sanidad, D. Javier </w:t>
      </w:r>
      <w:proofErr w:type="spellStart"/>
      <w:r>
        <w:rPr>
          <w:sz w:val="20"/>
        </w:rPr>
        <w:t>Gavela</w:t>
      </w:r>
      <w:proofErr w:type="spellEnd"/>
      <w:r>
        <w:rPr>
          <w:sz w:val="20"/>
        </w:rPr>
        <w:t xml:space="preserve"> Sánchez, de cumplimiento de la normativa en materia de protección de salud pública y de</w:t>
      </w:r>
      <w:r>
        <w:rPr>
          <w:spacing w:val="27"/>
          <w:sz w:val="20"/>
        </w:rPr>
        <w:t xml:space="preserve"> </w:t>
      </w:r>
      <w:r>
        <w:rPr>
          <w:sz w:val="20"/>
        </w:rPr>
        <w:t>las</w:t>
      </w:r>
      <w:r>
        <w:rPr>
          <w:spacing w:val="27"/>
          <w:sz w:val="20"/>
        </w:rPr>
        <w:t xml:space="preserve"> </w:t>
      </w:r>
      <w:r>
        <w:rPr>
          <w:sz w:val="20"/>
        </w:rPr>
        <w:t>condiciones</w:t>
      </w:r>
      <w:r>
        <w:rPr>
          <w:spacing w:val="27"/>
          <w:sz w:val="20"/>
        </w:rPr>
        <w:t xml:space="preserve"> </w:t>
      </w:r>
      <w:r>
        <w:rPr>
          <w:sz w:val="20"/>
        </w:rPr>
        <w:t>higiénico</w:t>
      </w:r>
      <w:r>
        <w:rPr>
          <w:spacing w:val="27"/>
          <w:sz w:val="20"/>
        </w:rPr>
        <w:t xml:space="preserve"> </w:t>
      </w:r>
      <w:r>
        <w:rPr>
          <w:sz w:val="20"/>
        </w:rPr>
        <w:t>sanitarias;</w:t>
      </w:r>
      <w:r>
        <w:rPr>
          <w:spacing w:val="27"/>
          <w:sz w:val="20"/>
        </w:rPr>
        <w:t xml:space="preserve"> </w:t>
      </w:r>
      <w:r>
        <w:rPr>
          <w:sz w:val="20"/>
        </w:rPr>
        <w:t>el</w:t>
      </w:r>
      <w:r>
        <w:rPr>
          <w:spacing w:val="28"/>
          <w:sz w:val="20"/>
        </w:rPr>
        <w:t xml:space="preserve"> </w:t>
      </w:r>
      <w:r>
        <w:rPr>
          <w:b/>
          <w:sz w:val="20"/>
        </w:rPr>
        <w:t>informe</w:t>
      </w:r>
      <w:r>
        <w:rPr>
          <w:b/>
          <w:spacing w:val="27"/>
          <w:sz w:val="20"/>
        </w:rPr>
        <w:t xml:space="preserve"> </w:t>
      </w:r>
      <w:r>
        <w:rPr>
          <w:b/>
          <w:sz w:val="20"/>
        </w:rPr>
        <w:t>favorable</w:t>
      </w:r>
      <w:r>
        <w:rPr>
          <w:b/>
          <w:spacing w:val="27"/>
          <w:sz w:val="20"/>
        </w:rPr>
        <w:t xml:space="preserve"> </w:t>
      </w:r>
      <w:r>
        <w:rPr>
          <w:b/>
          <w:sz w:val="20"/>
        </w:rPr>
        <w:t>del</w:t>
      </w:r>
      <w:r>
        <w:rPr>
          <w:b/>
          <w:spacing w:val="27"/>
          <w:sz w:val="20"/>
        </w:rPr>
        <w:t xml:space="preserve"> </w:t>
      </w:r>
      <w:r>
        <w:rPr>
          <w:b/>
          <w:sz w:val="20"/>
        </w:rPr>
        <w:t>técnico</w:t>
      </w:r>
      <w:r>
        <w:rPr>
          <w:b/>
          <w:spacing w:val="27"/>
          <w:sz w:val="20"/>
        </w:rPr>
        <w:t xml:space="preserve"> </w:t>
      </w:r>
      <w:r>
        <w:rPr>
          <w:b/>
          <w:sz w:val="20"/>
        </w:rPr>
        <w:t>de</w:t>
      </w:r>
      <w:r>
        <w:rPr>
          <w:b/>
          <w:spacing w:val="27"/>
          <w:sz w:val="20"/>
        </w:rPr>
        <w:t xml:space="preserve"> </w:t>
      </w:r>
      <w:r>
        <w:rPr>
          <w:b/>
          <w:sz w:val="20"/>
        </w:rPr>
        <w:t>medio</w:t>
      </w:r>
      <w:r>
        <w:rPr>
          <w:b/>
          <w:spacing w:val="27"/>
          <w:sz w:val="20"/>
        </w:rPr>
        <w:t xml:space="preserve"> </w:t>
      </w:r>
      <w:r>
        <w:rPr>
          <w:b/>
          <w:sz w:val="20"/>
        </w:rPr>
        <w:t>ambiente</w:t>
      </w:r>
      <w:r>
        <w:rPr>
          <w:sz w:val="20"/>
        </w:rPr>
        <w:t>,</w:t>
      </w:r>
      <w:r>
        <w:rPr>
          <w:spacing w:val="27"/>
          <w:sz w:val="20"/>
        </w:rPr>
        <w:t xml:space="preserve"> </w:t>
      </w:r>
      <w:r>
        <w:rPr>
          <w:sz w:val="20"/>
        </w:rPr>
        <w:t>D. Miguel</w:t>
      </w:r>
      <w:r>
        <w:rPr>
          <w:spacing w:val="38"/>
          <w:sz w:val="20"/>
        </w:rPr>
        <w:t xml:space="preserve"> </w:t>
      </w:r>
      <w:r>
        <w:rPr>
          <w:sz w:val="20"/>
        </w:rPr>
        <w:t>Ángel</w:t>
      </w:r>
      <w:r>
        <w:rPr>
          <w:spacing w:val="38"/>
          <w:sz w:val="20"/>
        </w:rPr>
        <w:t xml:space="preserve"> </w:t>
      </w:r>
      <w:r>
        <w:rPr>
          <w:sz w:val="20"/>
        </w:rPr>
        <w:t>Sánchez</w:t>
      </w:r>
      <w:r>
        <w:rPr>
          <w:spacing w:val="39"/>
          <w:sz w:val="20"/>
        </w:rPr>
        <w:t xml:space="preserve"> </w:t>
      </w:r>
      <w:r>
        <w:rPr>
          <w:sz w:val="20"/>
        </w:rPr>
        <w:t>Mora,</w:t>
      </w:r>
      <w:r>
        <w:rPr>
          <w:spacing w:val="38"/>
          <w:sz w:val="20"/>
        </w:rPr>
        <w:t xml:space="preserve"> </w:t>
      </w:r>
      <w:r>
        <w:rPr>
          <w:sz w:val="20"/>
        </w:rPr>
        <w:t>de</w:t>
      </w:r>
      <w:r>
        <w:rPr>
          <w:spacing w:val="39"/>
          <w:sz w:val="20"/>
        </w:rPr>
        <w:t xml:space="preserve"> </w:t>
      </w:r>
      <w:r>
        <w:rPr>
          <w:sz w:val="20"/>
        </w:rPr>
        <w:t>fecha</w:t>
      </w:r>
      <w:r>
        <w:rPr>
          <w:spacing w:val="38"/>
          <w:sz w:val="20"/>
        </w:rPr>
        <w:t xml:space="preserve"> </w:t>
      </w:r>
      <w:r>
        <w:rPr>
          <w:sz w:val="20"/>
        </w:rPr>
        <w:t>10</w:t>
      </w:r>
      <w:r>
        <w:rPr>
          <w:spacing w:val="39"/>
          <w:sz w:val="20"/>
        </w:rPr>
        <w:t xml:space="preserve"> </w:t>
      </w:r>
      <w:r>
        <w:rPr>
          <w:sz w:val="20"/>
        </w:rPr>
        <w:t>de</w:t>
      </w:r>
      <w:r>
        <w:rPr>
          <w:spacing w:val="38"/>
          <w:sz w:val="20"/>
        </w:rPr>
        <w:t xml:space="preserve"> </w:t>
      </w:r>
      <w:r>
        <w:rPr>
          <w:sz w:val="20"/>
        </w:rPr>
        <w:t>octubre</w:t>
      </w:r>
      <w:r>
        <w:rPr>
          <w:spacing w:val="39"/>
          <w:sz w:val="20"/>
        </w:rPr>
        <w:t xml:space="preserve"> </w:t>
      </w:r>
      <w:r>
        <w:rPr>
          <w:sz w:val="20"/>
        </w:rPr>
        <w:t>de</w:t>
      </w:r>
      <w:r>
        <w:rPr>
          <w:spacing w:val="38"/>
          <w:sz w:val="20"/>
        </w:rPr>
        <w:t xml:space="preserve"> </w:t>
      </w:r>
      <w:r>
        <w:rPr>
          <w:sz w:val="20"/>
        </w:rPr>
        <w:t>2024</w:t>
      </w:r>
      <w:r>
        <w:rPr>
          <w:spacing w:val="39"/>
          <w:sz w:val="20"/>
        </w:rPr>
        <w:t xml:space="preserve"> </w:t>
      </w:r>
      <w:r>
        <w:rPr>
          <w:sz w:val="20"/>
        </w:rPr>
        <w:t>respecto</w:t>
      </w:r>
      <w:r>
        <w:rPr>
          <w:spacing w:val="38"/>
          <w:sz w:val="20"/>
        </w:rPr>
        <w:t xml:space="preserve"> </w:t>
      </w:r>
      <w:r>
        <w:rPr>
          <w:sz w:val="20"/>
        </w:rPr>
        <w:t>a</w:t>
      </w:r>
      <w:r>
        <w:rPr>
          <w:spacing w:val="39"/>
          <w:sz w:val="20"/>
        </w:rPr>
        <w:t xml:space="preserve"> </w:t>
      </w:r>
      <w:r>
        <w:rPr>
          <w:sz w:val="20"/>
        </w:rPr>
        <w:t>la</w:t>
      </w:r>
      <w:r>
        <w:rPr>
          <w:spacing w:val="38"/>
          <w:sz w:val="20"/>
        </w:rPr>
        <w:t xml:space="preserve"> </w:t>
      </w:r>
      <w:r>
        <w:rPr>
          <w:sz w:val="20"/>
        </w:rPr>
        <w:t>normativa</w:t>
      </w:r>
      <w:r>
        <w:rPr>
          <w:spacing w:val="39"/>
          <w:sz w:val="20"/>
        </w:rPr>
        <w:t xml:space="preserve"> </w:t>
      </w:r>
      <w:r>
        <w:rPr>
          <w:spacing w:val="-2"/>
          <w:sz w:val="20"/>
        </w:rPr>
        <w:t>aplicable</w:t>
      </w:r>
    </w:p>
    <w:p w14:paraId="5E8F74AA" w14:textId="77777777" w:rsidR="00CA3E46" w:rsidRDefault="00000000" w:rsidP="00F0490D">
      <w:pPr>
        <w:spacing w:line="225" w:lineRule="exact"/>
        <w:ind w:left="157"/>
        <w:jc w:val="both"/>
        <w:rPr>
          <w:sz w:val="20"/>
        </w:rPr>
      </w:pPr>
      <w:r>
        <w:rPr>
          <w:sz w:val="20"/>
        </w:rPr>
        <w:t>medioambiental;</w:t>
      </w:r>
      <w:r>
        <w:rPr>
          <w:spacing w:val="46"/>
          <w:sz w:val="20"/>
        </w:rPr>
        <w:t xml:space="preserve"> </w:t>
      </w:r>
      <w:r>
        <w:rPr>
          <w:sz w:val="20"/>
        </w:rPr>
        <w:t>el</w:t>
      </w:r>
      <w:r>
        <w:rPr>
          <w:spacing w:val="47"/>
          <w:sz w:val="20"/>
        </w:rPr>
        <w:t xml:space="preserve"> </w:t>
      </w:r>
      <w:r>
        <w:rPr>
          <w:b/>
          <w:sz w:val="20"/>
        </w:rPr>
        <w:t>informe</w:t>
      </w:r>
      <w:r>
        <w:rPr>
          <w:b/>
          <w:spacing w:val="46"/>
          <w:sz w:val="20"/>
        </w:rPr>
        <w:t xml:space="preserve"> </w:t>
      </w:r>
      <w:r>
        <w:rPr>
          <w:b/>
          <w:sz w:val="20"/>
        </w:rPr>
        <w:t>técnico</w:t>
      </w:r>
      <w:r>
        <w:rPr>
          <w:b/>
          <w:spacing w:val="46"/>
          <w:sz w:val="20"/>
        </w:rPr>
        <w:t xml:space="preserve"> </w:t>
      </w:r>
      <w:r>
        <w:rPr>
          <w:b/>
          <w:sz w:val="20"/>
        </w:rPr>
        <w:t>favorable</w:t>
      </w:r>
      <w:r>
        <w:rPr>
          <w:b/>
          <w:spacing w:val="49"/>
          <w:sz w:val="20"/>
        </w:rPr>
        <w:t xml:space="preserve"> </w:t>
      </w:r>
      <w:r>
        <w:rPr>
          <w:sz w:val="20"/>
        </w:rPr>
        <w:t>de</w:t>
      </w:r>
      <w:r>
        <w:rPr>
          <w:spacing w:val="46"/>
          <w:sz w:val="20"/>
        </w:rPr>
        <w:t xml:space="preserve"> </w:t>
      </w:r>
      <w:r>
        <w:rPr>
          <w:sz w:val="20"/>
        </w:rPr>
        <w:t>fecha</w:t>
      </w:r>
      <w:r>
        <w:rPr>
          <w:spacing w:val="46"/>
          <w:sz w:val="20"/>
        </w:rPr>
        <w:t xml:space="preserve"> </w:t>
      </w:r>
      <w:r>
        <w:rPr>
          <w:sz w:val="20"/>
        </w:rPr>
        <w:t>15</w:t>
      </w:r>
      <w:r>
        <w:rPr>
          <w:spacing w:val="46"/>
          <w:sz w:val="20"/>
        </w:rPr>
        <w:t xml:space="preserve"> </w:t>
      </w:r>
      <w:r>
        <w:rPr>
          <w:sz w:val="20"/>
        </w:rPr>
        <w:t>de</w:t>
      </w:r>
      <w:r>
        <w:rPr>
          <w:spacing w:val="47"/>
          <w:sz w:val="20"/>
        </w:rPr>
        <w:t xml:space="preserve"> </w:t>
      </w:r>
      <w:r>
        <w:rPr>
          <w:sz w:val="20"/>
        </w:rPr>
        <w:t>octubre</w:t>
      </w:r>
      <w:r>
        <w:rPr>
          <w:spacing w:val="46"/>
          <w:sz w:val="20"/>
        </w:rPr>
        <w:t xml:space="preserve"> </w:t>
      </w:r>
      <w:r>
        <w:rPr>
          <w:sz w:val="20"/>
        </w:rPr>
        <w:t>de</w:t>
      </w:r>
      <w:r>
        <w:rPr>
          <w:spacing w:val="46"/>
          <w:sz w:val="20"/>
        </w:rPr>
        <w:t xml:space="preserve"> </w:t>
      </w:r>
      <w:r>
        <w:rPr>
          <w:sz w:val="20"/>
        </w:rPr>
        <w:t>2024,</w:t>
      </w:r>
      <w:r>
        <w:rPr>
          <w:spacing w:val="46"/>
          <w:sz w:val="20"/>
        </w:rPr>
        <w:t xml:space="preserve"> </w:t>
      </w:r>
      <w:r>
        <w:rPr>
          <w:sz w:val="20"/>
        </w:rPr>
        <w:t>del</w:t>
      </w:r>
      <w:r>
        <w:rPr>
          <w:spacing w:val="47"/>
          <w:sz w:val="20"/>
        </w:rPr>
        <w:t xml:space="preserve"> </w:t>
      </w:r>
      <w:r>
        <w:rPr>
          <w:spacing w:val="-2"/>
          <w:sz w:val="20"/>
        </w:rPr>
        <w:t>Arquitecto</w:t>
      </w:r>
    </w:p>
    <w:p w14:paraId="407B97BE" w14:textId="27976770" w:rsidR="00CA3E46" w:rsidRDefault="00000000" w:rsidP="00F0490D">
      <w:pPr>
        <w:pStyle w:val="Textoindependiente"/>
        <w:spacing w:before="54" w:line="292" w:lineRule="auto"/>
        <w:ind w:left="157" w:right="956"/>
        <w:jc w:val="both"/>
      </w:pPr>
      <w:r>
        <w:t xml:space="preserve">Técnico Municipal, D. Antonio Peñalver Rovira, sobre la conformidad con la normativa urbanística aplicable, la integridad formal de la documentación técnica, la suficiencia del proyecto técnico, la habilitación de los proyectistas y en materia de instalaciones; el </w:t>
      </w:r>
      <w:r>
        <w:rPr>
          <w:b/>
        </w:rPr>
        <w:t xml:space="preserve">informe técnico favorable </w:t>
      </w:r>
      <w:r>
        <w:t xml:space="preserve">del Ingeniero de Caminos Municipal, D. Manuel Ariño Peñalver, de 16 de octubre de 2024, a la solicitud de autorización para evacuar por gravedad parte de las aguas fecales y pluviales, por medio de estaciones de bombeo a la calle Maria Guerrero y evacuación de parte por gravedad a la calle Clara Campoamor, a través de la zona de retranqueo de la parcela municipal contigua; el </w:t>
      </w:r>
      <w:r>
        <w:rPr>
          <w:b/>
        </w:rPr>
        <w:t xml:space="preserve">informe jurídico </w:t>
      </w:r>
      <w:r>
        <w:t xml:space="preserve">de fecha 16 de octubre de 2024 del titular de la Dirección General de Asesoría Jurídica, respecto a la solicitud de </w:t>
      </w:r>
      <w:r>
        <w:rPr>
          <w:b/>
        </w:rPr>
        <w:t>autorización a través de la zona de retranqueo de la parcela municipal contigua</w:t>
      </w:r>
      <w:r>
        <w:t xml:space="preserve">, incluyéndose la evacuación de las aguas pluviales de la citada parcela municipal por medio de estaciones de bombeo a la calle Maria Guerrero y evacuación de parte por gravedad a la calle Clara Campoamor; y finalmente, el </w:t>
      </w:r>
      <w:r>
        <w:rPr>
          <w:b/>
        </w:rPr>
        <w:t xml:space="preserve">informe jurídico favorable </w:t>
      </w:r>
      <w:r>
        <w:t>y Propuesta de Acuerdo de 18 de octubre</w:t>
      </w:r>
      <w:r>
        <w:rPr>
          <w:spacing w:val="40"/>
        </w:rPr>
        <w:t xml:space="preserve"> </w:t>
      </w:r>
      <w:r>
        <w:t>de 2024 del Técnico de Administración General Urbanístico, D. Alberto Matamoros Muñoz, de conformidad con la tramitación prevista en la Ley 9/2001 del Suelo de la Comunidad de Madrid.</w:t>
      </w:r>
    </w:p>
    <w:p w14:paraId="607922C5" w14:textId="77777777" w:rsidR="00CA3E46" w:rsidRDefault="00CA3E46">
      <w:pPr>
        <w:pStyle w:val="Textoindependiente"/>
        <w:spacing w:before="24"/>
      </w:pPr>
    </w:p>
    <w:p w14:paraId="2237DC19" w14:textId="77777777" w:rsidR="00CA3E46" w:rsidRDefault="00000000">
      <w:pPr>
        <w:pStyle w:val="Textoindependiente"/>
        <w:spacing w:line="292" w:lineRule="auto"/>
        <w:ind w:left="157" w:right="956"/>
        <w:jc w:val="both"/>
      </w:pPr>
      <w:r>
        <w:t>De acuerdo con los artículos 152 y 154 de la Ley 9/2001, de17 de julio, del Suelo de la Comunidad</w:t>
      </w:r>
      <w:r>
        <w:rPr>
          <w:spacing w:val="80"/>
        </w:rPr>
        <w:t xml:space="preserve"> </w:t>
      </w:r>
      <w:r>
        <w:t>de Madrid; los artículos 20, 21, 47 y Anexo I de la Ordenanza de Tramitación de Licencias y Declaraciones Responsables de Las Rozas de Madrid; los artículos 3.4.12, 3.4.13, 3.4.14 y 3.5.8 de las Normas Urbanísticas del Plan General de Las Rozas de Madrid; a los artículos 23 y 41 de las Normas</w:t>
      </w:r>
      <w:r>
        <w:rPr>
          <w:spacing w:val="25"/>
        </w:rPr>
        <w:t xml:space="preserve"> </w:t>
      </w:r>
      <w:r>
        <w:t>Urbanísticas</w:t>
      </w:r>
      <w:r>
        <w:rPr>
          <w:spacing w:val="25"/>
        </w:rPr>
        <w:t xml:space="preserve"> </w:t>
      </w:r>
      <w:r>
        <w:t>del</w:t>
      </w:r>
      <w:r>
        <w:rPr>
          <w:spacing w:val="25"/>
        </w:rPr>
        <w:t xml:space="preserve"> </w:t>
      </w:r>
      <w:r>
        <w:t>Plan</w:t>
      </w:r>
      <w:r>
        <w:rPr>
          <w:spacing w:val="25"/>
        </w:rPr>
        <w:t xml:space="preserve"> </w:t>
      </w:r>
      <w:r>
        <w:t>Parcial</w:t>
      </w:r>
      <w:r>
        <w:rPr>
          <w:spacing w:val="25"/>
        </w:rPr>
        <w:t xml:space="preserve"> </w:t>
      </w:r>
      <w:r>
        <w:t>del</w:t>
      </w:r>
      <w:r>
        <w:rPr>
          <w:spacing w:val="25"/>
        </w:rPr>
        <w:t xml:space="preserve"> </w:t>
      </w:r>
      <w:r>
        <w:t>Sector</w:t>
      </w:r>
      <w:r>
        <w:rPr>
          <w:spacing w:val="25"/>
        </w:rPr>
        <w:t xml:space="preserve"> </w:t>
      </w:r>
      <w:r>
        <w:t>V-3,</w:t>
      </w:r>
      <w:r>
        <w:rPr>
          <w:spacing w:val="25"/>
        </w:rPr>
        <w:t xml:space="preserve"> </w:t>
      </w:r>
      <w:r>
        <w:t>en</w:t>
      </w:r>
      <w:r>
        <w:rPr>
          <w:spacing w:val="25"/>
        </w:rPr>
        <w:t xml:space="preserve"> </w:t>
      </w:r>
      <w:r>
        <w:t>relación</w:t>
      </w:r>
      <w:r>
        <w:rPr>
          <w:spacing w:val="25"/>
        </w:rPr>
        <w:t xml:space="preserve"> </w:t>
      </w:r>
      <w:r>
        <w:t>con</w:t>
      </w:r>
      <w:r>
        <w:rPr>
          <w:spacing w:val="25"/>
        </w:rPr>
        <w:t xml:space="preserve"> </w:t>
      </w:r>
      <w:r>
        <w:t>los</w:t>
      </w:r>
      <w:r>
        <w:rPr>
          <w:spacing w:val="25"/>
        </w:rPr>
        <w:t xml:space="preserve"> </w:t>
      </w:r>
      <w:r>
        <w:t>artículos</w:t>
      </w:r>
      <w:r>
        <w:rPr>
          <w:spacing w:val="25"/>
        </w:rPr>
        <w:t xml:space="preserve"> </w:t>
      </w:r>
      <w:r>
        <w:t>4.2.10,</w:t>
      </w:r>
      <w:r>
        <w:rPr>
          <w:spacing w:val="25"/>
        </w:rPr>
        <w:t xml:space="preserve"> </w:t>
      </w:r>
      <w:r>
        <w:t>4.3.18</w:t>
      </w:r>
      <w:r>
        <w:rPr>
          <w:spacing w:val="25"/>
        </w:rPr>
        <w:t xml:space="preserve"> </w:t>
      </w:r>
      <w:r>
        <w:t>y</w:t>
      </w:r>
    </w:p>
    <w:p w14:paraId="54038093" w14:textId="77777777" w:rsidR="00CA3E46" w:rsidRDefault="00000000">
      <w:pPr>
        <w:pStyle w:val="Textoindependiente"/>
        <w:spacing w:line="292" w:lineRule="auto"/>
        <w:ind w:left="157" w:right="956"/>
        <w:jc w:val="both"/>
      </w:pPr>
      <w:r>
        <w:t>4.3.19.</w:t>
      </w:r>
      <w:r>
        <w:rPr>
          <w:spacing w:val="15"/>
        </w:rPr>
        <w:t xml:space="preserve"> </w:t>
      </w:r>
      <w:r>
        <w:t>de</w:t>
      </w:r>
      <w:r>
        <w:rPr>
          <w:spacing w:val="15"/>
        </w:rPr>
        <w:t xml:space="preserve"> </w:t>
      </w:r>
      <w:r>
        <w:t>las</w:t>
      </w:r>
      <w:r>
        <w:rPr>
          <w:spacing w:val="15"/>
        </w:rPr>
        <w:t xml:space="preserve"> </w:t>
      </w:r>
      <w:r>
        <w:t>Normas</w:t>
      </w:r>
      <w:r>
        <w:rPr>
          <w:spacing w:val="15"/>
        </w:rPr>
        <w:t xml:space="preserve"> </w:t>
      </w:r>
      <w:r>
        <w:t>del</w:t>
      </w:r>
      <w:r>
        <w:rPr>
          <w:spacing w:val="15"/>
        </w:rPr>
        <w:t xml:space="preserve"> </w:t>
      </w:r>
      <w:r>
        <w:t>Plan</w:t>
      </w:r>
      <w:r>
        <w:rPr>
          <w:spacing w:val="15"/>
        </w:rPr>
        <w:t xml:space="preserve"> </w:t>
      </w:r>
      <w:r>
        <w:t>General;</w:t>
      </w:r>
      <w:r>
        <w:rPr>
          <w:spacing w:val="15"/>
        </w:rPr>
        <w:t xml:space="preserve"> </w:t>
      </w:r>
      <w:r>
        <w:t>al</w:t>
      </w:r>
      <w:r>
        <w:rPr>
          <w:spacing w:val="15"/>
        </w:rPr>
        <w:t xml:space="preserve"> </w:t>
      </w:r>
      <w:r>
        <w:t>artículo</w:t>
      </w:r>
      <w:r>
        <w:rPr>
          <w:spacing w:val="15"/>
        </w:rPr>
        <w:t xml:space="preserve"> </w:t>
      </w:r>
      <w:r>
        <w:t>36</w:t>
      </w:r>
      <w:r>
        <w:rPr>
          <w:spacing w:val="15"/>
        </w:rPr>
        <w:t xml:space="preserve"> </w:t>
      </w:r>
      <w:r>
        <w:t>de</w:t>
      </w:r>
      <w:r>
        <w:rPr>
          <w:spacing w:val="15"/>
        </w:rPr>
        <w:t xml:space="preserve"> </w:t>
      </w:r>
      <w:r>
        <w:t>la</w:t>
      </w:r>
      <w:r>
        <w:rPr>
          <w:spacing w:val="15"/>
        </w:rPr>
        <w:t xml:space="preserve"> </w:t>
      </w:r>
      <w:r>
        <w:t>Ley</w:t>
      </w:r>
      <w:r>
        <w:rPr>
          <w:spacing w:val="15"/>
        </w:rPr>
        <w:t xml:space="preserve"> </w:t>
      </w:r>
      <w:r>
        <w:t>9/2001</w:t>
      </w:r>
      <w:r>
        <w:rPr>
          <w:spacing w:val="15"/>
        </w:rPr>
        <w:t xml:space="preserve"> </w:t>
      </w:r>
      <w:r>
        <w:t>del</w:t>
      </w:r>
      <w:r>
        <w:rPr>
          <w:spacing w:val="15"/>
        </w:rPr>
        <w:t xml:space="preserve"> </w:t>
      </w:r>
      <w:r>
        <w:t>Suelo</w:t>
      </w:r>
      <w:r>
        <w:rPr>
          <w:spacing w:val="15"/>
        </w:rPr>
        <w:t xml:space="preserve"> </w:t>
      </w:r>
      <w:r>
        <w:t>de</w:t>
      </w:r>
      <w:r>
        <w:rPr>
          <w:spacing w:val="15"/>
        </w:rPr>
        <w:t xml:space="preserve"> </w:t>
      </w:r>
      <w:r>
        <w:t>la</w:t>
      </w:r>
      <w:r>
        <w:rPr>
          <w:spacing w:val="15"/>
        </w:rPr>
        <w:t xml:space="preserve"> </w:t>
      </w:r>
      <w:r>
        <w:t>Comunidad de Madrid, a las determinaciones urbanísticas de la Zona 2, en Grado 1º de Residencial Bloque Abierto del Plan Parcial V-3; a</w:t>
      </w:r>
      <w:r>
        <w:rPr>
          <w:spacing w:val="40"/>
        </w:rPr>
        <w:t xml:space="preserve"> </w:t>
      </w:r>
      <w:r>
        <w:t>la Calificación Provisional 22-CV-00058.8/2024 de viviendas con protección pública para arrendamiento de precio limitado; y a las condiciones de adjudicación de la concesión demanial aprobada el 8 de mayo de 2024.</w:t>
      </w:r>
    </w:p>
    <w:p w14:paraId="25686AE9" w14:textId="77777777" w:rsidR="00CA3E46" w:rsidRDefault="00CA3E46">
      <w:pPr>
        <w:spacing w:line="292" w:lineRule="auto"/>
        <w:jc w:val="both"/>
        <w:sectPr w:rsidR="00CA3E46">
          <w:pgSz w:w="11910" w:h="16840"/>
          <w:pgMar w:top="1260" w:right="459" w:bottom="1260" w:left="1260" w:header="225" w:footer="980" w:gutter="0"/>
          <w:cols w:space="720"/>
        </w:sectPr>
      </w:pPr>
    </w:p>
    <w:p w14:paraId="31DA2883" w14:textId="77777777" w:rsidR="00CA3E46" w:rsidRDefault="00000000">
      <w:pPr>
        <w:pStyle w:val="Textoindependiente"/>
        <w:spacing w:before="180" w:line="292" w:lineRule="auto"/>
        <w:ind w:left="157" w:right="956"/>
        <w:jc w:val="both"/>
      </w:pPr>
      <w:r>
        <w:lastRenderedPageBreak/>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w:t>
      </w:r>
      <w:proofErr w:type="gramStart"/>
      <w:r>
        <w:t>Concejal</w:t>
      </w:r>
      <w:proofErr w:type="gramEnd"/>
      <w:r>
        <w:t xml:space="preserve"> de Urbanismo</w:t>
      </w:r>
    </w:p>
    <w:p w14:paraId="19510874" w14:textId="77777777" w:rsidR="00CA3E46" w:rsidRDefault="00CA3E46">
      <w:pPr>
        <w:pStyle w:val="Textoindependiente"/>
        <w:spacing w:before="10"/>
      </w:pPr>
    </w:p>
    <w:p w14:paraId="54BDFBF8" w14:textId="77777777" w:rsidR="00CA3E46"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PR/2024/7794</w:t>
      </w:r>
      <w:r>
        <w:rPr>
          <w:spacing w:val="-4"/>
        </w:rPr>
        <w:t xml:space="preserve"> </w:t>
      </w:r>
      <w:r>
        <w:t>de</w:t>
      </w:r>
      <w:r>
        <w:rPr>
          <w:spacing w:val="-4"/>
        </w:rPr>
        <w:t xml:space="preserve"> </w:t>
      </w:r>
      <w:r>
        <w:t>18</w:t>
      </w:r>
      <w:r>
        <w:rPr>
          <w:spacing w:val="-4"/>
        </w:rPr>
        <w:t xml:space="preserve"> </w:t>
      </w:r>
      <w:r>
        <w:t>de</w:t>
      </w:r>
      <w:r>
        <w:rPr>
          <w:spacing w:val="-4"/>
        </w:rPr>
        <w:t xml:space="preserve"> </w:t>
      </w:r>
      <w:r>
        <w:t>octubre</w:t>
      </w:r>
      <w:r>
        <w:rPr>
          <w:spacing w:val="-4"/>
        </w:rPr>
        <w:t xml:space="preserve"> </w:t>
      </w:r>
      <w:r>
        <w:t>de</w:t>
      </w:r>
      <w:r>
        <w:rPr>
          <w:spacing w:val="-4"/>
        </w:rPr>
        <w:t xml:space="preserve"> </w:t>
      </w:r>
      <w:r>
        <w:rPr>
          <w:spacing w:val="-2"/>
        </w:rPr>
        <w:t>2024.</w:t>
      </w:r>
    </w:p>
    <w:p w14:paraId="17782AEB" w14:textId="77777777" w:rsidR="00CA3E46" w:rsidRDefault="00CA3E46">
      <w:pPr>
        <w:pStyle w:val="Textoindependiente"/>
        <w:spacing w:before="59"/>
      </w:pPr>
    </w:p>
    <w:p w14:paraId="78133A55" w14:textId="77777777" w:rsidR="00CA3E46" w:rsidRDefault="00000000">
      <w:pPr>
        <w:pStyle w:val="Ttulo3"/>
        <w:spacing w:before="1"/>
      </w:pPr>
      <w:r>
        <w:rPr>
          <w:spacing w:val="-2"/>
        </w:rPr>
        <w:t>Resolución:</w:t>
      </w:r>
    </w:p>
    <w:p w14:paraId="14B1BB3A" w14:textId="77777777" w:rsidR="00CA3E46" w:rsidRDefault="00CA3E46">
      <w:pPr>
        <w:pStyle w:val="Textoindependiente"/>
        <w:spacing w:before="61"/>
        <w:rPr>
          <w:b/>
        </w:rPr>
      </w:pPr>
    </w:p>
    <w:p w14:paraId="01686CBA" w14:textId="7E6CBCB5" w:rsidR="00CA3E46" w:rsidRDefault="00000000">
      <w:pPr>
        <w:spacing w:line="295" w:lineRule="auto"/>
        <w:ind w:left="157" w:right="956"/>
        <w:jc w:val="both"/>
        <w:rPr>
          <w:sz w:val="20"/>
        </w:rPr>
      </w:pPr>
      <w:r>
        <w:rPr>
          <w:noProof/>
        </w:rPr>
        <mc:AlternateContent>
          <mc:Choice Requires="wps">
            <w:drawing>
              <wp:anchor distT="0" distB="0" distL="0" distR="0" simplePos="0" relativeHeight="15808512" behindDoc="0" locked="0" layoutInCell="1" allowOverlap="1" wp14:anchorId="711D9C52" wp14:editId="1802FA31">
                <wp:simplePos x="0" y="0"/>
                <wp:positionH relativeFrom="page">
                  <wp:posOffset>6807090</wp:posOffset>
                </wp:positionH>
                <wp:positionV relativeFrom="paragraph">
                  <wp:posOffset>199429</wp:posOffset>
                </wp:positionV>
                <wp:extent cx="419734" cy="318706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4726FB"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AF4EB1"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711D9C52" id="Textbox 188" o:spid="_x0000_s1118" type="#_x0000_t202" style="position:absolute;left:0;text-align:left;margin-left:536pt;margin-top:15.7pt;width:33.05pt;height:250.95pt;z-index:1580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Oj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" filled="f" stroked="f">
                <v:textbox style="layout-flow:vertical;mso-layout-flow-alt:bottom-to-top" inset="0,0,0,0">
                  <w:txbxContent>
                    <w:p w14:paraId="374726FB"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AF4EB1"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b/>
          <w:sz w:val="20"/>
        </w:rPr>
        <w:t>PRIMERO</w:t>
      </w:r>
      <w:r>
        <w:rPr>
          <w:sz w:val="20"/>
        </w:rPr>
        <w:t xml:space="preserve">. </w:t>
      </w:r>
      <w:r>
        <w:rPr>
          <w:b/>
          <w:sz w:val="20"/>
        </w:rPr>
        <w:t>Conceder licencia urbanística para conjunto residencial de cuatro bloques con 165 viviendas de protección pública para arrendamiento de precio limitado, 330 aparcamientos vinculados,</w:t>
      </w:r>
      <w:r>
        <w:rPr>
          <w:b/>
          <w:spacing w:val="40"/>
          <w:sz w:val="20"/>
        </w:rPr>
        <w:t xml:space="preserve"> </w:t>
      </w:r>
      <w:r>
        <w:rPr>
          <w:b/>
          <w:sz w:val="20"/>
        </w:rPr>
        <w:t xml:space="preserve">7 aparcamientos no vinculados, 165 trasteros y piscina de uso colectivo </w:t>
      </w:r>
      <w:r>
        <w:rPr>
          <w:sz w:val="20"/>
        </w:rPr>
        <w:t xml:space="preserve">presentada por </w:t>
      </w:r>
      <w:r w:rsidR="00F0490D">
        <w:rPr>
          <w:sz w:val="20"/>
        </w:rPr>
        <w:t>D.ª</w:t>
      </w:r>
      <w:r>
        <w:rPr>
          <w:sz w:val="20"/>
        </w:rPr>
        <w:t xml:space="preserve"> </w:t>
      </w:r>
      <w:r w:rsidR="00F0490D">
        <w:rPr>
          <w:sz w:val="20"/>
        </w:rPr>
        <w:t>A.J.G.B.</w:t>
      </w:r>
      <w:r>
        <w:rPr>
          <w:sz w:val="20"/>
        </w:rPr>
        <w:t xml:space="preserve">, con DNI </w:t>
      </w:r>
      <w:r w:rsidR="00F0490D">
        <w:rPr>
          <w:sz w:val="20"/>
        </w:rPr>
        <w:t>***</w:t>
      </w:r>
      <w:r>
        <w:rPr>
          <w:sz w:val="20"/>
        </w:rPr>
        <w:t>7176</w:t>
      </w:r>
      <w:r w:rsidR="00F0490D">
        <w:rPr>
          <w:sz w:val="20"/>
        </w:rPr>
        <w:t>**</w:t>
      </w:r>
      <w:r>
        <w:rPr>
          <w:sz w:val="20"/>
        </w:rPr>
        <w:t xml:space="preserve">, en representación de </w:t>
      </w:r>
      <w:proofErr w:type="spellStart"/>
      <w:r>
        <w:rPr>
          <w:sz w:val="20"/>
        </w:rPr>
        <w:t>Avintia</w:t>
      </w:r>
      <w:proofErr w:type="spellEnd"/>
      <w:r>
        <w:rPr>
          <w:sz w:val="20"/>
        </w:rPr>
        <w:t xml:space="preserve"> Desarrollos Inmobiliarios S.L. con CIF: B-86045523, </w:t>
      </w:r>
      <w:r>
        <w:rPr>
          <w:b/>
          <w:sz w:val="20"/>
        </w:rPr>
        <w:t xml:space="preserve">en Parcela 13 del Sector V-3 </w:t>
      </w:r>
      <w:r w:rsidRPr="00F0490D">
        <w:rPr>
          <w:b/>
          <w:i/>
          <w:iCs/>
          <w:sz w:val="20"/>
        </w:rPr>
        <w:t>“El Montecillo”,</w:t>
      </w:r>
      <w:r>
        <w:rPr>
          <w:b/>
          <w:sz w:val="20"/>
        </w:rPr>
        <w:t xml:space="preserve"> entre las calles Mercedes </w:t>
      </w:r>
      <w:proofErr w:type="spellStart"/>
      <w:r>
        <w:rPr>
          <w:b/>
          <w:sz w:val="20"/>
        </w:rPr>
        <w:t>Gaibrois</w:t>
      </w:r>
      <w:proofErr w:type="spellEnd"/>
      <w:r>
        <w:rPr>
          <w:b/>
          <w:sz w:val="20"/>
        </w:rPr>
        <w:t xml:space="preserve"> y María Guerrero de Las Rozas de Madrid (Madrid), </w:t>
      </w:r>
      <w:r>
        <w:rPr>
          <w:sz w:val="20"/>
        </w:rPr>
        <w:t xml:space="preserve">con Referencia Catastral </w:t>
      </w:r>
      <w:r w:rsidR="00F0490D">
        <w:rPr>
          <w:sz w:val="20"/>
        </w:rPr>
        <w:t>****</w:t>
      </w:r>
      <w:r>
        <w:rPr>
          <w:sz w:val="20"/>
        </w:rPr>
        <w:t>401VK2854S00</w:t>
      </w:r>
      <w:r w:rsidR="00F0490D">
        <w:rPr>
          <w:sz w:val="20"/>
        </w:rPr>
        <w:t>****</w:t>
      </w:r>
      <w:r>
        <w:rPr>
          <w:sz w:val="20"/>
        </w:rPr>
        <w:t>, bajo un presupuesto de ejecución material de 16.395.749,95 € a efectos tributarios, sin considerar Control de Calidad, Gestión de Residuos y Seguridad y Salud; y de acuerdo con el Proyecto de Ejecución redactado por el técnico colegiado núm. 14.221 del COAM, 15.710 COAM, 379.522 COAIB y Habilitada Colegiada 65.649 COAM con documentación técnica que consta en el expediente núm. G-14243/2024.</w:t>
      </w:r>
    </w:p>
    <w:p w14:paraId="1E1FC815" w14:textId="77777777" w:rsidR="00CA3E46" w:rsidRDefault="00CA3E46">
      <w:pPr>
        <w:pStyle w:val="Textoindependiente"/>
        <w:spacing w:before="6"/>
      </w:pPr>
    </w:p>
    <w:p w14:paraId="444B7D0F" w14:textId="77777777" w:rsidR="00CA3E46" w:rsidRDefault="00000000">
      <w:pPr>
        <w:pStyle w:val="Textoindependiente"/>
        <w:spacing w:line="292" w:lineRule="auto"/>
        <w:ind w:left="157" w:right="957"/>
        <w:jc w:val="both"/>
      </w:pPr>
      <w:r>
        <w:t>La actuación dispone de diferentes tipologías de viviendas: 49 viviendas de un dormitorio, 94 viviendas de dos dormitorios, 22 viviendas de tres dormitorios, siendo 7 de ellas para personas con movilidad</w:t>
      </w:r>
      <w:r>
        <w:rPr>
          <w:spacing w:val="29"/>
        </w:rPr>
        <w:t xml:space="preserve"> </w:t>
      </w:r>
      <w:r>
        <w:t>reducida.</w:t>
      </w:r>
      <w:r>
        <w:rPr>
          <w:spacing w:val="29"/>
        </w:rPr>
        <w:t xml:space="preserve"> </w:t>
      </w:r>
      <w:proofErr w:type="gramStart"/>
      <w:r>
        <w:t>Y</w:t>
      </w:r>
      <w:proofErr w:type="gramEnd"/>
      <w:r>
        <w:rPr>
          <w:spacing w:val="29"/>
        </w:rPr>
        <w:t xml:space="preserve"> </w:t>
      </w:r>
      <w:r>
        <w:t>por</w:t>
      </w:r>
      <w:r>
        <w:rPr>
          <w:spacing w:val="29"/>
        </w:rPr>
        <w:t xml:space="preserve"> </w:t>
      </w:r>
      <w:r>
        <w:t>otra</w:t>
      </w:r>
      <w:r>
        <w:rPr>
          <w:spacing w:val="29"/>
        </w:rPr>
        <w:t xml:space="preserve"> </w:t>
      </w:r>
      <w:r>
        <w:t>parte,</w:t>
      </w:r>
      <w:r>
        <w:rPr>
          <w:spacing w:val="29"/>
        </w:rPr>
        <w:t xml:space="preserve"> </w:t>
      </w:r>
      <w:r>
        <w:t>de</w:t>
      </w:r>
      <w:r>
        <w:rPr>
          <w:spacing w:val="29"/>
        </w:rPr>
        <w:t xml:space="preserve"> </w:t>
      </w:r>
      <w:r>
        <w:t>las</w:t>
      </w:r>
      <w:r>
        <w:rPr>
          <w:spacing w:val="29"/>
        </w:rPr>
        <w:t xml:space="preserve"> </w:t>
      </w:r>
      <w:r>
        <w:t>337</w:t>
      </w:r>
      <w:r>
        <w:rPr>
          <w:spacing w:val="29"/>
        </w:rPr>
        <w:t xml:space="preserve"> </w:t>
      </w:r>
      <w:r>
        <w:t>plazas</w:t>
      </w:r>
      <w:r>
        <w:rPr>
          <w:spacing w:val="29"/>
        </w:rPr>
        <w:t xml:space="preserve"> </w:t>
      </w:r>
      <w:r>
        <w:t>de</w:t>
      </w:r>
      <w:r>
        <w:rPr>
          <w:spacing w:val="29"/>
        </w:rPr>
        <w:t xml:space="preserve"> </w:t>
      </w:r>
      <w:r>
        <w:t>garaje,</w:t>
      </w:r>
      <w:r>
        <w:rPr>
          <w:spacing w:val="29"/>
        </w:rPr>
        <w:t xml:space="preserve"> </w:t>
      </w:r>
      <w:r>
        <w:t>siete</w:t>
      </w:r>
      <w:r>
        <w:rPr>
          <w:spacing w:val="29"/>
        </w:rPr>
        <w:t xml:space="preserve"> </w:t>
      </w:r>
      <w:r>
        <w:t>de</w:t>
      </w:r>
      <w:r>
        <w:rPr>
          <w:spacing w:val="29"/>
        </w:rPr>
        <w:t xml:space="preserve"> </w:t>
      </w:r>
      <w:r>
        <w:t>ellas</w:t>
      </w:r>
      <w:r>
        <w:rPr>
          <w:spacing w:val="29"/>
        </w:rPr>
        <w:t xml:space="preserve"> </w:t>
      </w:r>
      <w:r>
        <w:t>están</w:t>
      </w:r>
      <w:r>
        <w:rPr>
          <w:spacing w:val="29"/>
        </w:rPr>
        <w:t xml:space="preserve"> </w:t>
      </w:r>
      <w:r>
        <w:t>destinadas para personas con movilidad reducida y dos plazas disponen de cargador para vehículos eléctricos.</w:t>
      </w:r>
    </w:p>
    <w:p w14:paraId="1F098CF8" w14:textId="77777777" w:rsidR="00CA3E46" w:rsidRDefault="00CA3E46">
      <w:pPr>
        <w:pStyle w:val="Textoindependiente"/>
        <w:spacing w:before="10"/>
      </w:pPr>
    </w:p>
    <w:p w14:paraId="4C71C016" w14:textId="77777777" w:rsidR="00CA3E46" w:rsidRDefault="00000000">
      <w:pPr>
        <w:pStyle w:val="Textoindependiente"/>
        <w:spacing w:line="292" w:lineRule="auto"/>
        <w:ind w:left="157" w:right="956"/>
        <w:jc w:val="both"/>
      </w:pPr>
      <w:r>
        <w:t>El</w:t>
      </w:r>
      <w:r>
        <w:rPr>
          <w:spacing w:val="32"/>
        </w:rPr>
        <w:t xml:space="preserve"> </w:t>
      </w:r>
      <w:r>
        <w:t>conjunto</w:t>
      </w:r>
      <w:r>
        <w:rPr>
          <w:spacing w:val="32"/>
        </w:rPr>
        <w:t xml:space="preserve"> </w:t>
      </w:r>
      <w:r>
        <w:t>residencial</w:t>
      </w:r>
      <w:r>
        <w:rPr>
          <w:spacing w:val="32"/>
        </w:rPr>
        <w:t xml:space="preserve"> </w:t>
      </w:r>
      <w:r>
        <w:t>prevé</w:t>
      </w:r>
      <w:r>
        <w:rPr>
          <w:spacing w:val="32"/>
        </w:rPr>
        <w:t xml:space="preserve"> </w:t>
      </w:r>
      <w:r>
        <w:t>un</w:t>
      </w:r>
      <w:r>
        <w:rPr>
          <w:spacing w:val="32"/>
        </w:rPr>
        <w:t xml:space="preserve"> </w:t>
      </w:r>
      <w:r>
        <w:t>espacio</w:t>
      </w:r>
      <w:r>
        <w:rPr>
          <w:spacing w:val="32"/>
        </w:rPr>
        <w:t xml:space="preserve"> </w:t>
      </w:r>
      <w:r>
        <w:t>exterior</w:t>
      </w:r>
      <w:r>
        <w:rPr>
          <w:spacing w:val="32"/>
        </w:rPr>
        <w:t xml:space="preserve"> </w:t>
      </w:r>
      <w:r>
        <w:t>con</w:t>
      </w:r>
      <w:r>
        <w:rPr>
          <w:spacing w:val="32"/>
        </w:rPr>
        <w:t xml:space="preserve"> </w:t>
      </w:r>
      <w:r>
        <w:t>un</w:t>
      </w:r>
      <w:r>
        <w:rPr>
          <w:spacing w:val="32"/>
        </w:rPr>
        <w:t xml:space="preserve"> </w:t>
      </w:r>
      <w:r>
        <w:t>jardín</w:t>
      </w:r>
      <w:r>
        <w:rPr>
          <w:spacing w:val="32"/>
        </w:rPr>
        <w:t xml:space="preserve"> </w:t>
      </w:r>
      <w:r>
        <w:t>comunitario,</w:t>
      </w:r>
      <w:r>
        <w:rPr>
          <w:spacing w:val="33"/>
        </w:rPr>
        <w:t xml:space="preserve"> </w:t>
      </w:r>
      <w:r>
        <w:t>una</w:t>
      </w:r>
      <w:r>
        <w:rPr>
          <w:spacing w:val="32"/>
        </w:rPr>
        <w:t xml:space="preserve"> </w:t>
      </w:r>
      <w:r>
        <w:t>sala</w:t>
      </w:r>
      <w:r>
        <w:rPr>
          <w:spacing w:val="32"/>
        </w:rPr>
        <w:t xml:space="preserve"> </w:t>
      </w:r>
      <w:r>
        <w:t>comunitaria, una piscina, aseos, juegos de niños, zona de baloncesto, gimnasio exterior, aparcamiento de bicicletas, zonas de paseo y espacios de estancia en sombra.</w:t>
      </w:r>
    </w:p>
    <w:p w14:paraId="42E2FC76" w14:textId="77777777" w:rsidR="00CA3E46" w:rsidRDefault="00CA3E46">
      <w:pPr>
        <w:pStyle w:val="Textoindependiente"/>
        <w:spacing w:before="10"/>
      </w:pPr>
    </w:p>
    <w:p w14:paraId="18FC06FF" w14:textId="2C905D46" w:rsidR="00CA3E46" w:rsidRDefault="00000000">
      <w:pPr>
        <w:pStyle w:val="Textoindependiente"/>
        <w:ind w:left="157"/>
      </w:pPr>
      <w:r>
        <w:t>Se</w:t>
      </w:r>
      <w:r>
        <w:rPr>
          <w:spacing w:val="-5"/>
        </w:rPr>
        <w:t xml:space="preserve"> </w:t>
      </w:r>
      <w:r>
        <w:t>asignan</w:t>
      </w:r>
      <w:r>
        <w:rPr>
          <w:spacing w:val="-3"/>
        </w:rPr>
        <w:t xml:space="preserve"> </w:t>
      </w:r>
      <w:r>
        <w:t>y</w:t>
      </w:r>
      <w:r>
        <w:rPr>
          <w:spacing w:val="-3"/>
        </w:rPr>
        <w:t xml:space="preserve"> </w:t>
      </w:r>
      <w:r>
        <w:t>vinculan</w:t>
      </w:r>
      <w:r>
        <w:rPr>
          <w:spacing w:val="-3"/>
        </w:rPr>
        <w:t xml:space="preserve"> </w:t>
      </w:r>
      <w:r>
        <w:t>a</w:t>
      </w:r>
      <w:r>
        <w:rPr>
          <w:spacing w:val="-2"/>
        </w:rPr>
        <w:t xml:space="preserve"> </w:t>
      </w:r>
      <w:r>
        <w:t>cada</w:t>
      </w:r>
      <w:r>
        <w:rPr>
          <w:spacing w:val="-3"/>
        </w:rPr>
        <w:t xml:space="preserve"> </w:t>
      </w:r>
      <w:r>
        <w:t>vivienda</w:t>
      </w:r>
      <w:r>
        <w:rPr>
          <w:spacing w:val="-3"/>
        </w:rPr>
        <w:t xml:space="preserve"> </w:t>
      </w:r>
      <w:r>
        <w:t>las</w:t>
      </w:r>
      <w:r>
        <w:rPr>
          <w:spacing w:val="-3"/>
        </w:rPr>
        <w:t xml:space="preserve"> </w:t>
      </w:r>
      <w:r>
        <w:t>siguientes</w:t>
      </w:r>
      <w:r>
        <w:rPr>
          <w:spacing w:val="-2"/>
        </w:rPr>
        <w:t xml:space="preserve"> </w:t>
      </w:r>
      <w:r>
        <w:t>plazas</w:t>
      </w:r>
      <w:r>
        <w:rPr>
          <w:spacing w:val="-3"/>
        </w:rPr>
        <w:t xml:space="preserve"> </w:t>
      </w:r>
      <w:r>
        <w:t>de</w:t>
      </w:r>
      <w:r>
        <w:rPr>
          <w:spacing w:val="-3"/>
        </w:rPr>
        <w:t xml:space="preserve"> </w:t>
      </w:r>
      <w:r>
        <w:t>aparcamiento</w:t>
      </w:r>
      <w:r>
        <w:rPr>
          <w:spacing w:val="-3"/>
        </w:rPr>
        <w:t xml:space="preserve"> </w:t>
      </w:r>
      <w:r>
        <w:t>y</w:t>
      </w:r>
      <w:r>
        <w:rPr>
          <w:spacing w:val="-2"/>
        </w:rPr>
        <w:t xml:space="preserve"> trasteros:</w:t>
      </w:r>
    </w:p>
    <w:p w14:paraId="17A52D18" w14:textId="77777777" w:rsidR="00CA3E46" w:rsidRDefault="00CA3E46">
      <w:pPr>
        <w:pStyle w:val="Textoindependiente"/>
        <w:spacing w:before="29"/>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188"/>
        <w:gridCol w:w="1153"/>
        <w:gridCol w:w="1113"/>
        <w:gridCol w:w="1100"/>
        <w:gridCol w:w="932"/>
        <w:gridCol w:w="1101"/>
        <w:gridCol w:w="1192"/>
        <w:gridCol w:w="640"/>
        <w:gridCol w:w="638"/>
      </w:tblGrid>
      <w:tr w:rsidR="00CA3E46" w14:paraId="74E8B607" w14:textId="77777777">
        <w:trPr>
          <w:trHeight w:val="400"/>
        </w:trPr>
        <w:tc>
          <w:tcPr>
            <w:tcW w:w="9057" w:type="dxa"/>
            <w:gridSpan w:val="9"/>
            <w:tcBorders>
              <w:left w:val="single" w:sz="4" w:space="0" w:color="CCCCCC"/>
              <w:right w:val="single" w:sz="4" w:space="0" w:color="CCCCCC"/>
            </w:tcBorders>
            <w:shd w:val="clear" w:color="auto" w:fill="F3F3F3"/>
          </w:tcPr>
          <w:p w14:paraId="36BFBDFF" w14:textId="77777777" w:rsidR="00CA3E46" w:rsidRDefault="00000000">
            <w:pPr>
              <w:pStyle w:val="TableParagraph"/>
              <w:spacing w:before="79"/>
              <w:ind w:left="62"/>
              <w:rPr>
                <w:b/>
                <w:sz w:val="20"/>
              </w:rPr>
            </w:pPr>
            <w:r>
              <w:rPr>
                <w:b/>
                <w:sz w:val="20"/>
              </w:rPr>
              <w:t>ASIGNACION</w:t>
            </w:r>
            <w:r>
              <w:rPr>
                <w:b/>
                <w:spacing w:val="-2"/>
                <w:sz w:val="20"/>
              </w:rPr>
              <w:t xml:space="preserve"> </w:t>
            </w:r>
            <w:r>
              <w:rPr>
                <w:b/>
                <w:sz w:val="20"/>
              </w:rPr>
              <w:t>DE</w:t>
            </w:r>
            <w:r>
              <w:rPr>
                <w:b/>
                <w:spacing w:val="-1"/>
                <w:sz w:val="20"/>
              </w:rPr>
              <w:t xml:space="preserve"> </w:t>
            </w:r>
            <w:r>
              <w:rPr>
                <w:b/>
                <w:sz w:val="20"/>
              </w:rPr>
              <w:t>TRASTEROS</w:t>
            </w:r>
            <w:r>
              <w:rPr>
                <w:b/>
                <w:spacing w:val="-2"/>
                <w:sz w:val="20"/>
              </w:rPr>
              <w:t xml:space="preserve"> </w:t>
            </w:r>
            <w:r>
              <w:rPr>
                <w:b/>
                <w:sz w:val="20"/>
              </w:rPr>
              <w:t>Y</w:t>
            </w:r>
            <w:r>
              <w:rPr>
                <w:b/>
                <w:spacing w:val="-1"/>
                <w:sz w:val="20"/>
              </w:rPr>
              <w:t xml:space="preserve"> </w:t>
            </w:r>
            <w:r>
              <w:rPr>
                <w:b/>
                <w:sz w:val="20"/>
              </w:rPr>
              <w:t>PLAZAS</w:t>
            </w:r>
            <w:r>
              <w:rPr>
                <w:b/>
                <w:spacing w:val="-2"/>
                <w:sz w:val="20"/>
              </w:rPr>
              <w:t xml:space="preserve"> </w:t>
            </w:r>
            <w:r>
              <w:rPr>
                <w:b/>
                <w:sz w:val="20"/>
              </w:rPr>
              <w:t>DE</w:t>
            </w:r>
            <w:r>
              <w:rPr>
                <w:b/>
                <w:spacing w:val="-1"/>
                <w:sz w:val="20"/>
              </w:rPr>
              <w:t xml:space="preserve"> </w:t>
            </w:r>
            <w:r>
              <w:rPr>
                <w:b/>
                <w:spacing w:val="-2"/>
                <w:sz w:val="20"/>
              </w:rPr>
              <w:t>APARCAMIENTO</w:t>
            </w:r>
          </w:p>
        </w:tc>
      </w:tr>
      <w:tr w:rsidR="00CA3E46" w14:paraId="604D1E53" w14:textId="77777777">
        <w:trPr>
          <w:trHeight w:val="399"/>
        </w:trPr>
        <w:tc>
          <w:tcPr>
            <w:tcW w:w="5486" w:type="dxa"/>
            <w:gridSpan w:val="5"/>
            <w:tcBorders>
              <w:left w:val="single" w:sz="4" w:space="0" w:color="CCCCCC"/>
              <w:right w:val="single" w:sz="6" w:space="0" w:color="CCCCCC"/>
            </w:tcBorders>
          </w:tcPr>
          <w:p w14:paraId="1E9C14F2" w14:textId="77777777" w:rsidR="00CA3E46" w:rsidRDefault="00000000">
            <w:pPr>
              <w:pStyle w:val="TableParagraph"/>
              <w:spacing w:before="79"/>
              <w:ind w:left="62"/>
              <w:rPr>
                <w:b/>
                <w:sz w:val="20"/>
              </w:rPr>
            </w:pPr>
            <w:r>
              <w:rPr>
                <w:b/>
                <w:spacing w:val="-2"/>
                <w:sz w:val="20"/>
              </w:rPr>
              <w:t>VIVIENDA</w:t>
            </w:r>
          </w:p>
        </w:tc>
        <w:tc>
          <w:tcPr>
            <w:tcW w:w="2293" w:type="dxa"/>
            <w:gridSpan w:val="2"/>
            <w:tcBorders>
              <w:top w:val="single" w:sz="6" w:space="0" w:color="CCCCCC"/>
              <w:left w:val="single" w:sz="6" w:space="0" w:color="CCCCCC"/>
              <w:bottom w:val="single" w:sz="6" w:space="0" w:color="CCCCCC"/>
              <w:right w:val="single" w:sz="6" w:space="0" w:color="CCCCCC"/>
            </w:tcBorders>
          </w:tcPr>
          <w:p w14:paraId="64DC38B1" w14:textId="77777777" w:rsidR="00CA3E46" w:rsidRDefault="00000000">
            <w:pPr>
              <w:pStyle w:val="TableParagraph"/>
              <w:spacing w:before="79"/>
              <w:ind w:left="66"/>
              <w:rPr>
                <w:b/>
                <w:sz w:val="20"/>
              </w:rPr>
            </w:pPr>
            <w:r>
              <w:rPr>
                <w:b/>
                <w:spacing w:val="-2"/>
                <w:sz w:val="20"/>
              </w:rPr>
              <w:t>TRASTERO</w:t>
            </w:r>
          </w:p>
        </w:tc>
        <w:tc>
          <w:tcPr>
            <w:tcW w:w="1278" w:type="dxa"/>
            <w:gridSpan w:val="2"/>
            <w:vMerge w:val="restart"/>
            <w:tcBorders>
              <w:left w:val="single" w:sz="6" w:space="0" w:color="CCCCCC"/>
              <w:right w:val="single" w:sz="4" w:space="0" w:color="CCCCCC"/>
            </w:tcBorders>
          </w:tcPr>
          <w:p w14:paraId="6F77C1A7" w14:textId="77777777" w:rsidR="00CA3E46" w:rsidRDefault="00000000">
            <w:pPr>
              <w:pStyle w:val="TableParagraph"/>
              <w:spacing w:before="79" w:line="297" w:lineRule="auto"/>
              <w:ind w:right="224"/>
              <w:rPr>
                <w:b/>
                <w:sz w:val="20"/>
              </w:rPr>
            </w:pPr>
            <w:r>
              <w:rPr>
                <w:b/>
                <w:spacing w:val="-2"/>
                <w:sz w:val="20"/>
              </w:rPr>
              <w:t>GARAJES NUMERO</w:t>
            </w:r>
          </w:p>
        </w:tc>
      </w:tr>
      <w:tr w:rsidR="00CA3E46" w14:paraId="61FFB9EB" w14:textId="77777777">
        <w:trPr>
          <w:trHeight w:val="400"/>
        </w:trPr>
        <w:tc>
          <w:tcPr>
            <w:tcW w:w="1188" w:type="dxa"/>
            <w:tcBorders>
              <w:left w:val="single" w:sz="4" w:space="0" w:color="CCCCCC"/>
              <w:right w:val="single" w:sz="6" w:space="0" w:color="CCCCCC"/>
            </w:tcBorders>
          </w:tcPr>
          <w:p w14:paraId="09913D55" w14:textId="77777777" w:rsidR="00CA3E46" w:rsidRDefault="00000000">
            <w:pPr>
              <w:pStyle w:val="TableParagraph"/>
              <w:spacing w:before="80"/>
              <w:ind w:left="62"/>
              <w:rPr>
                <w:b/>
                <w:sz w:val="20"/>
              </w:rPr>
            </w:pPr>
            <w:r>
              <w:rPr>
                <w:b/>
                <w:spacing w:val="-2"/>
                <w:sz w:val="20"/>
              </w:rPr>
              <w:t>NUMERO</w:t>
            </w:r>
          </w:p>
        </w:tc>
        <w:tc>
          <w:tcPr>
            <w:tcW w:w="1153" w:type="dxa"/>
            <w:tcBorders>
              <w:left w:val="single" w:sz="6" w:space="0" w:color="CCCCCC"/>
              <w:bottom w:val="single" w:sz="6" w:space="0" w:color="CCCCCC"/>
              <w:right w:val="single" w:sz="6" w:space="0" w:color="CCCCCC"/>
            </w:tcBorders>
          </w:tcPr>
          <w:p w14:paraId="23EA9DED" w14:textId="77777777" w:rsidR="00CA3E46" w:rsidRDefault="00000000">
            <w:pPr>
              <w:pStyle w:val="TableParagraph"/>
              <w:spacing w:before="80"/>
              <w:ind w:left="63"/>
              <w:rPr>
                <w:b/>
                <w:sz w:val="20"/>
              </w:rPr>
            </w:pPr>
            <w:r>
              <w:rPr>
                <w:b/>
                <w:spacing w:val="-2"/>
                <w:sz w:val="20"/>
              </w:rPr>
              <w:t>BLOQUE</w:t>
            </w:r>
          </w:p>
        </w:tc>
        <w:tc>
          <w:tcPr>
            <w:tcW w:w="1113" w:type="dxa"/>
            <w:tcBorders>
              <w:left w:val="single" w:sz="6" w:space="0" w:color="CCCCCC"/>
              <w:bottom w:val="single" w:sz="6" w:space="0" w:color="CCCCCC"/>
              <w:right w:val="single" w:sz="6" w:space="0" w:color="CCCCCC"/>
            </w:tcBorders>
          </w:tcPr>
          <w:p w14:paraId="7AB961D7" w14:textId="77777777" w:rsidR="00CA3E46" w:rsidRDefault="00000000">
            <w:pPr>
              <w:pStyle w:val="TableParagraph"/>
              <w:spacing w:before="80"/>
              <w:ind w:left="64"/>
              <w:rPr>
                <w:b/>
                <w:sz w:val="20"/>
              </w:rPr>
            </w:pPr>
            <w:r>
              <w:rPr>
                <w:b/>
                <w:spacing w:val="-2"/>
                <w:sz w:val="20"/>
              </w:rPr>
              <w:t>PORTAL</w:t>
            </w:r>
          </w:p>
        </w:tc>
        <w:tc>
          <w:tcPr>
            <w:tcW w:w="1100" w:type="dxa"/>
            <w:tcBorders>
              <w:left w:val="single" w:sz="6" w:space="0" w:color="CCCCCC"/>
              <w:bottom w:val="single" w:sz="6" w:space="0" w:color="CCCCCC"/>
              <w:right w:val="single" w:sz="6" w:space="0" w:color="CCCCCC"/>
            </w:tcBorders>
          </w:tcPr>
          <w:p w14:paraId="34EB5FA8" w14:textId="77777777" w:rsidR="00CA3E46" w:rsidRDefault="00000000">
            <w:pPr>
              <w:pStyle w:val="TableParagraph"/>
              <w:spacing w:before="80"/>
              <w:ind w:left="65"/>
              <w:rPr>
                <w:b/>
                <w:sz w:val="20"/>
              </w:rPr>
            </w:pPr>
            <w:r>
              <w:rPr>
                <w:b/>
                <w:spacing w:val="-2"/>
                <w:sz w:val="20"/>
              </w:rPr>
              <w:t>PLANTA</w:t>
            </w:r>
          </w:p>
        </w:tc>
        <w:tc>
          <w:tcPr>
            <w:tcW w:w="932" w:type="dxa"/>
            <w:tcBorders>
              <w:left w:val="single" w:sz="6" w:space="0" w:color="CCCCCC"/>
              <w:bottom w:val="single" w:sz="6" w:space="0" w:color="CCCCCC"/>
              <w:right w:val="single" w:sz="6" w:space="0" w:color="CCCCCC"/>
            </w:tcBorders>
          </w:tcPr>
          <w:p w14:paraId="44C16EE5" w14:textId="77777777" w:rsidR="00CA3E46" w:rsidRDefault="00000000">
            <w:pPr>
              <w:pStyle w:val="TableParagraph"/>
              <w:spacing w:before="80"/>
              <w:ind w:left="66"/>
              <w:rPr>
                <w:b/>
                <w:sz w:val="20"/>
              </w:rPr>
            </w:pPr>
            <w:r>
              <w:rPr>
                <w:b/>
                <w:spacing w:val="-2"/>
                <w:sz w:val="20"/>
              </w:rPr>
              <w:t>LETRA</w:t>
            </w:r>
          </w:p>
        </w:tc>
        <w:tc>
          <w:tcPr>
            <w:tcW w:w="1101" w:type="dxa"/>
            <w:tcBorders>
              <w:top w:val="single" w:sz="6" w:space="0" w:color="CCCCCC"/>
              <w:left w:val="single" w:sz="6" w:space="0" w:color="CCCCCC"/>
              <w:bottom w:val="single" w:sz="6" w:space="0" w:color="CCCCCC"/>
              <w:right w:val="single" w:sz="6" w:space="0" w:color="CCCCCC"/>
            </w:tcBorders>
          </w:tcPr>
          <w:p w14:paraId="4BC8303E" w14:textId="77777777" w:rsidR="00CA3E46" w:rsidRDefault="00000000">
            <w:pPr>
              <w:pStyle w:val="TableParagraph"/>
              <w:spacing w:before="80"/>
              <w:ind w:left="67"/>
              <w:rPr>
                <w:b/>
                <w:sz w:val="20"/>
              </w:rPr>
            </w:pPr>
            <w:r>
              <w:rPr>
                <w:b/>
                <w:spacing w:val="-2"/>
                <w:sz w:val="20"/>
              </w:rPr>
              <w:t>PLANTA</w:t>
            </w:r>
          </w:p>
        </w:tc>
        <w:tc>
          <w:tcPr>
            <w:tcW w:w="1192" w:type="dxa"/>
            <w:tcBorders>
              <w:top w:val="single" w:sz="6" w:space="0" w:color="CCCCCC"/>
              <w:left w:val="single" w:sz="6" w:space="0" w:color="CCCCCC"/>
              <w:bottom w:val="single" w:sz="6" w:space="0" w:color="CCCCCC"/>
              <w:right w:val="single" w:sz="6" w:space="0" w:color="CCCCCC"/>
            </w:tcBorders>
          </w:tcPr>
          <w:p w14:paraId="59EF8753" w14:textId="77777777" w:rsidR="00CA3E46" w:rsidRDefault="00000000">
            <w:pPr>
              <w:pStyle w:val="TableParagraph"/>
              <w:spacing w:before="80"/>
              <w:ind w:left="67"/>
              <w:rPr>
                <w:b/>
                <w:sz w:val="20"/>
              </w:rPr>
            </w:pPr>
            <w:r>
              <w:rPr>
                <w:b/>
                <w:spacing w:val="-2"/>
                <w:sz w:val="20"/>
              </w:rPr>
              <w:t>NUMERO</w:t>
            </w:r>
          </w:p>
        </w:tc>
        <w:tc>
          <w:tcPr>
            <w:tcW w:w="1278" w:type="dxa"/>
            <w:gridSpan w:val="2"/>
            <w:vMerge/>
            <w:tcBorders>
              <w:top w:val="nil"/>
              <w:left w:val="single" w:sz="6" w:space="0" w:color="CCCCCC"/>
              <w:right w:val="single" w:sz="4" w:space="0" w:color="CCCCCC"/>
            </w:tcBorders>
          </w:tcPr>
          <w:p w14:paraId="55275BF5" w14:textId="77777777" w:rsidR="00CA3E46" w:rsidRDefault="00CA3E46">
            <w:pPr>
              <w:rPr>
                <w:sz w:val="2"/>
                <w:szCs w:val="2"/>
              </w:rPr>
            </w:pPr>
          </w:p>
        </w:tc>
      </w:tr>
      <w:tr w:rsidR="00CA3E46" w14:paraId="4D42E091" w14:textId="77777777">
        <w:trPr>
          <w:trHeight w:val="388"/>
        </w:trPr>
        <w:tc>
          <w:tcPr>
            <w:tcW w:w="1188" w:type="dxa"/>
            <w:tcBorders>
              <w:left w:val="single" w:sz="4" w:space="0" w:color="CCCCCC"/>
              <w:right w:val="single" w:sz="6" w:space="0" w:color="CCCCCC"/>
            </w:tcBorders>
          </w:tcPr>
          <w:p w14:paraId="2A8C4623" w14:textId="77777777" w:rsidR="00CA3E46" w:rsidRDefault="00000000">
            <w:pPr>
              <w:pStyle w:val="TableParagraph"/>
              <w:spacing w:before="78"/>
              <w:ind w:left="62"/>
              <w:rPr>
                <w:sz w:val="20"/>
              </w:rPr>
            </w:pPr>
            <w:r>
              <w:rPr>
                <w:spacing w:val="-10"/>
                <w:sz w:val="20"/>
              </w:rPr>
              <w:t>1</w:t>
            </w:r>
          </w:p>
        </w:tc>
        <w:tc>
          <w:tcPr>
            <w:tcW w:w="1153" w:type="dxa"/>
            <w:tcBorders>
              <w:top w:val="single" w:sz="6" w:space="0" w:color="CCCCCC"/>
              <w:left w:val="single" w:sz="6" w:space="0" w:color="CCCCCC"/>
              <w:bottom w:val="single" w:sz="6" w:space="0" w:color="CCCCCC"/>
              <w:right w:val="single" w:sz="6" w:space="0" w:color="CCCCCC"/>
            </w:tcBorders>
          </w:tcPr>
          <w:p w14:paraId="626B776B" w14:textId="77777777" w:rsidR="00CA3E46" w:rsidRDefault="00000000">
            <w:pPr>
              <w:pStyle w:val="TableParagraph"/>
              <w:spacing w:before="78"/>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4FD12162" w14:textId="77777777" w:rsidR="00CA3E46" w:rsidRDefault="00000000">
            <w:pPr>
              <w:pStyle w:val="TableParagraph"/>
              <w:spacing w:before="78"/>
              <w:ind w:left="64"/>
              <w:rPr>
                <w:sz w:val="20"/>
              </w:rPr>
            </w:pPr>
            <w:r>
              <w:rPr>
                <w:spacing w:val="-5"/>
                <w:sz w:val="20"/>
              </w:rPr>
              <w:t>1.A</w:t>
            </w:r>
          </w:p>
        </w:tc>
        <w:tc>
          <w:tcPr>
            <w:tcW w:w="1100" w:type="dxa"/>
            <w:tcBorders>
              <w:top w:val="single" w:sz="6" w:space="0" w:color="CCCCCC"/>
              <w:left w:val="single" w:sz="6" w:space="0" w:color="CCCCCC"/>
              <w:bottom w:val="single" w:sz="6" w:space="0" w:color="CCCCCC"/>
              <w:right w:val="single" w:sz="6" w:space="0" w:color="CCCCCC"/>
            </w:tcBorders>
          </w:tcPr>
          <w:p w14:paraId="24FA7A74" w14:textId="77777777" w:rsidR="00CA3E46" w:rsidRDefault="00000000">
            <w:pPr>
              <w:pStyle w:val="TableParagraph"/>
              <w:spacing w:before="78"/>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3838836A" w14:textId="77777777" w:rsidR="00CA3E46" w:rsidRDefault="00000000">
            <w:pPr>
              <w:pStyle w:val="TableParagraph"/>
              <w:spacing w:before="78"/>
              <w:ind w:left="66"/>
              <w:rPr>
                <w:sz w:val="20"/>
              </w:rPr>
            </w:pPr>
            <w:r>
              <w:rPr>
                <w:spacing w:val="-10"/>
                <w:sz w:val="20"/>
              </w:rPr>
              <w:t>A</w:t>
            </w:r>
          </w:p>
        </w:tc>
        <w:tc>
          <w:tcPr>
            <w:tcW w:w="1101" w:type="dxa"/>
            <w:tcBorders>
              <w:top w:val="single" w:sz="6" w:space="0" w:color="CCCCCC"/>
              <w:left w:val="single" w:sz="6" w:space="0" w:color="CCCCCC"/>
              <w:bottom w:val="single" w:sz="6" w:space="0" w:color="CCCCCC"/>
              <w:right w:val="single" w:sz="6" w:space="0" w:color="CCCCCC"/>
            </w:tcBorders>
          </w:tcPr>
          <w:p w14:paraId="6B165A17" w14:textId="77777777" w:rsidR="00CA3E46" w:rsidRDefault="00000000">
            <w:pPr>
              <w:pStyle w:val="TableParagraph"/>
              <w:spacing w:before="78"/>
              <w:ind w:left="67"/>
              <w:rPr>
                <w:sz w:val="20"/>
              </w:rPr>
            </w:pPr>
            <w:r>
              <w:rPr>
                <w:spacing w:val="-5"/>
                <w:sz w:val="20"/>
              </w:rPr>
              <w:t>P0</w:t>
            </w:r>
          </w:p>
        </w:tc>
        <w:tc>
          <w:tcPr>
            <w:tcW w:w="1192" w:type="dxa"/>
            <w:tcBorders>
              <w:top w:val="single" w:sz="6" w:space="0" w:color="CCCCCC"/>
              <w:left w:val="single" w:sz="6" w:space="0" w:color="CCCCCC"/>
              <w:bottom w:val="single" w:sz="6" w:space="0" w:color="CCCCCC"/>
              <w:right w:val="single" w:sz="6" w:space="0" w:color="CCCCCC"/>
            </w:tcBorders>
          </w:tcPr>
          <w:p w14:paraId="538B035D" w14:textId="77777777" w:rsidR="00CA3E46" w:rsidRDefault="00000000">
            <w:pPr>
              <w:pStyle w:val="TableParagraph"/>
              <w:spacing w:before="78"/>
              <w:ind w:left="67"/>
              <w:rPr>
                <w:sz w:val="20"/>
              </w:rPr>
            </w:pPr>
            <w:r>
              <w:rPr>
                <w:spacing w:val="-5"/>
                <w:sz w:val="20"/>
              </w:rPr>
              <w:t>27</w:t>
            </w:r>
          </w:p>
        </w:tc>
        <w:tc>
          <w:tcPr>
            <w:tcW w:w="640" w:type="dxa"/>
            <w:tcBorders>
              <w:left w:val="single" w:sz="6" w:space="0" w:color="CCCCCC"/>
              <w:bottom w:val="single" w:sz="6" w:space="0" w:color="CCCCCC"/>
              <w:right w:val="single" w:sz="6" w:space="0" w:color="CCCCCC"/>
            </w:tcBorders>
          </w:tcPr>
          <w:p w14:paraId="170CECEA" w14:textId="77777777" w:rsidR="00CA3E46" w:rsidRDefault="00000000">
            <w:pPr>
              <w:pStyle w:val="TableParagraph"/>
              <w:spacing w:before="78"/>
              <w:rPr>
                <w:sz w:val="20"/>
              </w:rPr>
            </w:pPr>
            <w:r>
              <w:rPr>
                <w:spacing w:val="-5"/>
                <w:sz w:val="20"/>
              </w:rPr>
              <w:t>18</w:t>
            </w:r>
          </w:p>
        </w:tc>
        <w:tc>
          <w:tcPr>
            <w:tcW w:w="638" w:type="dxa"/>
            <w:tcBorders>
              <w:left w:val="single" w:sz="6" w:space="0" w:color="CCCCCC"/>
              <w:right w:val="single" w:sz="4" w:space="0" w:color="CCCCCC"/>
            </w:tcBorders>
          </w:tcPr>
          <w:p w14:paraId="65E99696" w14:textId="77777777" w:rsidR="00CA3E46" w:rsidRDefault="00000000">
            <w:pPr>
              <w:pStyle w:val="TableParagraph"/>
              <w:spacing w:before="78"/>
              <w:rPr>
                <w:sz w:val="20"/>
              </w:rPr>
            </w:pPr>
            <w:r>
              <w:rPr>
                <w:spacing w:val="-5"/>
                <w:sz w:val="20"/>
              </w:rPr>
              <w:t>19</w:t>
            </w:r>
          </w:p>
        </w:tc>
      </w:tr>
      <w:tr w:rsidR="00CA3E46" w14:paraId="38464DDE" w14:textId="77777777">
        <w:trPr>
          <w:trHeight w:val="389"/>
        </w:trPr>
        <w:tc>
          <w:tcPr>
            <w:tcW w:w="1188" w:type="dxa"/>
            <w:tcBorders>
              <w:left w:val="single" w:sz="4" w:space="0" w:color="CCCCCC"/>
              <w:right w:val="single" w:sz="6" w:space="0" w:color="CCCCCC"/>
            </w:tcBorders>
          </w:tcPr>
          <w:p w14:paraId="19ADFFFB" w14:textId="77777777" w:rsidR="00CA3E46" w:rsidRDefault="00000000">
            <w:pPr>
              <w:pStyle w:val="TableParagraph"/>
              <w:spacing w:before="78"/>
              <w:ind w:left="62"/>
              <w:rPr>
                <w:sz w:val="20"/>
              </w:rPr>
            </w:pPr>
            <w:r>
              <w:rPr>
                <w:spacing w:val="-10"/>
                <w:sz w:val="20"/>
              </w:rPr>
              <w:t>2</w:t>
            </w:r>
          </w:p>
        </w:tc>
        <w:tc>
          <w:tcPr>
            <w:tcW w:w="1153" w:type="dxa"/>
            <w:tcBorders>
              <w:top w:val="single" w:sz="6" w:space="0" w:color="CCCCCC"/>
              <w:left w:val="single" w:sz="6" w:space="0" w:color="CCCCCC"/>
              <w:bottom w:val="single" w:sz="6" w:space="0" w:color="CCCCCC"/>
              <w:right w:val="single" w:sz="6" w:space="0" w:color="CCCCCC"/>
            </w:tcBorders>
          </w:tcPr>
          <w:p w14:paraId="434209D7" w14:textId="77777777" w:rsidR="00CA3E46" w:rsidRDefault="00000000">
            <w:pPr>
              <w:pStyle w:val="TableParagraph"/>
              <w:spacing w:before="78"/>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578045C9" w14:textId="77777777" w:rsidR="00CA3E46" w:rsidRDefault="00000000">
            <w:pPr>
              <w:pStyle w:val="TableParagraph"/>
              <w:spacing w:before="78"/>
              <w:ind w:left="64"/>
              <w:rPr>
                <w:sz w:val="20"/>
              </w:rPr>
            </w:pPr>
            <w:r>
              <w:rPr>
                <w:spacing w:val="-5"/>
                <w:sz w:val="20"/>
              </w:rPr>
              <w:t>1.A</w:t>
            </w:r>
          </w:p>
        </w:tc>
        <w:tc>
          <w:tcPr>
            <w:tcW w:w="1100" w:type="dxa"/>
            <w:tcBorders>
              <w:top w:val="single" w:sz="6" w:space="0" w:color="CCCCCC"/>
              <w:left w:val="single" w:sz="6" w:space="0" w:color="CCCCCC"/>
              <w:bottom w:val="single" w:sz="6" w:space="0" w:color="CCCCCC"/>
              <w:right w:val="single" w:sz="6" w:space="0" w:color="CCCCCC"/>
            </w:tcBorders>
          </w:tcPr>
          <w:p w14:paraId="6F021133" w14:textId="77777777" w:rsidR="00CA3E46" w:rsidRDefault="00000000">
            <w:pPr>
              <w:pStyle w:val="TableParagraph"/>
              <w:spacing w:before="78"/>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3D5AC1EC" w14:textId="77777777" w:rsidR="00CA3E46" w:rsidRDefault="00000000">
            <w:pPr>
              <w:pStyle w:val="TableParagraph"/>
              <w:spacing w:before="78"/>
              <w:ind w:left="66"/>
              <w:rPr>
                <w:sz w:val="20"/>
              </w:rPr>
            </w:pPr>
            <w:r>
              <w:rPr>
                <w:spacing w:val="-10"/>
                <w:sz w:val="20"/>
              </w:rPr>
              <w:t>B</w:t>
            </w:r>
          </w:p>
        </w:tc>
        <w:tc>
          <w:tcPr>
            <w:tcW w:w="1101" w:type="dxa"/>
            <w:tcBorders>
              <w:top w:val="single" w:sz="6" w:space="0" w:color="CCCCCC"/>
              <w:left w:val="single" w:sz="6" w:space="0" w:color="CCCCCC"/>
              <w:bottom w:val="single" w:sz="6" w:space="0" w:color="CCCCCC"/>
              <w:right w:val="single" w:sz="6" w:space="0" w:color="CCCCCC"/>
            </w:tcBorders>
          </w:tcPr>
          <w:p w14:paraId="5DCE3FE4" w14:textId="77777777" w:rsidR="00CA3E46" w:rsidRDefault="00000000">
            <w:pPr>
              <w:pStyle w:val="TableParagraph"/>
              <w:spacing w:before="78"/>
              <w:ind w:left="67"/>
              <w:rPr>
                <w:sz w:val="20"/>
              </w:rPr>
            </w:pPr>
            <w:r>
              <w:rPr>
                <w:spacing w:val="-5"/>
                <w:sz w:val="20"/>
              </w:rPr>
              <w:t>P0</w:t>
            </w:r>
          </w:p>
        </w:tc>
        <w:tc>
          <w:tcPr>
            <w:tcW w:w="1192" w:type="dxa"/>
            <w:tcBorders>
              <w:top w:val="single" w:sz="6" w:space="0" w:color="CCCCCC"/>
              <w:left w:val="single" w:sz="6" w:space="0" w:color="CCCCCC"/>
              <w:bottom w:val="single" w:sz="6" w:space="0" w:color="CCCCCC"/>
              <w:right w:val="single" w:sz="6" w:space="0" w:color="CCCCCC"/>
            </w:tcBorders>
          </w:tcPr>
          <w:p w14:paraId="4C7600C5" w14:textId="77777777" w:rsidR="00CA3E46" w:rsidRDefault="00000000">
            <w:pPr>
              <w:pStyle w:val="TableParagraph"/>
              <w:spacing w:before="78"/>
              <w:ind w:left="67"/>
              <w:rPr>
                <w:sz w:val="20"/>
              </w:rPr>
            </w:pPr>
            <w:r>
              <w:rPr>
                <w:spacing w:val="-5"/>
                <w:sz w:val="20"/>
              </w:rPr>
              <w:t>28</w:t>
            </w:r>
          </w:p>
        </w:tc>
        <w:tc>
          <w:tcPr>
            <w:tcW w:w="640" w:type="dxa"/>
            <w:tcBorders>
              <w:top w:val="single" w:sz="6" w:space="0" w:color="CCCCCC"/>
              <w:left w:val="single" w:sz="6" w:space="0" w:color="CCCCCC"/>
              <w:bottom w:val="single" w:sz="6" w:space="0" w:color="CCCCCC"/>
              <w:right w:val="single" w:sz="6" w:space="0" w:color="CCCCCC"/>
            </w:tcBorders>
          </w:tcPr>
          <w:p w14:paraId="66085177" w14:textId="77777777" w:rsidR="00CA3E46" w:rsidRDefault="00000000">
            <w:pPr>
              <w:pStyle w:val="TableParagraph"/>
              <w:spacing w:before="78"/>
              <w:rPr>
                <w:sz w:val="20"/>
              </w:rPr>
            </w:pPr>
            <w:r>
              <w:rPr>
                <w:spacing w:val="-5"/>
                <w:sz w:val="20"/>
              </w:rPr>
              <w:t>20</w:t>
            </w:r>
          </w:p>
        </w:tc>
        <w:tc>
          <w:tcPr>
            <w:tcW w:w="638" w:type="dxa"/>
            <w:tcBorders>
              <w:left w:val="single" w:sz="6" w:space="0" w:color="CCCCCC"/>
              <w:right w:val="single" w:sz="4" w:space="0" w:color="CCCCCC"/>
            </w:tcBorders>
          </w:tcPr>
          <w:p w14:paraId="682A4281" w14:textId="77777777" w:rsidR="00CA3E46" w:rsidRDefault="00000000">
            <w:pPr>
              <w:pStyle w:val="TableParagraph"/>
              <w:spacing w:before="78"/>
              <w:rPr>
                <w:sz w:val="20"/>
              </w:rPr>
            </w:pPr>
            <w:r>
              <w:rPr>
                <w:spacing w:val="-5"/>
                <w:sz w:val="20"/>
              </w:rPr>
              <w:t>15</w:t>
            </w:r>
          </w:p>
        </w:tc>
      </w:tr>
      <w:tr w:rsidR="00CA3E46" w14:paraId="2619D001" w14:textId="77777777">
        <w:trPr>
          <w:trHeight w:val="388"/>
        </w:trPr>
        <w:tc>
          <w:tcPr>
            <w:tcW w:w="1188" w:type="dxa"/>
            <w:tcBorders>
              <w:left w:val="single" w:sz="4" w:space="0" w:color="CCCCCC"/>
              <w:right w:val="single" w:sz="6" w:space="0" w:color="CCCCCC"/>
            </w:tcBorders>
          </w:tcPr>
          <w:p w14:paraId="7C2612EA" w14:textId="77777777" w:rsidR="00CA3E46" w:rsidRDefault="00000000">
            <w:pPr>
              <w:pStyle w:val="TableParagraph"/>
              <w:ind w:left="62"/>
              <w:rPr>
                <w:sz w:val="20"/>
              </w:rPr>
            </w:pPr>
            <w:r>
              <w:rPr>
                <w:spacing w:val="-10"/>
                <w:sz w:val="20"/>
              </w:rPr>
              <w:t>3</w:t>
            </w:r>
          </w:p>
        </w:tc>
        <w:tc>
          <w:tcPr>
            <w:tcW w:w="1153" w:type="dxa"/>
            <w:tcBorders>
              <w:top w:val="single" w:sz="6" w:space="0" w:color="CCCCCC"/>
              <w:left w:val="single" w:sz="6" w:space="0" w:color="CCCCCC"/>
              <w:bottom w:val="single" w:sz="6" w:space="0" w:color="CCCCCC"/>
              <w:right w:val="single" w:sz="6" w:space="0" w:color="CCCCCC"/>
            </w:tcBorders>
          </w:tcPr>
          <w:p w14:paraId="5BB08FF8" w14:textId="77777777" w:rsidR="00CA3E46" w:rsidRDefault="00000000">
            <w:pPr>
              <w:pStyle w:val="TableParagraph"/>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1F900BC4" w14:textId="77777777" w:rsidR="00CA3E46" w:rsidRDefault="00000000">
            <w:pPr>
              <w:pStyle w:val="TableParagraph"/>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74201C8A"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0EF3DF22" w14:textId="77777777" w:rsidR="00CA3E46" w:rsidRDefault="00000000">
            <w:pPr>
              <w:pStyle w:val="TableParagraph"/>
              <w:ind w:left="66"/>
              <w:rPr>
                <w:sz w:val="20"/>
              </w:rPr>
            </w:pPr>
            <w:r>
              <w:rPr>
                <w:spacing w:val="-10"/>
                <w:sz w:val="20"/>
              </w:rPr>
              <w:t>A</w:t>
            </w:r>
          </w:p>
        </w:tc>
        <w:tc>
          <w:tcPr>
            <w:tcW w:w="1101" w:type="dxa"/>
            <w:tcBorders>
              <w:top w:val="single" w:sz="6" w:space="0" w:color="CCCCCC"/>
              <w:left w:val="single" w:sz="6" w:space="0" w:color="CCCCCC"/>
              <w:bottom w:val="single" w:sz="6" w:space="0" w:color="CCCCCC"/>
              <w:right w:val="single" w:sz="6" w:space="0" w:color="CCCCCC"/>
            </w:tcBorders>
          </w:tcPr>
          <w:p w14:paraId="3CC3DEB6" w14:textId="77777777" w:rsidR="00CA3E46" w:rsidRDefault="00000000">
            <w:pPr>
              <w:pStyle w:val="TableParagraph"/>
              <w:ind w:left="67"/>
              <w:rPr>
                <w:sz w:val="20"/>
              </w:rPr>
            </w:pPr>
            <w:r>
              <w:rPr>
                <w:spacing w:val="-5"/>
                <w:sz w:val="20"/>
              </w:rPr>
              <w:t>P0</w:t>
            </w:r>
          </w:p>
        </w:tc>
        <w:tc>
          <w:tcPr>
            <w:tcW w:w="1192" w:type="dxa"/>
            <w:tcBorders>
              <w:top w:val="single" w:sz="6" w:space="0" w:color="CCCCCC"/>
              <w:left w:val="single" w:sz="6" w:space="0" w:color="CCCCCC"/>
              <w:bottom w:val="single" w:sz="6" w:space="0" w:color="CCCCCC"/>
              <w:right w:val="single" w:sz="6" w:space="0" w:color="CCCCCC"/>
            </w:tcBorders>
          </w:tcPr>
          <w:p w14:paraId="4143D145" w14:textId="77777777" w:rsidR="00CA3E46" w:rsidRDefault="00000000">
            <w:pPr>
              <w:pStyle w:val="TableParagraph"/>
              <w:ind w:left="67"/>
              <w:rPr>
                <w:sz w:val="20"/>
              </w:rPr>
            </w:pPr>
            <w:r>
              <w:rPr>
                <w:spacing w:val="-5"/>
                <w:sz w:val="20"/>
              </w:rPr>
              <w:t>32</w:t>
            </w:r>
          </w:p>
        </w:tc>
        <w:tc>
          <w:tcPr>
            <w:tcW w:w="640" w:type="dxa"/>
            <w:tcBorders>
              <w:top w:val="single" w:sz="6" w:space="0" w:color="CCCCCC"/>
              <w:left w:val="single" w:sz="6" w:space="0" w:color="CCCCCC"/>
              <w:bottom w:val="single" w:sz="6" w:space="0" w:color="CCCCCC"/>
              <w:right w:val="single" w:sz="6" w:space="0" w:color="CCCCCC"/>
            </w:tcBorders>
          </w:tcPr>
          <w:p w14:paraId="61C02625" w14:textId="77777777" w:rsidR="00CA3E46" w:rsidRDefault="00000000">
            <w:pPr>
              <w:pStyle w:val="TableParagraph"/>
              <w:rPr>
                <w:sz w:val="20"/>
              </w:rPr>
            </w:pPr>
            <w:r>
              <w:rPr>
                <w:spacing w:val="-10"/>
                <w:sz w:val="20"/>
              </w:rPr>
              <w:t>5</w:t>
            </w:r>
          </w:p>
        </w:tc>
        <w:tc>
          <w:tcPr>
            <w:tcW w:w="638" w:type="dxa"/>
            <w:tcBorders>
              <w:left w:val="single" w:sz="6" w:space="0" w:color="CCCCCC"/>
              <w:right w:val="single" w:sz="4" w:space="0" w:color="CCCCCC"/>
            </w:tcBorders>
          </w:tcPr>
          <w:p w14:paraId="238450BB" w14:textId="77777777" w:rsidR="00CA3E46" w:rsidRDefault="00000000">
            <w:pPr>
              <w:pStyle w:val="TableParagraph"/>
              <w:rPr>
                <w:sz w:val="20"/>
              </w:rPr>
            </w:pPr>
            <w:r>
              <w:rPr>
                <w:spacing w:val="-10"/>
                <w:sz w:val="20"/>
              </w:rPr>
              <w:t>6</w:t>
            </w:r>
          </w:p>
        </w:tc>
      </w:tr>
      <w:tr w:rsidR="00CA3E46" w14:paraId="16642A72" w14:textId="77777777">
        <w:trPr>
          <w:trHeight w:val="386"/>
        </w:trPr>
        <w:tc>
          <w:tcPr>
            <w:tcW w:w="1188" w:type="dxa"/>
            <w:tcBorders>
              <w:left w:val="single" w:sz="4" w:space="0" w:color="CCCCCC"/>
              <w:right w:val="single" w:sz="6" w:space="0" w:color="CCCCCC"/>
            </w:tcBorders>
          </w:tcPr>
          <w:p w14:paraId="474D8770" w14:textId="77777777" w:rsidR="00CA3E46" w:rsidRDefault="00000000">
            <w:pPr>
              <w:pStyle w:val="TableParagraph"/>
              <w:ind w:left="62"/>
              <w:rPr>
                <w:sz w:val="20"/>
              </w:rPr>
            </w:pPr>
            <w:r>
              <w:rPr>
                <w:spacing w:val="-10"/>
                <w:sz w:val="20"/>
              </w:rPr>
              <w:t>4</w:t>
            </w:r>
          </w:p>
        </w:tc>
        <w:tc>
          <w:tcPr>
            <w:tcW w:w="1153" w:type="dxa"/>
            <w:tcBorders>
              <w:top w:val="single" w:sz="6" w:space="0" w:color="CCCCCC"/>
              <w:left w:val="single" w:sz="6" w:space="0" w:color="CCCCCC"/>
              <w:bottom w:val="single" w:sz="6" w:space="0" w:color="CCCCCC"/>
              <w:right w:val="single" w:sz="6" w:space="0" w:color="CCCCCC"/>
            </w:tcBorders>
          </w:tcPr>
          <w:p w14:paraId="04519BB3" w14:textId="77777777" w:rsidR="00CA3E46" w:rsidRDefault="00000000">
            <w:pPr>
              <w:pStyle w:val="TableParagraph"/>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49CEC47E" w14:textId="77777777" w:rsidR="00CA3E46" w:rsidRDefault="00000000">
            <w:pPr>
              <w:pStyle w:val="TableParagraph"/>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1C5504E5"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04A986FB" w14:textId="77777777" w:rsidR="00CA3E46" w:rsidRDefault="00000000">
            <w:pPr>
              <w:pStyle w:val="TableParagraph"/>
              <w:ind w:left="66"/>
              <w:rPr>
                <w:sz w:val="20"/>
              </w:rPr>
            </w:pPr>
            <w:r>
              <w:rPr>
                <w:spacing w:val="-10"/>
                <w:sz w:val="20"/>
              </w:rPr>
              <w:t>B</w:t>
            </w:r>
          </w:p>
        </w:tc>
        <w:tc>
          <w:tcPr>
            <w:tcW w:w="1101" w:type="dxa"/>
            <w:tcBorders>
              <w:top w:val="single" w:sz="6" w:space="0" w:color="CCCCCC"/>
              <w:left w:val="single" w:sz="6" w:space="0" w:color="CCCCCC"/>
              <w:bottom w:val="single" w:sz="6" w:space="0" w:color="CCCCCC"/>
              <w:right w:val="single" w:sz="6" w:space="0" w:color="CCCCCC"/>
            </w:tcBorders>
          </w:tcPr>
          <w:p w14:paraId="76AC1117" w14:textId="77777777" w:rsidR="00CA3E46" w:rsidRDefault="00000000">
            <w:pPr>
              <w:pStyle w:val="TableParagraph"/>
              <w:ind w:left="67"/>
              <w:rPr>
                <w:sz w:val="20"/>
              </w:rPr>
            </w:pPr>
            <w:r>
              <w:rPr>
                <w:spacing w:val="-5"/>
                <w:sz w:val="20"/>
              </w:rPr>
              <w:t>P0</w:t>
            </w:r>
          </w:p>
        </w:tc>
        <w:tc>
          <w:tcPr>
            <w:tcW w:w="1192" w:type="dxa"/>
            <w:tcBorders>
              <w:top w:val="single" w:sz="6" w:space="0" w:color="CCCCCC"/>
              <w:left w:val="single" w:sz="6" w:space="0" w:color="CCCCCC"/>
              <w:bottom w:val="single" w:sz="6" w:space="0" w:color="CCCCCC"/>
              <w:right w:val="single" w:sz="6" w:space="0" w:color="CCCCCC"/>
            </w:tcBorders>
          </w:tcPr>
          <w:p w14:paraId="42188B41" w14:textId="77777777" w:rsidR="00CA3E46" w:rsidRDefault="00000000">
            <w:pPr>
              <w:pStyle w:val="TableParagraph"/>
              <w:ind w:left="67"/>
              <w:rPr>
                <w:sz w:val="20"/>
              </w:rPr>
            </w:pPr>
            <w:r>
              <w:rPr>
                <w:spacing w:val="-5"/>
                <w:sz w:val="20"/>
              </w:rPr>
              <w:t>31</w:t>
            </w:r>
          </w:p>
        </w:tc>
        <w:tc>
          <w:tcPr>
            <w:tcW w:w="640" w:type="dxa"/>
            <w:tcBorders>
              <w:top w:val="single" w:sz="6" w:space="0" w:color="CCCCCC"/>
              <w:left w:val="single" w:sz="6" w:space="0" w:color="CCCCCC"/>
              <w:bottom w:val="single" w:sz="6" w:space="0" w:color="CCCCCC"/>
              <w:right w:val="single" w:sz="6" w:space="0" w:color="CCCCCC"/>
            </w:tcBorders>
          </w:tcPr>
          <w:p w14:paraId="42A305AB" w14:textId="77777777" w:rsidR="00CA3E46" w:rsidRDefault="00000000">
            <w:pPr>
              <w:pStyle w:val="TableParagraph"/>
              <w:rPr>
                <w:sz w:val="20"/>
              </w:rPr>
            </w:pPr>
            <w:r>
              <w:rPr>
                <w:spacing w:val="-10"/>
                <w:sz w:val="20"/>
              </w:rPr>
              <w:t>4</w:t>
            </w:r>
          </w:p>
        </w:tc>
        <w:tc>
          <w:tcPr>
            <w:tcW w:w="638" w:type="dxa"/>
            <w:tcBorders>
              <w:left w:val="single" w:sz="6" w:space="0" w:color="CCCCCC"/>
              <w:right w:val="single" w:sz="4" w:space="0" w:color="CCCCCC"/>
            </w:tcBorders>
          </w:tcPr>
          <w:p w14:paraId="031D4EC9" w14:textId="77777777" w:rsidR="00CA3E46" w:rsidRDefault="00000000">
            <w:pPr>
              <w:pStyle w:val="TableParagraph"/>
              <w:rPr>
                <w:sz w:val="20"/>
              </w:rPr>
            </w:pPr>
            <w:r>
              <w:rPr>
                <w:spacing w:val="-5"/>
                <w:sz w:val="20"/>
              </w:rPr>
              <w:t>16</w:t>
            </w:r>
          </w:p>
        </w:tc>
      </w:tr>
      <w:tr w:rsidR="00CA3E46" w14:paraId="13757BEA" w14:textId="77777777">
        <w:trPr>
          <w:trHeight w:val="388"/>
        </w:trPr>
        <w:tc>
          <w:tcPr>
            <w:tcW w:w="1188" w:type="dxa"/>
            <w:tcBorders>
              <w:left w:val="single" w:sz="4" w:space="0" w:color="CCCCCC"/>
              <w:right w:val="single" w:sz="6" w:space="0" w:color="CCCCCC"/>
            </w:tcBorders>
          </w:tcPr>
          <w:p w14:paraId="1BBD1E73" w14:textId="77777777" w:rsidR="00CA3E46" w:rsidRDefault="00000000">
            <w:pPr>
              <w:pStyle w:val="TableParagraph"/>
              <w:spacing w:before="78"/>
              <w:ind w:left="62"/>
              <w:rPr>
                <w:sz w:val="20"/>
              </w:rPr>
            </w:pPr>
            <w:r>
              <w:rPr>
                <w:spacing w:val="-10"/>
                <w:sz w:val="20"/>
              </w:rPr>
              <w:t>5</w:t>
            </w:r>
          </w:p>
        </w:tc>
        <w:tc>
          <w:tcPr>
            <w:tcW w:w="1153" w:type="dxa"/>
            <w:tcBorders>
              <w:top w:val="single" w:sz="6" w:space="0" w:color="CCCCCC"/>
              <w:left w:val="single" w:sz="6" w:space="0" w:color="CCCCCC"/>
              <w:bottom w:val="single" w:sz="6" w:space="0" w:color="CCCCCC"/>
              <w:right w:val="single" w:sz="6" w:space="0" w:color="CCCCCC"/>
            </w:tcBorders>
          </w:tcPr>
          <w:p w14:paraId="4145F3C0" w14:textId="77777777" w:rsidR="00CA3E46" w:rsidRDefault="00000000">
            <w:pPr>
              <w:pStyle w:val="TableParagraph"/>
              <w:spacing w:before="78"/>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33A4DBA7" w14:textId="77777777" w:rsidR="00CA3E46" w:rsidRDefault="00000000">
            <w:pPr>
              <w:pStyle w:val="TableParagraph"/>
              <w:spacing w:before="78"/>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568B5368" w14:textId="77777777" w:rsidR="00CA3E46" w:rsidRDefault="00000000">
            <w:pPr>
              <w:pStyle w:val="TableParagraph"/>
              <w:spacing w:before="78"/>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3A0BB065" w14:textId="77777777" w:rsidR="00CA3E46" w:rsidRDefault="00000000">
            <w:pPr>
              <w:pStyle w:val="TableParagraph"/>
              <w:spacing w:before="78"/>
              <w:ind w:left="66"/>
              <w:rPr>
                <w:sz w:val="20"/>
              </w:rPr>
            </w:pPr>
            <w:r>
              <w:rPr>
                <w:spacing w:val="-10"/>
                <w:sz w:val="20"/>
              </w:rPr>
              <w:t>C</w:t>
            </w:r>
          </w:p>
        </w:tc>
        <w:tc>
          <w:tcPr>
            <w:tcW w:w="1101" w:type="dxa"/>
            <w:tcBorders>
              <w:top w:val="single" w:sz="6" w:space="0" w:color="CCCCCC"/>
              <w:left w:val="single" w:sz="6" w:space="0" w:color="CCCCCC"/>
              <w:bottom w:val="single" w:sz="6" w:space="0" w:color="CCCCCC"/>
              <w:right w:val="single" w:sz="6" w:space="0" w:color="CCCCCC"/>
            </w:tcBorders>
          </w:tcPr>
          <w:p w14:paraId="6D7AF6F1" w14:textId="77777777" w:rsidR="00CA3E46" w:rsidRDefault="00000000">
            <w:pPr>
              <w:pStyle w:val="TableParagraph"/>
              <w:spacing w:before="78"/>
              <w:ind w:left="67"/>
              <w:rPr>
                <w:sz w:val="20"/>
              </w:rPr>
            </w:pPr>
            <w:r>
              <w:rPr>
                <w:spacing w:val="-5"/>
                <w:sz w:val="20"/>
              </w:rPr>
              <w:t>P0</w:t>
            </w:r>
          </w:p>
        </w:tc>
        <w:tc>
          <w:tcPr>
            <w:tcW w:w="1192" w:type="dxa"/>
            <w:tcBorders>
              <w:top w:val="single" w:sz="6" w:space="0" w:color="CCCCCC"/>
              <w:left w:val="single" w:sz="6" w:space="0" w:color="CCCCCC"/>
              <w:bottom w:val="single" w:sz="6" w:space="0" w:color="CCCCCC"/>
              <w:right w:val="single" w:sz="6" w:space="0" w:color="CCCCCC"/>
            </w:tcBorders>
          </w:tcPr>
          <w:p w14:paraId="21607D1B" w14:textId="77777777" w:rsidR="00CA3E46" w:rsidRDefault="00000000">
            <w:pPr>
              <w:pStyle w:val="TableParagraph"/>
              <w:spacing w:before="78"/>
              <w:ind w:left="67"/>
              <w:rPr>
                <w:sz w:val="20"/>
              </w:rPr>
            </w:pPr>
            <w:r>
              <w:rPr>
                <w:spacing w:val="-5"/>
                <w:sz w:val="20"/>
              </w:rPr>
              <w:t>30</w:t>
            </w:r>
          </w:p>
        </w:tc>
        <w:tc>
          <w:tcPr>
            <w:tcW w:w="640" w:type="dxa"/>
            <w:tcBorders>
              <w:top w:val="single" w:sz="6" w:space="0" w:color="CCCCCC"/>
              <w:left w:val="single" w:sz="6" w:space="0" w:color="CCCCCC"/>
              <w:bottom w:val="single" w:sz="6" w:space="0" w:color="CCCCCC"/>
              <w:right w:val="single" w:sz="6" w:space="0" w:color="CCCCCC"/>
            </w:tcBorders>
          </w:tcPr>
          <w:p w14:paraId="0DAC2A89" w14:textId="77777777" w:rsidR="00CA3E46" w:rsidRDefault="00000000">
            <w:pPr>
              <w:pStyle w:val="TableParagraph"/>
              <w:spacing w:before="78"/>
              <w:rPr>
                <w:sz w:val="20"/>
              </w:rPr>
            </w:pPr>
            <w:r>
              <w:rPr>
                <w:spacing w:val="-10"/>
                <w:sz w:val="20"/>
              </w:rPr>
              <w:t>3</w:t>
            </w:r>
          </w:p>
        </w:tc>
        <w:tc>
          <w:tcPr>
            <w:tcW w:w="638" w:type="dxa"/>
            <w:tcBorders>
              <w:left w:val="single" w:sz="6" w:space="0" w:color="CCCCCC"/>
              <w:right w:val="single" w:sz="4" w:space="0" w:color="CCCCCC"/>
            </w:tcBorders>
          </w:tcPr>
          <w:p w14:paraId="20E88650" w14:textId="77777777" w:rsidR="00CA3E46" w:rsidRDefault="00000000">
            <w:pPr>
              <w:pStyle w:val="TableParagraph"/>
              <w:spacing w:before="78"/>
              <w:rPr>
                <w:sz w:val="20"/>
              </w:rPr>
            </w:pPr>
            <w:r>
              <w:rPr>
                <w:spacing w:val="-5"/>
                <w:sz w:val="20"/>
              </w:rPr>
              <w:t>17</w:t>
            </w:r>
          </w:p>
        </w:tc>
      </w:tr>
      <w:tr w:rsidR="00CA3E46" w14:paraId="0F1739B8" w14:textId="77777777">
        <w:trPr>
          <w:trHeight w:val="386"/>
        </w:trPr>
        <w:tc>
          <w:tcPr>
            <w:tcW w:w="1188" w:type="dxa"/>
            <w:tcBorders>
              <w:left w:val="single" w:sz="4" w:space="0" w:color="CCCCCC"/>
              <w:right w:val="single" w:sz="6" w:space="0" w:color="CCCCCC"/>
            </w:tcBorders>
          </w:tcPr>
          <w:p w14:paraId="1D1F731D" w14:textId="77777777" w:rsidR="00CA3E46" w:rsidRDefault="00000000">
            <w:pPr>
              <w:pStyle w:val="TableParagraph"/>
              <w:ind w:left="62"/>
              <w:rPr>
                <w:sz w:val="20"/>
              </w:rPr>
            </w:pPr>
            <w:r>
              <w:rPr>
                <w:spacing w:val="-10"/>
                <w:sz w:val="20"/>
              </w:rPr>
              <w:t>6</w:t>
            </w:r>
          </w:p>
        </w:tc>
        <w:tc>
          <w:tcPr>
            <w:tcW w:w="1153" w:type="dxa"/>
            <w:tcBorders>
              <w:top w:val="single" w:sz="6" w:space="0" w:color="CCCCCC"/>
              <w:left w:val="single" w:sz="6" w:space="0" w:color="CCCCCC"/>
              <w:bottom w:val="single" w:sz="6" w:space="0" w:color="CCCCCC"/>
              <w:right w:val="single" w:sz="6" w:space="0" w:color="CCCCCC"/>
            </w:tcBorders>
          </w:tcPr>
          <w:p w14:paraId="5A8FCE5D" w14:textId="77777777" w:rsidR="00CA3E46" w:rsidRDefault="00000000">
            <w:pPr>
              <w:pStyle w:val="TableParagraph"/>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59ECB3C7" w14:textId="77777777" w:rsidR="00CA3E46" w:rsidRDefault="00000000">
            <w:pPr>
              <w:pStyle w:val="TableParagraph"/>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68B9CC02"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3AD44616" w14:textId="77777777" w:rsidR="00CA3E46" w:rsidRDefault="00000000">
            <w:pPr>
              <w:pStyle w:val="TableParagraph"/>
              <w:ind w:left="66"/>
              <w:rPr>
                <w:sz w:val="20"/>
              </w:rPr>
            </w:pPr>
            <w:r>
              <w:rPr>
                <w:spacing w:val="-10"/>
                <w:sz w:val="20"/>
              </w:rPr>
              <w:t>D</w:t>
            </w:r>
          </w:p>
        </w:tc>
        <w:tc>
          <w:tcPr>
            <w:tcW w:w="1101" w:type="dxa"/>
            <w:tcBorders>
              <w:top w:val="single" w:sz="6" w:space="0" w:color="CCCCCC"/>
              <w:left w:val="single" w:sz="6" w:space="0" w:color="CCCCCC"/>
              <w:bottom w:val="single" w:sz="6" w:space="0" w:color="CCCCCC"/>
              <w:right w:val="single" w:sz="6" w:space="0" w:color="CCCCCC"/>
            </w:tcBorders>
          </w:tcPr>
          <w:p w14:paraId="7C91A044" w14:textId="77777777" w:rsidR="00CA3E46" w:rsidRDefault="00000000">
            <w:pPr>
              <w:pStyle w:val="TableParagraph"/>
              <w:ind w:left="67"/>
              <w:rPr>
                <w:sz w:val="20"/>
              </w:rPr>
            </w:pPr>
            <w:r>
              <w:rPr>
                <w:spacing w:val="-5"/>
                <w:sz w:val="20"/>
              </w:rPr>
              <w:t>P0</w:t>
            </w:r>
          </w:p>
        </w:tc>
        <w:tc>
          <w:tcPr>
            <w:tcW w:w="1192" w:type="dxa"/>
            <w:tcBorders>
              <w:top w:val="single" w:sz="6" w:space="0" w:color="CCCCCC"/>
              <w:left w:val="single" w:sz="6" w:space="0" w:color="CCCCCC"/>
              <w:bottom w:val="single" w:sz="6" w:space="0" w:color="CCCCCC"/>
              <w:right w:val="single" w:sz="6" w:space="0" w:color="CCCCCC"/>
            </w:tcBorders>
          </w:tcPr>
          <w:p w14:paraId="79BE4E94" w14:textId="77777777" w:rsidR="00CA3E46" w:rsidRDefault="00000000">
            <w:pPr>
              <w:pStyle w:val="TableParagraph"/>
              <w:ind w:left="67"/>
              <w:rPr>
                <w:sz w:val="20"/>
              </w:rPr>
            </w:pPr>
            <w:r>
              <w:rPr>
                <w:spacing w:val="-5"/>
                <w:sz w:val="20"/>
              </w:rPr>
              <w:t>29</w:t>
            </w:r>
          </w:p>
        </w:tc>
        <w:tc>
          <w:tcPr>
            <w:tcW w:w="640" w:type="dxa"/>
            <w:tcBorders>
              <w:top w:val="single" w:sz="6" w:space="0" w:color="CCCCCC"/>
              <w:left w:val="single" w:sz="6" w:space="0" w:color="CCCCCC"/>
              <w:bottom w:val="single" w:sz="6" w:space="0" w:color="CCCCCC"/>
              <w:right w:val="single" w:sz="6" w:space="0" w:color="CCCCCC"/>
            </w:tcBorders>
          </w:tcPr>
          <w:p w14:paraId="14D989F7" w14:textId="77777777" w:rsidR="00CA3E46" w:rsidRDefault="00000000">
            <w:pPr>
              <w:pStyle w:val="TableParagraph"/>
              <w:rPr>
                <w:sz w:val="20"/>
              </w:rPr>
            </w:pPr>
            <w:r>
              <w:rPr>
                <w:spacing w:val="-10"/>
                <w:sz w:val="20"/>
              </w:rPr>
              <w:t>1</w:t>
            </w:r>
          </w:p>
        </w:tc>
        <w:tc>
          <w:tcPr>
            <w:tcW w:w="638" w:type="dxa"/>
            <w:tcBorders>
              <w:left w:val="single" w:sz="6" w:space="0" w:color="CCCCCC"/>
              <w:right w:val="single" w:sz="4" w:space="0" w:color="CCCCCC"/>
            </w:tcBorders>
          </w:tcPr>
          <w:p w14:paraId="788E887E" w14:textId="77777777" w:rsidR="00CA3E46" w:rsidRDefault="00000000">
            <w:pPr>
              <w:pStyle w:val="TableParagraph"/>
              <w:rPr>
                <w:sz w:val="20"/>
              </w:rPr>
            </w:pPr>
            <w:r>
              <w:rPr>
                <w:spacing w:val="-10"/>
                <w:sz w:val="20"/>
              </w:rPr>
              <w:t>2</w:t>
            </w:r>
          </w:p>
        </w:tc>
      </w:tr>
      <w:tr w:rsidR="00CA3E46" w14:paraId="531ED726" w14:textId="77777777">
        <w:trPr>
          <w:trHeight w:val="389"/>
        </w:trPr>
        <w:tc>
          <w:tcPr>
            <w:tcW w:w="1188" w:type="dxa"/>
            <w:tcBorders>
              <w:left w:val="single" w:sz="4" w:space="0" w:color="CCCCCC"/>
              <w:right w:val="single" w:sz="6" w:space="0" w:color="CCCCCC"/>
            </w:tcBorders>
          </w:tcPr>
          <w:p w14:paraId="090E09B6" w14:textId="77777777" w:rsidR="00CA3E46" w:rsidRDefault="00000000">
            <w:pPr>
              <w:pStyle w:val="TableParagraph"/>
              <w:spacing w:before="78"/>
              <w:ind w:left="62"/>
              <w:rPr>
                <w:sz w:val="20"/>
              </w:rPr>
            </w:pPr>
            <w:r>
              <w:rPr>
                <w:spacing w:val="-10"/>
                <w:sz w:val="20"/>
              </w:rPr>
              <w:t>7</w:t>
            </w:r>
          </w:p>
        </w:tc>
        <w:tc>
          <w:tcPr>
            <w:tcW w:w="1153" w:type="dxa"/>
            <w:tcBorders>
              <w:top w:val="single" w:sz="6" w:space="0" w:color="CCCCCC"/>
              <w:left w:val="single" w:sz="6" w:space="0" w:color="CCCCCC"/>
              <w:bottom w:val="single" w:sz="6" w:space="0" w:color="CCCCCC"/>
              <w:right w:val="single" w:sz="6" w:space="0" w:color="CCCCCC"/>
            </w:tcBorders>
          </w:tcPr>
          <w:p w14:paraId="7A9731A1" w14:textId="77777777" w:rsidR="00CA3E46" w:rsidRDefault="00000000">
            <w:pPr>
              <w:pStyle w:val="TableParagraph"/>
              <w:spacing w:before="78"/>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1557D544" w14:textId="77777777" w:rsidR="00CA3E46" w:rsidRDefault="00000000">
            <w:pPr>
              <w:pStyle w:val="TableParagraph"/>
              <w:spacing w:before="78"/>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659D5B35" w14:textId="77777777" w:rsidR="00CA3E46" w:rsidRDefault="00000000">
            <w:pPr>
              <w:pStyle w:val="TableParagraph"/>
              <w:spacing w:before="78"/>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60C0E15C" w14:textId="77777777" w:rsidR="00CA3E46" w:rsidRDefault="00000000">
            <w:pPr>
              <w:pStyle w:val="TableParagraph"/>
              <w:spacing w:before="78"/>
              <w:ind w:left="66"/>
              <w:rPr>
                <w:sz w:val="20"/>
              </w:rPr>
            </w:pPr>
            <w:r>
              <w:rPr>
                <w:spacing w:val="-10"/>
                <w:sz w:val="20"/>
              </w:rPr>
              <w:t>E</w:t>
            </w:r>
          </w:p>
        </w:tc>
        <w:tc>
          <w:tcPr>
            <w:tcW w:w="1101" w:type="dxa"/>
            <w:tcBorders>
              <w:top w:val="single" w:sz="6" w:space="0" w:color="CCCCCC"/>
              <w:left w:val="single" w:sz="6" w:space="0" w:color="CCCCCC"/>
              <w:bottom w:val="single" w:sz="6" w:space="0" w:color="CCCCCC"/>
              <w:right w:val="single" w:sz="6" w:space="0" w:color="CCCCCC"/>
            </w:tcBorders>
          </w:tcPr>
          <w:p w14:paraId="62926FD8" w14:textId="77777777" w:rsidR="00CA3E46" w:rsidRDefault="00000000">
            <w:pPr>
              <w:pStyle w:val="TableParagraph"/>
              <w:spacing w:before="78"/>
              <w:ind w:left="67"/>
              <w:rPr>
                <w:sz w:val="20"/>
              </w:rPr>
            </w:pPr>
            <w:r>
              <w:rPr>
                <w:spacing w:val="-5"/>
                <w:sz w:val="20"/>
              </w:rPr>
              <w:t>P0</w:t>
            </w:r>
          </w:p>
        </w:tc>
        <w:tc>
          <w:tcPr>
            <w:tcW w:w="1192" w:type="dxa"/>
            <w:tcBorders>
              <w:top w:val="single" w:sz="6" w:space="0" w:color="CCCCCC"/>
              <w:left w:val="single" w:sz="6" w:space="0" w:color="CCCCCC"/>
              <w:bottom w:val="single" w:sz="6" w:space="0" w:color="CCCCCC"/>
              <w:right w:val="single" w:sz="6" w:space="0" w:color="CCCCCC"/>
            </w:tcBorders>
          </w:tcPr>
          <w:p w14:paraId="26D9A11D" w14:textId="77777777" w:rsidR="00CA3E46" w:rsidRDefault="00000000">
            <w:pPr>
              <w:pStyle w:val="TableParagraph"/>
              <w:spacing w:before="78"/>
              <w:ind w:left="67"/>
              <w:rPr>
                <w:sz w:val="20"/>
              </w:rPr>
            </w:pPr>
            <w:r>
              <w:rPr>
                <w:spacing w:val="-5"/>
                <w:sz w:val="20"/>
              </w:rPr>
              <w:t>33</w:t>
            </w:r>
          </w:p>
        </w:tc>
        <w:tc>
          <w:tcPr>
            <w:tcW w:w="640" w:type="dxa"/>
            <w:tcBorders>
              <w:top w:val="single" w:sz="6" w:space="0" w:color="CCCCCC"/>
              <w:left w:val="single" w:sz="6" w:space="0" w:color="CCCCCC"/>
              <w:bottom w:val="single" w:sz="6" w:space="0" w:color="CCCCCC"/>
              <w:right w:val="single" w:sz="6" w:space="0" w:color="CCCCCC"/>
            </w:tcBorders>
          </w:tcPr>
          <w:p w14:paraId="0606A1BE" w14:textId="77777777" w:rsidR="00CA3E46" w:rsidRDefault="00000000">
            <w:pPr>
              <w:pStyle w:val="TableParagraph"/>
              <w:spacing w:before="78"/>
              <w:rPr>
                <w:sz w:val="20"/>
              </w:rPr>
            </w:pPr>
            <w:r>
              <w:rPr>
                <w:spacing w:val="-10"/>
                <w:sz w:val="20"/>
              </w:rPr>
              <w:t>7</w:t>
            </w:r>
          </w:p>
        </w:tc>
        <w:tc>
          <w:tcPr>
            <w:tcW w:w="638" w:type="dxa"/>
            <w:tcBorders>
              <w:left w:val="single" w:sz="6" w:space="0" w:color="CCCCCC"/>
              <w:right w:val="single" w:sz="4" w:space="0" w:color="CCCCCC"/>
            </w:tcBorders>
          </w:tcPr>
          <w:p w14:paraId="47779F16" w14:textId="77777777" w:rsidR="00CA3E46" w:rsidRDefault="00000000">
            <w:pPr>
              <w:pStyle w:val="TableParagraph"/>
              <w:spacing w:before="78"/>
              <w:rPr>
                <w:sz w:val="20"/>
              </w:rPr>
            </w:pPr>
            <w:r>
              <w:rPr>
                <w:spacing w:val="-5"/>
                <w:sz w:val="20"/>
              </w:rPr>
              <w:t>47</w:t>
            </w:r>
          </w:p>
        </w:tc>
      </w:tr>
      <w:tr w:rsidR="00CA3E46" w14:paraId="71DB2EA7" w14:textId="77777777">
        <w:trPr>
          <w:trHeight w:val="387"/>
        </w:trPr>
        <w:tc>
          <w:tcPr>
            <w:tcW w:w="1188" w:type="dxa"/>
            <w:tcBorders>
              <w:left w:val="single" w:sz="4" w:space="0" w:color="CCCCCC"/>
              <w:right w:val="single" w:sz="6" w:space="0" w:color="CCCCCC"/>
            </w:tcBorders>
          </w:tcPr>
          <w:p w14:paraId="6130A392" w14:textId="77777777" w:rsidR="00CA3E46" w:rsidRDefault="00000000">
            <w:pPr>
              <w:pStyle w:val="TableParagraph"/>
              <w:ind w:left="62"/>
              <w:rPr>
                <w:sz w:val="20"/>
              </w:rPr>
            </w:pPr>
            <w:r>
              <w:rPr>
                <w:spacing w:val="-10"/>
                <w:sz w:val="20"/>
              </w:rPr>
              <w:t>8</w:t>
            </w:r>
          </w:p>
        </w:tc>
        <w:tc>
          <w:tcPr>
            <w:tcW w:w="1153" w:type="dxa"/>
            <w:tcBorders>
              <w:top w:val="single" w:sz="6" w:space="0" w:color="CCCCCC"/>
              <w:left w:val="single" w:sz="6" w:space="0" w:color="CCCCCC"/>
              <w:bottom w:val="single" w:sz="6" w:space="0" w:color="CCCCCC"/>
              <w:right w:val="single" w:sz="6" w:space="0" w:color="CCCCCC"/>
            </w:tcBorders>
          </w:tcPr>
          <w:p w14:paraId="21FFFEEB" w14:textId="77777777" w:rsidR="00CA3E46" w:rsidRDefault="00000000">
            <w:pPr>
              <w:pStyle w:val="TableParagraph"/>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74E33FE8" w14:textId="77777777" w:rsidR="00CA3E46" w:rsidRDefault="00000000">
            <w:pPr>
              <w:pStyle w:val="TableParagraph"/>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4D178C82"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1B76405A" w14:textId="77777777" w:rsidR="00CA3E46" w:rsidRDefault="00000000">
            <w:pPr>
              <w:pStyle w:val="TableParagraph"/>
              <w:ind w:left="66"/>
              <w:rPr>
                <w:sz w:val="20"/>
              </w:rPr>
            </w:pPr>
            <w:r>
              <w:rPr>
                <w:spacing w:val="-10"/>
                <w:sz w:val="20"/>
              </w:rPr>
              <w:t>F</w:t>
            </w:r>
          </w:p>
        </w:tc>
        <w:tc>
          <w:tcPr>
            <w:tcW w:w="1101" w:type="dxa"/>
            <w:tcBorders>
              <w:top w:val="single" w:sz="6" w:space="0" w:color="CCCCCC"/>
              <w:left w:val="single" w:sz="6" w:space="0" w:color="CCCCCC"/>
              <w:bottom w:val="single" w:sz="6" w:space="0" w:color="CCCCCC"/>
              <w:right w:val="single" w:sz="6" w:space="0" w:color="CCCCCC"/>
            </w:tcBorders>
          </w:tcPr>
          <w:p w14:paraId="228F9078" w14:textId="77777777" w:rsidR="00CA3E46" w:rsidRDefault="00000000">
            <w:pPr>
              <w:pStyle w:val="TableParagraph"/>
              <w:ind w:left="67"/>
              <w:rPr>
                <w:sz w:val="20"/>
              </w:rPr>
            </w:pPr>
            <w:r>
              <w:rPr>
                <w:spacing w:val="-5"/>
                <w:sz w:val="20"/>
              </w:rPr>
              <w:t>P0</w:t>
            </w:r>
          </w:p>
        </w:tc>
        <w:tc>
          <w:tcPr>
            <w:tcW w:w="1192" w:type="dxa"/>
            <w:tcBorders>
              <w:top w:val="single" w:sz="6" w:space="0" w:color="CCCCCC"/>
              <w:left w:val="single" w:sz="6" w:space="0" w:color="CCCCCC"/>
              <w:bottom w:val="single" w:sz="6" w:space="0" w:color="CCCCCC"/>
              <w:right w:val="single" w:sz="6" w:space="0" w:color="CCCCCC"/>
            </w:tcBorders>
          </w:tcPr>
          <w:p w14:paraId="78A601EA" w14:textId="77777777" w:rsidR="00CA3E46" w:rsidRDefault="00000000">
            <w:pPr>
              <w:pStyle w:val="TableParagraph"/>
              <w:ind w:left="67"/>
              <w:rPr>
                <w:sz w:val="20"/>
              </w:rPr>
            </w:pPr>
            <w:r>
              <w:rPr>
                <w:spacing w:val="-5"/>
                <w:sz w:val="20"/>
              </w:rPr>
              <w:t>34</w:t>
            </w:r>
          </w:p>
        </w:tc>
        <w:tc>
          <w:tcPr>
            <w:tcW w:w="640" w:type="dxa"/>
            <w:tcBorders>
              <w:top w:val="single" w:sz="6" w:space="0" w:color="CCCCCC"/>
              <w:left w:val="single" w:sz="6" w:space="0" w:color="CCCCCC"/>
              <w:bottom w:val="single" w:sz="6" w:space="0" w:color="CCCCCC"/>
              <w:right w:val="single" w:sz="6" w:space="0" w:color="CCCCCC"/>
            </w:tcBorders>
          </w:tcPr>
          <w:p w14:paraId="13A4624D" w14:textId="77777777" w:rsidR="00CA3E46" w:rsidRDefault="00000000">
            <w:pPr>
              <w:pStyle w:val="TableParagraph"/>
              <w:rPr>
                <w:sz w:val="20"/>
              </w:rPr>
            </w:pPr>
            <w:r>
              <w:rPr>
                <w:spacing w:val="-10"/>
                <w:sz w:val="20"/>
              </w:rPr>
              <w:t>8</w:t>
            </w:r>
          </w:p>
        </w:tc>
        <w:tc>
          <w:tcPr>
            <w:tcW w:w="638" w:type="dxa"/>
            <w:tcBorders>
              <w:left w:val="single" w:sz="6" w:space="0" w:color="CCCCCC"/>
              <w:right w:val="single" w:sz="4" w:space="0" w:color="CCCCCC"/>
            </w:tcBorders>
          </w:tcPr>
          <w:p w14:paraId="245BD3DB" w14:textId="77777777" w:rsidR="00CA3E46" w:rsidRDefault="00000000">
            <w:pPr>
              <w:pStyle w:val="TableParagraph"/>
              <w:rPr>
                <w:sz w:val="20"/>
              </w:rPr>
            </w:pPr>
            <w:r>
              <w:rPr>
                <w:spacing w:val="-5"/>
                <w:sz w:val="20"/>
              </w:rPr>
              <w:t>49</w:t>
            </w:r>
          </w:p>
        </w:tc>
      </w:tr>
      <w:tr w:rsidR="00CA3E46" w14:paraId="633A69FA" w14:textId="77777777">
        <w:trPr>
          <w:trHeight w:val="387"/>
        </w:trPr>
        <w:tc>
          <w:tcPr>
            <w:tcW w:w="1188" w:type="dxa"/>
            <w:tcBorders>
              <w:left w:val="single" w:sz="4" w:space="0" w:color="CCCCCC"/>
              <w:right w:val="single" w:sz="6" w:space="0" w:color="CCCCCC"/>
            </w:tcBorders>
          </w:tcPr>
          <w:p w14:paraId="0099C26B" w14:textId="77777777" w:rsidR="00CA3E46" w:rsidRDefault="00000000">
            <w:pPr>
              <w:pStyle w:val="TableParagraph"/>
              <w:spacing w:before="78"/>
              <w:ind w:left="62"/>
              <w:rPr>
                <w:sz w:val="20"/>
              </w:rPr>
            </w:pPr>
            <w:r>
              <w:rPr>
                <w:spacing w:val="-10"/>
                <w:sz w:val="20"/>
              </w:rPr>
              <w:t>9</w:t>
            </w:r>
          </w:p>
        </w:tc>
        <w:tc>
          <w:tcPr>
            <w:tcW w:w="1153" w:type="dxa"/>
            <w:tcBorders>
              <w:top w:val="single" w:sz="6" w:space="0" w:color="CCCCCC"/>
              <w:left w:val="single" w:sz="6" w:space="0" w:color="CCCCCC"/>
              <w:bottom w:val="single" w:sz="6" w:space="0" w:color="CCCCCC"/>
              <w:right w:val="single" w:sz="6" w:space="0" w:color="CCCCCC"/>
            </w:tcBorders>
          </w:tcPr>
          <w:p w14:paraId="25C43F31" w14:textId="77777777" w:rsidR="00CA3E46" w:rsidRDefault="00000000">
            <w:pPr>
              <w:pStyle w:val="TableParagraph"/>
              <w:spacing w:before="78"/>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74B8F6BE" w14:textId="77777777" w:rsidR="00CA3E46" w:rsidRDefault="00000000">
            <w:pPr>
              <w:pStyle w:val="TableParagraph"/>
              <w:spacing w:before="78"/>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76DEC859" w14:textId="77777777" w:rsidR="00CA3E46" w:rsidRDefault="00000000">
            <w:pPr>
              <w:pStyle w:val="TableParagraph"/>
              <w:spacing w:before="78"/>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5BB90786" w14:textId="77777777" w:rsidR="00CA3E46" w:rsidRDefault="00000000">
            <w:pPr>
              <w:pStyle w:val="TableParagraph"/>
              <w:spacing w:before="78"/>
              <w:ind w:left="66"/>
              <w:rPr>
                <w:sz w:val="20"/>
              </w:rPr>
            </w:pPr>
            <w:r>
              <w:rPr>
                <w:spacing w:val="-10"/>
                <w:sz w:val="20"/>
              </w:rPr>
              <w:t>G</w:t>
            </w:r>
          </w:p>
        </w:tc>
        <w:tc>
          <w:tcPr>
            <w:tcW w:w="1101" w:type="dxa"/>
            <w:tcBorders>
              <w:top w:val="single" w:sz="6" w:space="0" w:color="CCCCCC"/>
              <w:left w:val="single" w:sz="6" w:space="0" w:color="CCCCCC"/>
              <w:bottom w:val="single" w:sz="6" w:space="0" w:color="CCCCCC"/>
              <w:right w:val="single" w:sz="6" w:space="0" w:color="CCCCCC"/>
            </w:tcBorders>
          </w:tcPr>
          <w:p w14:paraId="64628FFF" w14:textId="77777777" w:rsidR="00CA3E46" w:rsidRDefault="00000000">
            <w:pPr>
              <w:pStyle w:val="TableParagraph"/>
              <w:spacing w:before="78"/>
              <w:ind w:left="67"/>
              <w:rPr>
                <w:sz w:val="20"/>
              </w:rPr>
            </w:pPr>
            <w:r>
              <w:rPr>
                <w:spacing w:val="-5"/>
                <w:sz w:val="20"/>
              </w:rPr>
              <w:t>P0</w:t>
            </w:r>
          </w:p>
        </w:tc>
        <w:tc>
          <w:tcPr>
            <w:tcW w:w="1192" w:type="dxa"/>
            <w:tcBorders>
              <w:top w:val="single" w:sz="6" w:space="0" w:color="CCCCCC"/>
              <w:left w:val="single" w:sz="6" w:space="0" w:color="CCCCCC"/>
              <w:bottom w:val="single" w:sz="6" w:space="0" w:color="CCCCCC"/>
              <w:right w:val="single" w:sz="6" w:space="0" w:color="CCCCCC"/>
            </w:tcBorders>
          </w:tcPr>
          <w:p w14:paraId="343B0E31" w14:textId="77777777" w:rsidR="00CA3E46" w:rsidRDefault="00000000">
            <w:pPr>
              <w:pStyle w:val="TableParagraph"/>
              <w:spacing w:before="78"/>
              <w:ind w:left="67"/>
              <w:rPr>
                <w:sz w:val="20"/>
              </w:rPr>
            </w:pPr>
            <w:r>
              <w:rPr>
                <w:spacing w:val="-5"/>
                <w:sz w:val="20"/>
              </w:rPr>
              <w:t>35</w:t>
            </w:r>
          </w:p>
        </w:tc>
        <w:tc>
          <w:tcPr>
            <w:tcW w:w="640" w:type="dxa"/>
            <w:tcBorders>
              <w:top w:val="single" w:sz="6" w:space="0" w:color="CCCCCC"/>
              <w:left w:val="single" w:sz="6" w:space="0" w:color="CCCCCC"/>
              <w:bottom w:val="single" w:sz="6" w:space="0" w:color="CCCCCC"/>
              <w:right w:val="single" w:sz="6" w:space="0" w:color="CCCCCC"/>
            </w:tcBorders>
          </w:tcPr>
          <w:p w14:paraId="589C3E7F" w14:textId="77777777" w:rsidR="00CA3E46" w:rsidRDefault="00000000">
            <w:pPr>
              <w:pStyle w:val="TableParagraph"/>
              <w:spacing w:before="78"/>
              <w:rPr>
                <w:sz w:val="20"/>
              </w:rPr>
            </w:pPr>
            <w:r>
              <w:rPr>
                <w:spacing w:val="-10"/>
                <w:sz w:val="20"/>
              </w:rPr>
              <w:t>9</w:t>
            </w:r>
          </w:p>
        </w:tc>
        <w:tc>
          <w:tcPr>
            <w:tcW w:w="638" w:type="dxa"/>
            <w:tcBorders>
              <w:left w:val="single" w:sz="6" w:space="0" w:color="CCCCCC"/>
              <w:right w:val="single" w:sz="4" w:space="0" w:color="CCCCCC"/>
            </w:tcBorders>
          </w:tcPr>
          <w:p w14:paraId="7D168006" w14:textId="77777777" w:rsidR="00CA3E46" w:rsidRDefault="00000000">
            <w:pPr>
              <w:pStyle w:val="TableParagraph"/>
              <w:spacing w:before="78"/>
              <w:rPr>
                <w:sz w:val="20"/>
              </w:rPr>
            </w:pPr>
            <w:r>
              <w:rPr>
                <w:spacing w:val="-5"/>
                <w:sz w:val="20"/>
              </w:rPr>
              <w:t>48</w:t>
            </w:r>
          </w:p>
        </w:tc>
      </w:tr>
    </w:tbl>
    <w:p w14:paraId="53008924" w14:textId="77777777" w:rsidR="00CA3E46" w:rsidRDefault="00CA3E46">
      <w:pPr>
        <w:rPr>
          <w:sz w:val="20"/>
        </w:rPr>
        <w:sectPr w:rsidR="00CA3E46">
          <w:pgSz w:w="11910" w:h="16840"/>
          <w:pgMar w:top="1260" w:right="459" w:bottom="1260" w:left="1260" w:header="225" w:footer="980" w:gutter="0"/>
          <w:cols w:space="720"/>
        </w:sectPr>
      </w:pPr>
    </w:p>
    <w:p w14:paraId="569A0471" w14:textId="39570119" w:rsidR="00CA3E46" w:rsidRDefault="00000000">
      <w:pPr>
        <w:pStyle w:val="Textoindependiente"/>
        <w:spacing w:before="7"/>
        <w:rPr>
          <w:sz w:val="13"/>
        </w:rPr>
      </w:pPr>
      <w:r>
        <w:rPr>
          <w:noProof/>
        </w:rPr>
        <w:lastRenderedPageBreak/>
        <mc:AlternateContent>
          <mc:Choice Requires="wps">
            <w:drawing>
              <wp:anchor distT="0" distB="0" distL="0" distR="0" simplePos="0" relativeHeight="15809536" behindDoc="0" locked="0" layoutInCell="1" allowOverlap="1" wp14:anchorId="6DBC6ECE" wp14:editId="70F3C201">
                <wp:simplePos x="0" y="0"/>
                <wp:positionH relativeFrom="page">
                  <wp:posOffset>6807090</wp:posOffset>
                </wp:positionH>
                <wp:positionV relativeFrom="page">
                  <wp:posOffset>2818730</wp:posOffset>
                </wp:positionV>
                <wp:extent cx="419734" cy="318706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3AB609"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664366"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6DBC6ECE" id="Textbox 190" o:spid="_x0000_s1119" type="#_x0000_t202" style="position:absolute;margin-left:536pt;margin-top:221.95pt;width:33.05pt;height:250.95pt;z-index:1580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lTpAEAADI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NV+WCTUdbaA5kBiaRwJLcb4gYgO1t+b4eyeD5qz/&#10;6si/NAunJJySzSkJsf8EeWKSRAcPuwimy4Qu30yEqDFZ0jREqfN/73P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eMhlT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483AB609"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664366"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anchory="page"/>
              </v:shape>
            </w:pict>
          </mc:Fallback>
        </mc:AlternateContent>
      </w:r>
    </w:p>
    <w:tbl>
      <w:tblPr>
        <w:tblStyle w:val="TableNormal"/>
        <w:tblW w:w="0" w:type="auto"/>
        <w:tblInd w:w="16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88"/>
        <w:gridCol w:w="1153"/>
        <w:gridCol w:w="1113"/>
        <w:gridCol w:w="1100"/>
        <w:gridCol w:w="932"/>
        <w:gridCol w:w="1101"/>
        <w:gridCol w:w="1192"/>
        <w:gridCol w:w="640"/>
        <w:gridCol w:w="638"/>
      </w:tblGrid>
      <w:tr w:rsidR="00CA3E46" w14:paraId="6EA9F7BA" w14:textId="77777777">
        <w:trPr>
          <w:trHeight w:val="330"/>
        </w:trPr>
        <w:tc>
          <w:tcPr>
            <w:tcW w:w="1188" w:type="dxa"/>
            <w:tcBorders>
              <w:top w:val="nil"/>
              <w:bottom w:val="single" w:sz="8" w:space="0" w:color="CCCCCC"/>
              <w:right w:val="single" w:sz="6" w:space="0" w:color="CCCCCC"/>
            </w:tcBorders>
          </w:tcPr>
          <w:p w14:paraId="6DA93F23" w14:textId="77777777" w:rsidR="00CA3E46" w:rsidRDefault="00000000">
            <w:pPr>
              <w:pStyle w:val="TableParagraph"/>
              <w:spacing w:before="20"/>
              <w:ind w:left="62"/>
              <w:rPr>
                <w:sz w:val="20"/>
              </w:rPr>
            </w:pPr>
            <w:r>
              <w:rPr>
                <w:spacing w:val="-5"/>
                <w:sz w:val="20"/>
              </w:rPr>
              <w:t>10</w:t>
            </w:r>
          </w:p>
        </w:tc>
        <w:tc>
          <w:tcPr>
            <w:tcW w:w="1153" w:type="dxa"/>
            <w:tcBorders>
              <w:top w:val="nil"/>
              <w:left w:val="single" w:sz="6" w:space="0" w:color="CCCCCC"/>
              <w:bottom w:val="single" w:sz="6" w:space="0" w:color="CCCCCC"/>
              <w:right w:val="single" w:sz="6" w:space="0" w:color="CCCCCC"/>
            </w:tcBorders>
          </w:tcPr>
          <w:p w14:paraId="10E804A0" w14:textId="77777777" w:rsidR="00CA3E46" w:rsidRDefault="00000000">
            <w:pPr>
              <w:pStyle w:val="TableParagraph"/>
              <w:spacing w:before="20"/>
              <w:ind w:left="63"/>
              <w:rPr>
                <w:sz w:val="20"/>
              </w:rPr>
            </w:pPr>
            <w:r>
              <w:rPr>
                <w:spacing w:val="-10"/>
                <w:sz w:val="20"/>
              </w:rPr>
              <w:t>1</w:t>
            </w:r>
          </w:p>
        </w:tc>
        <w:tc>
          <w:tcPr>
            <w:tcW w:w="1113" w:type="dxa"/>
            <w:tcBorders>
              <w:top w:val="nil"/>
              <w:left w:val="single" w:sz="6" w:space="0" w:color="CCCCCC"/>
              <w:bottom w:val="single" w:sz="6" w:space="0" w:color="CCCCCC"/>
              <w:right w:val="single" w:sz="6" w:space="0" w:color="CCCCCC"/>
            </w:tcBorders>
          </w:tcPr>
          <w:p w14:paraId="3006189C" w14:textId="77777777" w:rsidR="00CA3E46" w:rsidRDefault="00000000">
            <w:pPr>
              <w:pStyle w:val="TableParagraph"/>
              <w:spacing w:before="20"/>
              <w:ind w:left="64"/>
              <w:rPr>
                <w:sz w:val="20"/>
              </w:rPr>
            </w:pPr>
            <w:r>
              <w:rPr>
                <w:spacing w:val="-5"/>
                <w:sz w:val="20"/>
              </w:rPr>
              <w:t>1.B</w:t>
            </w:r>
          </w:p>
        </w:tc>
        <w:tc>
          <w:tcPr>
            <w:tcW w:w="1100" w:type="dxa"/>
            <w:tcBorders>
              <w:top w:val="nil"/>
              <w:left w:val="single" w:sz="6" w:space="0" w:color="CCCCCC"/>
              <w:bottom w:val="single" w:sz="6" w:space="0" w:color="CCCCCC"/>
              <w:right w:val="single" w:sz="6" w:space="0" w:color="CCCCCC"/>
            </w:tcBorders>
          </w:tcPr>
          <w:p w14:paraId="74EAF222" w14:textId="77777777" w:rsidR="00CA3E46" w:rsidRDefault="00000000">
            <w:pPr>
              <w:pStyle w:val="TableParagraph"/>
              <w:spacing w:before="20"/>
              <w:ind w:left="65"/>
              <w:rPr>
                <w:sz w:val="20"/>
              </w:rPr>
            </w:pPr>
            <w:r>
              <w:rPr>
                <w:spacing w:val="-5"/>
                <w:sz w:val="20"/>
              </w:rPr>
              <w:t>P1</w:t>
            </w:r>
          </w:p>
        </w:tc>
        <w:tc>
          <w:tcPr>
            <w:tcW w:w="932" w:type="dxa"/>
            <w:tcBorders>
              <w:top w:val="nil"/>
              <w:left w:val="single" w:sz="6" w:space="0" w:color="CCCCCC"/>
              <w:bottom w:val="single" w:sz="6" w:space="0" w:color="CCCCCC"/>
              <w:right w:val="single" w:sz="6" w:space="0" w:color="CCCCCC"/>
            </w:tcBorders>
          </w:tcPr>
          <w:p w14:paraId="7457FDE8" w14:textId="77777777" w:rsidR="00CA3E46" w:rsidRDefault="00000000">
            <w:pPr>
              <w:pStyle w:val="TableParagraph"/>
              <w:spacing w:before="20"/>
              <w:ind w:left="66"/>
              <w:rPr>
                <w:sz w:val="20"/>
              </w:rPr>
            </w:pPr>
            <w:r>
              <w:rPr>
                <w:spacing w:val="-10"/>
                <w:sz w:val="20"/>
              </w:rPr>
              <w:t>H</w:t>
            </w:r>
          </w:p>
        </w:tc>
        <w:tc>
          <w:tcPr>
            <w:tcW w:w="1101" w:type="dxa"/>
            <w:tcBorders>
              <w:top w:val="nil"/>
              <w:left w:val="single" w:sz="6" w:space="0" w:color="CCCCCC"/>
              <w:bottom w:val="single" w:sz="6" w:space="0" w:color="CCCCCC"/>
              <w:right w:val="single" w:sz="6" w:space="0" w:color="CCCCCC"/>
            </w:tcBorders>
          </w:tcPr>
          <w:p w14:paraId="6EB49B59" w14:textId="77777777" w:rsidR="00CA3E46" w:rsidRDefault="00000000">
            <w:pPr>
              <w:pStyle w:val="TableParagraph"/>
              <w:spacing w:before="20"/>
              <w:ind w:left="67"/>
              <w:rPr>
                <w:sz w:val="20"/>
              </w:rPr>
            </w:pPr>
            <w:r>
              <w:rPr>
                <w:spacing w:val="-5"/>
                <w:sz w:val="20"/>
              </w:rPr>
              <w:t>P0</w:t>
            </w:r>
          </w:p>
        </w:tc>
        <w:tc>
          <w:tcPr>
            <w:tcW w:w="1192" w:type="dxa"/>
            <w:tcBorders>
              <w:top w:val="nil"/>
              <w:left w:val="single" w:sz="6" w:space="0" w:color="CCCCCC"/>
              <w:bottom w:val="single" w:sz="6" w:space="0" w:color="CCCCCC"/>
              <w:right w:val="single" w:sz="6" w:space="0" w:color="CCCCCC"/>
            </w:tcBorders>
          </w:tcPr>
          <w:p w14:paraId="21B89F18" w14:textId="77777777" w:rsidR="00CA3E46" w:rsidRDefault="00000000">
            <w:pPr>
              <w:pStyle w:val="TableParagraph"/>
              <w:spacing w:before="20"/>
              <w:ind w:left="67"/>
              <w:rPr>
                <w:sz w:val="20"/>
              </w:rPr>
            </w:pPr>
            <w:r>
              <w:rPr>
                <w:spacing w:val="-5"/>
                <w:sz w:val="20"/>
              </w:rPr>
              <w:t>42</w:t>
            </w:r>
          </w:p>
        </w:tc>
        <w:tc>
          <w:tcPr>
            <w:tcW w:w="640" w:type="dxa"/>
            <w:tcBorders>
              <w:top w:val="nil"/>
              <w:left w:val="single" w:sz="6" w:space="0" w:color="CCCCCC"/>
              <w:bottom w:val="single" w:sz="6" w:space="0" w:color="CCCCCC"/>
              <w:right w:val="single" w:sz="6" w:space="0" w:color="CCCCCC"/>
            </w:tcBorders>
          </w:tcPr>
          <w:p w14:paraId="42BC15A3" w14:textId="77777777" w:rsidR="00CA3E46" w:rsidRDefault="00000000">
            <w:pPr>
              <w:pStyle w:val="TableParagraph"/>
              <w:spacing w:before="20"/>
              <w:rPr>
                <w:sz w:val="20"/>
              </w:rPr>
            </w:pPr>
            <w:r>
              <w:rPr>
                <w:spacing w:val="-5"/>
                <w:sz w:val="20"/>
              </w:rPr>
              <w:t>10</w:t>
            </w:r>
          </w:p>
        </w:tc>
        <w:tc>
          <w:tcPr>
            <w:tcW w:w="638" w:type="dxa"/>
            <w:tcBorders>
              <w:top w:val="nil"/>
              <w:left w:val="single" w:sz="6" w:space="0" w:color="CCCCCC"/>
              <w:bottom w:val="single" w:sz="8" w:space="0" w:color="CCCCCC"/>
            </w:tcBorders>
          </w:tcPr>
          <w:p w14:paraId="4496F7B7" w14:textId="77777777" w:rsidR="00CA3E46" w:rsidRDefault="00000000">
            <w:pPr>
              <w:pStyle w:val="TableParagraph"/>
              <w:spacing w:before="20"/>
              <w:rPr>
                <w:sz w:val="20"/>
              </w:rPr>
            </w:pPr>
            <w:r>
              <w:rPr>
                <w:spacing w:val="-5"/>
                <w:sz w:val="20"/>
              </w:rPr>
              <w:t>52</w:t>
            </w:r>
          </w:p>
        </w:tc>
      </w:tr>
      <w:tr w:rsidR="00CA3E46" w14:paraId="1D5BF648" w14:textId="77777777">
        <w:trPr>
          <w:trHeight w:val="388"/>
        </w:trPr>
        <w:tc>
          <w:tcPr>
            <w:tcW w:w="1188" w:type="dxa"/>
            <w:tcBorders>
              <w:top w:val="single" w:sz="8" w:space="0" w:color="CCCCCC"/>
              <w:bottom w:val="single" w:sz="8" w:space="0" w:color="CCCCCC"/>
              <w:right w:val="single" w:sz="6" w:space="0" w:color="CCCCCC"/>
            </w:tcBorders>
          </w:tcPr>
          <w:p w14:paraId="09918905" w14:textId="77777777" w:rsidR="00CA3E46" w:rsidRDefault="00000000">
            <w:pPr>
              <w:pStyle w:val="TableParagraph"/>
              <w:spacing w:before="78"/>
              <w:ind w:left="62"/>
              <w:rPr>
                <w:sz w:val="20"/>
              </w:rPr>
            </w:pPr>
            <w:r>
              <w:rPr>
                <w:spacing w:val="-5"/>
                <w:sz w:val="20"/>
              </w:rPr>
              <w:t>11</w:t>
            </w:r>
          </w:p>
        </w:tc>
        <w:tc>
          <w:tcPr>
            <w:tcW w:w="1153" w:type="dxa"/>
            <w:tcBorders>
              <w:top w:val="single" w:sz="6" w:space="0" w:color="CCCCCC"/>
              <w:left w:val="single" w:sz="6" w:space="0" w:color="CCCCCC"/>
              <w:bottom w:val="single" w:sz="6" w:space="0" w:color="CCCCCC"/>
              <w:right w:val="single" w:sz="6" w:space="0" w:color="CCCCCC"/>
            </w:tcBorders>
          </w:tcPr>
          <w:p w14:paraId="2F422E67" w14:textId="77777777" w:rsidR="00CA3E46" w:rsidRDefault="00000000">
            <w:pPr>
              <w:pStyle w:val="TableParagraph"/>
              <w:spacing w:before="78"/>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18FAF7FE" w14:textId="77777777" w:rsidR="00CA3E46" w:rsidRDefault="00000000">
            <w:pPr>
              <w:pStyle w:val="TableParagraph"/>
              <w:spacing w:before="78"/>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6F088531" w14:textId="77777777" w:rsidR="00CA3E46" w:rsidRDefault="00000000">
            <w:pPr>
              <w:pStyle w:val="TableParagraph"/>
              <w:spacing w:before="78"/>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34EA924D" w14:textId="77777777" w:rsidR="00CA3E46" w:rsidRDefault="00000000">
            <w:pPr>
              <w:pStyle w:val="TableParagraph"/>
              <w:spacing w:before="78"/>
              <w:ind w:left="66"/>
              <w:rPr>
                <w:sz w:val="20"/>
              </w:rPr>
            </w:pPr>
            <w:r>
              <w:rPr>
                <w:spacing w:val="-10"/>
                <w:sz w:val="20"/>
              </w:rPr>
              <w:t>A</w:t>
            </w:r>
          </w:p>
        </w:tc>
        <w:tc>
          <w:tcPr>
            <w:tcW w:w="1101" w:type="dxa"/>
            <w:tcBorders>
              <w:top w:val="single" w:sz="6" w:space="0" w:color="CCCCCC"/>
              <w:left w:val="single" w:sz="6" w:space="0" w:color="CCCCCC"/>
              <w:bottom w:val="single" w:sz="6" w:space="0" w:color="CCCCCC"/>
              <w:right w:val="single" w:sz="6" w:space="0" w:color="CCCCCC"/>
            </w:tcBorders>
          </w:tcPr>
          <w:p w14:paraId="25FB6439" w14:textId="77777777" w:rsidR="00CA3E46" w:rsidRDefault="00000000">
            <w:pPr>
              <w:pStyle w:val="TableParagraph"/>
              <w:spacing w:before="78"/>
              <w:ind w:left="67"/>
              <w:rPr>
                <w:sz w:val="20"/>
              </w:rPr>
            </w:pPr>
            <w:r>
              <w:rPr>
                <w:spacing w:val="-5"/>
                <w:sz w:val="20"/>
              </w:rPr>
              <w:t>P1</w:t>
            </w:r>
          </w:p>
        </w:tc>
        <w:tc>
          <w:tcPr>
            <w:tcW w:w="1192" w:type="dxa"/>
            <w:tcBorders>
              <w:top w:val="single" w:sz="6" w:space="0" w:color="CCCCCC"/>
              <w:left w:val="single" w:sz="6" w:space="0" w:color="CCCCCC"/>
              <w:bottom w:val="single" w:sz="6" w:space="0" w:color="CCCCCC"/>
              <w:right w:val="single" w:sz="6" w:space="0" w:color="CCCCCC"/>
            </w:tcBorders>
          </w:tcPr>
          <w:p w14:paraId="3840A6CA" w14:textId="77777777" w:rsidR="00CA3E46" w:rsidRDefault="00000000">
            <w:pPr>
              <w:pStyle w:val="TableParagraph"/>
              <w:spacing w:before="78"/>
              <w:ind w:left="67"/>
              <w:rPr>
                <w:sz w:val="20"/>
              </w:rPr>
            </w:pPr>
            <w:r>
              <w:rPr>
                <w:spacing w:val="-5"/>
                <w:sz w:val="20"/>
              </w:rPr>
              <w:t>12</w:t>
            </w:r>
          </w:p>
        </w:tc>
        <w:tc>
          <w:tcPr>
            <w:tcW w:w="640" w:type="dxa"/>
            <w:tcBorders>
              <w:top w:val="single" w:sz="6" w:space="0" w:color="CCCCCC"/>
              <w:left w:val="single" w:sz="6" w:space="0" w:color="CCCCCC"/>
              <w:bottom w:val="single" w:sz="6" w:space="0" w:color="CCCCCC"/>
              <w:right w:val="single" w:sz="6" w:space="0" w:color="CCCCCC"/>
            </w:tcBorders>
          </w:tcPr>
          <w:p w14:paraId="234B632F" w14:textId="77777777" w:rsidR="00CA3E46" w:rsidRDefault="00000000">
            <w:pPr>
              <w:pStyle w:val="TableParagraph"/>
              <w:spacing w:before="78"/>
              <w:rPr>
                <w:sz w:val="20"/>
              </w:rPr>
            </w:pPr>
            <w:r>
              <w:rPr>
                <w:spacing w:val="-5"/>
                <w:sz w:val="20"/>
              </w:rPr>
              <w:t>69</w:t>
            </w:r>
          </w:p>
        </w:tc>
        <w:tc>
          <w:tcPr>
            <w:tcW w:w="638" w:type="dxa"/>
            <w:tcBorders>
              <w:top w:val="single" w:sz="8" w:space="0" w:color="CCCCCC"/>
              <w:left w:val="single" w:sz="6" w:space="0" w:color="CCCCCC"/>
              <w:bottom w:val="single" w:sz="8" w:space="0" w:color="CCCCCC"/>
            </w:tcBorders>
          </w:tcPr>
          <w:p w14:paraId="1E28C6B6" w14:textId="77777777" w:rsidR="00CA3E46" w:rsidRDefault="00000000">
            <w:pPr>
              <w:pStyle w:val="TableParagraph"/>
              <w:spacing w:before="78"/>
              <w:rPr>
                <w:sz w:val="20"/>
              </w:rPr>
            </w:pPr>
            <w:r>
              <w:rPr>
                <w:spacing w:val="-5"/>
                <w:sz w:val="20"/>
              </w:rPr>
              <w:t>68</w:t>
            </w:r>
          </w:p>
        </w:tc>
      </w:tr>
      <w:tr w:rsidR="00CA3E46" w14:paraId="17DF2277" w14:textId="77777777">
        <w:trPr>
          <w:trHeight w:val="387"/>
        </w:trPr>
        <w:tc>
          <w:tcPr>
            <w:tcW w:w="1188" w:type="dxa"/>
            <w:tcBorders>
              <w:top w:val="single" w:sz="8" w:space="0" w:color="CCCCCC"/>
              <w:bottom w:val="single" w:sz="8" w:space="0" w:color="CCCCCC"/>
              <w:right w:val="single" w:sz="6" w:space="0" w:color="CCCCCC"/>
            </w:tcBorders>
          </w:tcPr>
          <w:p w14:paraId="6C03EA8A" w14:textId="77777777" w:rsidR="00CA3E46" w:rsidRDefault="00000000">
            <w:pPr>
              <w:pStyle w:val="TableParagraph"/>
              <w:ind w:left="62"/>
              <w:rPr>
                <w:sz w:val="20"/>
              </w:rPr>
            </w:pPr>
            <w:r>
              <w:rPr>
                <w:spacing w:val="-5"/>
                <w:sz w:val="20"/>
              </w:rPr>
              <w:t>12</w:t>
            </w:r>
          </w:p>
        </w:tc>
        <w:tc>
          <w:tcPr>
            <w:tcW w:w="1153" w:type="dxa"/>
            <w:tcBorders>
              <w:top w:val="single" w:sz="6" w:space="0" w:color="CCCCCC"/>
              <w:left w:val="single" w:sz="6" w:space="0" w:color="CCCCCC"/>
              <w:bottom w:val="single" w:sz="6" w:space="0" w:color="CCCCCC"/>
              <w:right w:val="single" w:sz="6" w:space="0" w:color="CCCCCC"/>
            </w:tcBorders>
          </w:tcPr>
          <w:p w14:paraId="6D49ADC9" w14:textId="77777777" w:rsidR="00CA3E46" w:rsidRDefault="00000000">
            <w:pPr>
              <w:pStyle w:val="TableParagraph"/>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3E9CE963" w14:textId="77777777" w:rsidR="00CA3E46" w:rsidRDefault="00000000">
            <w:pPr>
              <w:pStyle w:val="TableParagraph"/>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24B24E10"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67698025" w14:textId="77777777" w:rsidR="00CA3E46" w:rsidRDefault="00000000">
            <w:pPr>
              <w:pStyle w:val="TableParagraph"/>
              <w:ind w:left="66"/>
              <w:rPr>
                <w:sz w:val="20"/>
              </w:rPr>
            </w:pPr>
            <w:r>
              <w:rPr>
                <w:spacing w:val="-10"/>
                <w:sz w:val="20"/>
              </w:rPr>
              <w:t>B</w:t>
            </w:r>
          </w:p>
        </w:tc>
        <w:tc>
          <w:tcPr>
            <w:tcW w:w="1101" w:type="dxa"/>
            <w:tcBorders>
              <w:top w:val="single" w:sz="6" w:space="0" w:color="CCCCCC"/>
              <w:left w:val="single" w:sz="6" w:space="0" w:color="CCCCCC"/>
              <w:bottom w:val="single" w:sz="6" w:space="0" w:color="CCCCCC"/>
              <w:right w:val="single" w:sz="6" w:space="0" w:color="CCCCCC"/>
            </w:tcBorders>
          </w:tcPr>
          <w:p w14:paraId="5565FE75" w14:textId="77777777" w:rsidR="00CA3E46" w:rsidRDefault="00000000">
            <w:pPr>
              <w:pStyle w:val="TableParagraph"/>
              <w:ind w:left="67"/>
              <w:rPr>
                <w:sz w:val="20"/>
              </w:rPr>
            </w:pPr>
            <w:r>
              <w:rPr>
                <w:spacing w:val="-5"/>
                <w:sz w:val="20"/>
              </w:rPr>
              <w:t>P1</w:t>
            </w:r>
          </w:p>
        </w:tc>
        <w:tc>
          <w:tcPr>
            <w:tcW w:w="1192" w:type="dxa"/>
            <w:tcBorders>
              <w:top w:val="single" w:sz="6" w:space="0" w:color="CCCCCC"/>
              <w:left w:val="single" w:sz="6" w:space="0" w:color="CCCCCC"/>
              <w:bottom w:val="single" w:sz="6" w:space="0" w:color="CCCCCC"/>
              <w:right w:val="single" w:sz="6" w:space="0" w:color="CCCCCC"/>
            </w:tcBorders>
          </w:tcPr>
          <w:p w14:paraId="44DFA160" w14:textId="77777777" w:rsidR="00CA3E46" w:rsidRDefault="00000000">
            <w:pPr>
              <w:pStyle w:val="TableParagraph"/>
              <w:ind w:left="67"/>
              <w:rPr>
                <w:sz w:val="20"/>
              </w:rPr>
            </w:pPr>
            <w:r>
              <w:rPr>
                <w:spacing w:val="-5"/>
                <w:sz w:val="20"/>
              </w:rPr>
              <w:t>13</w:t>
            </w:r>
          </w:p>
        </w:tc>
        <w:tc>
          <w:tcPr>
            <w:tcW w:w="640" w:type="dxa"/>
            <w:tcBorders>
              <w:top w:val="single" w:sz="6" w:space="0" w:color="CCCCCC"/>
              <w:left w:val="single" w:sz="6" w:space="0" w:color="CCCCCC"/>
              <w:bottom w:val="single" w:sz="6" w:space="0" w:color="CCCCCC"/>
              <w:right w:val="single" w:sz="6" w:space="0" w:color="CCCCCC"/>
            </w:tcBorders>
          </w:tcPr>
          <w:p w14:paraId="523EB5AB" w14:textId="77777777" w:rsidR="00CA3E46" w:rsidRDefault="00000000">
            <w:pPr>
              <w:pStyle w:val="TableParagraph"/>
              <w:rPr>
                <w:sz w:val="20"/>
              </w:rPr>
            </w:pPr>
            <w:r>
              <w:rPr>
                <w:spacing w:val="-5"/>
                <w:sz w:val="20"/>
              </w:rPr>
              <w:t>67</w:t>
            </w:r>
          </w:p>
        </w:tc>
        <w:tc>
          <w:tcPr>
            <w:tcW w:w="638" w:type="dxa"/>
            <w:tcBorders>
              <w:top w:val="single" w:sz="8" w:space="0" w:color="CCCCCC"/>
              <w:left w:val="single" w:sz="6" w:space="0" w:color="CCCCCC"/>
              <w:bottom w:val="single" w:sz="8" w:space="0" w:color="CCCCCC"/>
            </w:tcBorders>
          </w:tcPr>
          <w:p w14:paraId="4ACC3A23" w14:textId="77777777" w:rsidR="00CA3E46" w:rsidRDefault="00000000">
            <w:pPr>
              <w:pStyle w:val="TableParagraph"/>
              <w:rPr>
                <w:sz w:val="20"/>
              </w:rPr>
            </w:pPr>
            <w:r>
              <w:rPr>
                <w:spacing w:val="-5"/>
                <w:sz w:val="20"/>
              </w:rPr>
              <w:t>66</w:t>
            </w:r>
          </w:p>
        </w:tc>
      </w:tr>
      <w:tr w:rsidR="00CA3E46" w14:paraId="019D3F67" w14:textId="77777777">
        <w:trPr>
          <w:trHeight w:val="388"/>
        </w:trPr>
        <w:tc>
          <w:tcPr>
            <w:tcW w:w="1188" w:type="dxa"/>
            <w:tcBorders>
              <w:top w:val="single" w:sz="8" w:space="0" w:color="CCCCCC"/>
              <w:bottom w:val="single" w:sz="8" w:space="0" w:color="CCCCCC"/>
              <w:right w:val="single" w:sz="6" w:space="0" w:color="CCCCCC"/>
            </w:tcBorders>
          </w:tcPr>
          <w:p w14:paraId="6639E939" w14:textId="77777777" w:rsidR="00CA3E46" w:rsidRDefault="00000000">
            <w:pPr>
              <w:pStyle w:val="TableParagraph"/>
              <w:spacing w:before="78"/>
              <w:ind w:left="62"/>
              <w:rPr>
                <w:sz w:val="20"/>
              </w:rPr>
            </w:pPr>
            <w:r>
              <w:rPr>
                <w:spacing w:val="-5"/>
                <w:sz w:val="20"/>
              </w:rPr>
              <w:t>13</w:t>
            </w:r>
          </w:p>
        </w:tc>
        <w:tc>
          <w:tcPr>
            <w:tcW w:w="1153" w:type="dxa"/>
            <w:tcBorders>
              <w:top w:val="single" w:sz="6" w:space="0" w:color="CCCCCC"/>
              <w:left w:val="single" w:sz="6" w:space="0" w:color="CCCCCC"/>
              <w:bottom w:val="single" w:sz="6" w:space="0" w:color="CCCCCC"/>
              <w:right w:val="single" w:sz="6" w:space="0" w:color="CCCCCC"/>
            </w:tcBorders>
          </w:tcPr>
          <w:p w14:paraId="56B5202C" w14:textId="77777777" w:rsidR="00CA3E46" w:rsidRDefault="00000000">
            <w:pPr>
              <w:pStyle w:val="TableParagraph"/>
              <w:spacing w:before="78"/>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7DA02A79" w14:textId="77777777" w:rsidR="00CA3E46" w:rsidRDefault="00000000">
            <w:pPr>
              <w:pStyle w:val="TableParagraph"/>
              <w:spacing w:before="78"/>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048A52C8" w14:textId="77777777" w:rsidR="00CA3E46" w:rsidRDefault="00000000">
            <w:pPr>
              <w:pStyle w:val="TableParagraph"/>
              <w:spacing w:before="78"/>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499668A5" w14:textId="77777777" w:rsidR="00CA3E46" w:rsidRDefault="00000000">
            <w:pPr>
              <w:pStyle w:val="TableParagraph"/>
              <w:spacing w:before="78"/>
              <w:ind w:left="66"/>
              <w:rPr>
                <w:sz w:val="20"/>
              </w:rPr>
            </w:pPr>
            <w:r>
              <w:rPr>
                <w:spacing w:val="-10"/>
                <w:sz w:val="20"/>
              </w:rPr>
              <w:t>C</w:t>
            </w:r>
          </w:p>
        </w:tc>
        <w:tc>
          <w:tcPr>
            <w:tcW w:w="1101" w:type="dxa"/>
            <w:tcBorders>
              <w:top w:val="single" w:sz="6" w:space="0" w:color="CCCCCC"/>
              <w:left w:val="single" w:sz="6" w:space="0" w:color="CCCCCC"/>
              <w:bottom w:val="single" w:sz="6" w:space="0" w:color="CCCCCC"/>
              <w:right w:val="single" w:sz="6" w:space="0" w:color="CCCCCC"/>
            </w:tcBorders>
          </w:tcPr>
          <w:p w14:paraId="2A395F4E" w14:textId="77777777" w:rsidR="00CA3E46" w:rsidRDefault="00000000">
            <w:pPr>
              <w:pStyle w:val="TableParagraph"/>
              <w:spacing w:before="78"/>
              <w:ind w:left="67"/>
              <w:rPr>
                <w:sz w:val="20"/>
              </w:rPr>
            </w:pPr>
            <w:r>
              <w:rPr>
                <w:spacing w:val="-5"/>
                <w:sz w:val="20"/>
              </w:rPr>
              <w:t>P1</w:t>
            </w:r>
          </w:p>
        </w:tc>
        <w:tc>
          <w:tcPr>
            <w:tcW w:w="1192" w:type="dxa"/>
            <w:tcBorders>
              <w:top w:val="single" w:sz="6" w:space="0" w:color="CCCCCC"/>
              <w:left w:val="single" w:sz="6" w:space="0" w:color="CCCCCC"/>
              <w:bottom w:val="single" w:sz="6" w:space="0" w:color="CCCCCC"/>
              <w:right w:val="single" w:sz="6" w:space="0" w:color="CCCCCC"/>
            </w:tcBorders>
          </w:tcPr>
          <w:p w14:paraId="7609F33F" w14:textId="77777777" w:rsidR="00CA3E46" w:rsidRDefault="00000000">
            <w:pPr>
              <w:pStyle w:val="TableParagraph"/>
              <w:spacing w:before="78"/>
              <w:ind w:left="67"/>
              <w:rPr>
                <w:sz w:val="20"/>
              </w:rPr>
            </w:pPr>
            <w:r>
              <w:rPr>
                <w:spacing w:val="-5"/>
                <w:sz w:val="20"/>
              </w:rPr>
              <w:t>14</w:t>
            </w:r>
          </w:p>
        </w:tc>
        <w:tc>
          <w:tcPr>
            <w:tcW w:w="640" w:type="dxa"/>
            <w:tcBorders>
              <w:top w:val="single" w:sz="6" w:space="0" w:color="CCCCCC"/>
              <w:left w:val="single" w:sz="6" w:space="0" w:color="CCCCCC"/>
              <w:bottom w:val="single" w:sz="6" w:space="0" w:color="CCCCCC"/>
              <w:right w:val="single" w:sz="6" w:space="0" w:color="CCCCCC"/>
            </w:tcBorders>
          </w:tcPr>
          <w:p w14:paraId="76C5B5C3" w14:textId="77777777" w:rsidR="00CA3E46" w:rsidRDefault="00000000">
            <w:pPr>
              <w:pStyle w:val="TableParagraph"/>
              <w:spacing w:before="78"/>
              <w:rPr>
                <w:sz w:val="20"/>
              </w:rPr>
            </w:pPr>
            <w:r>
              <w:rPr>
                <w:spacing w:val="-5"/>
                <w:sz w:val="20"/>
              </w:rPr>
              <w:t>140</w:t>
            </w:r>
          </w:p>
        </w:tc>
        <w:tc>
          <w:tcPr>
            <w:tcW w:w="638" w:type="dxa"/>
            <w:tcBorders>
              <w:top w:val="single" w:sz="8" w:space="0" w:color="CCCCCC"/>
              <w:left w:val="single" w:sz="6" w:space="0" w:color="CCCCCC"/>
              <w:bottom w:val="single" w:sz="8" w:space="0" w:color="CCCCCC"/>
            </w:tcBorders>
          </w:tcPr>
          <w:p w14:paraId="19DB000A" w14:textId="77777777" w:rsidR="00CA3E46" w:rsidRDefault="00000000">
            <w:pPr>
              <w:pStyle w:val="TableParagraph"/>
              <w:spacing w:before="78"/>
              <w:rPr>
                <w:sz w:val="20"/>
              </w:rPr>
            </w:pPr>
            <w:r>
              <w:rPr>
                <w:spacing w:val="-5"/>
                <w:sz w:val="20"/>
              </w:rPr>
              <w:t>141</w:t>
            </w:r>
          </w:p>
        </w:tc>
      </w:tr>
      <w:tr w:rsidR="00CA3E46" w14:paraId="36966A1A" w14:textId="77777777">
        <w:trPr>
          <w:trHeight w:val="387"/>
        </w:trPr>
        <w:tc>
          <w:tcPr>
            <w:tcW w:w="1188" w:type="dxa"/>
            <w:tcBorders>
              <w:top w:val="single" w:sz="8" w:space="0" w:color="CCCCCC"/>
              <w:bottom w:val="single" w:sz="8" w:space="0" w:color="CCCCCC"/>
              <w:right w:val="single" w:sz="6" w:space="0" w:color="CCCCCC"/>
            </w:tcBorders>
          </w:tcPr>
          <w:p w14:paraId="0895F5A3" w14:textId="77777777" w:rsidR="00CA3E46" w:rsidRDefault="00000000">
            <w:pPr>
              <w:pStyle w:val="TableParagraph"/>
              <w:ind w:left="62"/>
              <w:rPr>
                <w:sz w:val="20"/>
              </w:rPr>
            </w:pPr>
            <w:r>
              <w:rPr>
                <w:spacing w:val="-5"/>
                <w:sz w:val="20"/>
              </w:rPr>
              <w:t>14</w:t>
            </w:r>
          </w:p>
        </w:tc>
        <w:tc>
          <w:tcPr>
            <w:tcW w:w="1153" w:type="dxa"/>
            <w:tcBorders>
              <w:top w:val="single" w:sz="6" w:space="0" w:color="CCCCCC"/>
              <w:left w:val="single" w:sz="6" w:space="0" w:color="CCCCCC"/>
              <w:bottom w:val="single" w:sz="6" w:space="0" w:color="CCCCCC"/>
              <w:right w:val="single" w:sz="6" w:space="0" w:color="CCCCCC"/>
            </w:tcBorders>
          </w:tcPr>
          <w:p w14:paraId="7BFD2FED" w14:textId="77777777" w:rsidR="00CA3E46" w:rsidRDefault="00000000">
            <w:pPr>
              <w:pStyle w:val="TableParagraph"/>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3B2487E7" w14:textId="77777777" w:rsidR="00CA3E46" w:rsidRDefault="00000000">
            <w:pPr>
              <w:pStyle w:val="TableParagraph"/>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037E8143"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2731A0BD" w14:textId="77777777" w:rsidR="00CA3E46" w:rsidRDefault="00000000">
            <w:pPr>
              <w:pStyle w:val="TableParagraph"/>
              <w:ind w:left="66"/>
              <w:rPr>
                <w:sz w:val="20"/>
              </w:rPr>
            </w:pPr>
            <w:r>
              <w:rPr>
                <w:spacing w:val="-10"/>
                <w:sz w:val="20"/>
              </w:rPr>
              <w:t>D</w:t>
            </w:r>
          </w:p>
        </w:tc>
        <w:tc>
          <w:tcPr>
            <w:tcW w:w="1101" w:type="dxa"/>
            <w:tcBorders>
              <w:top w:val="single" w:sz="6" w:space="0" w:color="CCCCCC"/>
              <w:left w:val="single" w:sz="6" w:space="0" w:color="CCCCCC"/>
              <w:bottom w:val="single" w:sz="6" w:space="0" w:color="CCCCCC"/>
              <w:right w:val="single" w:sz="6" w:space="0" w:color="CCCCCC"/>
            </w:tcBorders>
          </w:tcPr>
          <w:p w14:paraId="35F02B62" w14:textId="77777777" w:rsidR="00CA3E46" w:rsidRDefault="00000000">
            <w:pPr>
              <w:pStyle w:val="TableParagraph"/>
              <w:ind w:left="67"/>
              <w:rPr>
                <w:sz w:val="20"/>
              </w:rPr>
            </w:pPr>
            <w:r>
              <w:rPr>
                <w:spacing w:val="-5"/>
                <w:sz w:val="20"/>
              </w:rPr>
              <w:t>P1</w:t>
            </w:r>
          </w:p>
        </w:tc>
        <w:tc>
          <w:tcPr>
            <w:tcW w:w="1192" w:type="dxa"/>
            <w:tcBorders>
              <w:top w:val="single" w:sz="6" w:space="0" w:color="CCCCCC"/>
              <w:left w:val="single" w:sz="6" w:space="0" w:color="CCCCCC"/>
              <w:bottom w:val="single" w:sz="6" w:space="0" w:color="CCCCCC"/>
              <w:right w:val="single" w:sz="6" w:space="0" w:color="CCCCCC"/>
            </w:tcBorders>
          </w:tcPr>
          <w:p w14:paraId="59BD1555" w14:textId="77777777" w:rsidR="00CA3E46" w:rsidRDefault="00000000">
            <w:pPr>
              <w:pStyle w:val="TableParagraph"/>
              <w:ind w:left="67"/>
              <w:rPr>
                <w:sz w:val="20"/>
              </w:rPr>
            </w:pPr>
            <w:r>
              <w:rPr>
                <w:spacing w:val="-5"/>
                <w:sz w:val="20"/>
              </w:rPr>
              <w:t>15</w:t>
            </w:r>
          </w:p>
        </w:tc>
        <w:tc>
          <w:tcPr>
            <w:tcW w:w="640" w:type="dxa"/>
            <w:tcBorders>
              <w:top w:val="single" w:sz="6" w:space="0" w:color="CCCCCC"/>
              <w:left w:val="single" w:sz="6" w:space="0" w:color="CCCCCC"/>
              <w:bottom w:val="single" w:sz="6" w:space="0" w:color="CCCCCC"/>
              <w:right w:val="single" w:sz="6" w:space="0" w:color="CCCCCC"/>
            </w:tcBorders>
          </w:tcPr>
          <w:p w14:paraId="45E849B3" w14:textId="77777777" w:rsidR="00CA3E46" w:rsidRDefault="00000000">
            <w:pPr>
              <w:pStyle w:val="TableParagraph"/>
              <w:rPr>
                <w:sz w:val="20"/>
              </w:rPr>
            </w:pPr>
            <w:r>
              <w:rPr>
                <w:spacing w:val="-5"/>
                <w:sz w:val="20"/>
              </w:rPr>
              <w:t>138</w:t>
            </w:r>
          </w:p>
        </w:tc>
        <w:tc>
          <w:tcPr>
            <w:tcW w:w="638" w:type="dxa"/>
            <w:tcBorders>
              <w:top w:val="single" w:sz="8" w:space="0" w:color="CCCCCC"/>
              <w:left w:val="single" w:sz="6" w:space="0" w:color="CCCCCC"/>
              <w:bottom w:val="single" w:sz="8" w:space="0" w:color="CCCCCC"/>
            </w:tcBorders>
          </w:tcPr>
          <w:p w14:paraId="7B604079" w14:textId="77777777" w:rsidR="00CA3E46" w:rsidRDefault="00000000">
            <w:pPr>
              <w:pStyle w:val="TableParagraph"/>
              <w:rPr>
                <w:sz w:val="20"/>
              </w:rPr>
            </w:pPr>
            <w:r>
              <w:rPr>
                <w:spacing w:val="-5"/>
                <w:sz w:val="20"/>
              </w:rPr>
              <w:t>139</w:t>
            </w:r>
          </w:p>
        </w:tc>
      </w:tr>
      <w:tr w:rsidR="00CA3E46" w14:paraId="74563022" w14:textId="77777777">
        <w:trPr>
          <w:trHeight w:val="387"/>
        </w:trPr>
        <w:tc>
          <w:tcPr>
            <w:tcW w:w="1188" w:type="dxa"/>
            <w:tcBorders>
              <w:top w:val="single" w:sz="8" w:space="0" w:color="CCCCCC"/>
              <w:bottom w:val="single" w:sz="8" w:space="0" w:color="CCCCCC"/>
              <w:right w:val="single" w:sz="6" w:space="0" w:color="CCCCCC"/>
            </w:tcBorders>
          </w:tcPr>
          <w:p w14:paraId="437142EF" w14:textId="77777777" w:rsidR="00CA3E46" w:rsidRDefault="00000000">
            <w:pPr>
              <w:pStyle w:val="TableParagraph"/>
              <w:ind w:left="62"/>
              <w:rPr>
                <w:sz w:val="20"/>
              </w:rPr>
            </w:pPr>
            <w:r>
              <w:rPr>
                <w:spacing w:val="-5"/>
                <w:sz w:val="20"/>
              </w:rPr>
              <w:t>15</w:t>
            </w:r>
          </w:p>
        </w:tc>
        <w:tc>
          <w:tcPr>
            <w:tcW w:w="1153" w:type="dxa"/>
            <w:tcBorders>
              <w:top w:val="single" w:sz="6" w:space="0" w:color="CCCCCC"/>
              <w:left w:val="single" w:sz="6" w:space="0" w:color="CCCCCC"/>
              <w:bottom w:val="single" w:sz="6" w:space="0" w:color="CCCCCC"/>
              <w:right w:val="single" w:sz="6" w:space="0" w:color="CCCCCC"/>
            </w:tcBorders>
          </w:tcPr>
          <w:p w14:paraId="6B219C58" w14:textId="77777777" w:rsidR="00CA3E46" w:rsidRDefault="00000000">
            <w:pPr>
              <w:pStyle w:val="TableParagraph"/>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0377CDCA" w14:textId="77777777" w:rsidR="00CA3E46" w:rsidRDefault="00000000">
            <w:pPr>
              <w:pStyle w:val="TableParagraph"/>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261E6E90"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78845C48" w14:textId="77777777" w:rsidR="00CA3E46" w:rsidRDefault="00000000">
            <w:pPr>
              <w:pStyle w:val="TableParagraph"/>
              <w:ind w:left="66"/>
              <w:rPr>
                <w:sz w:val="20"/>
              </w:rPr>
            </w:pPr>
            <w:r>
              <w:rPr>
                <w:spacing w:val="-10"/>
                <w:sz w:val="20"/>
              </w:rPr>
              <w:t>E</w:t>
            </w:r>
          </w:p>
        </w:tc>
        <w:tc>
          <w:tcPr>
            <w:tcW w:w="1101" w:type="dxa"/>
            <w:tcBorders>
              <w:top w:val="single" w:sz="6" w:space="0" w:color="CCCCCC"/>
              <w:left w:val="single" w:sz="6" w:space="0" w:color="CCCCCC"/>
              <w:bottom w:val="single" w:sz="6" w:space="0" w:color="CCCCCC"/>
              <w:right w:val="single" w:sz="6" w:space="0" w:color="CCCCCC"/>
            </w:tcBorders>
          </w:tcPr>
          <w:p w14:paraId="08D52B6C" w14:textId="77777777" w:rsidR="00CA3E46" w:rsidRDefault="00000000">
            <w:pPr>
              <w:pStyle w:val="TableParagraph"/>
              <w:ind w:left="67"/>
              <w:rPr>
                <w:sz w:val="20"/>
              </w:rPr>
            </w:pPr>
            <w:r>
              <w:rPr>
                <w:spacing w:val="-5"/>
                <w:sz w:val="20"/>
              </w:rPr>
              <w:t>P1</w:t>
            </w:r>
          </w:p>
        </w:tc>
        <w:tc>
          <w:tcPr>
            <w:tcW w:w="1192" w:type="dxa"/>
            <w:tcBorders>
              <w:top w:val="single" w:sz="6" w:space="0" w:color="CCCCCC"/>
              <w:left w:val="single" w:sz="6" w:space="0" w:color="CCCCCC"/>
              <w:bottom w:val="single" w:sz="6" w:space="0" w:color="CCCCCC"/>
              <w:right w:val="single" w:sz="6" w:space="0" w:color="CCCCCC"/>
            </w:tcBorders>
          </w:tcPr>
          <w:p w14:paraId="74EF8C0C" w14:textId="77777777" w:rsidR="00CA3E46" w:rsidRDefault="00000000">
            <w:pPr>
              <w:pStyle w:val="TableParagraph"/>
              <w:ind w:left="67"/>
              <w:rPr>
                <w:sz w:val="20"/>
              </w:rPr>
            </w:pPr>
            <w:r>
              <w:rPr>
                <w:spacing w:val="-5"/>
                <w:sz w:val="20"/>
              </w:rPr>
              <w:t>16</w:t>
            </w:r>
          </w:p>
        </w:tc>
        <w:tc>
          <w:tcPr>
            <w:tcW w:w="640" w:type="dxa"/>
            <w:tcBorders>
              <w:top w:val="single" w:sz="6" w:space="0" w:color="CCCCCC"/>
              <w:left w:val="single" w:sz="6" w:space="0" w:color="CCCCCC"/>
              <w:bottom w:val="single" w:sz="6" w:space="0" w:color="CCCCCC"/>
              <w:right w:val="single" w:sz="6" w:space="0" w:color="CCCCCC"/>
            </w:tcBorders>
          </w:tcPr>
          <w:p w14:paraId="24DCA2F2" w14:textId="77777777" w:rsidR="00CA3E46" w:rsidRDefault="00000000">
            <w:pPr>
              <w:pStyle w:val="TableParagraph"/>
              <w:rPr>
                <w:sz w:val="20"/>
              </w:rPr>
            </w:pPr>
            <w:r>
              <w:rPr>
                <w:spacing w:val="-5"/>
                <w:sz w:val="20"/>
              </w:rPr>
              <w:t>136</w:t>
            </w:r>
          </w:p>
        </w:tc>
        <w:tc>
          <w:tcPr>
            <w:tcW w:w="638" w:type="dxa"/>
            <w:tcBorders>
              <w:top w:val="single" w:sz="8" w:space="0" w:color="CCCCCC"/>
              <w:left w:val="single" w:sz="6" w:space="0" w:color="CCCCCC"/>
              <w:bottom w:val="single" w:sz="8" w:space="0" w:color="CCCCCC"/>
            </w:tcBorders>
          </w:tcPr>
          <w:p w14:paraId="3F63D7AF" w14:textId="77777777" w:rsidR="00CA3E46" w:rsidRDefault="00000000">
            <w:pPr>
              <w:pStyle w:val="TableParagraph"/>
              <w:rPr>
                <w:sz w:val="20"/>
              </w:rPr>
            </w:pPr>
            <w:r>
              <w:rPr>
                <w:spacing w:val="-5"/>
                <w:sz w:val="20"/>
              </w:rPr>
              <w:t>137</w:t>
            </w:r>
          </w:p>
        </w:tc>
      </w:tr>
      <w:tr w:rsidR="00CA3E46" w14:paraId="1D5B1A3C" w14:textId="77777777">
        <w:trPr>
          <w:trHeight w:val="388"/>
        </w:trPr>
        <w:tc>
          <w:tcPr>
            <w:tcW w:w="1188" w:type="dxa"/>
            <w:tcBorders>
              <w:top w:val="single" w:sz="8" w:space="0" w:color="CCCCCC"/>
              <w:bottom w:val="single" w:sz="8" w:space="0" w:color="CCCCCC"/>
              <w:right w:val="single" w:sz="6" w:space="0" w:color="CCCCCC"/>
            </w:tcBorders>
          </w:tcPr>
          <w:p w14:paraId="29818735" w14:textId="77777777" w:rsidR="00CA3E46" w:rsidRDefault="00000000">
            <w:pPr>
              <w:pStyle w:val="TableParagraph"/>
              <w:spacing w:before="78"/>
              <w:ind w:left="62"/>
              <w:rPr>
                <w:sz w:val="20"/>
              </w:rPr>
            </w:pPr>
            <w:r>
              <w:rPr>
                <w:spacing w:val="-5"/>
                <w:sz w:val="20"/>
              </w:rPr>
              <w:t>16</w:t>
            </w:r>
          </w:p>
        </w:tc>
        <w:tc>
          <w:tcPr>
            <w:tcW w:w="1153" w:type="dxa"/>
            <w:tcBorders>
              <w:top w:val="single" w:sz="6" w:space="0" w:color="CCCCCC"/>
              <w:left w:val="single" w:sz="6" w:space="0" w:color="CCCCCC"/>
              <w:bottom w:val="single" w:sz="6" w:space="0" w:color="CCCCCC"/>
              <w:right w:val="single" w:sz="6" w:space="0" w:color="CCCCCC"/>
            </w:tcBorders>
          </w:tcPr>
          <w:p w14:paraId="692CC3A9" w14:textId="77777777" w:rsidR="00CA3E46" w:rsidRDefault="00000000">
            <w:pPr>
              <w:pStyle w:val="TableParagraph"/>
              <w:spacing w:before="78"/>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755B0834" w14:textId="77777777" w:rsidR="00CA3E46" w:rsidRDefault="00000000">
            <w:pPr>
              <w:pStyle w:val="TableParagraph"/>
              <w:spacing w:before="78"/>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40569C9D" w14:textId="77777777" w:rsidR="00CA3E46" w:rsidRDefault="00000000">
            <w:pPr>
              <w:pStyle w:val="TableParagraph"/>
              <w:spacing w:before="78"/>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55C31843" w14:textId="77777777" w:rsidR="00CA3E46" w:rsidRDefault="00000000">
            <w:pPr>
              <w:pStyle w:val="TableParagraph"/>
              <w:spacing w:before="78"/>
              <w:ind w:left="66"/>
              <w:rPr>
                <w:sz w:val="20"/>
              </w:rPr>
            </w:pPr>
            <w:r>
              <w:rPr>
                <w:spacing w:val="-10"/>
                <w:sz w:val="20"/>
              </w:rPr>
              <w:t>F</w:t>
            </w:r>
          </w:p>
        </w:tc>
        <w:tc>
          <w:tcPr>
            <w:tcW w:w="1101" w:type="dxa"/>
            <w:tcBorders>
              <w:top w:val="single" w:sz="6" w:space="0" w:color="CCCCCC"/>
              <w:left w:val="single" w:sz="6" w:space="0" w:color="CCCCCC"/>
              <w:bottom w:val="single" w:sz="6" w:space="0" w:color="CCCCCC"/>
              <w:right w:val="single" w:sz="6" w:space="0" w:color="CCCCCC"/>
            </w:tcBorders>
          </w:tcPr>
          <w:p w14:paraId="3886AB64" w14:textId="77777777" w:rsidR="00CA3E46" w:rsidRDefault="00000000">
            <w:pPr>
              <w:pStyle w:val="TableParagraph"/>
              <w:spacing w:before="78"/>
              <w:ind w:left="67"/>
              <w:rPr>
                <w:sz w:val="20"/>
              </w:rPr>
            </w:pPr>
            <w:r>
              <w:rPr>
                <w:spacing w:val="-5"/>
                <w:sz w:val="20"/>
              </w:rPr>
              <w:t>P1</w:t>
            </w:r>
          </w:p>
        </w:tc>
        <w:tc>
          <w:tcPr>
            <w:tcW w:w="1192" w:type="dxa"/>
            <w:tcBorders>
              <w:top w:val="single" w:sz="6" w:space="0" w:color="CCCCCC"/>
              <w:left w:val="single" w:sz="6" w:space="0" w:color="CCCCCC"/>
              <w:bottom w:val="single" w:sz="6" w:space="0" w:color="CCCCCC"/>
              <w:right w:val="single" w:sz="6" w:space="0" w:color="CCCCCC"/>
            </w:tcBorders>
          </w:tcPr>
          <w:p w14:paraId="2169E822" w14:textId="77777777" w:rsidR="00CA3E46" w:rsidRDefault="00000000">
            <w:pPr>
              <w:pStyle w:val="TableParagraph"/>
              <w:spacing w:before="78"/>
              <w:ind w:left="67"/>
              <w:rPr>
                <w:sz w:val="20"/>
              </w:rPr>
            </w:pPr>
            <w:r>
              <w:rPr>
                <w:spacing w:val="-5"/>
                <w:sz w:val="20"/>
              </w:rPr>
              <w:t>17</w:t>
            </w:r>
          </w:p>
        </w:tc>
        <w:tc>
          <w:tcPr>
            <w:tcW w:w="640" w:type="dxa"/>
            <w:tcBorders>
              <w:top w:val="single" w:sz="6" w:space="0" w:color="CCCCCC"/>
              <w:left w:val="single" w:sz="6" w:space="0" w:color="CCCCCC"/>
              <w:bottom w:val="single" w:sz="6" w:space="0" w:color="CCCCCC"/>
              <w:right w:val="single" w:sz="6" w:space="0" w:color="CCCCCC"/>
            </w:tcBorders>
          </w:tcPr>
          <w:p w14:paraId="76FB1ACB" w14:textId="77777777" w:rsidR="00CA3E46" w:rsidRDefault="00000000">
            <w:pPr>
              <w:pStyle w:val="TableParagraph"/>
              <w:spacing w:before="78"/>
              <w:rPr>
                <w:sz w:val="20"/>
              </w:rPr>
            </w:pPr>
            <w:r>
              <w:rPr>
                <w:spacing w:val="-5"/>
                <w:sz w:val="20"/>
              </w:rPr>
              <w:t>133</w:t>
            </w:r>
          </w:p>
        </w:tc>
        <w:tc>
          <w:tcPr>
            <w:tcW w:w="638" w:type="dxa"/>
            <w:tcBorders>
              <w:top w:val="single" w:sz="8" w:space="0" w:color="CCCCCC"/>
              <w:left w:val="single" w:sz="6" w:space="0" w:color="CCCCCC"/>
              <w:bottom w:val="single" w:sz="8" w:space="0" w:color="CCCCCC"/>
            </w:tcBorders>
          </w:tcPr>
          <w:p w14:paraId="1A3FD1AA" w14:textId="77777777" w:rsidR="00CA3E46" w:rsidRDefault="00000000">
            <w:pPr>
              <w:pStyle w:val="TableParagraph"/>
              <w:spacing w:before="78"/>
              <w:rPr>
                <w:sz w:val="20"/>
              </w:rPr>
            </w:pPr>
            <w:r>
              <w:rPr>
                <w:spacing w:val="-5"/>
                <w:sz w:val="20"/>
              </w:rPr>
              <w:t>134</w:t>
            </w:r>
          </w:p>
        </w:tc>
      </w:tr>
      <w:tr w:rsidR="00CA3E46" w14:paraId="0EC97C29" w14:textId="77777777">
        <w:trPr>
          <w:trHeight w:val="387"/>
        </w:trPr>
        <w:tc>
          <w:tcPr>
            <w:tcW w:w="1188" w:type="dxa"/>
            <w:tcBorders>
              <w:top w:val="single" w:sz="8" w:space="0" w:color="CCCCCC"/>
              <w:bottom w:val="single" w:sz="8" w:space="0" w:color="CCCCCC"/>
              <w:right w:val="single" w:sz="6" w:space="0" w:color="CCCCCC"/>
            </w:tcBorders>
          </w:tcPr>
          <w:p w14:paraId="4B0A4178" w14:textId="77777777" w:rsidR="00CA3E46" w:rsidRDefault="00000000">
            <w:pPr>
              <w:pStyle w:val="TableParagraph"/>
              <w:ind w:left="62"/>
              <w:rPr>
                <w:sz w:val="20"/>
              </w:rPr>
            </w:pPr>
            <w:r>
              <w:rPr>
                <w:spacing w:val="-5"/>
                <w:sz w:val="20"/>
              </w:rPr>
              <w:t>17</w:t>
            </w:r>
          </w:p>
        </w:tc>
        <w:tc>
          <w:tcPr>
            <w:tcW w:w="1153" w:type="dxa"/>
            <w:tcBorders>
              <w:top w:val="single" w:sz="6" w:space="0" w:color="CCCCCC"/>
              <w:left w:val="single" w:sz="6" w:space="0" w:color="CCCCCC"/>
              <w:bottom w:val="single" w:sz="6" w:space="0" w:color="CCCCCC"/>
              <w:right w:val="single" w:sz="6" w:space="0" w:color="CCCCCC"/>
            </w:tcBorders>
          </w:tcPr>
          <w:p w14:paraId="637E71FB" w14:textId="77777777" w:rsidR="00CA3E46" w:rsidRDefault="00000000">
            <w:pPr>
              <w:pStyle w:val="TableParagraph"/>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04E79EC7" w14:textId="77777777" w:rsidR="00CA3E46" w:rsidRDefault="00000000">
            <w:pPr>
              <w:pStyle w:val="TableParagraph"/>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44C2DDAF"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02BF4E8E" w14:textId="77777777" w:rsidR="00CA3E46" w:rsidRDefault="00000000">
            <w:pPr>
              <w:pStyle w:val="TableParagraph"/>
              <w:ind w:left="66"/>
              <w:rPr>
                <w:sz w:val="20"/>
              </w:rPr>
            </w:pPr>
            <w:r>
              <w:rPr>
                <w:spacing w:val="-10"/>
                <w:sz w:val="20"/>
              </w:rPr>
              <w:t>G</w:t>
            </w:r>
          </w:p>
        </w:tc>
        <w:tc>
          <w:tcPr>
            <w:tcW w:w="1101" w:type="dxa"/>
            <w:tcBorders>
              <w:top w:val="single" w:sz="6" w:space="0" w:color="CCCCCC"/>
              <w:left w:val="single" w:sz="6" w:space="0" w:color="CCCCCC"/>
              <w:bottom w:val="single" w:sz="6" w:space="0" w:color="CCCCCC"/>
              <w:right w:val="single" w:sz="6" w:space="0" w:color="CCCCCC"/>
            </w:tcBorders>
          </w:tcPr>
          <w:p w14:paraId="0035581C" w14:textId="77777777" w:rsidR="00CA3E46" w:rsidRDefault="00000000">
            <w:pPr>
              <w:pStyle w:val="TableParagraph"/>
              <w:ind w:left="67"/>
              <w:rPr>
                <w:sz w:val="20"/>
              </w:rPr>
            </w:pPr>
            <w:r>
              <w:rPr>
                <w:spacing w:val="-5"/>
                <w:sz w:val="20"/>
              </w:rPr>
              <w:t>P1</w:t>
            </w:r>
          </w:p>
        </w:tc>
        <w:tc>
          <w:tcPr>
            <w:tcW w:w="1192" w:type="dxa"/>
            <w:tcBorders>
              <w:top w:val="single" w:sz="6" w:space="0" w:color="CCCCCC"/>
              <w:left w:val="single" w:sz="6" w:space="0" w:color="CCCCCC"/>
              <w:bottom w:val="single" w:sz="6" w:space="0" w:color="CCCCCC"/>
              <w:right w:val="single" w:sz="6" w:space="0" w:color="CCCCCC"/>
            </w:tcBorders>
          </w:tcPr>
          <w:p w14:paraId="1981D855" w14:textId="77777777" w:rsidR="00CA3E46" w:rsidRDefault="00000000">
            <w:pPr>
              <w:pStyle w:val="TableParagraph"/>
              <w:ind w:left="67"/>
              <w:rPr>
                <w:sz w:val="20"/>
              </w:rPr>
            </w:pPr>
            <w:r>
              <w:rPr>
                <w:spacing w:val="-5"/>
                <w:sz w:val="20"/>
              </w:rPr>
              <w:t>18</w:t>
            </w:r>
          </w:p>
        </w:tc>
        <w:tc>
          <w:tcPr>
            <w:tcW w:w="640" w:type="dxa"/>
            <w:tcBorders>
              <w:top w:val="single" w:sz="6" w:space="0" w:color="CCCCCC"/>
              <w:left w:val="single" w:sz="6" w:space="0" w:color="CCCCCC"/>
              <w:bottom w:val="single" w:sz="6" w:space="0" w:color="CCCCCC"/>
              <w:right w:val="single" w:sz="6" w:space="0" w:color="CCCCCC"/>
            </w:tcBorders>
          </w:tcPr>
          <w:p w14:paraId="2554FB28" w14:textId="77777777" w:rsidR="00CA3E46" w:rsidRDefault="00000000">
            <w:pPr>
              <w:pStyle w:val="TableParagraph"/>
              <w:rPr>
                <w:sz w:val="20"/>
              </w:rPr>
            </w:pPr>
            <w:r>
              <w:rPr>
                <w:spacing w:val="-5"/>
                <w:sz w:val="20"/>
              </w:rPr>
              <w:t>113</w:t>
            </w:r>
          </w:p>
        </w:tc>
        <w:tc>
          <w:tcPr>
            <w:tcW w:w="638" w:type="dxa"/>
            <w:tcBorders>
              <w:top w:val="single" w:sz="8" w:space="0" w:color="CCCCCC"/>
              <w:left w:val="single" w:sz="6" w:space="0" w:color="CCCCCC"/>
              <w:bottom w:val="single" w:sz="8" w:space="0" w:color="CCCCCC"/>
            </w:tcBorders>
          </w:tcPr>
          <w:p w14:paraId="483405A6" w14:textId="77777777" w:rsidR="00CA3E46" w:rsidRDefault="00000000">
            <w:pPr>
              <w:pStyle w:val="TableParagraph"/>
              <w:rPr>
                <w:sz w:val="20"/>
              </w:rPr>
            </w:pPr>
            <w:r>
              <w:rPr>
                <w:spacing w:val="-5"/>
                <w:sz w:val="20"/>
              </w:rPr>
              <w:t>114</w:t>
            </w:r>
          </w:p>
        </w:tc>
      </w:tr>
      <w:tr w:rsidR="00CA3E46" w14:paraId="6A813FFC" w14:textId="77777777">
        <w:trPr>
          <w:trHeight w:val="388"/>
        </w:trPr>
        <w:tc>
          <w:tcPr>
            <w:tcW w:w="1188" w:type="dxa"/>
            <w:tcBorders>
              <w:top w:val="single" w:sz="8" w:space="0" w:color="CCCCCC"/>
              <w:bottom w:val="single" w:sz="8" w:space="0" w:color="CCCCCC"/>
              <w:right w:val="single" w:sz="6" w:space="0" w:color="CCCCCC"/>
            </w:tcBorders>
          </w:tcPr>
          <w:p w14:paraId="62ACF5FA" w14:textId="77777777" w:rsidR="00CA3E46" w:rsidRDefault="00000000">
            <w:pPr>
              <w:pStyle w:val="TableParagraph"/>
              <w:spacing w:before="78"/>
              <w:ind w:left="62"/>
              <w:rPr>
                <w:sz w:val="20"/>
              </w:rPr>
            </w:pPr>
            <w:r>
              <w:rPr>
                <w:spacing w:val="-5"/>
                <w:sz w:val="20"/>
              </w:rPr>
              <w:t>18</w:t>
            </w:r>
          </w:p>
        </w:tc>
        <w:tc>
          <w:tcPr>
            <w:tcW w:w="1153" w:type="dxa"/>
            <w:tcBorders>
              <w:top w:val="single" w:sz="6" w:space="0" w:color="CCCCCC"/>
              <w:left w:val="single" w:sz="6" w:space="0" w:color="CCCCCC"/>
              <w:bottom w:val="single" w:sz="6" w:space="0" w:color="CCCCCC"/>
              <w:right w:val="single" w:sz="6" w:space="0" w:color="CCCCCC"/>
            </w:tcBorders>
          </w:tcPr>
          <w:p w14:paraId="206563CB" w14:textId="77777777" w:rsidR="00CA3E46" w:rsidRDefault="00000000">
            <w:pPr>
              <w:pStyle w:val="TableParagraph"/>
              <w:spacing w:before="78"/>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6CB232C4" w14:textId="77777777" w:rsidR="00CA3E46" w:rsidRDefault="00000000">
            <w:pPr>
              <w:pStyle w:val="TableParagraph"/>
              <w:spacing w:before="78"/>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0B52891C" w14:textId="77777777" w:rsidR="00CA3E46" w:rsidRDefault="00000000">
            <w:pPr>
              <w:pStyle w:val="TableParagraph"/>
              <w:spacing w:before="78"/>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7862AD0B" w14:textId="77777777" w:rsidR="00CA3E46" w:rsidRDefault="00000000">
            <w:pPr>
              <w:pStyle w:val="TableParagraph"/>
              <w:spacing w:before="78"/>
              <w:ind w:left="66"/>
              <w:rPr>
                <w:sz w:val="20"/>
              </w:rPr>
            </w:pPr>
            <w:r>
              <w:rPr>
                <w:spacing w:val="-10"/>
                <w:sz w:val="20"/>
              </w:rPr>
              <w:t>H</w:t>
            </w:r>
          </w:p>
        </w:tc>
        <w:tc>
          <w:tcPr>
            <w:tcW w:w="1101" w:type="dxa"/>
            <w:tcBorders>
              <w:top w:val="single" w:sz="6" w:space="0" w:color="CCCCCC"/>
              <w:left w:val="single" w:sz="6" w:space="0" w:color="CCCCCC"/>
              <w:bottom w:val="single" w:sz="6" w:space="0" w:color="CCCCCC"/>
              <w:right w:val="single" w:sz="6" w:space="0" w:color="CCCCCC"/>
            </w:tcBorders>
          </w:tcPr>
          <w:p w14:paraId="7C956FD6" w14:textId="77777777" w:rsidR="00CA3E46" w:rsidRDefault="00000000">
            <w:pPr>
              <w:pStyle w:val="TableParagraph"/>
              <w:spacing w:before="78"/>
              <w:ind w:left="67"/>
              <w:rPr>
                <w:sz w:val="20"/>
              </w:rPr>
            </w:pPr>
            <w:r>
              <w:rPr>
                <w:spacing w:val="-5"/>
                <w:sz w:val="20"/>
              </w:rPr>
              <w:t>P1</w:t>
            </w:r>
          </w:p>
        </w:tc>
        <w:tc>
          <w:tcPr>
            <w:tcW w:w="1192" w:type="dxa"/>
            <w:tcBorders>
              <w:top w:val="single" w:sz="6" w:space="0" w:color="CCCCCC"/>
              <w:left w:val="single" w:sz="6" w:space="0" w:color="CCCCCC"/>
              <w:bottom w:val="single" w:sz="6" w:space="0" w:color="CCCCCC"/>
              <w:right w:val="single" w:sz="6" w:space="0" w:color="CCCCCC"/>
            </w:tcBorders>
          </w:tcPr>
          <w:p w14:paraId="0BF053DD" w14:textId="77777777" w:rsidR="00CA3E46" w:rsidRDefault="00000000">
            <w:pPr>
              <w:pStyle w:val="TableParagraph"/>
              <w:spacing w:before="78"/>
              <w:ind w:left="67"/>
              <w:rPr>
                <w:sz w:val="20"/>
              </w:rPr>
            </w:pPr>
            <w:r>
              <w:rPr>
                <w:spacing w:val="-5"/>
                <w:sz w:val="20"/>
              </w:rPr>
              <w:t>19</w:t>
            </w:r>
          </w:p>
        </w:tc>
        <w:tc>
          <w:tcPr>
            <w:tcW w:w="640" w:type="dxa"/>
            <w:tcBorders>
              <w:top w:val="single" w:sz="6" w:space="0" w:color="CCCCCC"/>
              <w:left w:val="single" w:sz="6" w:space="0" w:color="CCCCCC"/>
              <w:bottom w:val="single" w:sz="6" w:space="0" w:color="CCCCCC"/>
              <w:right w:val="single" w:sz="6" w:space="0" w:color="CCCCCC"/>
            </w:tcBorders>
          </w:tcPr>
          <w:p w14:paraId="1DCE0726" w14:textId="77777777" w:rsidR="00CA3E46" w:rsidRDefault="00000000">
            <w:pPr>
              <w:pStyle w:val="TableParagraph"/>
              <w:spacing w:before="78"/>
              <w:rPr>
                <w:sz w:val="20"/>
              </w:rPr>
            </w:pPr>
            <w:r>
              <w:rPr>
                <w:spacing w:val="-5"/>
                <w:sz w:val="20"/>
              </w:rPr>
              <w:t>131</w:t>
            </w:r>
          </w:p>
        </w:tc>
        <w:tc>
          <w:tcPr>
            <w:tcW w:w="638" w:type="dxa"/>
            <w:tcBorders>
              <w:top w:val="single" w:sz="8" w:space="0" w:color="CCCCCC"/>
              <w:left w:val="single" w:sz="6" w:space="0" w:color="CCCCCC"/>
              <w:bottom w:val="single" w:sz="8" w:space="0" w:color="CCCCCC"/>
            </w:tcBorders>
          </w:tcPr>
          <w:p w14:paraId="03F509AF" w14:textId="77777777" w:rsidR="00CA3E46" w:rsidRDefault="00000000">
            <w:pPr>
              <w:pStyle w:val="TableParagraph"/>
              <w:spacing w:before="78"/>
              <w:rPr>
                <w:sz w:val="20"/>
              </w:rPr>
            </w:pPr>
            <w:r>
              <w:rPr>
                <w:spacing w:val="-5"/>
                <w:sz w:val="20"/>
              </w:rPr>
              <w:t>132</w:t>
            </w:r>
          </w:p>
        </w:tc>
      </w:tr>
      <w:tr w:rsidR="00CA3E46" w14:paraId="7739813B" w14:textId="77777777">
        <w:trPr>
          <w:trHeight w:val="387"/>
        </w:trPr>
        <w:tc>
          <w:tcPr>
            <w:tcW w:w="1188" w:type="dxa"/>
            <w:tcBorders>
              <w:top w:val="single" w:sz="8" w:space="0" w:color="CCCCCC"/>
              <w:bottom w:val="single" w:sz="8" w:space="0" w:color="CCCCCC"/>
              <w:right w:val="single" w:sz="6" w:space="0" w:color="CCCCCC"/>
            </w:tcBorders>
          </w:tcPr>
          <w:p w14:paraId="7B809656" w14:textId="77777777" w:rsidR="00CA3E46" w:rsidRDefault="00000000">
            <w:pPr>
              <w:pStyle w:val="TableParagraph"/>
              <w:ind w:left="62"/>
              <w:rPr>
                <w:sz w:val="20"/>
              </w:rPr>
            </w:pPr>
            <w:r>
              <w:rPr>
                <w:spacing w:val="-5"/>
                <w:sz w:val="20"/>
              </w:rPr>
              <w:t>19</w:t>
            </w:r>
          </w:p>
        </w:tc>
        <w:tc>
          <w:tcPr>
            <w:tcW w:w="1153" w:type="dxa"/>
            <w:tcBorders>
              <w:top w:val="single" w:sz="6" w:space="0" w:color="CCCCCC"/>
              <w:left w:val="single" w:sz="6" w:space="0" w:color="CCCCCC"/>
              <w:bottom w:val="single" w:sz="6" w:space="0" w:color="CCCCCC"/>
              <w:right w:val="single" w:sz="6" w:space="0" w:color="CCCCCC"/>
            </w:tcBorders>
          </w:tcPr>
          <w:p w14:paraId="0F1461BF" w14:textId="77777777" w:rsidR="00CA3E46" w:rsidRDefault="00000000">
            <w:pPr>
              <w:pStyle w:val="TableParagraph"/>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1BF6A3A5" w14:textId="77777777" w:rsidR="00CA3E46" w:rsidRDefault="00000000">
            <w:pPr>
              <w:pStyle w:val="TableParagraph"/>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5FF0C0D0"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3221DD88" w14:textId="77777777" w:rsidR="00CA3E46" w:rsidRDefault="00000000">
            <w:pPr>
              <w:pStyle w:val="TableParagraph"/>
              <w:ind w:left="66"/>
              <w:rPr>
                <w:sz w:val="20"/>
              </w:rPr>
            </w:pPr>
            <w:r>
              <w:rPr>
                <w:spacing w:val="-10"/>
                <w:sz w:val="20"/>
              </w:rPr>
              <w:t>I</w:t>
            </w:r>
          </w:p>
        </w:tc>
        <w:tc>
          <w:tcPr>
            <w:tcW w:w="1101" w:type="dxa"/>
            <w:tcBorders>
              <w:top w:val="single" w:sz="6" w:space="0" w:color="CCCCCC"/>
              <w:left w:val="single" w:sz="6" w:space="0" w:color="CCCCCC"/>
              <w:bottom w:val="single" w:sz="6" w:space="0" w:color="CCCCCC"/>
              <w:right w:val="single" w:sz="6" w:space="0" w:color="CCCCCC"/>
            </w:tcBorders>
          </w:tcPr>
          <w:p w14:paraId="583C6872" w14:textId="77777777" w:rsidR="00CA3E46" w:rsidRDefault="00000000">
            <w:pPr>
              <w:pStyle w:val="TableParagraph"/>
              <w:ind w:left="67"/>
              <w:rPr>
                <w:sz w:val="20"/>
              </w:rPr>
            </w:pPr>
            <w:r>
              <w:rPr>
                <w:spacing w:val="-5"/>
                <w:sz w:val="20"/>
              </w:rPr>
              <w:t>P1</w:t>
            </w:r>
          </w:p>
        </w:tc>
        <w:tc>
          <w:tcPr>
            <w:tcW w:w="1192" w:type="dxa"/>
            <w:tcBorders>
              <w:top w:val="single" w:sz="6" w:space="0" w:color="CCCCCC"/>
              <w:left w:val="single" w:sz="6" w:space="0" w:color="CCCCCC"/>
              <w:bottom w:val="single" w:sz="6" w:space="0" w:color="CCCCCC"/>
              <w:right w:val="single" w:sz="6" w:space="0" w:color="CCCCCC"/>
            </w:tcBorders>
          </w:tcPr>
          <w:p w14:paraId="207FC68A" w14:textId="77777777" w:rsidR="00CA3E46" w:rsidRDefault="00000000">
            <w:pPr>
              <w:pStyle w:val="TableParagraph"/>
              <w:ind w:left="67"/>
              <w:rPr>
                <w:sz w:val="20"/>
              </w:rPr>
            </w:pPr>
            <w:r>
              <w:rPr>
                <w:spacing w:val="-5"/>
                <w:sz w:val="20"/>
              </w:rPr>
              <w:t>20</w:t>
            </w:r>
          </w:p>
        </w:tc>
        <w:tc>
          <w:tcPr>
            <w:tcW w:w="640" w:type="dxa"/>
            <w:tcBorders>
              <w:top w:val="single" w:sz="6" w:space="0" w:color="CCCCCC"/>
              <w:left w:val="single" w:sz="6" w:space="0" w:color="CCCCCC"/>
              <w:bottom w:val="single" w:sz="6" w:space="0" w:color="CCCCCC"/>
              <w:right w:val="single" w:sz="6" w:space="0" w:color="CCCCCC"/>
            </w:tcBorders>
          </w:tcPr>
          <w:p w14:paraId="60F06FE7" w14:textId="77777777" w:rsidR="00CA3E46" w:rsidRDefault="00000000">
            <w:pPr>
              <w:pStyle w:val="TableParagraph"/>
              <w:rPr>
                <w:sz w:val="20"/>
              </w:rPr>
            </w:pPr>
            <w:r>
              <w:rPr>
                <w:spacing w:val="-5"/>
                <w:sz w:val="20"/>
              </w:rPr>
              <w:t>53</w:t>
            </w:r>
          </w:p>
        </w:tc>
        <w:tc>
          <w:tcPr>
            <w:tcW w:w="638" w:type="dxa"/>
            <w:tcBorders>
              <w:top w:val="single" w:sz="8" w:space="0" w:color="CCCCCC"/>
              <w:left w:val="single" w:sz="6" w:space="0" w:color="CCCCCC"/>
              <w:bottom w:val="single" w:sz="8" w:space="0" w:color="CCCCCC"/>
            </w:tcBorders>
          </w:tcPr>
          <w:p w14:paraId="0301CD9C" w14:textId="77777777" w:rsidR="00CA3E46" w:rsidRDefault="00000000">
            <w:pPr>
              <w:pStyle w:val="TableParagraph"/>
              <w:rPr>
                <w:sz w:val="20"/>
              </w:rPr>
            </w:pPr>
            <w:r>
              <w:rPr>
                <w:spacing w:val="-5"/>
                <w:sz w:val="20"/>
              </w:rPr>
              <w:t>54</w:t>
            </w:r>
          </w:p>
        </w:tc>
      </w:tr>
      <w:tr w:rsidR="00CA3E46" w14:paraId="3FE1F6F7" w14:textId="77777777">
        <w:trPr>
          <w:trHeight w:val="387"/>
        </w:trPr>
        <w:tc>
          <w:tcPr>
            <w:tcW w:w="1188" w:type="dxa"/>
            <w:tcBorders>
              <w:top w:val="single" w:sz="8" w:space="0" w:color="CCCCCC"/>
              <w:bottom w:val="single" w:sz="8" w:space="0" w:color="CCCCCC"/>
              <w:right w:val="single" w:sz="6" w:space="0" w:color="CCCCCC"/>
            </w:tcBorders>
          </w:tcPr>
          <w:p w14:paraId="741FB10A" w14:textId="77777777" w:rsidR="00CA3E46" w:rsidRDefault="00000000">
            <w:pPr>
              <w:pStyle w:val="TableParagraph"/>
              <w:ind w:left="62"/>
              <w:rPr>
                <w:sz w:val="20"/>
              </w:rPr>
            </w:pPr>
            <w:r>
              <w:rPr>
                <w:spacing w:val="-5"/>
                <w:sz w:val="20"/>
              </w:rPr>
              <w:t>20</w:t>
            </w:r>
          </w:p>
        </w:tc>
        <w:tc>
          <w:tcPr>
            <w:tcW w:w="1153" w:type="dxa"/>
            <w:tcBorders>
              <w:top w:val="single" w:sz="6" w:space="0" w:color="CCCCCC"/>
              <w:left w:val="single" w:sz="6" w:space="0" w:color="CCCCCC"/>
              <w:bottom w:val="single" w:sz="6" w:space="0" w:color="CCCCCC"/>
              <w:right w:val="single" w:sz="6" w:space="0" w:color="CCCCCC"/>
            </w:tcBorders>
          </w:tcPr>
          <w:p w14:paraId="7ED7C018" w14:textId="77777777" w:rsidR="00CA3E46" w:rsidRDefault="00000000">
            <w:pPr>
              <w:pStyle w:val="TableParagraph"/>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35F1557A" w14:textId="77777777" w:rsidR="00CA3E46" w:rsidRDefault="00000000">
            <w:pPr>
              <w:pStyle w:val="TableParagraph"/>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0668ED6F"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02697313" w14:textId="77777777" w:rsidR="00CA3E46" w:rsidRDefault="00000000">
            <w:pPr>
              <w:pStyle w:val="TableParagraph"/>
              <w:ind w:left="66"/>
              <w:rPr>
                <w:sz w:val="20"/>
              </w:rPr>
            </w:pPr>
            <w:r>
              <w:rPr>
                <w:spacing w:val="-10"/>
                <w:sz w:val="20"/>
              </w:rPr>
              <w:t>J</w:t>
            </w:r>
          </w:p>
        </w:tc>
        <w:tc>
          <w:tcPr>
            <w:tcW w:w="1101" w:type="dxa"/>
            <w:tcBorders>
              <w:top w:val="single" w:sz="6" w:space="0" w:color="CCCCCC"/>
              <w:left w:val="single" w:sz="6" w:space="0" w:color="CCCCCC"/>
              <w:bottom w:val="single" w:sz="6" w:space="0" w:color="CCCCCC"/>
              <w:right w:val="single" w:sz="6" w:space="0" w:color="CCCCCC"/>
            </w:tcBorders>
          </w:tcPr>
          <w:p w14:paraId="227058C6" w14:textId="77777777" w:rsidR="00CA3E46" w:rsidRDefault="00000000">
            <w:pPr>
              <w:pStyle w:val="TableParagraph"/>
              <w:ind w:left="67"/>
              <w:rPr>
                <w:sz w:val="20"/>
              </w:rPr>
            </w:pPr>
            <w:r>
              <w:rPr>
                <w:spacing w:val="-5"/>
                <w:sz w:val="20"/>
              </w:rPr>
              <w:t>P1</w:t>
            </w:r>
          </w:p>
        </w:tc>
        <w:tc>
          <w:tcPr>
            <w:tcW w:w="1192" w:type="dxa"/>
            <w:tcBorders>
              <w:top w:val="single" w:sz="6" w:space="0" w:color="CCCCCC"/>
              <w:left w:val="single" w:sz="6" w:space="0" w:color="CCCCCC"/>
              <w:bottom w:val="single" w:sz="6" w:space="0" w:color="CCCCCC"/>
              <w:right w:val="single" w:sz="6" w:space="0" w:color="CCCCCC"/>
            </w:tcBorders>
          </w:tcPr>
          <w:p w14:paraId="4B0A789A" w14:textId="77777777" w:rsidR="00CA3E46" w:rsidRDefault="00000000">
            <w:pPr>
              <w:pStyle w:val="TableParagraph"/>
              <w:ind w:left="67"/>
              <w:rPr>
                <w:sz w:val="20"/>
              </w:rPr>
            </w:pPr>
            <w:r>
              <w:rPr>
                <w:spacing w:val="-5"/>
                <w:sz w:val="20"/>
              </w:rPr>
              <w:t>21</w:t>
            </w:r>
          </w:p>
        </w:tc>
        <w:tc>
          <w:tcPr>
            <w:tcW w:w="640" w:type="dxa"/>
            <w:tcBorders>
              <w:top w:val="single" w:sz="6" w:space="0" w:color="CCCCCC"/>
              <w:left w:val="single" w:sz="6" w:space="0" w:color="CCCCCC"/>
              <w:bottom w:val="single" w:sz="6" w:space="0" w:color="CCCCCC"/>
              <w:right w:val="single" w:sz="6" w:space="0" w:color="CCCCCC"/>
            </w:tcBorders>
          </w:tcPr>
          <w:p w14:paraId="6BC1802A" w14:textId="77777777" w:rsidR="00CA3E46" w:rsidRDefault="00000000">
            <w:pPr>
              <w:pStyle w:val="TableParagraph"/>
              <w:rPr>
                <w:sz w:val="20"/>
              </w:rPr>
            </w:pPr>
            <w:r>
              <w:rPr>
                <w:spacing w:val="-5"/>
                <w:sz w:val="20"/>
              </w:rPr>
              <w:t>38</w:t>
            </w:r>
          </w:p>
        </w:tc>
        <w:tc>
          <w:tcPr>
            <w:tcW w:w="638" w:type="dxa"/>
            <w:tcBorders>
              <w:top w:val="single" w:sz="8" w:space="0" w:color="CCCCCC"/>
              <w:left w:val="single" w:sz="6" w:space="0" w:color="CCCCCC"/>
              <w:bottom w:val="single" w:sz="8" w:space="0" w:color="CCCCCC"/>
            </w:tcBorders>
          </w:tcPr>
          <w:p w14:paraId="795EAB63" w14:textId="77777777" w:rsidR="00CA3E46" w:rsidRDefault="00000000">
            <w:pPr>
              <w:pStyle w:val="TableParagraph"/>
              <w:rPr>
                <w:sz w:val="20"/>
              </w:rPr>
            </w:pPr>
            <w:r>
              <w:rPr>
                <w:spacing w:val="-5"/>
                <w:sz w:val="20"/>
              </w:rPr>
              <w:t>39</w:t>
            </w:r>
          </w:p>
        </w:tc>
      </w:tr>
      <w:tr w:rsidR="00CA3E46" w14:paraId="198338FD" w14:textId="77777777">
        <w:trPr>
          <w:trHeight w:val="388"/>
        </w:trPr>
        <w:tc>
          <w:tcPr>
            <w:tcW w:w="1188" w:type="dxa"/>
            <w:tcBorders>
              <w:top w:val="single" w:sz="8" w:space="0" w:color="CCCCCC"/>
              <w:bottom w:val="single" w:sz="8" w:space="0" w:color="CCCCCC"/>
              <w:right w:val="single" w:sz="6" w:space="0" w:color="CCCCCC"/>
            </w:tcBorders>
          </w:tcPr>
          <w:p w14:paraId="5ACC4143" w14:textId="77777777" w:rsidR="00CA3E46" w:rsidRDefault="00000000">
            <w:pPr>
              <w:pStyle w:val="TableParagraph"/>
              <w:spacing w:before="78"/>
              <w:ind w:left="62"/>
              <w:rPr>
                <w:sz w:val="20"/>
              </w:rPr>
            </w:pPr>
            <w:r>
              <w:rPr>
                <w:spacing w:val="-5"/>
                <w:sz w:val="20"/>
              </w:rPr>
              <w:t>21</w:t>
            </w:r>
          </w:p>
        </w:tc>
        <w:tc>
          <w:tcPr>
            <w:tcW w:w="1153" w:type="dxa"/>
            <w:tcBorders>
              <w:top w:val="single" w:sz="6" w:space="0" w:color="CCCCCC"/>
              <w:left w:val="single" w:sz="6" w:space="0" w:color="CCCCCC"/>
              <w:bottom w:val="single" w:sz="6" w:space="0" w:color="CCCCCC"/>
              <w:right w:val="single" w:sz="6" w:space="0" w:color="CCCCCC"/>
            </w:tcBorders>
          </w:tcPr>
          <w:p w14:paraId="68F097E1" w14:textId="77777777" w:rsidR="00CA3E46" w:rsidRDefault="00000000">
            <w:pPr>
              <w:pStyle w:val="TableParagraph"/>
              <w:spacing w:before="78"/>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70FF8C32" w14:textId="77777777" w:rsidR="00CA3E46" w:rsidRDefault="00000000">
            <w:pPr>
              <w:pStyle w:val="TableParagraph"/>
              <w:spacing w:before="78"/>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16B244DD" w14:textId="77777777" w:rsidR="00CA3E46" w:rsidRDefault="00000000">
            <w:pPr>
              <w:pStyle w:val="TableParagraph"/>
              <w:spacing w:before="78"/>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50089EF0" w14:textId="77777777" w:rsidR="00CA3E46" w:rsidRDefault="00000000">
            <w:pPr>
              <w:pStyle w:val="TableParagraph"/>
              <w:spacing w:before="78"/>
              <w:ind w:left="66"/>
              <w:rPr>
                <w:sz w:val="20"/>
              </w:rPr>
            </w:pPr>
            <w:r>
              <w:rPr>
                <w:spacing w:val="-10"/>
                <w:sz w:val="20"/>
              </w:rPr>
              <w:t>K</w:t>
            </w:r>
          </w:p>
        </w:tc>
        <w:tc>
          <w:tcPr>
            <w:tcW w:w="1101" w:type="dxa"/>
            <w:tcBorders>
              <w:top w:val="single" w:sz="6" w:space="0" w:color="CCCCCC"/>
              <w:left w:val="single" w:sz="6" w:space="0" w:color="CCCCCC"/>
              <w:bottom w:val="single" w:sz="6" w:space="0" w:color="CCCCCC"/>
              <w:right w:val="single" w:sz="6" w:space="0" w:color="CCCCCC"/>
            </w:tcBorders>
          </w:tcPr>
          <w:p w14:paraId="75C6300E" w14:textId="77777777" w:rsidR="00CA3E46" w:rsidRDefault="00000000">
            <w:pPr>
              <w:pStyle w:val="TableParagraph"/>
              <w:spacing w:before="78"/>
              <w:ind w:left="67"/>
              <w:rPr>
                <w:sz w:val="20"/>
              </w:rPr>
            </w:pPr>
            <w:r>
              <w:rPr>
                <w:spacing w:val="-5"/>
                <w:sz w:val="20"/>
              </w:rPr>
              <w:t>P1</w:t>
            </w:r>
          </w:p>
        </w:tc>
        <w:tc>
          <w:tcPr>
            <w:tcW w:w="1192" w:type="dxa"/>
            <w:tcBorders>
              <w:top w:val="single" w:sz="6" w:space="0" w:color="CCCCCC"/>
              <w:left w:val="single" w:sz="6" w:space="0" w:color="CCCCCC"/>
              <w:bottom w:val="single" w:sz="6" w:space="0" w:color="CCCCCC"/>
              <w:right w:val="single" w:sz="6" w:space="0" w:color="CCCCCC"/>
            </w:tcBorders>
          </w:tcPr>
          <w:p w14:paraId="4F2E853E" w14:textId="77777777" w:rsidR="00CA3E46" w:rsidRDefault="00000000">
            <w:pPr>
              <w:pStyle w:val="TableParagraph"/>
              <w:spacing w:before="78"/>
              <w:ind w:left="67"/>
              <w:rPr>
                <w:sz w:val="20"/>
              </w:rPr>
            </w:pPr>
            <w:r>
              <w:rPr>
                <w:spacing w:val="-5"/>
                <w:sz w:val="20"/>
              </w:rPr>
              <w:t>22</w:t>
            </w:r>
          </w:p>
        </w:tc>
        <w:tc>
          <w:tcPr>
            <w:tcW w:w="640" w:type="dxa"/>
            <w:tcBorders>
              <w:top w:val="single" w:sz="6" w:space="0" w:color="CCCCCC"/>
              <w:left w:val="single" w:sz="6" w:space="0" w:color="CCCCCC"/>
              <w:bottom w:val="single" w:sz="6" w:space="0" w:color="CCCCCC"/>
              <w:right w:val="single" w:sz="6" w:space="0" w:color="CCCCCC"/>
            </w:tcBorders>
          </w:tcPr>
          <w:p w14:paraId="46BA749D" w14:textId="77777777" w:rsidR="00CA3E46" w:rsidRDefault="00000000">
            <w:pPr>
              <w:pStyle w:val="TableParagraph"/>
              <w:spacing w:before="78"/>
              <w:rPr>
                <w:sz w:val="20"/>
              </w:rPr>
            </w:pPr>
            <w:r>
              <w:rPr>
                <w:spacing w:val="-5"/>
                <w:sz w:val="20"/>
              </w:rPr>
              <w:t>40</w:t>
            </w:r>
          </w:p>
        </w:tc>
        <w:tc>
          <w:tcPr>
            <w:tcW w:w="638" w:type="dxa"/>
            <w:tcBorders>
              <w:top w:val="single" w:sz="8" w:space="0" w:color="CCCCCC"/>
              <w:left w:val="single" w:sz="6" w:space="0" w:color="CCCCCC"/>
              <w:bottom w:val="single" w:sz="8" w:space="0" w:color="CCCCCC"/>
            </w:tcBorders>
          </w:tcPr>
          <w:p w14:paraId="7A1883BF" w14:textId="77777777" w:rsidR="00CA3E46" w:rsidRDefault="00000000">
            <w:pPr>
              <w:pStyle w:val="TableParagraph"/>
              <w:spacing w:before="78"/>
              <w:rPr>
                <w:sz w:val="20"/>
              </w:rPr>
            </w:pPr>
            <w:r>
              <w:rPr>
                <w:spacing w:val="-5"/>
                <w:sz w:val="20"/>
              </w:rPr>
              <w:t>41</w:t>
            </w:r>
          </w:p>
        </w:tc>
      </w:tr>
      <w:tr w:rsidR="00CA3E46" w14:paraId="4534F071" w14:textId="77777777">
        <w:trPr>
          <w:trHeight w:val="387"/>
        </w:trPr>
        <w:tc>
          <w:tcPr>
            <w:tcW w:w="1188" w:type="dxa"/>
            <w:tcBorders>
              <w:top w:val="single" w:sz="8" w:space="0" w:color="CCCCCC"/>
              <w:bottom w:val="single" w:sz="8" w:space="0" w:color="CCCCCC"/>
              <w:right w:val="single" w:sz="6" w:space="0" w:color="CCCCCC"/>
            </w:tcBorders>
          </w:tcPr>
          <w:p w14:paraId="5A2E0C76" w14:textId="77777777" w:rsidR="00CA3E46" w:rsidRDefault="00000000">
            <w:pPr>
              <w:pStyle w:val="TableParagraph"/>
              <w:ind w:left="62"/>
              <w:rPr>
                <w:sz w:val="20"/>
              </w:rPr>
            </w:pPr>
            <w:r>
              <w:rPr>
                <w:spacing w:val="-5"/>
                <w:sz w:val="20"/>
              </w:rPr>
              <w:t>22</w:t>
            </w:r>
          </w:p>
        </w:tc>
        <w:tc>
          <w:tcPr>
            <w:tcW w:w="1153" w:type="dxa"/>
            <w:tcBorders>
              <w:top w:val="single" w:sz="6" w:space="0" w:color="CCCCCC"/>
              <w:left w:val="single" w:sz="6" w:space="0" w:color="CCCCCC"/>
              <w:bottom w:val="single" w:sz="6" w:space="0" w:color="CCCCCC"/>
              <w:right w:val="single" w:sz="6" w:space="0" w:color="CCCCCC"/>
            </w:tcBorders>
          </w:tcPr>
          <w:p w14:paraId="33A100CE" w14:textId="77777777" w:rsidR="00CA3E46" w:rsidRDefault="00000000">
            <w:pPr>
              <w:pStyle w:val="TableParagraph"/>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42A8B4EE" w14:textId="77777777" w:rsidR="00CA3E46" w:rsidRDefault="00000000">
            <w:pPr>
              <w:pStyle w:val="TableParagraph"/>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5D31DCFC"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5CF7972C" w14:textId="77777777" w:rsidR="00CA3E46" w:rsidRDefault="00000000">
            <w:pPr>
              <w:pStyle w:val="TableParagraph"/>
              <w:ind w:left="66"/>
              <w:rPr>
                <w:sz w:val="20"/>
              </w:rPr>
            </w:pPr>
            <w:r>
              <w:rPr>
                <w:spacing w:val="-10"/>
                <w:sz w:val="20"/>
              </w:rPr>
              <w:t>L</w:t>
            </w:r>
          </w:p>
        </w:tc>
        <w:tc>
          <w:tcPr>
            <w:tcW w:w="1101" w:type="dxa"/>
            <w:tcBorders>
              <w:top w:val="single" w:sz="6" w:space="0" w:color="CCCCCC"/>
              <w:left w:val="single" w:sz="6" w:space="0" w:color="CCCCCC"/>
              <w:bottom w:val="single" w:sz="6" w:space="0" w:color="CCCCCC"/>
              <w:right w:val="single" w:sz="6" w:space="0" w:color="CCCCCC"/>
            </w:tcBorders>
          </w:tcPr>
          <w:p w14:paraId="216F54D8" w14:textId="77777777" w:rsidR="00CA3E46" w:rsidRDefault="00000000">
            <w:pPr>
              <w:pStyle w:val="TableParagraph"/>
              <w:ind w:left="67"/>
              <w:rPr>
                <w:sz w:val="20"/>
              </w:rPr>
            </w:pPr>
            <w:r>
              <w:rPr>
                <w:spacing w:val="-5"/>
                <w:sz w:val="20"/>
              </w:rPr>
              <w:t>P1</w:t>
            </w:r>
          </w:p>
        </w:tc>
        <w:tc>
          <w:tcPr>
            <w:tcW w:w="1192" w:type="dxa"/>
            <w:tcBorders>
              <w:top w:val="single" w:sz="6" w:space="0" w:color="CCCCCC"/>
              <w:left w:val="single" w:sz="6" w:space="0" w:color="CCCCCC"/>
              <w:bottom w:val="single" w:sz="6" w:space="0" w:color="CCCCCC"/>
              <w:right w:val="single" w:sz="6" w:space="0" w:color="CCCCCC"/>
            </w:tcBorders>
          </w:tcPr>
          <w:p w14:paraId="47169E7C" w14:textId="77777777" w:rsidR="00CA3E46" w:rsidRDefault="00000000">
            <w:pPr>
              <w:pStyle w:val="TableParagraph"/>
              <w:rPr>
                <w:sz w:val="20"/>
              </w:rPr>
            </w:pPr>
            <w:r>
              <w:rPr>
                <w:spacing w:val="-5"/>
                <w:sz w:val="20"/>
              </w:rPr>
              <w:t>23</w:t>
            </w:r>
          </w:p>
        </w:tc>
        <w:tc>
          <w:tcPr>
            <w:tcW w:w="640" w:type="dxa"/>
            <w:tcBorders>
              <w:top w:val="single" w:sz="6" w:space="0" w:color="CCCCCC"/>
              <w:left w:val="single" w:sz="6" w:space="0" w:color="CCCCCC"/>
              <w:bottom w:val="single" w:sz="6" w:space="0" w:color="CCCCCC"/>
              <w:right w:val="single" w:sz="6" w:space="0" w:color="CCCCCC"/>
            </w:tcBorders>
          </w:tcPr>
          <w:p w14:paraId="49CAE7D8" w14:textId="77777777" w:rsidR="00CA3E46" w:rsidRDefault="00000000">
            <w:pPr>
              <w:pStyle w:val="TableParagraph"/>
              <w:rPr>
                <w:sz w:val="20"/>
              </w:rPr>
            </w:pPr>
            <w:r>
              <w:rPr>
                <w:spacing w:val="-5"/>
                <w:sz w:val="20"/>
              </w:rPr>
              <w:t>42</w:t>
            </w:r>
          </w:p>
        </w:tc>
        <w:tc>
          <w:tcPr>
            <w:tcW w:w="638" w:type="dxa"/>
            <w:tcBorders>
              <w:top w:val="single" w:sz="8" w:space="0" w:color="CCCCCC"/>
              <w:left w:val="single" w:sz="6" w:space="0" w:color="CCCCCC"/>
              <w:bottom w:val="single" w:sz="8" w:space="0" w:color="CCCCCC"/>
            </w:tcBorders>
          </w:tcPr>
          <w:p w14:paraId="082D196C" w14:textId="77777777" w:rsidR="00CA3E46" w:rsidRDefault="00000000">
            <w:pPr>
              <w:pStyle w:val="TableParagraph"/>
              <w:ind w:left="69"/>
              <w:rPr>
                <w:sz w:val="20"/>
              </w:rPr>
            </w:pPr>
            <w:r>
              <w:rPr>
                <w:spacing w:val="-5"/>
                <w:sz w:val="20"/>
              </w:rPr>
              <w:t>43</w:t>
            </w:r>
          </w:p>
        </w:tc>
      </w:tr>
      <w:tr w:rsidR="00CA3E46" w14:paraId="5A1FACA1" w14:textId="77777777">
        <w:trPr>
          <w:trHeight w:val="388"/>
        </w:trPr>
        <w:tc>
          <w:tcPr>
            <w:tcW w:w="1188" w:type="dxa"/>
            <w:tcBorders>
              <w:top w:val="single" w:sz="8" w:space="0" w:color="CCCCCC"/>
              <w:bottom w:val="single" w:sz="8" w:space="0" w:color="CCCCCC"/>
              <w:right w:val="single" w:sz="6" w:space="0" w:color="CCCCCC"/>
            </w:tcBorders>
          </w:tcPr>
          <w:p w14:paraId="1AF8FF56" w14:textId="77777777" w:rsidR="00CA3E46" w:rsidRDefault="00000000">
            <w:pPr>
              <w:pStyle w:val="TableParagraph"/>
              <w:spacing w:before="78"/>
              <w:ind w:left="62"/>
              <w:rPr>
                <w:sz w:val="20"/>
              </w:rPr>
            </w:pPr>
            <w:r>
              <w:rPr>
                <w:spacing w:val="-5"/>
                <w:sz w:val="20"/>
              </w:rPr>
              <w:t>23</w:t>
            </w:r>
          </w:p>
        </w:tc>
        <w:tc>
          <w:tcPr>
            <w:tcW w:w="1153" w:type="dxa"/>
            <w:tcBorders>
              <w:top w:val="single" w:sz="6" w:space="0" w:color="CCCCCC"/>
              <w:left w:val="single" w:sz="6" w:space="0" w:color="CCCCCC"/>
              <w:bottom w:val="single" w:sz="6" w:space="0" w:color="CCCCCC"/>
              <w:right w:val="single" w:sz="6" w:space="0" w:color="CCCCCC"/>
            </w:tcBorders>
          </w:tcPr>
          <w:p w14:paraId="5D684960" w14:textId="77777777" w:rsidR="00CA3E46" w:rsidRDefault="00000000">
            <w:pPr>
              <w:pStyle w:val="TableParagraph"/>
              <w:spacing w:before="78"/>
              <w:ind w:left="64"/>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04D3DE7E" w14:textId="77777777" w:rsidR="00CA3E46" w:rsidRDefault="00000000">
            <w:pPr>
              <w:pStyle w:val="TableParagraph"/>
              <w:spacing w:before="78"/>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4F0B297E" w14:textId="77777777" w:rsidR="00CA3E46" w:rsidRDefault="00000000">
            <w:pPr>
              <w:pStyle w:val="TableParagraph"/>
              <w:spacing w:before="78"/>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7A439692" w14:textId="77777777" w:rsidR="00CA3E46" w:rsidRDefault="00000000">
            <w:pPr>
              <w:pStyle w:val="TableParagraph"/>
              <w:spacing w:before="78"/>
              <w:ind w:left="66"/>
              <w:rPr>
                <w:sz w:val="20"/>
              </w:rPr>
            </w:pPr>
            <w:r>
              <w:rPr>
                <w:spacing w:val="-10"/>
                <w:sz w:val="20"/>
              </w:rPr>
              <w:t>M</w:t>
            </w:r>
          </w:p>
        </w:tc>
        <w:tc>
          <w:tcPr>
            <w:tcW w:w="1101" w:type="dxa"/>
            <w:tcBorders>
              <w:top w:val="single" w:sz="6" w:space="0" w:color="CCCCCC"/>
              <w:left w:val="single" w:sz="6" w:space="0" w:color="CCCCCC"/>
              <w:bottom w:val="single" w:sz="6" w:space="0" w:color="CCCCCC"/>
              <w:right w:val="single" w:sz="6" w:space="0" w:color="CCCCCC"/>
            </w:tcBorders>
          </w:tcPr>
          <w:p w14:paraId="0DF44A0A" w14:textId="77777777" w:rsidR="00CA3E46" w:rsidRDefault="00000000">
            <w:pPr>
              <w:pStyle w:val="TableParagraph"/>
              <w:spacing w:before="78"/>
              <w:ind w:left="67"/>
              <w:rPr>
                <w:sz w:val="20"/>
              </w:rPr>
            </w:pPr>
            <w:r>
              <w:rPr>
                <w:spacing w:val="-5"/>
                <w:sz w:val="20"/>
              </w:rPr>
              <w:t>P1</w:t>
            </w:r>
          </w:p>
        </w:tc>
        <w:tc>
          <w:tcPr>
            <w:tcW w:w="1192" w:type="dxa"/>
            <w:tcBorders>
              <w:top w:val="single" w:sz="6" w:space="0" w:color="CCCCCC"/>
              <w:left w:val="single" w:sz="6" w:space="0" w:color="CCCCCC"/>
              <w:bottom w:val="single" w:sz="6" w:space="0" w:color="CCCCCC"/>
              <w:right w:val="single" w:sz="6" w:space="0" w:color="CCCCCC"/>
            </w:tcBorders>
          </w:tcPr>
          <w:p w14:paraId="6FC923CB" w14:textId="77777777" w:rsidR="00CA3E46" w:rsidRDefault="00000000">
            <w:pPr>
              <w:pStyle w:val="TableParagraph"/>
              <w:spacing w:before="78"/>
              <w:rPr>
                <w:sz w:val="20"/>
              </w:rPr>
            </w:pPr>
            <w:r>
              <w:rPr>
                <w:spacing w:val="-5"/>
                <w:sz w:val="20"/>
              </w:rPr>
              <w:t>24</w:t>
            </w:r>
          </w:p>
        </w:tc>
        <w:tc>
          <w:tcPr>
            <w:tcW w:w="640" w:type="dxa"/>
            <w:tcBorders>
              <w:top w:val="single" w:sz="6" w:space="0" w:color="CCCCCC"/>
              <w:left w:val="single" w:sz="6" w:space="0" w:color="CCCCCC"/>
              <w:bottom w:val="single" w:sz="6" w:space="0" w:color="CCCCCC"/>
              <w:right w:val="single" w:sz="6" w:space="0" w:color="CCCCCC"/>
            </w:tcBorders>
          </w:tcPr>
          <w:p w14:paraId="126F0B80" w14:textId="77777777" w:rsidR="00CA3E46" w:rsidRDefault="00000000">
            <w:pPr>
              <w:pStyle w:val="TableParagraph"/>
              <w:spacing w:before="78"/>
              <w:rPr>
                <w:sz w:val="20"/>
              </w:rPr>
            </w:pPr>
            <w:r>
              <w:rPr>
                <w:spacing w:val="-5"/>
                <w:sz w:val="20"/>
              </w:rPr>
              <w:t>135</w:t>
            </w:r>
          </w:p>
        </w:tc>
        <w:tc>
          <w:tcPr>
            <w:tcW w:w="638" w:type="dxa"/>
            <w:tcBorders>
              <w:top w:val="single" w:sz="8" w:space="0" w:color="CCCCCC"/>
              <w:left w:val="single" w:sz="6" w:space="0" w:color="CCCCCC"/>
              <w:bottom w:val="single" w:sz="8" w:space="0" w:color="CCCCCC"/>
            </w:tcBorders>
          </w:tcPr>
          <w:p w14:paraId="4918DE94" w14:textId="77777777" w:rsidR="00CA3E46" w:rsidRDefault="00000000">
            <w:pPr>
              <w:pStyle w:val="TableParagraph"/>
              <w:spacing w:before="78"/>
              <w:ind w:left="69"/>
              <w:rPr>
                <w:sz w:val="20"/>
              </w:rPr>
            </w:pPr>
            <w:r>
              <w:rPr>
                <w:spacing w:val="-5"/>
                <w:sz w:val="20"/>
              </w:rPr>
              <w:t>148</w:t>
            </w:r>
          </w:p>
        </w:tc>
      </w:tr>
      <w:tr w:rsidR="00CA3E46" w14:paraId="43ECDB7C" w14:textId="77777777">
        <w:trPr>
          <w:trHeight w:val="389"/>
        </w:trPr>
        <w:tc>
          <w:tcPr>
            <w:tcW w:w="1188" w:type="dxa"/>
            <w:tcBorders>
              <w:top w:val="single" w:sz="8" w:space="0" w:color="CCCCCC"/>
              <w:bottom w:val="single" w:sz="8" w:space="0" w:color="CCCCCC"/>
              <w:right w:val="single" w:sz="6" w:space="0" w:color="CCCCCC"/>
            </w:tcBorders>
          </w:tcPr>
          <w:p w14:paraId="0C2E86AA" w14:textId="77777777" w:rsidR="00CA3E46" w:rsidRDefault="00000000">
            <w:pPr>
              <w:pStyle w:val="TableParagraph"/>
              <w:spacing w:before="78"/>
              <w:ind w:left="62"/>
              <w:rPr>
                <w:sz w:val="20"/>
              </w:rPr>
            </w:pPr>
            <w:r>
              <w:rPr>
                <w:spacing w:val="-5"/>
                <w:sz w:val="20"/>
              </w:rPr>
              <w:t>24</w:t>
            </w:r>
          </w:p>
        </w:tc>
        <w:tc>
          <w:tcPr>
            <w:tcW w:w="1153" w:type="dxa"/>
            <w:tcBorders>
              <w:top w:val="single" w:sz="6" w:space="0" w:color="CCCCCC"/>
              <w:left w:val="single" w:sz="6" w:space="0" w:color="CCCCCC"/>
              <w:bottom w:val="single" w:sz="6" w:space="0" w:color="CCCCCC"/>
              <w:right w:val="single" w:sz="6" w:space="0" w:color="CCCCCC"/>
            </w:tcBorders>
          </w:tcPr>
          <w:p w14:paraId="6FF0E9FE" w14:textId="77777777" w:rsidR="00CA3E46" w:rsidRDefault="00000000">
            <w:pPr>
              <w:pStyle w:val="TableParagraph"/>
              <w:spacing w:before="78"/>
              <w:ind w:left="64"/>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084DA4FF" w14:textId="77777777" w:rsidR="00CA3E46" w:rsidRDefault="00000000">
            <w:pPr>
              <w:pStyle w:val="TableParagraph"/>
              <w:spacing w:before="78"/>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25BF7785" w14:textId="77777777" w:rsidR="00CA3E46" w:rsidRDefault="00000000">
            <w:pPr>
              <w:pStyle w:val="TableParagraph"/>
              <w:spacing w:before="78"/>
              <w:ind w:left="65"/>
              <w:rPr>
                <w:sz w:val="20"/>
              </w:rPr>
            </w:pPr>
            <w:r>
              <w:rPr>
                <w:spacing w:val="-5"/>
                <w:sz w:val="20"/>
              </w:rPr>
              <w:t>P3</w:t>
            </w:r>
          </w:p>
        </w:tc>
        <w:tc>
          <w:tcPr>
            <w:tcW w:w="932" w:type="dxa"/>
            <w:tcBorders>
              <w:top w:val="single" w:sz="6" w:space="0" w:color="CCCCCC"/>
              <w:left w:val="single" w:sz="6" w:space="0" w:color="CCCCCC"/>
              <w:bottom w:val="single" w:sz="6" w:space="0" w:color="CCCCCC"/>
              <w:right w:val="single" w:sz="6" w:space="0" w:color="CCCCCC"/>
            </w:tcBorders>
          </w:tcPr>
          <w:p w14:paraId="3D58FB97" w14:textId="77777777" w:rsidR="00CA3E46" w:rsidRDefault="00000000">
            <w:pPr>
              <w:pStyle w:val="TableParagraph"/>
              <w:spacing w:before="78"/>
              <w:ind w:left="66"/>
              <w:rPr>
                <w:sz w:val="20"/>
              </w:rPr>
            </w:pPr>
            <w:r>
              <w:rPr>
                <w:spacing w:val="-10"/>
                <w:sz w:val="20"/>
              </w:rPr>
              <w:t>A</w:t>
            </w:r>
          </w:p>
        </w:tc>
        <w:tc>
          <w:tcPr>
            <w:tcW w:w="1101" w:type="dxa"/>
            <w:tcBorders>
              <w:top w:val="single" w:sz="6" w:space="0" w:color="CCCCCC"/>
              <w:left w:val="single" w:sz="6" w:space="0" w:color="CCCCCC"/>
              <w:bottom w:val="single" w:sz="6" w:space="0" w:color="CCCCCC"/>
              <w:right w:val="single" w:sz="6" w:space="0" w:color="CCCCCC"/>
            </w:tcBorders>
          </w:tcPr>
          <w:p w14:paraId="19B89445" w14:textId="77777777" w:rsidR="00CA3E46" w:rsidRDefault="00000000">
            <w:pPr>
              <w:pStyle w:val="TableParagraph"/>
              <w:spacing w:before="78"/>
              <w:ind w:left="67"/>
              <w:rPr>
                <w:sz w:val="20"/>
              </w:rPr>
            </w:pPr>
            <w:r>
              <w:rPr>
                <w:spacing w:val="-5"/>
                <w:sz w:val="20"/>
              </w:rPr>
              <w:t>P1</w:t>
            </w:r>
          </w:p>
        </w:tc>
        <w:tc>
          <w:tcPr>
            <w:tcW w:w="1192" w:type="dxa"/>
            <w:tcBorders>
              <w:top w:val="single" w:sz="6" w:space="0" w:color="CCCCCC"/>
              <w:left w:val="single" w:sz="6" w:space="0" w:color="CCCCCC"/>
              <w:bottom w:val="single" w:sz="6" w:space="0" w:color="CCCCCC"/>
              <w:right w:val="single" w:sz="6" w:space="0" w:color="CCCCCC"/>
            </w:tcBorders>
          </w:tcPr>
          <w:p w14:paraId="591CC852" w14:textId="77777777" w:rsidR="00CA3E46" w:rsidRDefault="00000000">
            <w:pPr>
              <w:pStyle w:val="TableParagraph"/>
              <w:spacing w:before="78"/>
              <w:rPr>
                <w:sz w:val="20"/>
              </w:rPr>
            </w:pPr>
            <w:r>
              <w:rPr>
                <w:spacing w:val="-10"/>
                <w:sz w:val="20"/>
              </w:rPr>
              <w:t>1</w:t>
            </w:r>
          </w:p>
        </w:tc>
        <w:tc>
          <w:tcPr>
            <w:tcW w:w="640" w:type="dxa"/>
            <w:tcBorders>
              <w:top w:val="single" w:sz="6" w:space="0" w:color="CCCCCC"/>
              <w:left w:val="single" w:sz="6" w:space="0" w:color="CCCCCC"/>
              <w:bottom w:val="single" w:sz="6" w:space="0" w:color="CCCCCC"/>
              <w:right w:val="single" w:sz="6" w:space="0" w:color="CCCCCC"/>
            </w:tcBorders>
          </w:tcPr>
          <w:p w14:paraId="403DE6E7" w14:textId="77777777" w:rsidR="00CA3E46" w:rsidRDefault="00000000">
            <w:pPr>
              <w:pStyle w:val="TableParagraph"/>
              <w:spacing w:before="78"/>
              <w:rPr>
                <w:sz w:val="20"/>
              </w:rPr>
            </w:pPr>
            <w:r>
              <w:rPr>
                <w:spacing w:val="-5"/>
                <w:sz w:val="20"/>
              </w:rPr>
              <w:t>62</w:t>
            </w:r>
          </w:p>
        </w:tc>
        <w:tc>
          <w:tcPr>
            <w:tcW w:w="638" w:type="dxa"/>
            <w:tcBorders>
              <w:top w:val="single" w:sz="8" w:space="0" w:color="CCCCCC"/>
              <w:left w:val="single" w:sz="6" w:space="0" w:color="CCCCCC"/>
              <w:bottom w:val="single" w:sz="8" w:space="0" w:color="CCCCCC"/>
            </w:tcBorders>
          </w:tcPr>
          <w:p w14:paraId="21D00216" w14:textId="77777777" w:rsidR="00CA3E46" w:rsidRDefault="00000000">
            <w:pPr>
              <w:pStyle w:val="TableParagraph"/>
              <w:spacing w:before="78"/>
              <w:rPr>
                <w:sz w:val="20"/>
              </w:rPr>
            </w:pPr>
            <w:r>
              <w:rPr>
                <w:spacing w:val="-5"/>
                <w:sz w:val="20"/>
              </w:rPr>
              <w:t>61</w:t>
            </w:r>
          </w:p>
        </w:tc>
      </w:tr>
      <w:tr w:rsidR="00CA3E46" w14:paraId="3B92B0BA" w14:textId="77777777">
        <w:trPr>
          <w:trHeight w:val="387"/>
        </w:trPr>
        <w:tc>
          <w:tcPr>
            <w:tcW w:w="1188" w:type="dxa"/>
            <w:tcBorders>
              <w:top w:val="single" w:sz="8" w:space="0" w:color="CCCCCC"/>
              <w:bottom w:val="single" w:sz="8" w:space="0" w:color="CCCCCC"/>
              <w:right w:val="single" w:sz="6" w:space="0" w:color="CCCCCC"/>
            </w:tcBorders>
          </w:tcPr>
          <w:p w14:paraId="70AD078D" w14:textId="77777777" w:rsidR="00CA3E46" w:rsidRDefault="00000000">
            <w:pPr>
              <w:pStyle w:val="TableParagraph"/>
              <w:ind w:left="62"/>
              <w:rPr>
                <w:sz w:val="20"/>
              </w:rPr>
            </w:pPr>
            <w:r>
              <w:rPr>
                <w:spacing w:val="-5"/>
                <w:sz w:val="20"/>
              </w:rPr>
              <w:t>25</w:t>
            </w:r>
          </w:p>
        </w:tc>
        <w:tc>
          <w:tcPr>
            <w:tcW w:w="1153" w:type="dxa"/>
            <w:tcBorders>
              <w:top w:val="single" w:sz="6" w:space="0" w:color="CCCCCC"/>
              <w:left w:val="single" w:sz="6" w:space="0" w:color="CCCCCC"/>
              <w:bottom w:val="single" w:sz="6" w:space="0" w:color="CCCCCC"/>
              <w:right w:val="single" w:sz="6" w:space="0" w:color="CCCCCC"/>
            </w:tcBorders>
          </w:tcPr>
          <w:p w14:paraId="39078E74" w14:textId="77777777" w:rsidR="00CA3E46" w:rsidRDefault="00000000">
            <w:pPr>
              <w:pStyle w:val="TableParagraph"/>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71F0D712" w14:textId="77777777" w:rsidR="00CA3E46" w:rsidRDefault="00000000">
            <w:pPr>
              <w:pStyle w:val="TableParagraph"/>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3F77D310" w14:textId="77777777" w:rsidR="00CA3E46" w:rsidRDefault="00000000">
            <w:pPr>
              <w:pStyle w:val="TableParagraph"/>
              <w:ind w:left="65"/>
              <w:rPr>
                <w:sz w:val="20"/>
              </w:rPr>
            </w:pPr>
            <w:r>
              <w:rPr>
                <w:spacing w:val="-5"/>
                <w:sz w:val="20"/>
              </w:rPr>
              <w:t>P3</w:t>
            </w:r>
          </w:p>
        </w:tc>
        <w:tc>
          <w:tcPr>
            <w:tcW w:w="932" w:type="dxa"/>
            <w:tcBorders>
              <w:top w:val="single" w:sz="6" w:space="0" w:color="CCCCCC"/>
              <w:left w:val="single" w:sz="6" w:space="0" w:color="CCCCCC"/>
              <w:bottom w:val="single" w:sz="6" w:space="0" w:color="CCCCCC"/>
              <w:right w:val="single" w:sz="6" w:space="0" w:color="CCCCCC"/>
            </w:tcBorders>
          </w:tcPr>
          <w:p w14:paraId="72E8DAA9" w14:textId="77777777" w:rsidR="00CA3E46" w:rsidRDefault="00000000">
            <w:pPr>
              <w:pStyle w:val="TableParagraph"/>
              <w:ind w:left="66"/>
              <w:rPr>
                <w:sz w:val="20"/>
              </w:rPr>
            </w:pPr>
            <w:r>
              <w:rPr>
                <w:spacing w:val="-10"/>
                <w:sz w:val="20"/>
              </w:rPr>
              <w:t>B</w:t>
            </w:r>
          </w:p>
        </w:tc>
        <w:tc>
          <w:tcPr>
            <w:tcW w:w="1101" w:type="dxa"/>
            <w:tcBorders>
              <w:top w:val="single" w:sz="6" w:space="0" w:color="CCCCCC"/>
              <w:left w:val="single" w:sz="6" w:space="0" w:color="CCCCCC"/>
              <w:bottom w:val="single" w:sz="6" w:space="0" w:color="CCCCCC"/>
              <w:right w:val="single" w:sz="6" w:space="0" w:color="CCCCCC"/>
            </w:tcBorders>
          </w:tcPr>
          <w:p w14:paraId="6A197B08" w14:textId="77777777" w:rsidR="00CA3E46" w:rsidRDefault="00000000">
            <w:pPr>
              <w:pStyle w:val="TableParagraph"/>
              <w:ind w:left="67"/>
              <w:rPr>
                <w:sz w:val="20"/>
              </w:rPr>
            </w:pPr>
            <w:r>
              <w:rPr>
                <w:spacing w:val="-5"/>
                <w:sz w:val="20"/>
              </w:rPr>
              <w:t>P1</w:t>
            </w:r>
          </w:p>
        </w:tc>
        <w:tc>
          <w:tcPr>
            <w:tcW w:w="1192" w:type="dxa"/>
            <w:tcBorders>
              <w:top w:val="single" w:sz="6" w:space="0" w:color="CCCCCC"/>
              <w:left w:val="single" w:sz="6" w:space="0" w:color="CCCCCC"/>
              <w:bottom w:val="single" w:sz="6" w:space="0" w:color="CCCCCC"/>
              <w:right w:val="single" w:sz="6" w:space="0" w:color="CCCCCC"/>
            </w:tcBorders>
          </w:tcPr>
          <w:p w14:paraId="6E91C2A3" w14:textId="77777777" w:rsidR="00CA3E46" w:rsidRDefault="00000000">
            <w:pPr>
              <w:pStyle w:val="TableParagraph"/>
              <w:ind w:left="67"/>
              <w:rPr>
                <w:sz w:val="20"/>
              </w:rPr>
            </w:pPr>
            <w:r>
              <w:rPr>
                <w:spacing w:val="-10"/>
                <w:sz w:val="20"/>
              </w:rPr>
              <w:t>2</w:t>
            </w:r>
          </w:p>
        </w:tc>
        <w:tc>
          <w:tcPr>
            <w:tcW w:w="640" w:type="dxa"/>
            <w:tcBorders>
              <w:top w:val="single" w:sz="6" w:space="0" w:color="CCCCCC"/>
              <w:left w:val="single" w:sz="6" w:space="0" w:color="CCCCCC"/>
              <w:bottom w:val="single" w:sz="6" w:space="0" w:color="CCCCCC"/>
              <w:right w:val="single" w:sz="6" w:space="0" w:color="CCCCCC"/>
            </w:tcBorders>
          </w:tcPr>
          <w:p w14:paraId="68E4D429" w14:textId="77777777" w:rsidR="00CA3E46" w:rsidRDefault="00000000">
            <w:pPr>
              <w:pStyle w:val="TableParagraph"/>
              <w:rPr>
                <w:sz w:val="20"/>
              </w:rPr>
            </w:pPr>
            <w:r>
              <w:rPr>
                <w:spacing w:val="-5"/>
                <w:sz w:val="20"/>
              </w:rPr>
              <w:t>60</w:t>
            </w:r>
          </w:p>
        </w:tc>
        <w:tc>
          <w:tcPr>
            <w:tcW w:w="638" w:type="dxa"/>
            <w:tcBorders>
              <w:top w:val="single" w:sz="8" w:space="0" w:color="CCCCCC"/>
              <w:left w:val="single" w:sz="6" w:space="0" w:color="CCCCCC"/>
              <w:bottom w:val="single" w:sz="8" w:space="0" w:color="CCCCCC"/>
            </w:tcBorders>
          </w:tcPr>
          <w:p w14:paraId="2DAC06EE" w14:textId="77777777" w:rsidR="00CA3E46" w:rsidRDefault="00000000">
            <w:pPr>
              <w:pStyle w:val="TableParagraph"/>
              <w:rPr>
                <w:sz w:val="20"/>
              </w:rPr>
            </w:pPr>
            <w:r>
              <w:rPr>
                <w:spacing w:val="-5"/>
                <w:sz w:val="20"/>
              </w:rPr>
              <w:t>59</w:t>
            </w:r>
          </w:p>
        </w:tc>
      </w:tr>
      <w:tr w:rsidR="00CA3E46" w14:paraId="3C8F365D" w14:textId="77777777">
        <w:trPr>
          <w:trHeight w:val="388"/>
        </w:trPr>
        <w:tc>
          <w:tcPr>
            <w:tcW w:w="1188" w:type="dxa"/>
            <w:tcBorders>
              <w:top w:val="single" w:sz="8" w:space="0" w:color="CCCCCC"/>
              <w:bottom w:val="single" w:sz="8" w:space="0" w:color="CCCCCC"/>
              <w:right w:val="single" w:sz="6" w:space="0" w:color="CCCCCC"/>
            </w:tcBorders>
          </w:tcPr>
          <w:p w14:paraId="0592A85D" w14:textId="77777777" w:rsidR="00CA3E46" w:rsidRDefault="00000000">
            <w:pPr>
              <w:pStyle w:val="TableParagraph"/>
              <w:ind w:left="62"/>
              <w:rPr>
                <w:sz w:val="20"/>
              </w:rPr>
            </w:pPr>
            <w:r>
              <w:rPr>
                <w:spacing w:val="-5"/>
                <w:sz w:val="20"/>
              </w:rPr>
              <w:t>26</w:t>
            </w:r>
          </w:p>
        </w:tc>
        <w:tc>
          <w:tcPr>
            <w:tcW w:w="1153" w:type="dxa"/>
            <w:tcBorders>
              <w:top w:val="single" w:sz="6" w:space="0" w:color="CCCCCC"/>
              <w:left w:val="single" w:sz="6" w:space="0" w:color="CCCCCC"/>
              <w:bottom w:val="single" w:sz="6" w:space="0" w:color="CCCCCC"/>
              <w:right w:val="single" w:sz="6" w:space="0" w:color="CCCCCC"/>
            </w:tcBorders>
          </w:tcPr>
          <w:p w14:paraId="6651B4A0" w14:textId="77777777" w:rsidR="00CA3E46" w:rsidRDefault="00000000">
            <w:pPr>
              <w:pStyle w:val="TableParagraph"/>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678B4AD8" w14:textId="77777777" w:rsidR="00CA3E46" w:rsidRDefault="00000000">
            <w:pPr>
              <w:pStyle w:val="TableParagraph"/>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65C32FCF" w14:textId="77777777" w:rsidR="00CA3E46" w:rsidRDefault="00000000">
            <w:pPr>
              <w:pStyle w:val="TableParagraph"/>
              <w:ind w:left="65"/>
              <w:rPr>
                <w:sz w:val="20"/>
              </w:rPr>
            </w:pPr>
            <w:r>
              <w:rPr>
                <w:spacing w:val="-5"/>
                <w:sz w:val="20"/>
              </w:rPr>
              <w:t>P3</w:t>
            </w:r>
          </w:p>
        </w:tc>
        <w:tc>
          <w:tcPr>
            <w:tcW w:w="932" w:type="dxa"/>
            <w:tcBorders>
              <w:top w:val="single" w:sz="6" w:space="0" w:color="CCCCCC"/>
              <w:left w:val="single" w:sz="6" w:space="0" w:color="CCCCCC"/>
              <w:bottom w:val="single" w:sz="6" w:space="0" w:color="CCCCCC"/>
              <w:right w:val="single" w:sz="6" w:space="0" w:color="CCCCCC"/>
            </w:tcBorders>
          </w:tcPr>
          <w:p w14:paraId="0C0E1542" w14:textId="77777777" w:rsidR="00CA3E46" w:rsidRDefault="00000000">
            <w:pPr>
              <w:pStyle w:val="TableParagraph"/>
              <w:ind w:left="66"/>
              <w:rPr>
                <w:sz w:val="20"/>
              </w:rPr>
            </w:pPr>
            <w:r>
              <w:rPr>
                <w:spacing w:val="-10"/>
                <w:sz w:val="20"/>
              </w:rPr>
              <w:t>C</w:t>
            </w:r>
          </w:p>
        </w:tc>
        <w:tc>
          <w:tcPr>
            <w:tcW w:w="1101" w:type="dxa"/>
            <w:tcBorders>
              <w:top w:val="single" w:sz="6" w:space="0" w:color="CCCCCC"/>
              <w:left w:val="single" w:sz="6" w:space="0" w:color="CCCCCC"/>
              <w:bottom w:val="single" w:sz="6" w:space="0" w:color="CCCCCC"/>
              <w:right w:val="single" w:sz="6" w:space="0" w:color="CCCCCC"/>
            </w:tcBorders>
          </w:tcPr>
          <w:p w14:paraId="13523E86" w14:textId="77777777" w:rsidR="00CA3E46" w:rsidRDefault="00000000">
            <w:pPr>
              <w:pStyle w:val="TableParagraph"/>
              <w:ind w:left="67"/>
              <w:rPr>
                <w:sz w:val="20"/>
              </w:rPr>
            </w:pPr>
            <w:r>
              <w:rPr>
                <w:spacing w:val="-5"/>
                <w:sz w:val="20"/>
              </w:rPr>
              <w:t>P1</w:t>
            </w:r>
          </w:p>
        </w:tc>
        <w:tc>
          <w:tcPr>
            <w:tcW w:w="1192" w:type="dxa"/>
            <w:tcBorders>
              <w:top w:val="single" w:sz="6" w:space="0" w:color="CCCCCC"/>
              <w:left w:val="single" w:sz="6" w:space="0" w:color="CCCCCC"/>
              <w:bottom w:val="single" w:sz="6" w:space="0" w:color="CCCCCC"/>
              <w:right w:val="single" w:sz="6" w:space="0" w:color="CCCCCC"/>
            </w:tcBorders>
          </w:tcPr>
          <w:p w14:paraId="55356156" w14:textId="77777777" w:rsidR="00CA3E46" w:rsidRDefault="00000000">
            <w:pPr>
              <w:pStyle w:val="TableParagraph"/>
              <w:ind w:left="67"/>
              <w:rPr>
                <w:sz w:val="20"/>
              </w:rPr>
            </w:pPr>
            <w:r>
              <w:rPr>
                <w:spacing w:val="-10"/>
                <w:sz w:val="20"/>
              </w:rPr>
              <w:t>3</w:t>
            </w:r>
          </w:p>
        </w:tc>
        <w:tc>
          <w:tcPr>
            <w:tcW w:w="640" w:type="dxa"/>
            <w:tcBorders>
              <w:top w:val="single" w:sz="6" w:space="0" w:color="CCCCCC"/>
              <w:left w:val="single" w:sz="6" w:space="0" w:color="CCCCCC"/>
              <w:bottom w:val="single" w:sz="6" w:space="0" w:color="CCCCCC"/>
              <w:right w:val="single" w:sz="6" w:space="0" w:color="CCCCCC"/>
            </w:tcBorders>
          </w:tcPr>
          <w:p w14:paraId="7BE40518" w14:textId="77777777" w:rsidR="00CA3E46" w:rsidRDefault="00000000">
            <w:pPr>
              <w:pStyle w:val="TableParagraph"/>
              <w:rPr>
                <w:sz w:val="20"/>
              </w:rPr>
            </w:pPr>
            <w:r>
              <w:rPr>
                <w:spacing w:val="-5"/>
                <w:sz w:val="20"/>
              </w:rPr>
              <w:t>58</w:t>
            </w:r>
          </w:p>
        </w:tc>
        <w:tc>
          <w:tcPr>
            <w:tcW w:w="638" w:type="dxa"/>
            <w:tcBorders>
              <w:top w:val="single" w:sz="8" w:space="0" w:color="CCCCCC"/>
              <w:left w:val="single" w:sz="6" w:space="0" w:color="CCCCCC"/>
              <w:bottom w:val="single" w:sz="8" w:space="0" w:color="CCCCCC"/>
            </w:tcBorders>
          </w:tcPr>
          <w:p w14:paraId="75A45649" w14:textId="77777777" w:rsidR="00CA3E46" w:rsidRDefault="00000000">
            <w:pPr>
              <w:pStyle w:val="TableParagraph"/>
              <w:rPr>
                <w:sz w:val="20"/>
              </w:rPr>
            </w:pPr>
            <w:r>
              <w:rPr>
                <w:spacing w:val="-5"/>
                <w:sz w:val="20"/>
              </w:rPr>
              <w:t>57</w:t>
            </w:r>
          </w:p>
        </w:tc>
      </w:tr>
      <w:tr w:rsidR="00CA3E46" w14:paraId="20FE4FA8" w14:textId="77777777">
        <w:trPr>
          <w:trHeight w:val="386"/>
        </w:trPr>
        <w:tc>
          <w:tcPr>
            <w:tcW w:w="1188" w:type="dxa"/>
            <w:tcBorders>
              <w:top w:val="single" w:sz="8" w:space="0" w:color="CCCCCC"/>
              <w:bottom w:val="single" w:sz="8" w:space="0" w:color="CCCCCC"/>
              <w:right w:val="single" w:sz="6" w:space="0" w:color="CCCCCC"/>
            </w:tcBorders>
          </w:tcPr>
          <w:p w14:paraId="5D2573C3" w14:textId="77777777" w:rsidR="00CA3E46" w:rsidRDefault="00000000">
            <w:pPr>
              <w:pStyle w:val="TableParagraph"/>
              <w:ind w:left="62"/>
              <w:rPr>
                <w:sz w:val="20"/>
              </w:rPr>
            </w:pPr>
            <w:r>
              <w:rPr>
                <w:spacing w:val="-5"/>
                <w:sz w:val="20"/>
              </w:rPr>
              <w:t>27</w:t>
            </w:r>
          </w:p>
        </w:tc>
        <w:tc>
          <w:tcPr>
            <w:tcW w:w="1153" w:type="dxa"/>
            <w:tcBorders>
              <w:top w:val="single" w:sz="6" w:space="0" w:color="CCCCCC"/>
              <w:left w:val="single" w:sz="6" w:space="0" w:color="CCCCCC"/>
              <w:bottom w:val="single" w:sz="6" w:space="0" w:color="CCCCCC"/>
              <w:right w:val="single" w:sz="6" w:space="0" w:color="CCCCCC"/>
            </w:tcBorders>
          </w:tcPr>
          <w:p w14:paraId="00D6E1DA" w14:textId="77777777" w:rsidR="00CA3E46" w:rsidRDefault="00000000">
            <w:pPr>
              <w:pStyle w:val="TableParagraph"/>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4EA30BC9" w14:textId="77777777" w:rsidR="00CA3E46" w:rsidRDefault="00000000">
            <w:pPr>
              <w:pStyle w:val="TableParagraph"/>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60080293" w14:textId="77777777" w:rsidR="00CA3E46" w:rsidRDefault="00000000">
            <w:pPr>
              <w:pStyle w:val="TableParagraph"/>
              <w:ind w:left="65"/>
              <w:rPr>
                <w:sz w:val="20"/>
              </w:rPr>
            </w:pPr>
            <w:r>
              <w:rPr>
                <w:spacing w:val="-5"/>
                <w:sz w:val="20"/>
              </w:rPr>
              <w:t>P3</w:t>
            </w:r>
          </w:p>
        </w:tc>
        <w:tc>
          <w:tcPr>
            <w:tcW w:w="932" w:type="dxa"/>
            <w:tcBorders>
              <w:top w:val="single" w:sz="6" w:space="0" w:color="CCCCCC"/>
              <w:left w:val="single" w:sz="6" w:space="0" w:color="CCCCCC"/>
              <w:bottom w:val="single" w:sz="6" w:space="0" w:color="CCCCCC"/>
              <w:right w:val="single" w:sz="6" w:space="0" w:color="CCCCCC"/>
            </w:tcBorders>
          </w:tcPr>
          <w:p w14:paraId="2E579D91" w14:textId="77777777" w:rsidR="00CA3E46" w:rsidRDefault="00000000">
            <w:pPr>
              <w:pStyle w:val="TableParagraph"/>
              <w:ind w:left="66"/>
              <w:rPr>
                <w:sz w:val="20"/>
              </w:rPr>
            </w:pPr>
            <w:r>
              <w:rPr>
                <w:spacing w:val="-10"/>
                <w:sz w:val="20"/>
              </w:rPr>
              <w:t>D</w:t>
            </w:r>
          </w:p>
        </w:tc>
        <w:tc>
          <w:tcPr>
            <w:tcW w:w="1101" w:type="dxa"/>
            <w:tcBorders>
              <w:top w:val="single" w:sz="6" w:space="0" w:color="CCCCCC"/>
              <w:left w:val="single" w:sz="6" w:space="0" w:color="CCCCCC"/>
              <w:bottom w:val="single" w:sz="6" w:space="0" w:color="CCCCCC"/>
              <w:right w:val="single" w:sz="6" w:space="0" w:color="CCCCCC"/>
            </w:tcBorders>
          </w:tcPr>
          <w:p w14:paraId="7244872F" w14:textId="77777777" w:rsidR="00CA3E46" w:rsidRDefault="00000000">
            <w:pPr>
              <w:pStyle w:val="TableParagraph"/>
              <w:ind w:left="67"/>
              <w:rPr>
                <w:sz w:val="20"/>
              </w:rPr>
            </w:pPr>
            <w:r>
              <w:rPr>
                <w:spacing w:val="-5"/>
                <w:sz w:val="20"/>
              </w:rPr>
              <w:t>P1</w:t>
            </w:r>
          </w:p>
        </w:tc>
        <w:tc>
          <w:tcPr>
            <w:tcW w:w="1192" w:type="dxa"/>
            <w:tcBorders>
              <w:top w:val="single" w:sz="6" w:space="0" w:color="CCCCCC"/>
              <w:left w:val="single" w:sz="6" w:space="0" w:color="CCCCCC"/>
              <w:bottom w:val="single" w:sz="6" w:space="0" w:color="CCCCCC"/>
              <w:right w:val="single" w:sz="6" w:space="0" w:color="CCCCCC"/>
            </w:tcBorders>
          </w:tcPr>
          <w:p w14:paraId="4A03092A" w14:textId="77777777" w:rsidR="00CA3E46" w:rsidRDefault="00000000">
            <w:pPr>
              <w:pStyle w:val="TableParagraph"/>
              <w:ind w:left="67"/>
              <w:rPr>
                <w:sz w:val="20"/>
              </w:rPr>
            </w:pPr>
            <w:r>
              <w:rPr>
                <w:spacing w:val="-10"/>
                <w:sz w:val="20"/>
              </w:rPr>
              <w:t>4</w:t>
            </w:r>
          </w:p>
        </w:tc>
        <w:tc>
          <w:tcPr>
            <w:tcW w:w="640" w:type="dxa"/>
            <w:tcBorders>
              <w:top w:val="single" w:sz="6" w:space="0" w:color="CCCCCC"/>
              <w:left w:val="single" w:sz="6" w:space="0" w:color="CCCCCC"/>
              <w:bottom w:val="single" w:sz="6" w:space="0" w:color="CCCCCC"/>
              <w:right w:val="single" w:sz="6" w:space="0" w:color="CCCCCC"/>
            </w:tcBorders>
          </w:tcPr>
          <w:p w14:paraId="71836A18" w14:textId="77777777" w:rsidR="00CA3E46" w:rsidRDefault="00000000">
            <w:pPr>
              <w:pStyle w:val="TableParagraph"/>
              <w:rPr>
                <w:sz w:val="20"/>
              </w:rPr>
            </w:pPr>
            <w:r>
              <w:rPr>
                <w:spacing w:val="-5"/>
                <w:sz w:val="20"/>
              </w:rPr>
              <w:t>81</w:t>
            </w:r>
          </w:p>
        </w:tc>
        <w:tc>
          <w:tcPr>
            <w:tcW w:w="638" w:type="dxa"/>
            <w:tcBorders>
              <w:top w:val="single" w:sz="8" w:space="0" w:color="CCCCCC"/>
              <w:left w:val="single" w:sz="6" w:space="0" w:color="CCCCCC"/>
              <w:bottom w:val="single" w:sz="8" w:space="0" w:color="CCCCCC"/>
            </w:tcBorders>
          </w:tcPr>
          <w:p w14:paraId="598A12C1" w14:textId="77777777" w:rsidR="00CA3E46" w:rsidRDefault="00000000">
            <w:pPr>
              <w:pStyle w:val="TableParagraph"/>
              <w:rPr>
                <w:sz w:val="20"/>
              </w:rPr>
            </w:pPr>
            <w:r>
              <w:rPr>
                <w:spacing w:val="-5"/>
                <w:sz w:val="20"/>
              </w:rPr>
              <w:t>82</w:t>
            </w:r>
          </w:p>
        </w:tc>
      </w:tr>
      <w:tr w:rsidR="00CA3E46" w14:paraId="5B4F90CC" w14:textId="77777777">
        <w:trPr>
          <w:trHeight w:val="388"/>
        </w:trPr>
        <w:tc>
          <w:tcPr>
            <w:tcW w:w="1188" w:type="dxa"/>
            <w:tcBorders>
              <w:top w:val="single" w:sz="8" w:space="0" w:color="CCCCCC"/>
              <w:bottom w:val="single" w:sz="8" w:space="0" w:color="CCCCCC"/>
              <w:right w:val="single" w:sz="6" w:space="0" w:color="CCCCCC"/>
            </w:tcBorders>
          </w:tcPr>
          <w:p w14:paraId="574295D4" w14:textId="77777777" w:rsidR="00CA3E46" w:rsidRDefault="00000000">
            <w:pPr>
              <w:pStyle w:val="TableParagraph"/>
              <w:spacing w:before="78"/>
              <w:ind w:left="62"/>
              <w:rPr>
                <w:sz w:val="20"/>
              </w:rPr>
            </w:pPr>
            <w:r>
              <w:rPr>
                <w:spacing w:val="-5"/>
                <w:sz w:val="20"/>
              </w:rPr>
              <w:t>28</w:t>
            </w:r>
          </w:p>
        </w:tc>
        <w:tc>
          <w:tcPr>
            <w:tcW w:w="1153" w:type="dxa"/>
            <w:tcBorders>
              <w:top w:val="single" w:sz="6" w:space="0" w:color="CCCCCC"/>
              <w:left w:val="single" w:sz="6" w:space="0" w:color="CCCCCC"/>
              <w:bottom w:val="single" w:sz="6" w:space="0" w:color="CCCCCC"/>
              <w:right w:val="single" w:sz="6" w:space="0" w:color="CCCCCC"/>
            </w:tcBorders>
          </w:tcPr>
          <w:p w14:paraId="307ACFE4" w14:textId="77777777" w:rsidR="00CA3E46" w:rsidRDefault="00000000">
            <w:pPr>
              <w:pStyle w:val="TableParagraph"/>
              <w:spacing w:before="78"/>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72862A8D" w14:textId="77777777" w:rsidR="00CA3E46" w:rsidRDefault="00000000">
            <w:pPr>
              <w:pStyle w:val="TableParagraph"/>
              <w:spacing w:before="78"/>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201B636D" w14:textId="77777777" w:rsidR="00CA3E46" w:rsidRDefault="00000000">
            <w:pPr>
              <w:pStyle w:val="TableParagraph"/>
              <w:spacing w:before="78"/>
              <w:ind w:left="65"/>
              <w:rPr>
                <w:sz w:val="20"/>
              </w:rPr>
            </w:pPr>
            <w:r>
              <w:rPr>
                <w:spacing w:val="-5"/>
                <w:sz w:val="20"/>
              </w:rPr>
              <w:t>P3</w:t>
            </w:r>
          </w:p>
        </w:tc>
        <w:tc>
          <w:tcPr>
            <w:tcW w:w="932" w:type="dxa"/>
            <w:tcBorders>
              <w:top w:val="single" w:sz="6" w:space="0" w:color="CCCCCC"/>
              <w:left w:val="single" w:sz="6" w:space="0" w:color="CCCCCC"/>
              <w:bottom w:val="single" w:sz="6" w:space="0" w:color="CCCCCC"/>
              <w:right w:val="single" w:sz="6" w:space="0" w:color="CCCCCC"/>
            </w:tcBorders>
          </w:tcPr>
          <w:p w14:paraId="55C21E58" w14:textId="77777777" w:rsidR="00CA3E46" w:rsidRDefault="00000000">
            <w:pPr>
              <w:pStyle w:val="TableParagraph"/>
              <w:spacing w:before="78"/>
              <w:ind w:left="66"/>
              <w:rPr>
                <w:sz w:val="20"/>
              </w:rPr>
            </w:pPr>
            <w:r>
              <w:rPr>
                <w:spacing w:val="-10"/>
                <w:sz w:val="20"/>
              </w:rPr>
              <w:t>E</w:t>
            </w:r>
          </w:p>
        </w:tc>
        <w:tc>
          <w:tcPr>
            <w:tcW w:w="1101" w:type="dxa"/>
            <w:tcBorders>
              <w:top w:val="single" w:sz="6" w:space="0" w:color="CCCCCC"/>
              <w:left w:val="single" w:sz="6" w:space="0" w:color="CCCCCC"/>
              <w:bottom w:val="single" w:sz="6" w:space="0" w:color="CCCCCC"/>
              <w:right w:val="single" w:sz="6" w:space="0" w:color="CCCCCC"/>
            </w:tcBorders>
          </w:tcPr>
          <w:p w14:paraId="1312F654" w14:textId="77777777" w:rsidR="00CA3E46" w:rsidRDefault="00000000">
            <w:pPr>
              <w:pStyle w:val="TableParagraph"/>
              <w:spacing w:before="78"/>
              <w:ind w:left="67"/>
              <w:rPr>
                <w:sz w:val="20"/>
              </w:rPr>
            </w:pPr>
            <w:r>
              <w:rPr>
                <w:spacing w:val="-5"/>
                <w:sz w:val="20"/>
              </w:rPr>
              <w:t>P1</w:t>
            </w:r>
          </w:p>
        </w:tc>
        <w:tc>
          <w:tcPr>
            <w:tcW w:w="1192" w:type="dxa"/>
            <w:tcBorders>
              <w:top w:val="single" w:sz="6" w:space="0" w:color="CCCCCC"/>
              <w:left w:val="single" w:sz="6" w:space="0" w:color="CCCCCC"/>
              <w:bottom w:val="single" w:sz="6" w:space="0" w:color="CCCCCC"/>
              <w:right w:val="single" w:sz="6" w:space="0" w:color="CCCCCC"/>
            </w:tcBorders>
          </w:tcPr>
          <w:p w14:paraId="5980BE9E" w14:textId="77777777" w:rsidR="00CA3E46" w:rsidRDefault="00000000">
            <w:pPr>
              <w:pStyle w:val="TableParagraph"/>
              <w:spacing w:before="78"/>
              <w:ind w:left="67"/>
              <w:rPr>
                <w:sz w:val="20"/>
              </w:rPr>
            </w:pPr>
            <w:r>
              <w:rPr>
                <w:spacing w:val="-10"/>
                <w:sz w:val="20"/>
              </w:rPr>
              <w:t>5</w:t>
            </w:r>
          </w:p>
        </w:tc>
        <w:tc>
          <w:tcPr>
            <w:tcW w:w="640" w:type="dxa"/>
            <w:tcBorders>
              <w:top w:val="single" w:sz="6" w:space="0" w:color="CCCCCC"/>
              <w:left w:val="single" w:sz="6" w:space="0" w:color="CCCCCC"/>
              <w:bottom w:val="single" w:sz="6" w:space="0" w:color="CCCCCC"/>
              <w:right w:val="single" w:sz="6" w:space="0" w:color="CCCCCC"/>
            </w:tcBorders>
          </w:tcPr>
          <w:p w14:paraId="3B1DA5E4" w14:textId="77777777" w:rsidR="00CA3E46" w:rsidRDefault="00000000">
            <w:pPr>
              <w:pStyle w:val="TableParagraph"/>
              <w:spacing w:before="78"/>
              <w:rPr>
                <w:sz w:val="20"/>
              </w:rPr>
            </w:pPr>
            <w:r>
              <w:rPr>
                <w:spacing w:val="-5"/>
                <w:sz w:val="20"/>
              </w:rPr>
              <w:t>83</w:t>
            </w:r>
          </w:p>
        </w:tc>
        <w:tc>
          <w:tcPr>
            <w:tcW w:w="638" w:type="dxa"/>
            <w:tcBorders>
              <w:top w:val="single" w:sz="8" w:space="0" w:color="CCCCCC"/>
              <w:left w:val="single" w:sz="6" w:space="0" w:color="CCCCCC"/>
              <w:bottom w:val="single" w:sz="8" w:space="0" w:color="CCCCCC"/>
            </w:tcBorders>
          </w:tcPr>
          <w:p w14:paraId="7B71E448" w14:textId="77777777" w:rsidR="00CA3E46" w:rsidRDefault="00000000">
            <w:pPr>
              <w:pStyle w:val="TableParagraph"/>
              <w:spacing w:before="78"/>
              <w:rPr>
                <w:sz w:val="20"/>
              </w:rPr>
            </w:pPr>
            <w:r>
              <w:rPr>
                <w:spacing w:val="-5"/>
                <w:sz w:val="20"/>
              </w:rPr>
              <w:t>84</w:t>
            </w:r>
          </w:p>
        </w:tc>
      </w:tr>
      <w:tr w:rsidR="00CA3E46" w14:paraId="3EA63D69" w14:textId="77777777">
        <w:trPr>
          <w:trHeight w:val="389"/>
        </w:trPr>
        <w:tc>
          <w:tcPr>
            <w:tcW w:w="1188" w:type="dxa"/>
            <w:tcBorders>
              <w:top w:val="single" w:sz="8" w:space="0" w:color="CCCCCC"/>
              <w:bottom w:val="single" w:sz="8" w:space="0" w:color="CCCCCC"/>
              <w:right w:val="single" w:sz="6" w:space="0" w:color="CCCCCC"/>
            </w:tcBorders>
          </w:tcPr>
          <w:p w14:paraId="1672B8A8" w14:textId="77777777" w:rsidR="00CA3E46" w:rsidRDefault="00000000">
            <w:pPr>
              <w:pStyle w:val="TableParagraph"/>
              <w:spacing w:before="78"/>
              <w:ind w:left="62"/>
              <w:rPr>
                <w:sz w:val="20"/>
              </w:rPr>
            </w:pPr>
            <w:r>
              <w:rPr>
                <w:spacing w:val="-5"/>
                <w:sz w:val="20"/>
              </w:rPr>
              <w:t>29</w:t>
            </w:r>
          </w:p>
        </w:tc>
        <w:tc>
          <w:tcPr>
            <w:tcW w:w="1153" w:type="dxa"/>
            <w:tcBorders>
              <w:top w:val="single" w:sz="6" w:space="0" w:color="CCCCCC"/>
              <w:left w:val="single" w:sz="6" w:space="0" w:color="CCCCCC"/>
              <w:bottom w:val="single" w:sz="6" w:space="0" w:color="CCCCCC"/>
              <w:right w:val="single" w:sz="6" w:space="0" w:color="CCCCCC"/>
            </w:tcBorders>
          </w:tcPr>
          <w:p w14:paraId="4A22B0A4" w14:textId="77777777" w:rsidR="00CA3E46" w:rsidRDefault="00000000">
            <w:pPr>
              <w:pStyle w:val="TableParagraph"/>
              <w:spacing w:before="78"/>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2FDF527B" w14:textId="77777777" w:rsidR="00CA3E46" w:rsidRDefault="00000000">
            <w:pPr>
              <w:pStyle w:val="TableParagraph"/>
              <w:spacing w:before="78"/>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256BF66D" w14:textId="77777777" w:rsidR="00CA3E46" w:rsidRDefault="00000000">
            <w:pPr>
              <w:pStyle w:val="TableParagraph"/>
              <w:spacing w:before="78"/>
              <w:ind w:left="65"/>
              <w:rPr>
                <w:sz w:val="20"/>
              </w:rPr>
            </w:pPr>
            <w:r>
              <w:rPr>
                <w:spacing w:val="-5"/>
                <w:sz w:val="20"/>
              </w:rPr>
              <w:t>P3</w:t>
            </w:r>
          </w:p>
        </w:tc>
        <w:tc>
          <w:tcPr>
            <w:tcW w:w="932" w:type="dxa"/>
            <w:tcBorders>
              <w:top w:val="single" w:sz="6" w:space="0" w:color="CCCCCC"/>
              <w:left w:val="single" w:sz="6" w:space="0" w:color="CCCCCC"/>
              <w:bottom w:val="single" w:sz="6" w:space="0" w:color="CCCCCC"/>
              <w:right w:val="single" w:sz="6" w:space="0" w:color="CCCCCC"/>
            </w:tcBorders>
          </w:tcPr>
          <w:p w14:paraId="39D980D9" w14:textId="77777777" w:rsidR="00CA3E46" w:rsidRDefault="00000000">
            <w:pPr>
              <w:pStyle w:val="TableParagraph"/>
              <w:spacing w:before="78"/>
              <w:ind w:left="66"/>
              <w:rPr>
                <w:sz w:val="20"/>
              </w:rPr>
            </w:pPr>
            <w:r>
              <w:rPr>
                <w:spacing w:val="-10"/>
                <w:sz w:val="20"/>
              </w:rPr>
              <w:t>F</w:t>
            </w:r>
          </w:p>
        </w:tc>
        <w:tc>
          <w:tcPr>
            <w:tcW w:w="1101" w:type="dxa"/>
            <w:tcBorders>
              <w:top w:val="single" w:sz="6" w:space="0" w:color="CCCCCC"/>
              <w:left w:val="single" w:sz="6" w:space="0" w:color="CCCCCC"/>
              <w:bottom w:val="single" w:sz="6" w:space="0" w:color="CCCCCC"/>
              <w:right w:val="single" w:sz="6" w:space="0" w:color="CCCCCC"/>
            </w:tcBorders>
          </w:tcPr>
          <w:p w14:paraId="6830E915" w14:textId="77777777" w:rsidR="00CA3E46" w:rsidRDefault="00000000">
            <w:pPr>
              <w:pStyle w:val="TableParagraph"/>
              <w:spacing w:before="78"/>
              <w:ind w:left="67"/>
              <w:rPr>
                <w:sz w:val="20"/>
              </w:rPr>
            </w:pPr>
            <w:r>
              <w:rPr>
                <w:spacing w:val="-5"/>
                <w:sz w:val="20"/>
              </w:rPr>
              <w:t>P1</w:t>
            </w:r>
          </w:p>
        </w:tc>
        <w:tc>
          <w:tcPr>
            <w:tcW w:w="1192" w:type="dxa"/>
            <w:tcBorders>
              <w:top w:val="single" w:sz="6" w:space="0" w:color="CCCCCC"/>
              <w:left w:val="single" w:sz="6" w:space="0" w:color="CCCCCC"/>
              <w:bottom w:val="single" w:sz="6" w:space="0" w:color="CCCCCC"/>
              <w:right w:val="single" w:sz="6" w:space="0" w:color="CCCCCC"/>
            </w:tcBorders>
          </w:tcPr>
          <w:p w14:paraId="376ACC2E" w14:textId="77777777" w:rsidR="00CA3E46" w:rsidRDefault="00000000">
            <w:pPr>
              <w:pStyle w:val="TableParagraph"/>
              <w:spacing w:before="78"/>
              <w:ind w:left="67"/>
              <w:rPr>
                <w:sz w:val="20"/>
              </w:rPr>
            </w:pPr>
            <w:r>
              <w:rPr>
                <w:spacing w:val="-10"/>
                <w:sz w:val="20"/>
              </w:rPr>
              <w:t>6</w:t>
            </w:r>
          </w:p>
        </w:tc>
        <w:tc>
          <w:tcPr>
            <w:tcW w:w="640" w:type="dxa"/>
            <w:tcBorders>
              <w:top w:val="single" w:sz="6" w:space="0" w:color="CCCCCC"/>
              <w:left w:val="single" w:sz="6" w:space="0" w:color="CCCCCC"/>
              <w:bottom w:val="single" w:sz="6" w:space="0" w:color="CCCCCC"/>
              <w:right w:val="single" w:sz="6" w:space="0" w:color="CCCCCC"/>
            </w:tcBorders>
          </w:tcPr>
          <w:p w14:paraId="1727DCBA" w14:textId="77777777" w:rsidR="00CA3E46" w:rsidRDefault="00000000">
            <w:pPr>
              <w:pStyle w:val="TableParagraph"/>
              <w:spacing w:before="78"/>
              <w:rPr>
                <w:sz w:val="20"/>
              </w:rPr>
            </w:pPr>
            <w:r>
              <w:rPr>
                <w:spacing w:val="-5"/>
                <w:sz w:val="20"/>
              </w:rPr>
              <w:t>85</w:t>
            </w:r>
          </w:p>
        </w:tc>
        <w:tc>
          <w:tcPr>
            <w:tcW w:w="638" w:type="dxa"/>
            <w:tcBorders>
              <w:top w:val="single" w:sz="8" w:space="0" w:color="CCCCCC"/>
              <w:left w:val="single" w:sz="6" w:space="0" w:color="CCCCCC"/>
              <w:bottom w:val="single" w:sz="8" w:space="0" w:color="CCCCCC"/>
            </w:tcBorders>
          </w:tcPr>
          <w:p w14:paraId="6F4B8124" w14:textId="77777777" w:rsidR="00CA3E46" w:rsidRDefault="00000000">
            <w:pPr>
              <w:pStyle w:val="TableParagraph"/>
              <w:spacing w:before="78"/>
              <w:rPr>
                <w:sz w:val="20"/>
              </w:rPr>
            </w:pPr>
            <w:r>
              <w:rPr>
                <w:spacing w:val="-5"/>
                <w:sz w:val="20"/>
              </w:rPr>
              <w:t>86</w:t>
            </w:r>
          </w:p>
        </w:tc>
      </w:tr>
      <w:tr w:rsidR="00CA3E46" w14:paraId="7B0BDC36" w14:textId="77777777">
        <w:trPr>
          <w:trHeight w:val="387"/>
        </w:trPr>
        <w:tc>
          <w:tcPr>
            <w:tcW w:w="1188" w:type="dxa"/>
            <w:tcBorders>
              <w:top w:val="single" w:sz="8" w:space="0" w:color="CCCCCC"/>
              <w:bottom w:val="single" w:sz="8" w:space="0" w:color="CCCCCC"/>
              <w:right w:val="single" w:sz="6" w:space="0" w:color="CCCCCC"/>
            </w:tcBorders>
          </w:tcPr>
          <w:p w14:paraId="0A8EBE63" w14:textId="77777777" w:rsidR="00CA3E46" w:rsidRDefault="00000000">
            <w:pPr>
              <w:pStyle w:val="TableParagraph"/>
              <w:ind w:left="62"/>
              <w:rPr>
                <w:sz w:val="20"/>
              </w:rPr>
            </w:pPr>
            <w:r>
              <w:rPr>
                <w:spacing w:val="-5"/>
                <w:sz w:val="20"/>
              </w:rPr>
              <w:t>30</w:t>
            </w:r>
          </w:p>
        </w:tc>
        <w:tc>
          <w:tcPr>
            <w:tcW w:w="1153" w:type="dxa"/>
            <w:tcBorders>
              <w:top w:val="single" w:sz="6" w:space="0" w:color="CCCCCC"/>
              <w:left w:val="single" w:sz="6" w:space="0" w:color="CCCCCC"/>
              <w:bottom w:val="single" w:sz="6" w:space="0" w:color="CCCCCC"/>
              <w:right w:val="single" w:sz="6" w:space="0" w:color="CCCCCC"/>
            </w:tcBorders>
          </w:tcPr>
          <w:p w14:paraId="212A9C41" w14:textId="77777777" w:rsidR="00CA3E46" w:rsidRDefault="00000000">
            <w:pPr>
              <w:pStyle w:val="TableParagraph"/>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7AB93D9B" w14:textId="77777777" w:rsidR="00CA3E46" w:rsidRDefault="00000000">
            <w:pPr>
              <w:pStyle w:val="TableParagraph"/>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2F7D54E7" w14:textId="77777777" w:rsidR="00CA3E46" w:rsidRDefault="00000000">
            <w:pPr>
              <w:pStyle w:val="TableParagraph"/>
              <w:ind w:left="65"/>
              <w:rPr>
                <w:sz w:val="20"/>
              </w:rPr>
            </w:pPr>
            <w:r>
              <w:rPr>
                <w:spacing w:val="-5"/>
                <w:sz w:val="20"/>
              </w:rPr>
              <w:t>P3</w:t>
            </w:r>
          </w:p>
        </w:tc>
        <w:tc>
          <w:tcPr>
            <w:tcW w:w="932" w:type="dxa"/>
            <w:tcBorders>
              <w:top w:val="single" w:sz="6" w:space="0" w:color="CCCCCC"/>
              <w:left w:val="single" w:sz="6" w:space="0" w:color="CCCCCC"/>
              <w:bottom w:val="single" w:sz="6" w:space="0" w:color="CCCCCC"/>
              <w:right w:val="single" w:sz="6" w:space="0" w:color="CCCCCC"/>
            </w:tcBorders>
          </w:tcPr>
          <w:p w14:paraId="762EE37A" w14:textId="77777777" w:rsidR="00CA3E46" w:rsidRDefault="00000000">
            <w:pPr>
              <w:pStyle w:val="TableParagraph"/>
              <w:ind w:left="66"/>
              <w:rPr>
                <w:sz w:val="20"/>
              </w:rPr>
            </w:pPr>
            <w:r>
              <w:rPr>
                <w:spacing w:val="-10"/>
                <w:sz w:val="20"/>
              </w:rPr>
              <w:t>G</w:t>
            </w:r>
          </w:p>
        </w:tc>
        <w:tc>
          <w:tcPr>
            <w:tcW w:w="1101" w:type="dxa"/>
            <w:tcBorders>
              <w:top w:val="single" w:sz="6" w:space="0" w:color="CCCCCC"/>
              <w:left w:val="single" w:sz="6" w:space="0" w:color="CCCCCC"/>
              <w:bottom w:val="single" w:sz="6" w:space="0" w:color="CCCCCC"/>
              <w:right w:val="single" w:sz="6" w:space="0" w:color="CCCCCC"/>
            </w:tcBorders>
          </w:tcPr>
          <w:p w14:paraId="7FD9BD0C" w14:textId="77777777" w:rsidR="00CA3E46" w:rsidRDefault="00000000">
            <w:pPr>
              <w:pStyle w:val="TableParagraph"/>
              <w:ind w:left="67"/>
              <w:rPr>
                <w:sz w:val="20"/>
              </w:rPr>
            </w:pPr>
            <w:r>
              <w:rPr>
                <w:spacing w:val="-5"/>
                <w:sz w:val="20"/>
              </w:rPr>
              <w:t>P1</w:t>
            </w:r>
          </w:p>
        </w:tc>
        <w:tc>
          <w:tcPr>
            <w:tcW w:w="1192" w:type="dxa"/>
            <w:tcBorders>
              <w:top w:val="single" w:sz="6" w:space="0" w:color="CCCCCC"/>
              <w:left w:val="single" w:sz="6" w:space="0" w:color="CCCCCC"/>
              <w:bottom w:val="single" w:sz="6" w:space="0" w:color="CCCCCC"/>
              <w:right w:val="single" w:sz="6" w:space="0" w:color="CCCCCC"/>
            </w:tcBorders>
          </w:tcPr>
          <w:p w14:paraId="5F366DC4" w14:textId="77777777" w:rsidR="00CA3E46" w:rsidRDefault="00000000">
            <w:pPr>
              <w:pStyle w:val="TableParagraph"/>
              <w:ind w:left="67"/>
              <w:rPr>
                <w:sz w:val="20"/>
              </w:rPr>
            </w:pPr>
            <w:r>
              <w:rPr>
                <w:spacing w:val="-10"/>
                <w:sz w:val="20"/>
              </w:rPr>
              <w:t>7</w:t>
            </w:r>
          </w:p>
        </w:tc>
        <w:tc>
          <w:tcPr>
            <w:tcW w:w="640" w:type="dxa"/>
            <w:tcBorders>
              <w:top w:val="single" w:sz="6" w:space="0" w:color="CCCCCC"/>
              <w:left w:val="single" w:sz="6" w:space="0" w:color="CCCCCC"/>
              <w:bottom w:val="single" w:sz="6" w:space="0" w:color="CCCCCC"/>
              <w:right w:val="single" w:sz="6" w:space="0" w:color="CCCCCC"/>
            </w:tcBorders>
          </w:tcPr>
          <w:p w14:paraId="461DF482" w14:textId="77777777" w:rsidR="00CA3E46" w:rsidRDefault="00000000">
            <w:pPr>
              <w:pStyle w:val="TableParagraph"/>
              <w:rPr>
                <w:sz w:val="20"/>
              </w:rPr>
            </w:pPr>
            <w:r>
              <w:rPr>
                <w:spacing w:val="-5"/>
                <w:sz w:val="20"/>
              </w:rPr>
              <w:t>64</w:t>
            </w:r>
          </w:p>
        </w:tc>
        <w:tc>
          <w:tcPr>
            <w:tcW w:w="638" w:type="dxa"/>
            <w:tcBorders>
              <w:top w:val="single" w:sz="8" w:space="0" w:color="CCCCCC"/>
              <w:left w:val="single" w:sz="6" w:space="0" w:color="CCCCCC"/>
              <w:bottom w:val="single" w:sz="8" w:space="0" w:color="CCCCCC"/>
            </w:tcBorders>
          </w:tcPr>
          <w:p w14:paraId="063A062F" w14:textId="77777777" w:rsidR="00CA3E46" w:rsidRDefault="00000000">
            <w:pPr>
              <w:pStyle w:val="TableParagraph"/>
              <w:rPr>
                <w:sz w:val="20"/>
              </w:rPr>
            </w:pPr>
            <w:r>
              <w:rPr>
                <w:spacing w:val="-5"/>
                <w:sz w:val="20"/>
              </w:rPr>
              <w:t>63</w:t>
            </w:r>
          </w:p>
        </w:tc>
      </w:tr>
      <w:tr w:rsidR="00CA3E46" w14:paraId="065BAC9C" w14:textId="77777777">
        <w:trPr>
          <w:trHeight w:val="388"/>
        </w:trPr>
        <w:tc>
          <w:tcPr>
            <w:tcW w:w="1188" w:type="dxa"/>
            <w:tcBorders>
              <w:top w:val="single" w:sz="8" w:space="0" w:color="CCCCCC"/>
              <w:bottom w:val="single" w:sz="8" w:space="0" w:color="CCCCCC"/>
              <w:right w:val="single" w:sz="6" w:space="0" w:color="CCCCCC"/>
            </w:tcBorders>
          </w:tcPr>
          <w:p w14:paraId="110C0B17" w14:textId="77777777" w:rsidR="00CA3E46" w:rsidRDefault="00000000">
            <w:pPr>
              <w:pStyle w:val="TableParagraph"/>
              <w:ind w:left="62"/>
              <w:rPr>
                <w:sz w:val="20"/>
              </w:rPr>
            </w:pPr>
            <w:r>
              <w:rPr>
                <w:spacing w:val="-5"/>
                <w:sz w:val="20"/>
              </w:rPr>
              <w:t>31</w:t>
            </w:r>
          </w:p>
        </w:tc>
        <w:tc>
          <w:tcPr>
            <w:tcW w:w="1153" w:type="dxa"/>
            <w:tcBorders>
              <w:top w:val="single" w:sz="6" w:space="0" w:color="CCCCCC"/>
              <w:left w:val="single" w:sz="6" w:space="0" w:color="CCCCCC"/>
              <w:bottom w:val="single" w:sz="6" w:space="0" w:color="CCCCCC"/>
              <w:right w:val="single" w:sz="6" w:space="0" w:color="CCCCCC"/>
            </w:tcBorders>
          </w:tcPr>
          <w:p w14:paraId="1612346B" w14:textId="77777777" w:rsidR="00CA3E46" w:rsidRDefault="00000000">
            <w:pPr>
              <w:pStyle w:val="TableParagraph"/>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5371B626" w14:textId="77777777" w:rsidR="00CA3E46" w:rsidRDefault="00000000">
            <w:pPr>
              <w:pStyle w:val="TableParagraph"/>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4C65C25F" w14:textId="77777777" w:rsidR="00CA3E46" w:rsidRDefault="00000000">
            <w:pPr>
              <w:pStyle w:val="TableParagraph"/>
              <w:ind w:left="65"/>
              <w:rPr>
                <w:sz w:val="20"/>
              </w:rPr>
            </w:pPr>
            <w:r>
              <w:rPr>
                <w:spacing w:val="-5"/>
                <w:sz w:val="20"/>
              </w:rPr>
              <w:t>P3</w:t>
            </w:r>
          </w:p>
        </w:tc>
        <w:tc>
          <w:tcPr>
            <w:tcW w:w="932" w:type="dxa"/>
            <w:tcBorders>
              <w:top w:val="single" w:sz="6" w:space="0" w:color="CCCCCC"/>
              <w:left w:val="single" w:sz="6" w:space="0" w:color="CCCCCC"/>
              <w:bottom w:val="single" w:sz="6" w:space="0" w:color="CCCCCC"/>
              <w:right w:val="single" w:sz="6" w:space="0" w:color="CCCCCC"/>
            </w:tcBorders>
          </w:tcPr>
          <w:p w14:paraId="76DE85EF" w14:textId="77777777" w:rsidR="00CA3E46" w:rsidRDefault="00000000">
            <w:pPr>
              <w:pStyle w:val="TableParagraph"/>
              <w:ind w:left="66"/>
              <w:rPr>
                <w:sz w:val="20"/>
              </w:rPr>
            </w:pPr>
            <w:r>
              <w:rPr>
                <w:spacing w:val="-10"/>
                <w:sz w:val="20"/>
              </w:rPr>
              <w:t>H</w:t>
            </w:r>
          </w:p>
        </w:tc>
        <w:tc>
          <w:tcPr>
            <w:tcW w:w="1101" w:type="dxa"/>
            <w:tcBorders>
              <w:top w:val="single" w:sz="6" w:space="0" w:color="CCCCCC"/>
              <w:left w:val="single" w:sz="6" w:space="0" w:color="CCCCCC"/>
              <w:bottom w:val="single" w:sz="6" w:space="0" w:color="CCCCCC"/>
              <w:right w:val="single" w:sz="6" w:space="0" w:color="CCCCCC"/>
            </w:tcBorders>
          </w:tcPr>
          <w:p w14:paraId="51C51058" w14:textId="77777777" w:rsidR="00CA3E46" w:rsidRDefault="00000000">
            <w:pPr>
              <w:pStyle w:val="TableParagraph"/>
              <w:ind w:left="67"/>
              <w:rPr>
                <w:sz w:val="20"/>
              </w:rPr>
            </w:pPr>
            <w:r>
              <w:rPr>
                <w:spacing w:val="-5"/>
                <w:sz w:val="20"/>
              </w:rPr>
              <w:t>P1</w:t>
            </w:r>
          </w:p>
        </w:tc>
        <w:tc>
          <w:tcPr>
            <w:tcW w:w="1192" w:type="dxa"/>
            <w:tcBorders>
              <w:top w:val="single" w:sz="6" w:space="0" w:color="CCCCCC"/>
              <w:left w:val="single" w:sz="6" w:space="0" w:color="CCCCCC"/>
              <w:bottom w:val="single" w:sz="6" w:space="0" w:color="CCCCCC"/>
              <w:right w:val="single" w:sz="6" w:space="0" w:color="CCCCCC"/>
            </w:tcBorders>
          </w:tcPr>
          <w:p w14:paraId="1010D6D0" w14:textId="77777777" w:rsidR="00CA3E46" w:rsidRDefault="00000000">
            <w:pPr>
              <w:pStyle w:val="TableParagraph"/>
              <w:ind w:left="67"/>
              <w:rPr>
                <w:sz w:val="20"/>
              </w:rPr>
            </w:pPr>
            <w:r>
              <w:rPr>
                <w:spacing w:val="-10"/>
                <w:sz w:val="20"/>
              </w:rPr>
              <w:t>8</w:t>
            </w:r>
          </w:p>
        </w:tc>
        <w:tc>
          <w:tcPr>
            <w:tcW w:w="640" w:type="dxa"/>
            <w:tcBorders>
              <w:top w:val="single" w:sz="6" w:space="0" w:color="CCCCCC"/>
              <w:left w:val="single" w:sz="6" w:space="0" w:color="CCCCCC"/>
              <w:bottom w:val="single" w:sz="6" w:space="0" w:color="CCCCCC"/>
              <w:right w:val="single" w:sz="6" w:space="0" w:color="CCCCCC"/>
            </w:tcBorders>
          </w:tcPr>
          <w:p w14:paraId="710DB10B" w14:textId="77777777" w:rsidR="00CA3E46" w:rsidRDefault="00000000">
            <w:pPr>
              <w:pStyle w:val="TableParagraph"/>
              <w:rPr>
                <w:sz w:val="20"/>
              </w:rPr>
            </w:pPr>
            <w:r>
              <w:rPr>
                <w:spacing w:val="-5"/>
                <w:sz w:val="20"/>
              </w:rPr>
              <w:t>95</w:t>
            </w:r>
          </w:p>
        </w:tc>
        <w:tc>
          <w:tcPr>
            <w:tcW w:w="638" w:type="dxa"/>
            <w:tcBorders>
              <w:top w:val="single" w:sz="8" w:space="0" w:color="CCCCCC"/>
              <w:left w:val="single" w:sz="6" w:space="0" w:color="CCCCCC"/>
              <w:bottom w:val="single" w:sz="8" w:space="0" w:color="CCCCCC"/>
            </w:tcBorders>
          </w:tcPr>
          <w:p w14:paraId="354DD7C7" w14:textId="77777777" w:rsidR="00CA3E46" w:rsidRDefault="00000000">
            <w:pPr>
              <w:pStyle w:val="TableParagraph"/>
              <w:rPr>
                <w:sz w:val="20"/>
              </w:rPr>
            </w:pPr>
            <w:r>
              <w:rPr>
                <w:spacing w:val="-5"/>
                <w:sz w:val="20"/>
              </w:rPr>
              <w:t>96</w:t>
            </w:r>
          </w:p>
        </w:tc>
      </w:tr>
      <w:tr w:rsidR="00CA3E46" w14:paraId="6B7C299B" w14:textId="77777777">
        <w:trPr>
          <w:trHeight w:val="386"/>
        </w:trPr>
        <w:tc>
          <w:tcPr>
            <w:tcW w:w="1188" w:type="dxa"/>
            <w:tcBorders>
              <w:top w:val="single" w:sz="8" w:space="0" w:color="CCCCCC"/>
              <w:bottom w:val="single" w:sz="8" w:space="0" w:color="CCCCCC"/>
              <w:right w:val="single" w:sz="6" w:space="0" w:color="CCCCCC"/>
            </w:tcBorders>
          </w:tcPr>
          <w:p w14:paraId="05F9A2CF" w14:textId="77777777" w:rsidR="00CA3E46" w:rsidRDefault="00000000">
            <w:pPr>
              <w:pStyle w:val="TableParagraph"/>
              <w:ind w:left="62"/>
              <w:rPr>
                <w:sz w:val="20"/>
              </w:rPr>
            </w:pPr>
            <w:r>
              <w:rPr>
                <w:spacing w:val="-5"/>
                <w:sz w:val="20"/>
              </w:rPr>
              <w:t>32</w:t>
            </w:r>
          </w:p>
        </w:tc>
        <w:tc>
          <w:tcPr>
            <w:tcW w:w="1153" w:type="dxa"/>
            <w:tcBorders>
              <w:top w:val="single" w:sz="6" w:space="0" w:color="CCCCCC"/>
              <w:left w:val="single" w:sz="6" w:space="0" w:color="CCCCCC"/>
              <w:bottom w:val="single" w:sz="6" w:space="0" w:color="CCCCCC"/>
              <w:right w:val="single" w:sz="6" w:space="0" w:color="CCCCCC"/>
            </w:tcBorders>
          </w:tcPr>
          <w:p w14:paraId="54E79346" w14:textId="77777777" w:rsidR="00CA3E46" w:rsidRDefault="00000000">
            <w:pPr>
              <w:pStyle w:val="TableParagraph"/>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5309C77C" w14:textId="77777777" w:rsidR="00CA3E46" w:rsidRDefault="00000000">
            <w:pPr>
              <w:pStyle w:val="TableParagraph"/>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3936BED5" w14:textId="77777777" w:rsidR="00CA3E46" w:rsidRDefault="00000000">
            <w:pPr>
              <w:pStyle w:val="TableParagraph"/>
              <w:ind w:left="65"/>
              <w:rPr>
                <w:sz w:val="20"/>
              </w:rPr>
            </w:pPr>
            <w:r>
              <w:rPr>
                <w:spacing w:val="-5"/>
                <w:sz w:val="20"/>
              </w:rPr>
              <w:t>P3</w:t>
            </w:r>
          </w:p>
        </w:tc>
        <w:tc>
          <w:tcPr>
            <w:tcW w:w="932" w:type="dxa"/>
            <w:tcBorders>
              <w:top w:val="single" w:sz="6" w:space="0" w:color="CCCCCC"/>
              <w:left w:val="single" w:sz="6" w:space="0" w:color="CCCCCC"/>
              <w:bottom w:val="single" w:sz="6" w:space="0" w:color="CCCCCC"/>
              <w:right w:val="single" w:sz="6" w:space="0" w:color="CCCCCC"/>
            </w:tcBorders>
          </w:tcPr>
          <w:p w14:paraId="0443C29B" w14:textId="77777777" w:rsidR="00CA3E46" w:rsidRDefault="00000000">
            <w:pPr>
              <w:pStyle w:val="TableParagraph"/>
              <w:ind w:left="66"/>
              <w:rPr>
                <w:sz w:val="20"/>
              </w:rPr>
            </w:pPr>
            <w:r>
              <w:rPr>
                <w:spacing w:val="-10"/>
                <w:sz w:val="20"/>
              </w:rPr>
              <w:t>I</w:t>
            </w:r>
          </w:p>
        </w:tc>
        <w:tc>
          <w:tcPr>
            <w:tcW w:w="1101" w:type="dxa"/>
            <w:tcBorders>
              <w:top w:val="single" w:sz="6" w:space="0" w:color="CCCCCC"/>
              <w:left w:val="single" w:sz="6" w:space="0" w:color="CCCCCC"/>
              <w:bottom w:val="single" w:sz="6" w:space="0" w:color="CCCCCC"/>
              <w:right w:val="single" w:sz="6" w:space="0" w:color="CCCCCC"/>
            </w:tcBorders>
          </w:tcPr>
          <w:p w14:paraId="368D63E4" w14:textId="77777777" w:rsidR="00CA3E46" w:rsidRDefault="00000000">
            <w:pPr>
              <w:pStyle w:val="TableParagraph"/>
              <w:ind w:left="67"/>
              <w:rPr>
                <w:sz w:val="20"/>
              </w:rPr>
            </w:pPr>
            <w:r>
              <w:rPr>
                <w:spacing w:val="-5"/>
                <w:sz w:val="20"/>
              </w:rPr>
              <w:t>P1</w:t>
            </w:r>
          </w:p>
        </w:tc>
        <w:tc>
          <w:tcPr>
            <w:tcW w:w="1192" w:type="dxa"/>
            <w:tcBorders>
              <w:top w:val="single" w:sz="6" w:space="0" w:color="CCCCCC"/>
              <w:left w:val="single" w:sz="6" w:space="0" w:color="CCCCCC"/>
              <w:bottom w:val="single" w:sz="6" w:space="0" w:color="CCCCCC"/>
              <w:right w:val="single" w:sz="6" w:space="0" w:color="CCCCCC"/>
            </w:tcBorders>
          </w:tcPr>
          <w:p w14:paraId="693DE26A" w14:textId="77777777" w:rsidR="00CA3E46" w:rsidRDefault="00000000">
            <w:pPr>
              <w:pStyle w:val="TableParagraph"/>
              <w:ind w:left="67"/>
              <w:rPr>
                <w:sz w:val="20"/>
              </w:rPr>
            </w:pPr>
            <w:r>
              <w:rPr>
                <w:spacing w:val="-10"/>
                <w:sz w:val="20"/>
              </w:rPr>
              <w:t>9</w:t>
            </w:r>
          </w:p>
        </w:tc>
        <w:tc>
          <w:tcPr>
            <w:tcW w:w="640" w:type="dxa"/>
            <w:tcBorders>
              <w:top w:val="single" w:sz="6" w:space="0" w:color="CCCCCC"/>
              <w:left w:val="single" w:sz="6" w:space="0" w:color="CCCCCC"/>
              <w:bottom w:val="single" w:sz="6" w:space="0" w:color="CCCCCC"/>
              <w:right w:val="single" w:sz="6" w:space="0" w:color="CCCCCC"/>
            </w:tcBorders>
          </w:tcPr>
          <w:p w14:paraId="0623EC61" w14:textId="77777777" w:rsidR="00CA3E46" w:rsidRDefault="00000000">
            <w:pPr>
              <w:pStyle w:val="TableParagraph"/>
              <w:rPr>
                <w:sz w:val="20"/>
              </w:rPr>
            </w:pPr>
            <w:r>
              <w:rPr>
                <w:spacing w:val="-5"/>
                <w:sz w:val="20"/>
              </w:rPr>
              <w:t>97</w:t>
            </w:r>
          </w:p>
        </w:tc>
        <w:tc>
          <w:tcPr>
            <w:tcW w:w="638" w:type="dxa"/>
            <w:tcBorders>
              <w:top w:val="single" w:sz="8" w:space="0" w:color="CCCCCC"/>
              <w:left w:val="single" w:sz="6" w:space="0" w:color="CCCCCC"/>
              <w:bottom w:val="single" w:sz="8" w:space="0" w:color="CCCCCC"/>
            </w:tcBorders>
          </w:tcPr>
          <w:p w14:paraId="2B2FFFFC" w14:textId="77777777" w:rsidR="00CA3E46" w:rsidRDefault="00000000">
            <w:pPr>
              <w:pStyle w:val="TableParagraph"/>
              <w:rPr>
                <w:sz w:val="20"/>
              </w:rPr>
            </w:pPr>
            <w:r>
              <w:rPr>
                <w:spacing w:val="-5"/>
                <w:sz w:val="20"/>
              </w:rPr>
              <w:t>98</w:t>
            </w:r>
          </w:p>
        </w:tc>
      </w:tr>
      <w:tr w:rsidR="00CA3E46" w14:paraId="7D69467A" w14:textId="77777777">
        <w:trPr>
          <w:trHeight w:val="388"/>
        </w:trPr>
        <w:tc>
          <w:tcPr>
            <w:tcW w:w="1188" w:type="dxa"/>
            <w:tcBorders>
              <w:top w:val="single" w:sz="8" w:space="0" w:color="CCCCCC"/>
              <w:bottom w:val="single" w:sz="8" w:space="0" w:color="CCCCCC"/>
              <w:right w:val="single" w:sz="6" w:space="0" w:color="CCCCCC"/>
            </w:tcBorders>
          </w:tcPr>
          <w:p w14:paraId="15550EF4" w14:textId="77777777" w:rsidR="00CA3E46" w:rsidRDefault="00000000">
            <w:pPr>
              <w:pStyle w:val="TableParagraph"/>
              <w:spacing w:before="78"/>
              <w:ind w:left="62"/>
              <w:rPr>
                <w:sz w:val="20"/>
              </w:rPr>
            </w:pPr>
            <w:r>
              <w:rPr>
                <w:spacing w:val="-5"/>
                <w:sz w:val="20"/>
              </w:rPr>
              <w:t>33</w:t>
            </w:r>
          </w:p>
        </w:tc>
        <w:tc>
          <w:tcPr>
            <w:tcW w:w="1153" w:type="dxa"/>
            <w:tcBorders>
              <w:top w:val="single" w:sz="6" w:space="0" w:color="CCCCCC"/>
              <w:left w:val="single" w:sz="6" w:space="0" w:color="CCCCCC"/>
              <w:bottom w:val="single" w:sz="6" w:space="0" w:color="CCCCCC"/>
              <w:right w:val="single" w:sz="6" w:space="0" w:color="CCCCCC"/>
            </w:tcBorders>
          </w:tcPr>
          <w:p w14:paraId="7B2B72FD" w14:textId="77777777" w:rsidR="00CA3E46" w:rsidRDefault="00000000">
            <w:pPr>
              <w:pStyle w:val="TableParagraph"/>
              <w:spacing w:before="78"/>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4CE757A2" w14:textId="77777777" w:rsidR="00CA3E46" w:rsidRDefault="00000000">
            <w:pPr>
              <w:pStyle w:val="TableParagraph"/>
              <w:spacing w:before="78"/>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6219C847" w14:textId="77777777" w:rsidR="00CA3E46" w:rsidRDefault="00000000">
            <w:pPr>
              <w:pStyle w:val="TableParagraph"/>
              <w:spacing w:before="78"/>
              <w:ind w:left="65"/>
              <w:rPr>
                <w:sz w:val="20"/>
              </w:rPr>
            </w:pPr>
            <w:r>
              <w:rPr>
                <w:spacing w:val="-5"/>
                <w:sz w:val="20"/>
              </w:rPr>
              <w:t>P3</w:t>
            </w:r>
          </w:p>
        </w:tc>
        <w:tc>
          <w:tcPr>
            <w:tcW w:w="932" w:type="dxa"/>
            <w:tcBorders>
              <w:top w:val="single" w:sz="6" w:space="0" w:color="CCCCCC"/>
              <w:left w:val="single" w:sz="6" w:space="0" w:color="CCCCCC"/>
              <w:bottom w:val="single" w:sz="6" w:space="0" w:color="CCCCCC"/>
              <w:right w:val="single" w:sz="6" w:space="0" w:color="CCCCCC"/>
            </w:tcBorders>
          </w:tcPr>
          <w:p w14:paraId="12253140" w14:textId="77777777" w:rsidR="00CA3E46" w:rsidRDefault="00000000">
            <w:pPr>
              <w:pStyle w:val="TableParagraph"/>
              <w:spacing w:before="78"/>
              <w:ind w:left="66"/>
              <w:rPr>
                <w:sz w:val="20"/>
              </w:rPr>
            </w:pPr>
            <w:r>
              <w:rPr>
                <w:spacing w:val="-10"/>
                <w:sz w:val="20"/>
              </w:rPr>
              <w:t>J</w:t>
            </w:r>
          </w:p>
        </w:tc>
        <w:tc>
          <w:tcPr>
            <w:tcW w:w="1101" w:type="dxa"/>
            <w:tcBorders>
              <w:top w:val="single" w:sz="6" w:space="0" w:color="CCCCCC"/>
              <w:left w:val="single" w:sz="6" w:space="0" w:color="CCCCCC"/>
              <w:bottom w:val="single" w:sz="6" w:space="0" w:color="CCCCCC"/>
              <w:right w:val="single" w:sz="6" w:space="0" w:color="CCCCCC"/>
            </w:tcBorders>
          </w:tcPr>
          <w:p w14:paraId="37DF157B" w14:textId="77777777" w:rsidR="00CA3E46" w:rsidRDefault="00000000">
            <w:pPr>
              <w:pStyle w:val="TableParagraph"/>
              <w:spacing w:before="78"/>
              <w:ind w:left="67"/>
              <w:rPr>
                <w:sz w:val="20"/>
              </w:rPr>
            </w:pPr>
            <w:r>
              <w:rPr>
                <w:spacing w:val="-5"/>
                <w:sz w:val="20"/>
              </w:rPr>
              <w:t>P1</w:t>
            </w:r>
          </w:p>
        </w:tc>
        <w:tc>
          <w:tcPr>
            <w:tcW w:w="1192" w:type="dxa"/>
            <w:tcBorders>
              <w:top w:val="single" w:sz="6" w:space="0" w:color="CCCCCC"/>
              <w:left w:val="single" w:sz="6" w:space="0" w:color="CCCCCC"/>
              <w:bottom w:val="single" w:sz="6" w:space="0" w:color="CCCCCC"/>
              <w:right w:val="single" w:sz="6" w:space="0" w:color="CCCCCC"/>
            </w:tcBorders>
          </w:tcPr>
          <w:p w14:paraId="0447D020" w14:textId="77777777" w:rsidR="00CA3E46" w:rsidRDefault="00000000">
            <w:pPr>
              <w:pStyle w:val="TableParagraph"/>
              <w:spacing w:before="78"/>
              <w:ind w:left="67"/>
              <w:rPr>
                <w:sz w:val="20"/>
              </w:rPr>
            </w:pPr>
            <w:r>
              <w:rPr>
                <w:spacing w:val="-5"/>
                <w:sz w:val="20"/>
              </w:rPr>
              <w:t>10</w:t>
            </w:r>
          </w:p>
        </w:tc>
        <w:tc>
          <w:tcPr>
            <w:tcW w:w="640" w:type="dxa"/>
            <w:tcBorders>
              <w:top w:val="single" w:sz="6" w:space="0" w:color="CCCCCC"/>
              <w:left w:val="single" w:sz="6" w:space="0" w:color="CCCCCC"/>
              <w:bottom w:val="single" w:sz="6" w:space="0" w:color="CCCCCC"/>
              <w:right w:val="single" w:sz="6" w:space="0" w:color="CCCCCC"/>
            </w:tcBorders>
          </w:tcPr>
          <w:p w14:paraId="52081731" w14:textId="77777777" w:rsidR="00CA3E46" w:rsidRDefault="00000000">
            <w:pPr>
              <w:pStyle w:val="TableParagraph"/>
              <w:spacing w:before="78"/>
              <w:rPr>
                <w:sz w:val="20"/>
              </w:rPr>
            </w:pPr>
            <w:r>
              <w:rPr>
                <w:spacing w:val="-5"/>
                <w:sz w:val="20"/>
              </w:rPr>
              <w:t>99</w:t>
            </w:r>
          </w:p>
        </w:tc>
        <w:tc>
          <w:tcPr>
            <w:tcW w:w="638" w:type="dxa"/>
            <w:tcBorders>
              <w:top w:val="single" w:sz="8" w:space="0" w:color="CCCCCC"/>
              <w:left w:val="single" w:sz="6" w:space="0" w:color="CCCCCC"/>
              <w:bottom w:val="single" w:sz="8" w:space="0" w:color="CCCCCC"/>
            </w:tcBorders>
          </w:tcPr>
          <w:p w14:paraId="1B6E9C27" w14:textId="77777777" w:rsidR="00CA3E46" w:rsidRDefault="00000000">
            <w:pPr>
              <w:pStyle w:val="TableParagraph"/>
              <w:spacing w:before="78"/>
              <w:rPr>
                <w:sz w:val="20"/>
              </w:rPr>
            </w:pPr>
            <w:r>
              <w:rPr>
                <w:spacing w:val="-5"/>
                <w:sz w:val="20"/>
              </w:rPr>
              <w:t>100</w:t>
            </w:r>
          </w:p>
        </w:tc>
      </w:tr>
      <w:tr w:rsidR="00CA3E46" w14:paraId="57F8E8B5" w14:textId="77777777">
        <w:trPr>
          <w:trHeight w:val="389"/>
        </w:trPr>
        <w:tc>
          <w:tcPr>
            <w:tcW w:w="1188" w:type="dxa"/>
            <w:tcBorders>
              <w:top w:val="single" w:sz="8" w:space="0" w:color="CCCCCC"/>
              <w:bottom w:val="single" w:sz="8" w:space="0" w:color="CCCCCC"/>
              <w:right w:val="single" w:sz="6" w:space="0" w:color="CCCCCC"/>
            </w:tcBorders>
          </w:tcPr>
          <w:p w14:paraId="4AC1AD02" w14:textId="77777777" w:rsidR="00CA3E46" w:rsidRDefault="00000000">
            <w:pPr>
              <w:pStyle w:val="TableParagraph"/>
              <w:spacing w:before="78"/>
              <w:ind w:left="62"/>
              <w:rPr>
                <w:sz w:val="20"/>
              </w:rPr>
            </w:pPr>
            <w:r>
              <w:rPr>
                <w:spacing w:val="-5"/>
                <w:sz w:val="20"/>
              </w:rPr>
              <w:t>34</w:t>
            </w:r>
          </w:p>
        </w:tc>
        <w:tc>
          <w:tcPr>
            <w:tcW w:w="1153" w:type="dxa"/>
            <w:tcBorders>
              <w:top w:val="single" w:sz="6" w:space="0" w:color="CCCCCC"/>
              <w:left w:val="single" w:sz="6" w:space="0" w:color="CCCCCC"/>
              <w:bottom w:val="single" w:sz="6" w:space="0" w:color="CCCCCC"/>
              <w:right w:val="single" w:sz="6" w:space="0" w:color="CCCCCC"/>
            </w:tcBorders>
          </w:tcPr>
          <w:p w14:paraId="0316F4C8" w14:textId="77777777" w:rsidR="00CA3E46" w:rsidRDefault="00000000">
            <w:pPr>
              <w:pStyle w:val="TableParagraph"/>
              <w:spacing w:before="78"/>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22B941F9" w14:textId="77777777" w:rsidR="00CA3E46" w:rsidRDefault="00000000">
            <w:pPr>
              <w:pStyle w:val="TableParagraph"/>
              <w:spacing w:before="78"/>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3824B278" w14:textId="77777777" w:rsidR="00CA3E46" w:rsidRDefault="00000000">
            <w:pPr>
              <w:pStyle w:val="TableParagraph"/>
              <w:spacing w:before="78"/>
              <w:ind w:left="65"/>
              <w:rPr>
                <w:sz w:val="20"/>
              </w:rPr>
            </w:pPr>
            <w:r>
              <w:rPr>
                <w:spacing w:val="-5"/>
                <w:sz w:val="20"/>
              </w:rPr>
              <w:t>P3</w:t>
            </w:r>
          </w:p>
        </w:tc>
        <w:tc>
          <w:tcPr>
            <w:tcW w:w="932" w:type="dxa"/>
            <w:tcBorders>
              <w:top w:val="single" w:sz="6" w:space="0" w:color="CCCCCC"/>
              <w:left w:val="single" w:sz="6" w:space="0" w:color="CCCCCC"/>
              <w:bottom w:val="single" w:sz="6" w:space="0" w:color="CCCCCC"/>
              <w:right w:val="single" w:sz="6" w:space="0" w:color="CCCCCC"/>
            </w:tcBorders>
          </w:tcPr>
          <w:p w14:paraId="72DF7B3C" w14:textId="77777777" w:rsidR="00CA3E46" w:rsidRDefault="00000000">
            <w:pPr>
              <w:pStyle w:val="TableParagraph"/>
              <w:spacing w:before="78"/>
              <w:ind w:left="66"/>
              <w:rPr>
                <w:sz w:val="20"/>
              </w:rPr>
            </w:pPr>
            <w:r>
              <w:rPr>
                <w:spacing w:val="-10"/>
                <w:sz w:val="20"/>
              </w:rPr>
              <w:t>K</w:t>
            </w:r>
          </w:p>
        </w:tc>
        <w:tc>
          <w:tcPr>
            <w:tcW w:w="1101" w:type="dxa"/>
            <w:tcBorders>
              <w:top w:val="single" w:sz="6" w:space="0" w:color="CCCCCC"/>
              <w:left w:val="single" w:sz="6" w:space="0" w:color="CCCCCC"/>
              <w:bottom w:val="single" w:sz="6" w:space="0" w:color="CCCCCC"/>
              <w:right w:val="single" w:sz="6" w:space="0" w:color="CCCCCC"/>
            </w:tcBorders>
          </w:tcPr>
          <w:p w14:paraId="02879E3E" w14:textId="77777777" w:rsidR="00CA3E46" w:rsidRDefault="00000000">
            <w:pPr>
              <w:pStyle w:val="TableParagraph"/>
              <w:spacing w:before="78"/>
              <w:ind w:left="67"/>
              <w:rPr>
                <w:sz w:val="20"/>
              </w:rPr>
            </w:pPr>
            <w:r>
              <w:rPr>
                <w:spacing w:val="-5"/>
                <w:sz w:val="20"/>
              </w:rPr>
              <w:t>P1</w:t>
            </w:r>
          </w:p>
        </w:tc>
        <w:tc>
          <w:tcPr>
            <w:tcW w:w="1192" w:type="dxa"/>
            <w:tcBorders>
              <w:top w:val="single" w:sz="6" w:space="0" w:color="CCCCCC"/>
              <w:left w:val="single" w:sz="6" w:space="0" w:color="CCCCCC"/>
              <w:bottom w:val="single" w:sz="6" w:space="0" w:color="CCCCCC"/>
              <w:right w:val="single" w:sz="6" w:space="0" w:color="CCCCCC"/>
            </w:tcBorders>
          </w:tcPr>
          <w:p w14:paraId="27CE644D" w14:textId="77777777" w:rsidR="00CA3E46" w:rsidRDefault="00000000">
            <w:pPr>
              <w:pStyle w:val="TableParagraph"/>
              <w:spacing w:before="78"/>
              <w:ind w:left="67"/>
              <w:rPr>
                <w:sz w:val="20"/>
              </w:rPr>
            </w:pPr>
            <w:r>
              <w:rPr>
                <w:spacing w:val="-5"/>
                <w:sz w:val="20"/>
              </w:rPr>
              <w:t>11</w:t>
            </w:r>
          </w:p>
        </w:tc>
        <w:tc>
          <w:tcPr>
            <w:tcW w:w="640" w:type="dxa"/>
            <w:tcBorders>
              <w:top w:val="single" w:sz="6" w:space="0" w:color="CCCCCC"/>
              <w:left w:val="single" w:sz="6" w:space="0" w:color="CCCCCC"/>
              <w:bottom w:val="single" w:sz="6" w:space="0" w:color="CCCCCC"/>
              <w:right w:val="single" w:sz="6" w:space="0" w:color="CCCCCC"/>
            </w:tcBorders>
          </w:tcPr>
          <w:p w14:paraId="33EAA528" w14:textId="77777777" w:rsidR="00CA3E46" w:rsidRDefault="00000000">
            <w:pPr>
              <w:pStyle w:val="TableParagraph"/>
              <w:spacing w:before="78"/>
              <w:rPr>
                <w:sz w:val="20"/>
              </w:rPr>
            </w:pPr>
            <w:r>
              <w:rPr>
                <w:spacing w:val="-5"/>
                <w:sz w:val="20"/>
              </w:rPr>
              <w:t>101</w:t>
            </w:r>
          </w:p>
        </w:tc>
        <w:tc>
          <w:tcPr>
            <w:tcW w:w="638" w:type="dxa"/>
            <w:tcBorders>
              <w:top w:val="single" w:sz="8" w:space="0" w:color="CCCCCC"/>
              <w:left w:val="single" w:sz="6" w:space="0" w:color="CCCCCC"/>
              <w:bottom w:val="single" w:sz="8" w:space="0" w:color="CCCCCC"/>
            </w:tcBorders>
          </w:tcPr>
          <w:p w14:paraId="4BCECF70" w14:textId="77777777" w:rsidR="00CA3E46" w:rsidRDefault="00000000">
            <w:pPr>
              <w:pStyle w:val="TableParagraph"/>
              <w:spacing w:before="78"/>
              <w:rPr>
                <w:sz w:val="20"/>
              </w:rPr>
            </w:pPr>
            <w:r>
              <w:rPr>
                <w:spacing w:val="-5"/>
                <w:sz w:val="20"/>
              </w:rPr>
              <w:t>102</w:t>
            </w:r>
          </w:p>
        </w:tc>
      </w:tr>
      <w:tr w:rsidR="00CA3E46" w14:paraId="3AC57533" w14:textId="77777777">
        <w:trPr>
          <w:trHeight w:val="387"/>
        </w:trPr>
        <w:tc>
          <w:tcPr>
            <w:tcW w:w="1188" w:type="dxa"/>
            <w:tcBorders>
              <w:top w:val="single" w:sz="8" w:space="0" w:color="CCCCCC"/>
              <w:bottom w:val="single" w:sz="8" w:space="0" w:color="CCCCCC"/>
              <w:right w:val="single" w:sz="6" w:space="0" w:color="CCCCCC"/>
            </w:tcBorders>
          </w:tcPr>
          <w:p w14:paraId="03044C9D" w14:textId="77777777" w:rsidR="00CA3E46" w:rsidRDefault="00000000">
            <w:pPr>
              <w:pStyle w:val="TableParagraph"/>
              <w:ind w:left="62"/>
              <w:rPr>
                <w:sz w:val="20"/>
              </w:rPr>
            </w:pPr>
            <w:r>
              <w:rPr>
                <w:spacing w:val="-5"/>
                <w:sz w:val="20"/>
              </w:rPr>
              <w:t>35</w:t>
            </w:r>
          </w:p>
        </w:tc>
        <w:tc>
          <w:tcPr>
            <w:tcW w:w="1153" w:type="dxa"/>
            <w:tcBorders>
              <w:top w:val="single" w:sz="6" w:space="0" w:color="CCCCCC"/>
              <w:left w:val="single" w:sz="6" w:space="0" w:color="CCCCCC"/>
              <w:bottom w:val="single" w:sz="6" w:space="0" w:color="CCCCCC"/>
              <w:right w:val="single" w:sz="6" w:space="0" w:color="CCCCCC"/>
            </w:tcBorders>
          </w:tcPr>
          <w:p w14:paraId="56FBC2E1" w14:textId="77777777" w:rsidR="00CA3E46" w:rsidRDefault="00000000">
            <w:pPr>
              <w:pStyle w:val="TableParagraph"/>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13701327" w14:textId="77777777" w:rsidR="00CA3E46" w:rsidRDefault="00000000">
            <w:pPr>
              <w:pStyle w:val="TableParagraph"/>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4D9B6861" w14:textId="77777777" w:rsidR="00CA3E46" w:rsidRDefault="00000000">
            <w:pPr>
              <w:pStyle w:val="TableParagraph"/>
              <w:ind w:left="65"/>
              <w:rPr>
                <w:sz w:val="20"/>
              </w:rPr>
            </w:pPr>
            <w:r>
              <w:rPr>
                <w:spacing w:val="-5"/>
                <w:sz w:val="20"/>
              </w:rPr>
              <w:t>P4</w:t>
            </w:r>
          </w:p>
        </w:tc>
        <w:tc>
          <w:tcPr>
            <w:tcW w:w="932" w:type="dxa"/>
            <w:tcBorders>
              <w:top w:val="single" w:sz="6" w:space="0" w:color="CCCCCC"/>
              <w:left w:val="single" w:sz="6" w:space="0" w:color="CCCCCC"/>
              <w:bottom w:val="single" w:sz="6" w:space="0" w:color="CCCCCC"/>
              <w:right w:val="single" w:sz="6" w:space="0" w:color="CCCCCC"/>
            </w:tcBorders>
          </w:tcPr>
          <w:p w14:paraId="5E002754" w14:textId="77777777" w:rsidR="00CA3E46" w:rsidRDefault="00000000">
            <w:pPr>
              <w:pStyle w:val="TableParagraph"/>
              <w:ind w:left="66"/>
              <w:rPr>
                <w:sz w:val="20"/>
              </w:rPr>
            </w:pPr>
            <w:r>
              <w:rPr>
                <w:spacing w:val="-10"/>
                <w:sz w:val="20"/>
              </w:rPr>
              <w:t>A</w:t>
            </w:r>
          </w:p>
        </w:tc>
        <w:tc>
          <w:tcPr>
            <w:tcW w:w="1101" w:type="dxa"/>
            <w:tcBorders>
              <w:top w:val="single" w:sz="6" w:space="0" w:color="CCCCCC"/>
              <w:left w:val="single" w:sz="6" w:space="0" w:color="CCCCCC"/>
              <w:bottom w:val="single" w:sz="6" w:space="0" w:color="CCCCCC"/>
              <w:right w:val="single" w:sz="6" w:space="0" w:color="CCCCCC"/>
            </w:tcBorders>
          </w:tcPr>
          <w:p w14:paraId="46F1B667" w14:textId="77777777" w:rsidR="00CA3E46" w:rsidRDefault="00000000">
            <w:pPr>
              <w:pStyle w:val="TableParagraph"/>
              <w:ind w:left="67"/>
              <w:rPr>
                <w:sz w:val="20"/>
              </w:rPr>
            </w:pPr>
            <w:r>
              <w:rPr>
                <w:spacing w:val="-5"/>
                <w:sz w:val="20"/>
              </w:rPr>
              <w:t>P0</w:t>
            </w:r>
          </w:p>
        </w:tc>
        <w:tc>
          <w:tcPr>
            <w:tcW w:w="1192" w:type="dxa"/>
            <w:tcBorders>
              <w:top w:val="single" w:sz="6" w:space="0" w:color="CCCCCC"/>
              <w:left w:val="single" w:sz="6" w:space="0" w:color="CCCCCC"/>
              <w:bottom w:val="single" w:sz="6" w:space="0" w:color="CCCCCC"/>
              <w:right w:val="single" w:sz="6" w:space="0" w:color="CCCCCC"/>
            </w:tcBorders>
          </w:tcPr>
          <w:p w14:paraId="41EF750B" w14:textId="77777777" w:rsidR="00CA3E46" w:rsidRDefault="00000000">
            <w:pPr>
              <w:pStyle w:val="TableParagraph"/>
              <w:ind w:left="67"/>
              <w:rPr>
                <w:sz w:val="20"/>
              </w:rPr>
            </w:pPr>
            <w:r>
              <w:rPr>
                <w:spacing w:val="-5"/>
                <w:sz w:val="20"/>
              </w:rPr>
              <w:t>46</w:t>
            </w:r>
          </w:p>
        </w:tc>
        <w:tc>
          <w:tcPr>
            <w:tcW w:w="640" w:type="dxa"/>
            <w:tcBorders>
              <w:top w:val="single" w:sz="6" w:space="0" w:color="CCCCCC"/>
              <w:left w:val="single" w:sz="6" w:space="0" w:color="CCCCCC"/>
              <w:bottom w:val="single" w:sz="6" w:space="0" w:color="CCCCCC"/>
              <w:right w:val="single" w:sz="6" w:space="0" w:color="CCCCCC"/>
            </w:tcBorders>
          </w:tcPr>
          <w:p w14:paraId="1A6A08DB" w14:textId="77777777" w:rsidR="00CA3E46" w:rsidRDefault="00000000">
            <w:pPr>
              <w:pStyle w:val="TableParagraph"/>
              <w:rPr>
                <w:sz w:val="20"/>
              </w:rPr>
            </w:pPr>
            <w:r>
              <w:rPr>
                <w:spacing w:val="-5"/>
                <w:sz w:val="20"/>
              </w:rPr>
              <w:t>14</w:t>
            </w:r>
          </w:p>
        </w:tc>
        <w:tc>
          <w:tcPr>
            <w:tcW w:w="638" w:type="dxa"/>
            <w:tcBorders>
              <w:top w:val="single" w:sz="8" w:space="0" w:color="CCCCCC"/>
              <w:left w:val="single" w:sz="6" w:space="0" w:color="CCCCCC"/>
              <w:bottom w:val="single" w:sz="8" w:space="0" w:color="CCCCCC"/>
            </w:tcBorders>
          </w:tcPr>
          <w:p w14:paraId="70E27593" w14:textId="77777777" w:rsidR="00CA3E46" w:rsidRDefault="00000000">
            <w:pPr>
              <w:pStyle w:val="TableParagraph"/>
              <w:rPr>
                <w:sz w:val="20"/>
              </w:rPr>
            </w:pPr>
            <w:r>
              <w:rPr>
                <w:spacing w:val="-5"/>
                <w:sz w:val="20"/>
              </w:rPr>
              <w:t>80</w:t>
            </w:r>
          </w:p>
        </w:tc>
      </w:tr>
      <w:tr w:rsidR="00CA3E46" w14:paraId="386866D2" w14:textId="77777777">
        <w:trPr>
          <w:trHeight w:val="386"/>
        </w:trPr>
        <w:tc>
          <w:tcPr>
            <w:tcW w:w="1188" w:type="dxa"/>
            <w:tcBorders>
              <w:top w:val="single" w:sz="8" w:space="0" w:color="CCCCCC"/>
              <w:bottom w:val="single" w:sz="8" w:space="0" w:color="CCCCCC"/>
              <w:right w:val="single" w:sz="6" w:space="0" w:color="CCCCCC"/>
            </w:tcBorders>
          </w:tcPr>
          <w:p w14:paraId="442DF57A" w14:textId="77777777" w:rsidR="00CA3E46" w:rsidRDefault="00000000">
            <w:pPr>
              <w:pStyle w:val="TableParagraph"/>
              <w:ind w:left="62"/>
              <w:rPr>
                <w:sz w:val="20"/>
              </w:rPr>
            </w:pPr>
            <w:r>
              <w:rPr>
                <w:spacing w:val="-5"/>
                <w:sz w:val="20"/>
              </w:rPr>
              <w:t>36</w:t>
            </w:r>
          </w:p>
        </w:tc>
        <w:tc>
          <w:tcPr>
            <w:tcW w:w="1153" w:type="dxa"/>
            <w:tcBorders>
              <w:top w:val="single" w:sz="6" w:space="0" w:color="CCCCCC"/>
              <w:left w:val="single" w:sz="6" w:space="0" w:color="CCCCCC"/>
              <w:bottom w:val="single" w:sz="6" w:space="0" w:color="CCCCCC"/>
              <w:right w:val="single" w:sz="6" w:space="0" w:color="CCCCCC"/>
            </w:tcBorders>
          </w:tcPr>
          <w:p w14:paraId="322F1BE4" w14:textId="77777777" w:rsidR="00CA3E46" w:rsidRDefault="00000000">
            <w:pPr>
              <w:pStyle w:val="TableParagraph"/>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544DDA1C" w14:textId="77777777" w:rsidR="00CA3E46" w:rsidRDefault="00000000">
            <w:pPr>
              <w:pStyle w:val="TableParagraph"/>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49B54DAC" w14:textId="77777777" w:rsidR="00CA3E46" w:rsidRDefault="00000000">
            <w:pPr>
              <w:pStyle w:val="TableParagraph"/>
              <w:ind w:left="65"/>
              <w:rPr>
                <w:sz w:val="20"/>
              </w:rPr>
            </w:pPr>
            <w:r>
              <w:rPr>
                <w:spacing w:val="-5"/>
                <w:sz w:val="20"/>
              </w:rPr>
              <w:t>P4</w:t>
            </w:r>
          </w:p>
        </w:tc>
        <w:tc>
          <w:tcPr>
            <w:tcW w:w="932" w:type="dxa"/>
            <w:tcBorders>
              <w:top w:val="single" w:sz="6" w:space="0" w:color="CCCCCC"/>
              <w:left w:val="single" w:sz="6" w:space="0" w:color="CCCCCC"/>
              <w:bottom w:val="single" w:sz="6" w:space="0" w:color="CCCCCC"/>
              <w:right w:val="single" w:sz="6" w:space="0" w:color="CCCCCC"/>
            </w:tcBorders>
          </w:tcPr>
          <w:p w14:paraId="4B718FBB" w14:textId="77777777" w:rsidR="00CA3E46" w:rsidRDefault="00000000">
            <w:pPr>
              <w:pStyle w:val="TableParagraph"/>
              <w:ind w:left="66"/>
              <w:rPr>
                <w:sz w:val="20"/>
              </w:rPr>
            </w:pPr>
            <w:r>
              <w:rPr>
                <w:spacing w:val="-10"/>
                <w:sz w:val="20"/>
              </w:rPr>
              <w:t>B</w:t>
            </w:r>
          </w:p>
        </w:tc>
        <w:tc>
          <w:tcPr>
            <w:tcW w:w="1101" w:type="dxa"/>
            <w:tcBorders>
              <w:top w:val="single" w:sz="6" w:space="0" w:color="CCCCCC"/>
              <w:left w:val="single" w:sz="6" w:space="0" w:color="CCCCCC"/>
              <w:bottom w:val="single" w:sz="6" w:space="0" w:color="CCCCCC"/>
              <w:right w:val="single" w:sz="6" w:space="0" w:color="CCCCCC"/>
            </w:tcBorders>
          </w:tcPr>
          <w:p w14:paraId="5EA3E760" w14:textId="77777777" w:rsidR="00CA3E46" w:rsidRDefault="00000000">
            <w:pPr>
              <w:pStyle w:val="TableParagraph"/>
              <w:ind w:left="67"/>
              <w:rPr>
                <w:sz w:val="20"/>
              </w:rPr>
            </w:pPr>
            <w:r>
              <w:rPr>
                <w:spacing w:val="-5"/>
                <w:sz w:val="20"/>
              </w:rPr>
              <w:t>P0</w:t>
            </w:r>
          </w:p>
        </w:tc>
        <w:tc>
          <w:tcPr>
            <w:tcW w:w="1192" w:type="dxa"/>
            <w:tcBorders>
              <w:top w:val="single" w:sz="6" w:space="0" w:color="CCCCCC"/>
              <w:left w:val="single" w:sz="6" w:space="0" w:color="CCCCCC"/>
              <w:bottom w:val="single" w:sz="6" w:space="0" w:color="CCCCCC"/>
              <w:right w:val="single" w:sz="6" w:space="0" w:color="CCCCCC"/>
            </w:tcBorders>
          </w:tcPr>
          <w:p w14:paraId="50F04409" w14:textId="77777777" w:rsidR="00CA3E46" w:rsidRDefault="00000000">
            <w:pPr>
              <w:pStyle w:val="TableParagraph"/>
              <w:ind w:left="67"/>
              <w:rPr>
                <w:sz w:val="20"/>
              </w:rPr>
            </w:pPr>
            <w:r>
              <w:rPr>
                <w:spacing w:val="-5"/>
                <w:sz w:val="20"/>
              </w:rPr>
              <w:t>45</w:t>
            </w:r>
          </w:p>
        </w:tc>
        <w:tc>
          <w:tcPr>
            <w:tcW w:w="640" w:type="dxa"/>
            <w:tcBorders>
              <w:top w:val="single" w:sz="6" w:space="0" w:color="CCCCCC"/>
              <w:left w:val="single" w:sz="6" w:space="0" w:color="CCCCCC"/>
              <w:bottom w:val="single" w:sz="6" w:space="0" w:color="CCCCCC"/>
              <w:right w:val="single" w:sz="6" w:space="0" w:color="CCCCCC"/>
            </w:tcBorders>
          </w:tcPr>
          <w:p w14:paraId="2C6EF845" w14:textId="77777777" w:rsidR="00CA3E46" w:rsidRDefault="00000000">
            <w:pPr>
              <w:pStyle w:val="TableParagraph"/>
              <w:rPr>
                <w:sz w:val="20"/>
              </w:rPr>
            </w:pPr>
            <w:r>
              <w:rPr>
                <w:spacing w:val="-5"/>
                <w:sz w:val="20"/>
              </w:rPr>
              <w:t>13</w:t>
            </w:r>
          </w:p>
        </w:tc>
        <w:tc>
          <w:tcPr>
            <w:tcW w:w="638" w:type="dxa"/>
            <w:tcBorders>
              <w:top w:val="single" w:sz="8" w:space="0" w:color="CCCCCC"/>
              <w:left w:val="single" w:sz="6" w:space="0" w:color="CCCCCC"/>
              <w:bottom w:val="single" w:sz="8" w:space="0" w:color="CCCCCC"/>
            </w:tcBorders>
          </w:tcPr>
          <w:p w14:paraId="3837313B" w14:textId="77777777" w:rsidR="00CA3E46" w:rsidRDefault="00000000">
            <w:pPr>
              <w:pStyle w:val="TableParagraph"/>
              <w:rPr>
                <w:sz w:val="20"/>
              </w:rPr>
            </w:pPr>
            <w:r>
              <w:rPr>
                <w:spacing w:val="-5"/>
                <w:sz w:val="20"/>
              </w:rPr>
              <w:t>104</w:t>
            </w:r>
          </w:p>
        </w:tc>
      </w:tr>
      <w:tr w:rsidR="00CA3E46" w14:paraId="336A1E84" w14:textId="77777777">
        <w:trPr>
          <w:trHeight w:val="388"/>
        </w:trPr>
        <w:tc>
          <w:tcPr>
            <w:tcW w:w="1188" w:type="dxa"/>
            <w:tcBorders>
              <w:top w:val="single" w:sz="8" w:space="0" w:color="CCCCCC"/>
              <w:bottom w:val="single" w:sz="8" w:space="0" w:color="CCCCCC"/>
              <w:right w:val="single" w:sz="6" w:space="0" w:color="CCCCCC"/>
            </w:tcBorders>
          </w:tcPr>
          <w:p w14:paraId="183D5D95" w14:textId="77777777" w:rsidR="00CA3E46" w:rsidRDefault="00000000">
            <w:pPr>
              <w:pStyle w:val="TableParagraph"/>
              <w:spacing w:before="78"/>
              <w:ind w:left="62"/>
              <w:rPr>
                <w:sz w:val="20"/>
              </w:rPr>
            </w:pPr>
            <w:r>
              <w:rPr>
                <w:spacing w:val="-5"/>
                <w:sz w:val="20"/>
              </w:rPr>
              <w:t>37</w:t>
            </w:r>
          </w:p>
        </w:tc>
        <w:tc>
          <w:tcPr>
            <w:tcW w:w="1153" w:type="dxa"/>
            <w:tcBorders>
              <w:top w:val="single" w:sz="6" w:space="0" w:color="CCCCCC"/>
              <w:left w:val="single" w:sz="6" w:space="0" w:color="CCCCCC"/>
              <w:bottom w:val="single" w:sz="6" w:space="0" w:color="CCCCCC"/>
              <w:right w:val="single" w:sz="6" w:space="0" w:color="CCCCCC"/>
            </w:tcBorders>
          </w:tcPr>
          <w:p w14:paraId="053BE810" w14:textId="77777777" w:rsidR="00CA3E46" w:rsidRDefault="00000000">
            <w:pPr>
              <w:pStyle w:val="TableParagraph"/>
              <w:spacing w:before="78"/>
              <w:ind w:left="63"/>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66425380" w14:textId="77777777" w:rsidR="00CA3E46" w:rsidRDefault="00000000">
            <w:pPr>
              <w:pStyle w:val="TableParagraph"/>
              <w:spacing w:before="78"/>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198A3D5A" w14:textId="77777777" w:rsidR="00CA3E46" w:rsidRDefault="00000000">
            <w:pPr>
              <w:pStyle w:val="TableParagraph"/>
              <w:spacing w:before="78"/>
              <w:ind w:left="65"/>
              <w:rPr>
                <w:sz w:val="20"/>
              </w:rPr>
            </w:pPr>
            <w:r>
              <w:rPr>
                <w:spacing w:val="-5"/>
                <w:sz w:val="20"/>
              </w:rPr>
              <w:t>P4</w:t>
            </w:r>
          </w:p>
        </w:tc>
        <w:tc>
          <w:tcPr>
            <w:tcW w:w="932" w:type="dxa"/>
            <w:tcBorders>
              <w:top w:val="single" w:sz="6" w:space="0" w:color="CCCCCC"/>
              <w:left w:val="single" w:sz="6" w:space="0" w:color="CCCCCC"/>
              <w:bottom w:val="single" w:sz="6" w:space="0" w:color="CCCCCC"/>
              <w:right w:val="single" w:sz="6" w:space="0" w:color="CCCCCC"/>
            </w:tcBorders>
          </w:tcPr>
          <w:p w14:paraId="67607617" w14:textId="77777777" w:rsidR="00CA3E46" w:rsidRDefault="00000000">
            <w:pPr>
              <w:pStyle w:val="TableParagraph"/>
              <w:spacing w:before="78"/>
              <w:ind w:left="66"/>
              <w:rPr>
                <w:sz w:val="20"/>
              </w:rPr>
            </w:pPr>
            <w:r>
              <w:rPr>
                <w:spacing w:val="-10"/>
                <w:sz w:val="20"/>
              </w:rPr>
              <w:t>C</w:t>
            </w:r>
          </w:p>
        </w:tc>
        <w:tc>
          <w:tcPr>
            <w:tcW w:w="1101" w:type="dxa"/>
            <w:tcBorders>
              <w:top w:val="single" w:sz="6" w:space="0" w:color="CCCCCC"/>
              <w:left w:val="single" w:sz="6" w:space="0" w:color="CCCCCC"/>
              <w:bottom w:val="single" w:sz="6" w:space="0" w:color="CCCCCC"/>
              <w:right w:val="single" w:sz="6" w:space="0" w:color="CCCCCC"/>
            </w:tcBorders>
          </w:tcPr>
          <w:p w14:paraId="7A9F4CBC" w14:textId="77777777" w:rsidR="00CA3E46" w:rsidRDefault="00000000">
            <w:pPr>
              <w:pStyle w:val="TableParagraph"/>
              <w:spacing w:before="78"/>
              <w:ind w:left="67"/>
              <w:rPr>
                <w:sz w:val="20"/>
              </w:rPr>
            </w:pPr>
            <w:r>
              <w:rPr>
                <w:spacing w:val="-5"/>
                <w:sz w:val="20"/>
              </w:rPr>
              <w:t>P0</w:t>
            </w:r>
          </w:p>
        </w:tc>
        <w:tc>
          <w:tcPr>
            <w:tcW w:w="1192" w:type="dxa"/>
            <w:tcBorders>
              <w:top w:val="single" w:sz="6" w:space="0" w:color="CCCCCC"/>
              <w:left w:val="single" w:sz="6" w:space="0" w:color="CCCCCC"/>
              <w:bottom w:val="single" w:sz="6" w:space="0" w:color="CCCCCC"/>
              <w:right w:val="single" w:sz="6" w:space="0" w:color="CCCCCC"/>
            </w:tcBorders>
          </w:tcPr>
          <w:p w14:paraId="4C4FB637" w14:textId="77777777" w:rsidR="00CA3E46" w:rsidRDefault="00000000">
            <w:pPr>
              <w:pStyle w:val="TableParagraph"/>
              <w:spacing w:before="78"/>
              <w:rPr>
                <w:sz w:val="20"/>
              </w:rPr>
            </w:pPr>
            <w:r>
              <w:rPr>
                <w:spacing w:val="-5"/>
                <w:sz w:val="20"/>
              </w:rPr>
              <w:t>44</w:t>
            </w:r>
          </w:p>
        </w:tc>
        <w:tc>
          <w:tcPr>
            <w:tcW w:w="640" w:type="dxa"/>
            <w:tcBorders>
              <w:top w:val="single" w:sz="6" w:space="0" w:color="CCCCCC"/>
              <w:left w:val="single" w:sz="6" w:space="0" w:color="CCCCCC"/>
              <w:bottom w:val="single" w:sz="6" w:space="0" w:color="CCCCCC"/>
              <w:right w:val="single" w:sz="6" w:space="0" w:color="CCCCCC"/>
            </w:tcBorders>
          </w:tcPr>
          <w:p w14:paraId="290E47CE" w14:textId="77777777" w:rsidR="00CA3E46" w:rsidRDefault="00000000">
            <w:pPr>
              <w:pStyle w:val="TableParagraph"/>
              <w:spacing w:before="78"/>
              <w:rPr>
                <w:sz w:val="20"/>
              </w:rPr>
            </w:pPr>
            <w:r>
              <w:rPr>
                <w:spacing w:val="-5"/>
                <w:sz w:val="20"/>
              </w:rPr>
              <w:t>12</w:t>
            </w:r>
          </w:p>
        </w:tc>
        <w:tc>
          <w:tcPr>
            <w:tcW w:w="638" w:type="dxa"/>
            <w:tcBorders>
              <w:top w:val="single" w:sz="8" w:space="0" w:color="CCCCCC"/>
              <w:left w:val="single" w:sz="6" w:space="0" w:color="CCCCCC"/>
              <w:bottom w:val="single" w:sz="8" w:space="0" w:color="CCCCCC"/>
            </w:tcBorders>
          </w:tcPr>
          <w:p w14:paraId="23E56BED" w14:textId="77777777" w:rsidR="00CA3E46" w:rsidRDefault="00000000">
            <w:pPr>
              <w:pStyle w:val="TableParagraph"/>
              <w:spacing w:before="78"/>
              <w:ind w:left="69"/>
              <w:rPr>
                <w:sz w:val="20"/>
              </w:rPr>
            </w:pPr>
            <w:r>
              <w:rPr>
                <w:spacing w:val="-5"/>
                <w:sz w:val="20"/>
              </w:rPr>
              <w:t>103</w:t>
            </w:r>
          </w:p>
        </w:tc>
      </w:tr>
      <w:tr w:rsidR="00CA3E46" w14:paraId="5E1EF0C7" w14:textId="77777777">
        <w:trPr>
          <w:trHeight w:val="386"/>
        </w:trPr>
        <w:tc>
          <w:tcPr>
            <w:tcW w:w="1188" w:type="dxa"/>
            <w:tcBorders>
              <w:top w:val="single" w:sz="8" w:space="0" w:color="CCCCCC"/>
              <w:bottom w:val="single" w:sz="8" w:space="0" w:color="CCCCCC"/>
              <w:right w:val="single" w:sz="6" w:space="0" w:color="CCCCCC"/>
            </w:tcBorders>
          </w:tcPr>
          <w:p w14:paraId="0921895F" w14:textId="77777777" w:rsidR="00CA3E46" w:rsidRDefault="00000000">
            <w:pPr>
              <w:pStyle w:val="TableParagraph"/>
              <w:ind w:left="62"/>
              <w:rPr>
                <w:sz w:val="20"/>
              </w:rPr>
            </w:pPr>
            <w:r>
              <w:rPr>
                <w:spacing w:val="-5"/>
                <w:sz w:val="20"/>
              </w:rPr>
              <w:t>38</w:t>
            </w:r>
          </w:p>
        </w:tc>
        <w:tc>
          <w:tcPr>
            <w:tcW w:w="1153" w:type="dxa"/>
            <w:tcBorders>
              <w:top w:val="single" w:sz="6" w:space="0" w:color="CCCCCC"/>
              <w:left w:val="single" w:sz="6" w:space="0" w:color="CCCCCC"/>
              <w:bottom w:val="single" w:sz="6" w:space="0" w:color="CCCCCC"/>
              <w:right w:val="single" w:sz="6" w:space="0" w:color="CCCCCC"/>
            </w:tcBorders>
          </w:tcPr>
          <w:p w14:paraId="669FA5B3" w14:textId="77777777" w:rsidR="00CA3E46" w:rsidRDefault="00000000">
            <w:pPr>
              <w:pStyle w:val="TableParagraph"/>
              <w:ind w:left="64"/>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15A4B9F8" w14:textId="77777777" w:rsidR="00CA3E46" w:rsidRDefault="00000000">
            <w:pPr>
              <w:pStyle w:val="TableParagraph"/>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6B7F0ED2" w14:textId="77777777" w:rsidR="00CA3E46" w:rsidRDefault="00000000">
            <w:pPr>
              <w:pStyle w:val="TableParagraph"/>
              <w:ind w:left="65"/>
              <w:rPr>
                <w:sz w:val="20"/>
              </w:rPr>
            </w:pPr>
            <w:r>
              <w:rPr>
                <w:spacing w:val="-5"/>
                <w:sz w:val="20"/>
              </w:rPr>
              <w:t>P4</w:t>
            </w:r>
          </w:p>
        </w:tc>
        <w:tc>
          <w:tcPr>
            <w:tcW w:w="932" w:type="dxa"/>
            <w:tcBorders>
              <w:top w:val="single" w:sz="6" w:space="0" w:color="CCCCCC"/>
              <w:left w:val="single" w:sz="6" w:space="0" w:color="CCCCCC"/>
              <w:bottom w:val="single" w:sz="6" w:space="0" w:color="CCCCCC"/>
              <w:right w:val="single" w:sz="6" w:space="0" w:color="CCCCCC"/>
            </w:tcBorders>
          </w:tcPr>
          <w:p w14:paraId="0468832E" w14:textId="77777777" w:rsidR="00CA3E46" w:rsidRDefault="00000000">
            <w:pPr>
              <w:pStyle w:val="TableParagraph"/>
              <w:ind w:left="66"/>
              <w:rPr>
                <w:sz w:val="20"/>
              </w:rPr>
            </w:pPr>
            <w:r>
              <w:rPr>
                <w:spacing w:val="-10"/>
                <w:sz w:val="20"/>
              </w:rPr>
              <w:t>D</w:t>
            </w:r>
          </w:p>
        </w:tc>
        <w:tc>
          <w:tcPr>
            <w:tcW w:w="1101" w:type="dxa"/>
            <w:tcBorders>
              <w:top w:val="single" w:sz="6" w:space="0" w:color="CCCCCC"/>
              <w:left w:val="single" w:sz="6" w:space="0" w:color="CCCCCC"/>
              <w:bottom w:val="single" w:sz="6" w:space="0" w:color="CCCCCC"/>
              <w:right w:val="single" w:sz="6" w:space="0" w:color="CCCCCC"/>
            </w:tcBorders>
          </w:tcPr>
          <w:p w14:paraId="387D3CF9" w14:textId="77777777" w:rsidR="00CA3E46" w:rsidRDefault="00000000">
            <w:pPr>
              <w:pStyle w:val="TableParagraph"/>
              <w:ind w:left="67"/>
              <w:rPr>
                <w:sz w:val="20"/>
              </w:rPr>
            </w:pPr>
            <w:r>
              <w:rPr>
                <w:spacing w:val="-5"/>
                <w:sz w:val="20"/>
              </w:rPr>
              <w:t>P0</w:t>
            </w:r>
          </w:p>
        </w:tc>
        <w:tc>
          <w:tcPr>
            <w:tcW w:w="1192" w:type="dxa"/>
            <w:tcBorders>
              <w:top w:val="single" w:sz="6" w:space="0" w:color="CCCCCC"/>
              <w:left w:val="single" w:sz="6" w:space="0" w:color="CCCCCC"/>
              <w:bottom w:val="single" w:sz="6" w:space="0" w:color="CCCCCC"/>
              <w:right w:val="single" w:sz="6" w:space="0" w:color="CCCCCC"/>
            </w:tcBorders>
          </w:tcPr>
          <w:p w14:paraId="3798FE50" w14:textId="77777777" w:rsidR="00CA3E46" w:rsidRDefault="00000000">
            <w:pPr>
              <w:pStyle w:val="TableParagraph"/>
              <w:rPr>
                <w:sz w:val="20"/>
              </w:rPr>
            </w:pPr>
            <w:r>
              <w:rPr>
                <w:spacing w:val="-5"/>
                <w:sz w:val="20"/>
              </w:rPr>
              <w:t>39</w:t>
            </w:r>
          </w:p>
        </w:tc>
        <w:tc>
          <w:tcPr>
            <w:tcW w:w="640" w:type="dxa"/>
            <w:tcBorders>
              <w:top w:val="single" w:sz="6" w:space="0" w:color="CCCCCC"/>
              <w:left w:val="single" w:sz="6" w:space="0" w:color="CCCCCC"/>
              <w:bottom w:val="single" w:sz="6" w:space="0" w:color="CCCCCC"/>
              <w:right w:val="single" w:sz="6" w:space="0" w:color="CCCCCC"/>
            </w:tcBorders>
          </w:tcPr>
          <w:p w14:paraId="03612573" w14:textId="77777777" w:rsidR="00CA3E46" w:rsidRDefault="00000000">
            <w:pPr>
              <w:pStyle w:val="TableParagraph"/>
              <w:rPr>
                <w:sz w:val="20"/>
              </w:rPr>
            </w:pPr>
            <w:r>
              <w:rPr>
                <w:spacing w:val="-5"/>
                <w:sz w:val="20"/>
              </w:rPr>
              <w:t>107</w:t>
            </w:r>
          </w:p>
        </w:tc>
        <w:tc>
          <w:tcPr>
            <w:tcW w:w="638" w:type="dxa"/>
            <w:tcBorders>
              <w:top w:val="single" w:sz="8" w:space="0" w:color="CCCCCC"/>
              <w:left w:val="single" w:sz="6" w:space="0" w:color="CCCCCC"/>
              <w:bottom w:val="single" w:sz="8" w:space="0" w:color="CCCCCC"/>
            </w:tcBorders>
          </w:tcPr>
          <w:p w14:paraId="40E64CD9" w14:textId="77777777" w:rsidR="00CA3E46" w:rsidRDefault="00000000">
            <w:pPr>
              <w:pStyle w:val="TableParagraph"/>
              <w:ind w:left="69"/>
              <w:rPr>
                <w:sz w:val="20"/>
              </w:rPr>
            </w:pPr>
            <w:r>
              <w:rPr>
                <w:spacing w:val="-5"/>
                <w:sz w:val="20"/>
              </w:rPr>
              <w:t>108</w:t>
            </w:r>
          </w:p>
        </w:tc>
      </w:tr>
      <w:tr w:rsidR="00CA3E46" w14:paraId="763BCAC6" w14:textId="77777777">
        <w:trPr>
          <w:trHeight w:val="389"/>
        </w:trPr>
        <w:tc>
          <w:tcPr>
            <w:tcW w:w="1188" w:type="dxa"/>
            <w:tcBorders>
              <w:top w:val="single" w:sz="8" w:space="0" w:color="CCCCCC"/>
              <w:bottom w:val="single" w:sz="8" w:space="0" w:color="CCCCCC"/>
              <w:right w:val="single" w:sz="6" w:space="0" w:color="CCCCCC"/>
            </w:tcBorders>
          </w:tcPr>
          <w:p w14:paraId="6407FB3A" w14:textId="77777777" w:rsidR="00CA3E46" w:rsidRDefault="00000000">
            <w:pPr>
              <w:pStyle w:val="TableParagraph"/>
              <w:spacing w:before="78"/>
              <w:ind w:left="62"/>
              <w:rPr>
                <w:sz w:val="20"/>
              </w:rPr>
            </w:pPr>
            <w:r>
              <w:rPr>
                <w:spacing w:val="-5"/>
                <w:sz w:val="20"/>
              </w:rPr>
              <w:t>39</w:t>
            </w:r>
          </w:p>
        </w:tc>
        <w:tc>
          <w:tcPr>
            <w:tcW w:w="1153" w:type="dxa"/>
            <w:tcBorders>
              <w:top w:val="single" w:sz="6" w:space="0" w:color="CCCCCC"/>
              <w:left w:val="single" w:sz="6" w:space="0" w:color="CCCCCC"/>
              <w:bottom w:val="single" w:sz="6" w:space="0" w:color="CCCCCC"/>
              <w:right w:val="single" w:sz="6" w:space="0" w:color="CCCCCC"/>
            </w:tcBorders>
          </w:tcPr>
          <w:p w14:paraId="213DC05B" w14:textId="77777777" w:rsidR="00CA3E46" w:rsidRDefault="00000000">
            <w:pPr>
              <w:pStyle w:val="TableParagraph"/>
              <w:spacing w:before="78"/>
              <w:ind w:left="64"/>
              <w:rPr>
                <w:sz w:val="20"/>
              </w:rPr>
            </w:pPr>
            <w:r>
              <w:rPr>
                <w:spacing w:val="-10"/>
                <w:sz w:val="20"/>
              </w:rPr>
              <w:t>1</w:t>
            </w:r>
          </w:p>
        </w:tc>
        <w:tc>
          <w:tcPr>
            <w:tcW w:w="1113" w:type="dxa"/>
            <w:tcBorders>
              <w:top w:val="single" w:sz="6" w:space="0" w:color="CCCCCC"/>
              <w:left w:val="single" w:sz="6" w:space="0" w:color="CCCCCC"/>
              <w:bottom w:val="single" w:sz="6" w:space="0" w:color="CCCCCC"/>
              <w:right w:val="single" w:sz="6" w:space="0" w:color="CCCCCC"/>
            </w:tcBorders>
          </w:tcPr>
          <w:p w14:paraId="59092631" w14:textId="77777777" w:rsidR="00CA3E46" w:rsidRDefault="00000000">
            <w:pPr>
              <w:pStyle w:val="TableParagraph"/>
              <w:spacing w:before="78"/>
              <w:ind w:left="64"/>
              <w:rPr>
                <w:sz w:val="20"/>
              </w:rPr>
            </w:pPr>
            <w:r>
              <w:rPr>
                <w:spacing w:val="-5"/>
                <w:sz w:val="20"/>
              </w:rPr>
              <w:t>1.B</w:t>
            </w:r>
          </w:p>
        </w:tc>
        <w:tc>
          <w:tcPr>
            <w:tcW w:w="1100" w:type="dxa"/>
            <w:tcBorders>
              <w:top w:val="single" w:sz="6" w:space="0" w:color="CCCCCC"/>
              <w:left w:val="single" w:sz="6" w:space="0" w:color="CCCCCC"/>
              <w:bottom w:val="single" w:sz="6" w:space="0" w:color="CCCCCC"/>
              <w:right w:val="single" w:sz="6" w:space="0" w:color="CCCCCC"/>
            </w:tcBorders>
          </w:tcPr>
          <w:p w14:paraId="4F0B1C69" w14:textId="77777777" w:rsidR="00CA3E46" w:rsidRDefault="00000000">
            <w:pPr>
              <w:pStyle w:val="TableParagraph"/>
              <w:spacing w:before="78"/>
              <w:ind w:left="65"/>
              <w:rPr>
                <w:sz w:val="20"/>
              </w:rPr>
            </w:pPr>
            <w:r>
              <w:rPr>
                <w:spacing w:val="-5"/>
                <w:sz w:val="20"/>
              </w:rPr>
              <w:t>P4</w:t>
            </w:r>
          </w:p>
        </w:tc>
        <w:tc>
          <w:tcPr>
            <w:tcW w:w="932" w:type="dxa"/>
            <w:tcBorders>
              <w:top w:val="single" w:sz="6" w:space="0" w:color="CCCCCC"/>
              <w:left w:val="single" w:sz="6" w:space="0" w:color="CCCCCC"/>
              <w:bottom w:val="single" w:sz="6" w:space="0" w:color="CCCCCC"/>
              <w:right w:val="single" w:sz="6" w:space="0" w:color="CCCCCC"/>
            </w:tcBorders>
          </w:tcPr>
          <w:p w14:paraId="784DD696" w14:textId="77777777" w:rsidR="00CA3E46" w:rsidRDefault="00000000">
            <w:pPr>
              <w:pStyle w:val="TableParagraph"/>
              <w:spacing w:before="78"/>
              <w:ind w:left="66"/>
              <w:rPr>
                <w:sz w:val="20"/>
              </w:rPr>
            </w:pPr>
            <w:r>
              <w:rPr>
                <w:spacing w:val="-10"/>
                <w:sz w:val="20"/>
              </w:rPr>
              <w:t>E</w:t>
            </w:r>
          </w:p>
        </w:tc>
        <w:tc>
          <w:tcPr>
            <w:tcW w:w="1101" w:type="dxa"/>
            <w:tcBorders>
              <w:top w:val="single" w:sz="6" w:space="0" w:color="CCCCCC"/>
              <w:left w:val="single" w:sz="6" w:space="0" w:color="CCCCCC"/>
              <w:bottom w:val="single" w:sz="6" w:space="0" w:color="CCCCCC"/>
              <w:right w:val="single" w:sz="6" w:space="0" w:color="CCCCCC"/>
            </w:tcBorders>
          </w:tcPr>
          <w:p w14:paraId="5D2E2EA7" w14:textId="77777777" w:rsidR="00CA3E46" w:rsidRDefault="00000000">
            <w:pPr>
              <w:pStyle w:val="TableParagraph"/>
              <w:spacing w:before="78"/>
              <w:ind w:left="67"/>
              <w:rPr>
                <w:sz w:val="20"/>
              </w:rPr>
            </w:pPr>
            <w:r>
              <w:rPr>
                <w:spacing w:val="-5"/>
                <w:sz w:val="20"/>
              </w:rPr>
              <w:t>P0</w:t>
            </w:r>
          </w:p>
        </w:tc>
        <w:tc>
          <w:tcPr>
            <w:tcW w:w="1192" w:type="dxa"/>
            <w:tcBorders>
              <w:top w:val="single" w:sz="6" w:space="0" w:color="CCCCCC"/>
              <w:left w:val="single" w:sz="6" w:space="0" w:color="CCCCCC"/>
              <w:bottom w:val="single" w:sz="6" w:space="0" w:color="CCCCCC"/>
              <w:right w:val="single" w:sz="6" w:space="0" w:color="CCCCCC"/>
            </w:tcBorders>
          </w:tcPr>
          <w:p w14:paraId="4FC0A7BD" w14:textId="77777777" w:rsidR="00CA3E46" w:rsidRDefault="00000000">
            <w:pPr>
              <w:pStyle w:val="TableParagraph"/>
              <w:spacing w:before="78"/>
              <w:rPr>
                <w:sz w:val="20"/>
              </w:rPr>
            </w:pPr>
            <w:r>
              <w:rPr>
                <w:spacing w:val="-5"/>
                <w:sz w:val="20"/>
              </w:rPr>
              <w:t>36</w:t>
            </w:r>
          </w:p>
        </w:tc>
        <w:tc>
          <w:tcPr>
            <w:tcW w:w="640" w:type="dxa"/>
            <w:tcBorders>
              <w:top w:val="single" w:sz="6" w:space="0" w:color="CCCCCC"/>
              <w:left w:val="single" w:sz="6" w:space="0" w:color="CCCCCC"/>
              <w:bottom w:val="single" w:sz="6" w:space="0" w:color="CCCCCC"/>
              <w:right w:val="single" w:sz="6" w:space="0" w:color="CCCCCC"/>
            </w:tcBorders>
          </w:tcPr>
          <w:p w14:paraId="2CEFED28" w14:textId="77777777" w:rsidR="00CA3E46" w:rsidRDefault="00000000">
            <w:pPr>
              <w:pStyle w:val="TableParagraph"/>
              <w:spacing w:before="78"/>
              <w:rPr>
                <w:sz w:val="20"/>
              </w:rPr>
            </w:pPr>
            <w:r>
              <w:rPr>
                <w:spacing w:val="-5"/>
                <w:sz w:val="20"/>
              </w:rPr>
              <w:t>105</w:t>
            </w:r>
          </w:p>
        </w:tc>
        <w:tc>
          <w:tcPr>
            <w:tcW w:w="638" w:type="dxa"/>
            <w:tcBorders>
              <w:top w:val="single" w:sz="8" w:space="0" w:color="CCCCCC"/>
              <w:left w:val="single" w:sz="6" w:space="0" w:color="CCCCCC"/>
              <w:bottom w:val="single" w:sz="8" w:space="0" w:color="CCCCCC"/>
            </w:tcBorders>
          </w:tcPr>
          <w:p w14:paraId="0B69D5CD" w14:textId="77777777" w:rsidR="00CA3E46" w:rsidRDefault="00000000">
            <w:pPr>
              <w:pStyle w:val="TableParagraph"/>
              <w:spacing w:before="78"/>
              <w:rPr>
                <w:sz w:val="20"/>
              </w:rPr>
            </w:pPr>
            <w:r>
              <w:rPr>
                <w:spacing w:val="-5"/>
                <w:sz w:val="20"/>
              </w:rPr>
              <w:t>106</w:t>
            </w:r>
          </w:p>
        </w:tc>
      </w:tr>
      <w:tr w:rsidR="00CA3E46" w14:paraId="633FFB71" w14:textId="77777777">
        <w:trPr>
          <w:trHeight w:val="388"/>
        </w:trPr>
        <w:tc>
          <w:tcPr>
            <w:tcW w:w="1188" w:type="dxa"/>
            <w:tcBorders>
              <w:top w:val="single" w:sz="8" w:space="0" w:color="CCCCCC"/>
              <w:bottom w:val="single" w:sz="8" w:space="0" w:color="CCCCCC"/>
              <w:right w:val="single" w:sz="6" w:space="0" w:color="CCCCCC"/>
            </w:tcBorders>
          </w:tcPr>
          <w:p w14:paraId="6EDEFBB2" w14:textId="77777777" w:rsidR="00CA3E46" w:rsidRDefault="00000000">
            <w:pPr>
              <w:pStyle w:val="TableParagraph"/>
              <w:ind w:left="62"/>
              <w:rPr>
                <w:sz w:val="20"/>
              </w:rPr>
            </w:pPr>
            <w:r>
              <w:rPr>
                <w:spacing w:val="-5"/>
                <w:sz w:val="20"/>
              </w:rPr>
              <w:t>40</w:t>
            </w:r>
          </w:p>
        </w:tc>
        <w:tc>
          <w:tcPr>
            <w:tcW w:w="1153" w:type="dxa"/>
            <w:tcBorders>
              <w:top w:val="single" w:sz="6" w:space="0" w:color="CCCCCC"/>
              <w:left w:val="single" w:sz="6" w:space="0" w:color="CCCCCC"/>
              <w:bottom w:val="single" w:sz="6" w:space="0" w:color="CCCCCC"/>
              <w:right w:val="single" w:sz="6" w:space="0" w:color="CCCCCC"/>
            </w:tcBorders>
          </w:tcPr>
          <w:p w14:paraId="7B6ADFE9" w14:textId="77777777" w:rsidR="00CA3E46" w:rsidRDefault="00000000">
            <w:pPr>
              <w:pStyle w:val="TableParagraph"/>
              <w:ind w:left="63"/>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4E1CDE69" w14:textId="77777777" w:rsidR="00CA3E46" w:rsidRDefault="00000000">
            <w:pPr>
              <w:pStyle w:val="TableParagraph"/>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448D4A38" w14:textId="77777777" w:rsidR="00CA3E46" w:rsidRDefault="00000000">
            <w:pPr>
              <w:pStyle w:val="TableParagraph"/>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7B652BA5" w14:textId="77777777" w:rsidR="00CA3E46" w:rsidRDefault="00000000">
            <w:pPr>
              <w:pStyle w:val="TableParagraph"/>
              <w:ind w:left="66"/>
              <w:rPr>
                <w:sz w:val="20"/>
              </w:rPr>
            </w:pPr>
            <w:r>
              <w:rPr>
                <w:spacing w:val="-10"/>
                <w:sz w:val="20"/>
              </w:rPr>
              <w:t>A</w:t>
            </w:r>
          </w:p>
        </w:tc>
        <w:tc>
          <w:tcPr>
            <w:tcW w:w="1101" w:type="dxa"/>
            <w:tcBorders>
              <w:top w:val="single" w:sz="6" w:space="0" w:color="CCCCCC"/>
              <w:left w:val="single" w:sz="6" w:space="0" w:color="CCCCCC"/>
              <w:bottom w:val="single" w:sz="6" w:space="0" w:color="CCCCCC"/>
              <w:right w:val="single" w:sz="6" w:space="0" w:color="CCCCCC"/>
            </w:tcBorders>
          </w:tcPr>
          <w:p w14:paraId="734848F5" w14:textId="77777777" w:rsidR="00CA3E46" w:rsidRDefault="00000000">
            <w:pPr>
              <w:pStyle w:val="TableParagraph"/>
              <w:ind w:left="67"/>
              <w:rPr>
                <w:sz w:val="20"/>
              </w:rPr>
            </w:pPr>
            <w:r>
              <w:rPr>
                <w:spacing w:val="-5"/>
                <w:sz w:val="20"/>
              </w:rPr>
              <w:t>P0</w:t>
            </w:r>
          </w:p>
        </w:tc>
        <w:tc>
          <w:tcPr>
            <w:tcW w:w="1192" w:type="dxa"/>
            <w:tcBorders>
              <w:top w:val="single" w:sz="6" w:space="0" w:color="CCCCCC"/>
              <w:left w:val="single" w:sz="6" w:space="0" w:color="CCCCCC"/>
              <w:bottom w:val="single" w:sz="6" w:space="0" w:color="CCCCCC"/>
              <w:right w:val="single" w:sz="6" w:space="0" w:color="CCCCCC"/>
            </w:tcBorders>
          </w:tcPr>
          <w:p w14:paraId="3723CE20" w14:textId="77777777" w:rsidR="00CA3E46" w:rsidRDefault="00000000">
            <w:pPr>
              <w:pStyle w:val="TableParagraph"/>
              <w:ind w:left="67"/>
              <w:rPr>
                <w:sz w:val="20"/>
              </w:rPr>
            </w:pPr>
            <w:r>
              <w:rPr>
                <w:spacing w:val="-5"/>
                <w:sz w:val="20"/>
              </w:rPr>
              <w:t>43</w:t>
            </w:r>
          </w:p>
        </w:tc>
        <w:tc>
          <w:tcPr>
            <w:tcW w:w="640" w:type="dxa"/>
            <w:tcBorders>
              <w:top w:val="single" w:sz="6" w:space="0" w:color="CCCCCC"/>
              <w:left w:val="single" w:sz="6" w:space="0" w:color="CCCCCC"/>
              <w:bottom w:val="single" w:sz="6" w:space="0" w:color="CCCCCC"/>
              <w:right w:val="single" w:sz="6" w:space="0" w:color="CCCCCC"/>
            </w:tcBorders>
          </w:tcPr>
          <w:p w14:paraId="73A7637C" w14:textId="77777777" w:rsidR="00CA3E46" w:rsidRDefault="00000000">
            <w:pPr>
              <w:pStyle w:val="TableParagraph"/>
              <w:rPr>
                <w:sz w:val="20"/>
              </w:rPr>
            </w:pPr>
            <w:r>
              <w:rPr>
                <w:spacing w:val="-5"/>
                <w:sz w:val="20"/>
              </w:rPr>
              <w:t>46</w:t>
            </w:r>
          </w:p>
        </w:tc>
        <w:tc>
          <w:tcPr>
            <w:tcW w:w="638" w:type="dxa"/>
            <w:tcBorders>
              <w:top w:val="single" w:sz="8" w:space="0" w:color="CCCCCC"/>
              <w:left w:val="single" w:sz="6" w:space="0" w:color="CCCCCC"/>
              <w:bottom w:val="single" w:sz="8" w:space="0" w:color="CCCCCC"/>
            </w:tcBorders>
          </w:tcPr>
          <w:p w14:paraId="77A07F49" w14:textId="77777777" w:rsidR="00CA3E46" w:rsidRDefault="00000000">
            <w:pPr>
              <w:pStyle w:val="TableParagraph"/>
              <w:rPr>
                <w:sz w:val="20"/>
              </w:rPr>
            </w:pPr>
            <w:r>
              <w:rPr>
                <w:spacing w:val="-5"/>
                <w:sz w:val="20"/>
              </w:rPr>
              <w:t>11</w:t>
            </w:r>
          </w:p>
        </w:tc>
      </w:tr>
      <w:tr w:rsidR="00CA3E46" w14:paraId="605B2333" w14:textId="77777777">
        <w:trPr>
          <w:trHeight w:val="386"/>
        </w:trPr>
        <w:tc>
          <w:tcPr>
            <w:tcW w:w="1188" w:type="dxa"/>
            <w:tcBorders>
              <w:top w:val="single" w:sz="8" w:space="0" w:color="CCCCCC"/>
              <w:bottom w:val="single" w:sz="8" w:space="0" w:color="CCCCCC"/>
              <w:right w:val="single" w:sz="6" w:space="0" w:color="CCCCCC"/>
            </w:tcBorders>
          </w:tcPr>
          <w:p w14:paraId="289E1BDB" w14:textId="77777777" w:rsidR="00CA3E46" w:rsidRDefault="00000000">
            <w:pPr>
              <w:pStyle w:val="TableParagraph"/>
              <w:ind w:left="62"/>
              <w:rPr>
                <w:sz w:val="20"/>
              </w:rPr>
            </w:pPr>
            <w:r>
              <w:rPr>
                <w:spacing w:val="-5"/>
                <w:sz w:val="20"/>
              </w:rPr>
              <w:t>41</w:t>
            </w:r>
          </w:p>
        </w:tc>
        <w:tc>
          <w:tcPr>
            <w:tcW w:w="1153" w:type="dxa"/>
            <w:tcBorders>
              <w:top w:val="single" w:sz="6" w:space="0" w:color="CCCCCC"/>
              <w:left w:val="single" w:sz="6" w:space="0" w:color="CCCCCC"/>
              <w:bottom w:val="single" w:sz="6" w:space="0" w:color="CCCCCC"/>
              <w:right w:val="single" w:sz="6" w:space="0" w:color="CCCCCC"/>
            </w:tcBorders>
          </w:tcPr>
          <w:p w14:paraId="549F796C" w14:textId="77777777" w:rsidR="00CA3E46" w:rsidRDefault="00000000">
            <w:pPr>
              <w:pStyle w:val="TableParagraph"/>
              <w:ind w:left="63"/>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05020E69" w14:textId="77777777" w:rsidR="00CA3E46" w:rsidRDefault="00000000">
            <w:pPr>
              <w:pStyle w:val="TableParagraph"/>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3AEF9462" w14:textId="77777777" w:rsidR="00CA3E46" w:rsidRDefault="00000000">
            <w:pPr>
              <w:pStyle w:val="TableParagraph"/>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141C3CF6" w14:textId="77777777" w:rsidR="00CA3E46" w:rsidRDefault="00000000">
            <w:pPr>
              <w:pStyle w:val="TableParagraph"/>
              <w:ind w:left="66"/>
              <w:rPr>
                <w:sz w:val="20"/>
              </w:rPr>
            </w:pPr>
            <w:r>
              <w:rPr>
                <w:spacing w:val="-10"/>
                <w:sz w:val="20"/>
              </w:rPr>
              <w:t>B</w:t>
            </w:r>
          </w:p>
        </w:tc>
        <w:tc>
          <w:tcPr>
            <w:tcW w:w="1101" w:type="dxa"/>
            <w:tcBorders>
              <w:top w:val="single" w:sz="6" w:space="0" w:color="CCCCCC"/>
              <w:left w:val="single" w:sz="6" w:space="0" w:color="CCCCCC"/>
              <w:bottom w:val="single" w:sz="6" w:space="0" w:color="CCCCCC"/>
              <w:right w:val="single" w:sz="6" w:space="0" w:color="CCCCCC"/>
            </w:tcBorders>
          </w:tcPr>
          <w:p w14:paraId="1A5B562D" w14:textId="77777777" w:rsidR="00CA3E46" w:rsidRDefault="00000000">
            <w:pPr>
              <w:pStyle w:val="TableParagraph"/>
              <w:ind w:left="67"/>
              <w:rPr>
                <w:sz w:val="20"/>
              </w:rPr>
            </w:pPr>
            <w:r>
              <w:rPr>
                <w:spacing w:val="-5"/>
                <w:sz w:val="20"/>
              </w:rPr>
              <w:t>P0</w:t>
            </w:r>
          </w:p>
        </w:tc>
        <w:tc>
          <w:tcPr>
            <w:tcW w:w="1192" w:type="dxa"/>
            <w:tcBorders>
              <w:top w:val="single" w:sz="6" w:space="0" w:color="CCCCCC"/>
              <w:left w:val="single" w:sz="6" w:space="0" w:color="CCCCCC"/>
              <w:bottom w:val="single" w:sz="6" w:space="0" w:color="CCCCCC"/>
              <w:right w:val="single" w:sz="6" w:space="0" w:color="CCCCCC"/>
            </w:tcBorders>
          </w:tcPr>
          <w:p w14:paraId="3D05C7A7" w14:textId="77777777" w:rsidR="00CA3E46" w:rsidRDefault="00000000">
            <w:pPr>
              <w:pStyle w:val="TableParagraph"/>
              <w:ind w:left="67"/>
              <w:rPr>
                <w:sz w:val="20"/>
              </w:rPr>
            </w:pPr>
            <w:r>
              <w:rPr>
                <w:spacing w:val="-5"/>
                <w:sz w:val="20"/>
              </w:rPr>
              <w:t>40</w:t>
            </w:r>
          </w:p>
        </w:tc>
        <w:tc>
          <w:tcPr>
            <w:tcW w:w="640" w:type="dxa"/>
            <w:tcBorders>
              <w:top w:val="single" w:sz="6" w:space="0" w:color="CCCCCC"/>
              <w:left w:val="single" w:sz="6" w:space="0" w:color="CCCCCC"/>
              <w:bottom w:val="single" w:sz="6" w:space="0" w:color="CCCCCC"/>
              <w:right w:val="single" w:sz="6" w:space="0" w:color="CCCCCC"/>
            </w:tcBorders>
          </w:tcPr>
          <w:p w14:paraId="21C91A33" w14:textId="77777777" w:rsidR="00CA3E46" w:rsidRDefault="00000000">
            <w:pPr>
              <w:pStyle w:val="TableParagraph"/>
              <w:rPr>
                <w:sz w:val="20"/>
              </w:rPr>
            </w:pPr>
            <w:r>
              <w:rPr>
                <w:spacing w:val="-5"/>
                <w:sz w:val="20"/>
              </w:rPr>
              <w:t>93</w:t>
            </w:r>
          </w:p>
        </w:tc>
        <w:tc>
          <w:tcPr>
            <w:tcW w:w="638" w:type="dxa"/>
            <w:tcBorders>
              <w:top w:val="single" w:sz="8" w:space="0" w:color="CCCCCC"/>
              <w:left w:val="single" w:sz="6" w:space="0" w:color="CCCCCC"/>
              <w:bottom w:val="single" w:sz="8" w:space="0" w:color="CCCCCC"/>
            </w:tcBorders>
          </w:tcPr>
          <w:p w14:paraId="3AFEE9C6" w14:textId="77777777" w:rsidR="00CA3E46" w:rsidRDefault="00000000">
            <w:pPr>
              <w:pStyle w:val="TableParagraph"/>
              <w:rPr>
                <w:sz w:val="20"/>
              </w:rPr>
            </w:pPr>
            <w:r>
              <w:rPr>
                <w:spacing w:val="-5"/>
                <w:sz w:val="20"/>
              </w:rPr>
              <w:t>94</w:t>
            </w:r>
          </w:p>
        </w:tc>
      </w:tr>
      <w:tr w:rsidR="00CA3E46" w14:paraId="2C56B705" w14:textId="77777777">
        <w:trPr>
          <w:trHeight w:val="388"/>
        </w:trPr>
        <w:tc>
          <w:tcPr>
            <w:tcW w:w="1188" w:type="dxa"/>
            <w:tcBorders>
              <w:top w:val="single" w:sz="8" w:space="0" w:color="CCCCCC"/>
              <w:bottom w:val="single" w:sz="8" w:space="0" w:color="CCCCCC"/>
              <w:right w:val="single" w:sz="6" w:space="0" w:color="CCCCCC"/>
            </w:tcBorders>
          </w:tcPr>
          <w:p w14:paraId="2362464D" w14:textId="77777777" w:rsidR="00CA3E46" w:rsidRDefault="00000000">
            <w:pPr>
              <w:pStyle w:val="TableParagraph"/>
              <w:spacing w:before="78"/>
              <w:ind w:left="62"/>
              <w:rPr>
                <w:sz w:val="20"/>
              </w:rPr>
            </w:pPr>
            <w:r>
              <w:rPr>
                <w:spacing w:val="-5"/>
                <w:sz w:val="20"/>
              </w:rPr>
              <w:t>42</w:t>
            </w:r>
          </w:p>
        </w:tc>
        <w:tc>
          <w:tcPr>
            <w:tcW w:w="1153" w:type="dxa"/>
            <w:tcBorders>
              <w:top w:val="single" w:sz="6" w:space="0" w:color="CCCCCC"/>
              <w:left w:val="single" w:sz="6" w:space="0" w:color="CCCCCC"/>
              <w:bottom w:val="single" w:sz="6" w:space="0" w:color="CCCCCC"/>
              <w:right w:val="single" w:sz="6" w:space="0" w:color="CCCCCC"/>
            </w:tcBorders>
          </w:tcPr>
          <w:p w14:paraId="0C2FCB99" w14:textId="77777777" w:rsidR="00CA3E46" w:rsidRDefault="00000000">
            <w:pPr>
              <w:pStyle w:val="TableParagraph"/>
              <w:spacing w:before="78"/>
              <w:ind w:left="63"/>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20A254F8" w14:textId="77777777" w:rsidR="00CA3E46" w:rsidRDefault="00000000">
            <w:pPr>
              <w:pStyle w:val="TableParagraph"/>
              <w:spacing w:before="78"/>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0EA28444" w14:textId="77777777" w:rsidR="00CA3E46" w:rsidRDefault="00000000">
            <w:pPr>
              <w:pStyle w:val="TableParagraph"/>
              <w:spacing w:before="78"/>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0BB8D3D6" w14:textId="77777777" w:rsidR="00CA3E46" w:rsidRDefault="00000000">
            <w:pPr>
              <w:pStyle w:val="TableParagraph"/>
              <w:spacing w:before="78"/>
              <w:ind w:left="66"/>
              <w:rPr>
                <w:sz w:val="20"/>
              </w:rPr>
            </w:pPr>
            <w:r>
              <w:rPr>
                <w:spacing w:val="-10"/>
                <w:sz w:val="20"/>
              </w:rPr>
              <w:t>C</w:t>
            </w:r>
          </w:p>
        </w:tc>
        <w:tc>
          <w:tcPr>
            <w:tcW w:w="1101" w:type="dxa"/>
            <w:tcBorders>
              <w:top w:val="single" w:sz="6" w:space="0" w:color="CCCCCC"/>
              <w:left w:val="single" w:sz="6" w:space="0" w:color="CCCCCC"/>
              <w:bottom w:val="single" w:sz="6" w:space="0" w:color="CCCCCC"/>
              <w:right w:val="single" w:sz="6" w:space="0" w:color="CCCCCC"/>
            </w:tcBorders>
          </w:tcPr>
          <w:p w14:paraId="4CA375E2" w14:textId="77777777" w:rsidR="00CA3E46" w:rsidRDefault="00000000">
            <w:pPr>
              <w:pStyle w:val="TableParagraph"/>
              <w:spacing w:before="78"/>
              <w:ind w:left="67"/>
              <w:rPr>
                <w:sz w:val="20"/>
              </w:rPr>
            </w:pPr>
            <w:r>
              <w:rPr>
                <w:spacing w:val="-5"/>
                <w:sz w:val="20"/>
              </w:rPr>
              <w:t>P0</w:t>
            </w:r>
          </w:p>
        </w:tc>
        <w:tc>
          <w:tcPr>
            <w:tcW w:w="1192" w:type="dxa"/>
            <w:tcBorders>
              <w:top w:val="single" w:sz="6" w:space="0" w:color="CCCCCC"/>
              <w:left w:val="single" w:sz="6" w:space="0" w:color="CCCCCC"/>
              <w:bottom w:val="single" w:sz="6" w:space="0" w:color="CCCCCC"/>
              <w:right w:val="single" w:sz="6" w:space="0" w:color="CCCCCC"/>
            </w:tcBorders>
          </w:tcPr>
          <w:p w14:paraId="35EE4155" w14:textId="77777777" w:rsidR="00CA3E46" w:rsidRDefault="00000000">
            <w:pPr>
              <w:pStyle w:val="TableParagraph"/>
              <w:spacing w:before="78"/>
              <w:ind w:left="67"/>
              <w:rPr>
                <w:sz w:val="20"/>
              </w:rPr>
            </w:pPr>
            <w:r>
              <w:rPr>
                <w:spacing w:val="-5"/>
                <w:sz w:val="20"/>
              </w:rPr>
              <w:t>41</w:t>
            </w:r>
          </w:p>
        </w:tc>
        <w:tc>
          <w:tcPr>
            <w:tcW w:w="640" w:type="dxa"/>
            <w:tcBorders>
              <w:top w:val="single" w:sz="6" w:space="0" w:color="CCCCCC"/>
              <w:left w:val="single" w:sz="6" w:space="0" w:color="CCCCCC"/>
              <w:bottom w:val="single" w:sz="6" w:space="0" w:color="CCCCCC"/>
              <w:right w:val="single" w:sz="6" w:space="0" w:color="CCCCCC"/>
            </w:tcBorders>
          </w:tcPr>
          <w:p w14:paraId="104D38BE" w14:textId="77777777" w:rsidR="00CA3E46" w:rsidRDefault="00000000">
            <w:pPr>
              <w:pStyle w:val="TableParagraph"/>
              <w:spacing w:before="78"/>
              <w:rPr>
                <w:sz w:val="20"/>
              </w:rPr>
            </w:pPr>
            <w:r>
              <w:rPr>
                <w:spacing w:val="-5"/>
                <w:sz w:val="20"/>
              </w:rPr>
              <w:t>92</w:t>
            </w:r>
          </w:p>
        </w:tc>
        <w:tc>
          <w:tcPr>
            <w:tcW w:w="638" w:type="dxa"/>
            <w:tcBorders>
              <w:top w:val="single" w:sz="8" w:space="0" w:color="CCCCCC"/>
              <w:left w:val="single" w:sz="6" w:space="0" w:color="CCCCCC"/>
              <w:bottom w:val="single" w:sz="8" w:space="0" w:color="CCCCCC"/>
            </w:tcBorders>
          </w:tcPr>
          <w:p w14:paraId="7D8682D9" w14:textId="77777777" w:rsidR="00CA3E46" w:rsidRDefault="00000000">
            <w:pPr>
              <w:pStyle w:val="TableParagraph"/>
              <w:spacing w:before="78"/>
              <w:rPr>
                <w:sz w:val="20"/>
              </w:rPr>
            </w:pPr>
            <w:r>
              <w:rPr>
                <w:spacing w:val="-5"/>
                <w:sz w:val="20"/>
              </w:rPr>
              <w:t>111</w:t>
            </w:r>
          </w:p>
        </w:tc>
      </w:tr>
      <w:tr w:rsidR="00CA3E46" w14:paraId="524E072B" w14:textId="77777777">
        <w:trPr>
          <w:trHeight w:val="387"/>
        </w:trPr>
        <w:tc>
          <w:tcPr>
            <w:tcW w:w="1188" w:type="dxa"/>
            <w:tcBorders>
              <w:top w:val="single" w:sz="8" w:space="0" w:color="CCCCCC"/>
              <w:bottom w:val="single" w:sz="8" w:space="0" w:color="CCCCCC"/>
              <w:right w:val="single" w:sz="6" w:space="0" w:color="CCCCCC"/>
            </w:tcBorders>
          </w:tcPr>
          <w:p w14:paraId="15B7FBC8" w14:textId="77777777" w:rsidR="00CA3E46" w:rsidRDefault="00000000">
            <w:pPr>
              <w:pStyle w:val="TableParagraph"/>
              <w:ind w:left="62"/>
              <w:rPr>
                <w:sz w:val="20"/>
              </w:rPr>
            </w:pPr>
            <w:r>
              <w:rPr>
                <w:spacing w:val="-5"/>
                <w:sz w:val="20"/>
              </w:rPr>
              <w:t>43</w:t>
            </w:r>
          </w:p>
        </w:tc>
        <w:tc>
          <w:tcPr>
            <w:tcW w:w="1153" w:type="dxa"/>
            <w:tcBorders>
              <w:top w:val="single" w:sz="6" w:space="0" w:color="CCCCCC"/>
              <w:left w:val="single" w:sz="6" w:space="0" w:color="CCCCCC"/>
              <w:bottom w:val="single" w:sz="6" w:space="0" w:color="CCCCCC"/>
              <w:right w:val="single" w:sz="6" w:space="0" w:color="CCCCCC"/>
            </w:tcBorders>
          </w:tcPr>
          <w:p w14:paraId="4E42EDA4" w14:textId="77777777" w:rsidR="00CA3E46" w:rsidRDefault="00000000">
            <w:pPr>
              <w:pStyle w:val="TableParagraph"/>
              <w:ind w:left="63"/>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78A37914" w14:textId="77777777" w:rsidR="00CA3E46" w:rsidRDefault="00000000">
            <w:pPr>
              <w:pStyle w:val="TableParagraph"/>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3268DF90" w14:textId="77777777" w:rsidR="00CA3E46" w:rsidRDefault="00000000">
            <w:pPr>
              <w:pStyle w:val="TableParagraph"/>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7C557558" w14:textId="77777777" w:rsidR="00CA3E46" w:rsidRDefault="00000000">
            <w:pPr>
              <w:pStyle w:val="TableParagraph"/>
              <w:ind w:left="66"/>
              <w:rPr>
                <w:sz w:val="20"/>
              </w:rPr>
            </w:pPr>
            <w:r>
              <w:rPr>
                <w:spacing w:val="-10"/>
                <w:sz w:val="20"/>
              </w:rPr>
              <w:t>D</w:t>
            </w:r>
          </w:p>
        </w:tc>
        <w:tc>
          <w:tcPr>
            <w:tcW w:w="1101" w:type="dxa"/>
            <w:tcBorders>
              <w:top w:val="single" w:sz="6" w:space="0" w:color="CCCCCC"/>
              <w:left w:val="single" w:sz="6" w:space="0" w:color="CCCCCC"/>
              <w:bottom w:val="single" w:sz="6" w:space="0" w:color="CCCCCC"/>
              <w:right w:val="single" w:sz="6" w:space="0" w:color="CCCCCC"/>
            </w:tcBorders>
          </w:tcPr>
          <w:p w14:paraId="7583AF98"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57F45985" w14:textId="77777777" w:rsidR="00CA3E46" w:rsidRDefault="00000000">
            <w:pPr>
              <w:pStyle w:val="TableParagraph"/>
              <w:ind w:left="67"/>
              <w:rPr>
                <w:sz w:val="20"/>
              </w:rPr>
            </w:pPr>
            <w:r>
              <w:rPr>
                <w:spacing w:val="-5"/>
                <w:sz w:val="20"/>
              </w:rPr>
              <w:t>94</w:t>
            </w:r>
          </w:p>
        </w:tc>
        <w:tc>
          <w:tcPr>
            <w:tcW w:w="640" w:type="dxa"/>
            <w:tcBorders>
              <w:top w:val="single" w:sz="6" w:space="0" w:color="CCCCCC"/>
              <w:left w:val="single" w:sz="6" w:space="0" w:color="CCCCCC"/>
              <w:bottom w:val="single" w:sz="6" w:space="0" w:color="CCCCCC"/>
              <w:right w:val="single" w:sz="6" w:space="0" w:color="CCCCCC"/>
            </w:tcBorders>
          </w:tcPr>
          <w:p w14:paraId="541B3488" w14:textId="77777777" w:rsidR="00CA3E46" w:rsidRDefault="00000000">
            <w:pPr>
              <w:pStyle w:val="TableParagraph"/>
              <w:rPr>
                <w:sz w:val="20"/>
              </w:rPr>
            </w:pPr>
            <w:r>
              <w:rPr>
                <w:spacing w:val="-5"/>
                <w:sz w:val="20"/>
              </w:rPr>
              <w:t>91</w:t>
            </w:r>
          </w:p>
        </w:tc>
        <w:tc>
          <w:tcPr>
            <w:tcW w:w="638" w:type="dxa"/>
            <w:tcBorders>
              <w:top w:val="single" w:sz="8" w:space="0" w:color="CCCCCC"/>
              <w:left w:val="single" w:sz="6" w:space="0" w:color="CCCCCC"/>
              <w:bottom w:val="single" w:sz="8" w:space="0" w:color="CCCCCC"/>
            </w:tcBorders>
          </w:tcPr>
          <w:p w14:paraId="32BB30DB" w14:textId="77777777" w:rsidR="00CA3E46" w:rsidRDefault="00000000">
            <w:pPr>
              <w:pStyle w:val="TableParagraph"/>
              <w:rPr>
                <w:sz w:val="20"/>
              </w:rPr>
            </w:pPr>
            <w:r>
              <w:rPr>
                <w:spacing w:val="-5"/>
                <w:sz w:val="20"/>
              </w:rPr>
              <w:t>90</w:t>
            </w:r>
          </w:p>
        </w:tc>
      </w:tr>
      <w:tr w:rsidR="00CA3E46" w14:paraId="19167A04" w14:textId="77777777">
        <w:trPr>
          <w:trHeight w:val="186"/>
        </w:trPr>
        <w:tc>
          <w:tcPr>
            <w:tcW w:w="1188" w:type="dxa"/>
            <w:tcBorders>
              <w:top w:val="single" w:sz="8" w:space="0" w:color="CCCCCC"/>
              <w:bottom w:val="nil"/>
              <w:right w:val="single" w:sz="6" w:space="0" w:color="CCCCCC"/>
            </w:tcBorders>
          </w:tcPr>
          <w:p w14:paraId="1675CCA6" w14:textId="77777777" w:rsidR="00CA3E46" w:rsidRDefault="00CA3E46">
            <w:pPr>
              <w:pStyle w:val="TableParagraph"/>
              <w:spacing w:before="0"/>
              <w:ind w:left="0"/>
              <w:rPr>
                <w:rFonts w:ascii="Times New Roman"/>
                <w:sz w:val="12"/>
              </w:rPr>
            </w:pPr>
          </w:p>
        </w:tc>
        <w:tc>
          <w:tcPr>
            <w:tcW w:w="1153" w:type="dxa"/>
            <w:tcBorders>
              <w:top w:val="single" w:sz="6" w:space="0" w:color="CCCCCC"/>
              <w:left w:val="single" w:sz="6" w:space="0" w:color="CCCCCC"/>
              <w:bottom w:val="nil"/>
              <w:right w:val="single" w:sz="6" w:space="0" w:color="CCCCCC"/>
            </w:tcBorders>
          </w:tcPr>
          <w:p w14:paraId="4038AF7B" w14:textId="77777777" w:rsidR="00CA3E46" w:rsidRDefault="00CA3E46">
            <w:pPr>
              <w:pStyle w:val="TableParagraph"/>
              <w:spacing w:before="0"/>
              <w:ind w:left="0"/>
              <w:rPr>
                <w:rFonts w:ascii="Times New Roman"/>
                <w:sz w:val="12"/>
              </w:rPr>
            </w:pPr>
          </w:p>
        </w:tc>
        <w:tc>
          <w:tcPr>
            <w:tcW w:w="1113" w:type="dxa"/>
            <w:tcBorders>
              <w:top w:val="single" w:sz="6" w:space="0" w:color="CCCCCC"/>
              <w:left w:val="single" w:sz="6" w:space="0" w:color="CCCCCC"/>
              <w:bottom w:val="nil"/>
              <w:right w:val="single" w:sz="6" w:space="0" w:color="CCCCCC"/>
            </w:tcBorders>
          </w:tcPr>
          <w:p w14:paraId="59B0DDD8" w14:textId="77777777" w:rsidR="00CA3E46" w:rsidRDefault="00CA3E46">
            <w:pPr>
              <w:pStyle w:val="TableParagraph"/>
              <w:spacing w:before="0"/>
              <w:ind w:left="0"/>
              <w:rPr>
                <w:rFonts w:ascii="Times New Roman"/>
                <w:sz w:val="12"/>
              </w:rPr>
            </w:pPr>
          </w:p>
        </w:tc>
        <w:tc>
          <w:tcPr>
            <w:tcW w:w="1100" w:type="dxa"/>
            <w:tcBorders>
              <w:top w:val="single" w:sz="6" w:space="0" w:color="CCCCCC"/>
              <w:left w:val="single" w:sz="6" w:space="0" w:color="CCCCCC"/>
              <w:bottom w:val="nil"/>
              <w:right w:val="single" w:sz="6" w:space="0" w:color="CCCCCC"/>
            </w:tcBorders>
          </w:tcPr>
          <w:p w14:paraId="713B9157" w14:textId="77777777" w:rsidR="00CA3E46" w:rsidRDefault="00CA3E46">
            <w:pPr>
              <w:pStyle w:val="TableParagraph"/>
              <w:spacing w:before="0"/>
              <w:ind w:left="0"/>
              <w:rPr>
                <w:rFonts w:ascii="Times New Roman"/>
                <w:sz w:val="12"/>
              </w:rPr>
            </w:pPr>
          </w:p>
        </w:tc>
        <w:tc>
          <w:tcPr>
            <w:tcW w:w="932" w:type="dxa"/>
            <w:tcBorders>
              <w:top w:val="single" w:sz="6" w:space="0" w:color="CCCCCC"/>
              <w:left w:val="single" w:sz="6" w:space="0" w:color="CCCCCC"/>
              <w:bottom w:val="nil"/>
              <w:right w:val="single" w:sz="6" w:space="0" w:color="CCCCCC"/>
            </w:tcBorders>
          </w:tcPr>
          <w:p w14:paraId="1543A9B3" w14:textId="77777777" w:rsidR="00CA3E46" w:rsidRDefault="00CA3E46">
            <w:pPr>
              <w:pStyle w:val="TableParagraph"/>
              <w:spacing w:before="0"/>
              <w:ind w:left="0"/>
              <w:rPr>
                <w:rFonts w:ascii="Times New Roman"/>
                <w:sz w:val="12"/>
              </w:rPr>
            </w:pPr>
          </w:p>
        </w:tc>
        <w:tc>
          <w:tcPr>
            <w:tcW w:w="1101" w:type="dxa"/>
            <w:tcBorders>
              <w:top w:val="single" w:sz="6" w:space="0" w:color="CCCCCC"/>
              <w:left w:val="single" w:sz="6" w:space="0" w:color="CCCCCC"/>
              <w:bottom w:val="nil"/>
              <w:right w:val="single" w:sz="6" w:space="0" w:color="CCCCCC"/>
            </w:tcBorders>
          </w:tcPr>
          <w:p w14:paraId="5FD1EB80" w14:textId="77777777" w:rsidR="00CA3E46" w:rsidRDefault="00CA3E46">
            <w:pPr>
              <w:pStyle w:val="TableParagraph"/>
              <w:spacing w:before="0"/>
              <w:ind w:left="0"/>
              <w:rPr>
                <w:rFonts w:ascii="Times New Roman"/>
                <w:sz w:val="12"/>
              </w:rPr>
            </w:pPr>
          </w:p>
        </w:tc>
        <w:tc>
          <w:tcPr>
            <w:tcW w:w="1192" w:type="dxa"/>
            <w:tcBorders>
              <w:top w:val="single" w:sz="6" w:space="0" w:color="CCCCCC"/>
              <w:left w:val="single" w:sz="6" w:space="0" w:color="CCCCCC"/>
              <w:bottom w:val="nil"/>
              <w:right w:val="single" w:sz="6" w:space="0" w:color="CCCCCC"/>
            </w:tcBorders>
          </w:tcPr>
          <w:p w14:paraId="1344858A" w14:textId="77777777" w:rsidR="00CA3E46" w:rsidRDefault="00CA3E46">
            <w:pPr>
              <w:pStyle w:val="TableParagraph"/>
              <w:spacing w:before="0"/>
              <w:ind w:left="0"/>
              <w:rPr>
                <w:rFonts w:ascii="Times New Roman"/>
                <w:sz w:val="12"/>
              </w:rPr>
            </w:pPr>
          </w:p>
        </w:tc>
        <w:tc>
          <w:tcPr>
            <w:tcW w:w="640" w:type="dxa"/>
            <w:tcBorders>
              <w:top w:val="single" w:sz="6" w:space="0" w:color="CCCCCC"/>
              <w:left w:val="single" w:sz="6" w:space="0" w:color="CCCCCC"/>
              <w:bottom w:val="nil"/>
              <w:right w:val="single" w:sz="6" w:space="0" w:color="CCCCCC"/>
            </w:tcBorders>
          </w:tcPr>
          <w:p w14:paraId="46C3B229" w14:textId="77777777" w:rsidR="00CA3E46" w:rsidRDefault="00CA3E46">
            <w:pPr>
              <w:pStyle w:val="TableParagraph"/>
              <w:spacing w:before="0"/>
              <w:ind w:left="0"/>
              <w:rPr>
                <w:rFonts w:ascii="Times New Roman"/>
                <w:sz w:val="12"/>
              </w:rPr>
            </w:pPr>
          </w:p>
        </w:tc>
        <w:tc>
          <w:tcPr>
            <w:tcW w:w="638" w:type="dxa"/>
            <w:tcBorders>
              <w:top w:val="single" w:sz="8" w:space="0" w:color="CCCCCC"/>
              <w:left w:val="single" w:sz="6" w:space="0" w:color="CCCCCC"/>
              <w:bottom w:val="nil"/>
            </w:tcBorders>
          </w:tcPr>
          <w:p w14:paraId="5C969D1E" w14:textId="77777777" w:rsidR="00CA3E46" w:rsidRDefault="00CA3E46">
            <w:pPr>
              <w:pStyle w:val="TableParagraph"/>
              <w:spacing w:before="0"/>
              <w:ind w:left="0"/>
              <w:rPr>
                <w:rFonts w:ascii="Times New Roman"/>
                <w:sz w:val="12"/>
              </w:rPr>
            </w:pPr>
          </w:p>
        </w:tc>
      </w:tr>
    </w:tbl>
    <w:p w14:paraId="0E53B76F" w14:textId="77777777" w:rsidR="00CA3E46" w:rsidRDefault="00CA3E46">
      <w:pPr>
        <w:rPr>
          <w:rFonts w:ascii="Times New Roman"/>
          <w:sz w:val="12"/>
        </w:rPr>
        <w:sectPr w:rsidR="00CA3E46">
          <w:pgSz w:w="11910" w:h="16840"/>
          <w:pgMar w:top="1260" w:right="459" w:bottom="1180" w:left="1260" w:header="225" w:footer="980" w:gutter="0"/>
          <w:cols w:space="720"/>
        </w:sectPr>
      </w:pPr>
    </w:p>
    <w:p w14:paraId="3CB0D7D8" w14:textId="59D1FE89" w:rsidR="00CA3E46" w:rsidRDefault="00000000">
      <w:pPr>
        <w:pStyle w:val="Textoindependiente"/>
        <w:spacing w:before="7"/>
        <w:rPr>
          <w:sz w:val="13"/>
        </w:rPr>
      </w:pPr>
      <w:r>
        <w:rPr>
          <w:noProof/>
        </w:rPr>
        <w:lastRenderedPageBreak/>
        <mc:AlternateContent>
          <mc:Choice Requires="wps">
            <w:drawing>
              <wp:anchor distT="0" distB="0" distL="0" distR="0" simplePos="0" relativeHeight="15810560" behindDoc="0" locked="0" layoutInCell="1" allowOverlap="1" wp14:anchorId="412FEB0E" wp14:editId="66594C3A">
                <wp:simplePos x="0" y="0"/>
                <wp:positionH relativeFrom="page">
                  <wp:posOffset>6807090</wp:posOffset>
                </wp:positionH>
                <wp:positionV relativeFrom="page">
                  <wp:posOffset>2818730</wp:posOffset>
                </wp:positionV>
                <wp:extent cx="419734" cy="318706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66E57CA"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2ABBA6"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412FEB0E" id="Textbox 192" o:spid="_x0000_s1120" type="#_x0000_t202" style="position:absolute;margin-left:536pt;margin-top:221.95pt;width:33.05pt;height:250.95pt;z-index:1581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a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I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vJxp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66E57CA"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2ABBA6"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anchory="page"/>
              </v:shape>
            </w:pict>
          </mc:Fallback>
        </mc:AlternateContent>
      </w:r>
    </w:p>
    <w:tbl>
      <w:tblPr>
        <w:tblStyle w:val="TableNormal"/>
        <w:tblW w:w="0" w:type="auto"/>
        <w:tblInd w:w="16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88"/>
        <w:gridCol w:w="1153"/>
        <w:gridCol w:w="1113"/>
        <w:gridCol w:w="1100"/>
        <w:gridCol w:w="932"/>
        <w:gridCol w:w="1101"/>
        <w:gridCol w:w="1192"/>
        <w:gridCol w:w="640"/>
        <w:gridCol w:w="638"/>
      </w:tblGrid>
      <w:tr w:rsidR="00CA3E46" w14:paraId="043A84B4" w14:textId="77777777">
        <w:trPr>
          <w:trHeight w:val="330"/>
        </w:trPr>
        <w:tc>
          <w:tcPr>
            <w:tcW w:w="1188" w:type="dxa"/>
            <w:tcBorders>
              <w:top w:val="nil"/>
              <w:bottom w:val="single" w:sz="8" w:space="0" w:color="CCCCCC"/>
              <w:right w:val="single" w:sz="6" w:space="0" w:color="CCCCCC"/>
            </w:tcBorders>
          </w:tcPr>
          <w:p w14:paraId="67554DFC" w14:textId="77777777" w:rsidR="00CA3E46" w:rsidRDefault="00000000">
            <w:pPr>
              <w:pStyle w:val="TableParagraph"/>
              <w:spacing w:before="20"/>
              <w:ind w:left="62"/>
              <w:rPr>
                <w:sz w:val="20"/>
              </w:rPr>
            </w:pPr>
            <w:r>
              <w:rPr>
                <w:spacing w:val="-5"/>
                <w:sz w:val="20"/>
              </w:rPr>
              <w:t>44</w:t>
            </w:r>
          </w:p>
        </w:tc>
        <w:tc>
          <w:tcPr>
            <w:tcW w:w="1153" w:type="dxa"/>
            <w:tcBorders>
              <w:top w:val="nil"/>
              <w:left w:val="single" w:sz="6" w:space="0" w:color="CCCCCC"/>
              <w:bottom w:val="single" w:sz="6" w:space="0" w:color="CCCCCC"/>
              <w:right w:val="single" w:sz="6" w:space="0" w:color="CCCCCC"/>
            </w:tcBorders>
          </w:tcPr>
          <w:p w14:paraId="4E9DB88D" w14:textId="77777777" w:rsidR="00CA3E46" w:rsidRDefault="00000000">
            <w:pPr>
              <w:pStyle w:val="TableParagraph"/>
              <w:spacing w:before="20"/>
              <w:ind w:left="63"/>
              <w:rPr>
                <w:sz w:val="20"/>
              </w:rPr>
            </w:pPr>
            <w:r>
              <w:rPr>
                <w:spacing w:val="-10"/>
                <w:sz w:val="20"/>
              </w:rPr>
              <w:t>2</w:t>
            </w:r>
          </w:p>
        </w:tc>
        <w:tc>
          <w:tcPr>
            <w:tcW w:w="1113" w:type="dxa"/>
            <w:tcBorders>
              <w:top w:val="nil"/>
              <w:left w:val="single" w:sz="6" w:space="0" w:color="CCCCCC"/>
              <w:bottom w:val="single" w:sz="6" w:space="0" w:color="CCCCCC"/>
              <w:right w:val="single" w:sz="6" w:space="0" w:color="CCCCCC"/>
            </w:tcBorders>
          </w:tcPr>
          <w:p w14:paraId="13BDEAAB" w14:textId="77777777" w:rsidR="00CA3E46" w:rsidRDefault="00000000">
            <w:pPr>
              <w:pStyle w:val="TableParagraph"/>
              <w:spacing w:before="20"/>
              <w:ind w:left="64"/>
              <w:rPr>
                <w:sz w:val="20"/>
              </w:rPr>
            </w:pPr>
            <w:r>
              <w:rPr>
                <w:spacing w:val="-10"/>
                <w:sz w:val="20"/>
              </w:rPr>
              <w:t>2</w:t>
            </w:r>
          </w:p>
        </w:tc>
        <w:tc>
          <w:tcPr>
            <w:tcW w:w="1100" w:type="dxa"/>
            <w:tcBorders>
              <w:top w:val="nil"/>
              <w:left w:val="single" w:sz="6" w:space="0" w:color="CCCCCC"/>
              <w:bottom w:val="single" w:sz="6" w:space="0" w:color="CCCCCC"/>
              <w:right w:val="single" w:sz="6" w:space="0" w:color="CCCCCC"/>
            </w:tcBorders>
          </w:tcPr>
          <w:p w14:paraId="77E055BE" w14:textId="77777777" w:rsidR="00CA3E46" w:rsidRDefault="00000000">
            <w:pPr>
              <w:pStyle w:val="TableParagraph"/>
              <w:spacing w:before="20"/>
              <w:ind w:left="65"/>
              <w:rPr>
                <w:sz w:val="20"/>
              </w:rPr>
            </w:pPr>
            <w:r>
              <w:rPr>
                <w:spacing w:val="-5"/>
                <w:sz w:val="20"/>
              </w:rPr>
              <w:t>P0</w:t>
            </w:r>
          </w:p>
        </w:tc>
        <w:tc>
          <w:tcPr>
            <w:tcW w:w="932" w:type="dxa"/>
            <w:tcBorders>
              <w:top w:val="nil"/>
              <w:left w:val="single" w:sz="6" w:space="0" w:color="CCCCCC"/>
              <w:bottom w:val="single" w:sz="6" w:space="0" w:color="CCCCCC"/>
              <w:right w:val="single" w:sz="6" w:space="0" w:color="CCCCCC"/>
            </w:tcBorders>
          </w:tcPr>
          <w:p w14:paraId="74465FFE" w14:textId="77777777" w:rsidR="00CA3E46" w:rsidRDefault="00000000">
            <w:pPr>
              <w:pStyle w:val="TableParagraph"/>
              <w:spacing w:before="20"/>
              <w:ind w:left="66"/>
              <w:rPr>
                <w:sz w:val="20"/>
              </w:rPr>
            </w:pPr>
            <w:r>
              <w:rPr>
                <w:spacing w:val="-10"/>
                <w:sz w:val="20"/>
              </w:rPr>
              <w:t>E</w:t>
            </w:r>
          </w:p>
        </w:tc>
        <w:tc>
          <w:tcPr>
            <w:tcW w:w="1101" w:type="dxa"/>
            <w:tcBorders>
              <w:top w:val="nil"/>
              <w:left w:val="single" w:sz="6" w:space="0" w:color="CCCCCC"/>
              <w:bottom w:val="single" w:sz="6" w:space="0" w:color="CCCCCC"/>
              <w:right w:val="single" w:sz="6" w:space="0" w:color="CCCCCC"/>
            </w:tcBorders>
          </w:tcPr>
          <w:p w14:paraId="4ADD8AC9" w14:textId="77777777" w:rsidR="00CA3E46" w:rsidRDefault="00000000">
            <w:pPr>
              <w:pStyle w:val="TableParagraph"/>
              <w:spacing w:before="20"/>
              <w:ind w:left="67"/>
              <w:rPr>
                <w:sz w:val="20"/>
              </w:rPr>
            </w:pPr>
            <w:r>
              <w:rPr>
                <w:spacing w:val="-2"/>
                <w:sz w:val="20"/>
              </w:rPr>
              <w:t>PS-</w:t>
            </w:r>
            <w:r>
              <w:rPr>
                <w:spacing w:val="-10"/>
                <w:sz w:val="20"/>
              </w:rPr>
              <w:t>1</w:t>
            </w:r>
          </w:p>
        </w:tc>
        <w:tc>
          <w:tcPr>
            <w:tcW w:w="1192" w:type="dxa"/>
            <w:tcBorders>
              <w:top w:val="nil"/>
              <w:left w:val="single" w:sz="6" w:space="0" w:color="CCCCCC"/>
              <w:bottom w:val="single" w:sz="6" w:space="0" w:color="CCCCCC"/>
              <w:right w:val="single" w:sz="6" w:space="0" w:color="CCCCCC"/>
            </w:tcBorders>
          </w:tcPr>
          <w:p w14:paraId="30221012" w14:textId="77777777" w:rsidR="00CA3E46" w:rsidRDefault="00000000">
            <w:pPr>
              <w:pStyle w:val="TableParagraph"/>
              <w:spacing w:before="20"/>
              <w:ind w:left="67"/>
              <w:rPr>
                <w:sz w:val="20"/>
              </w:rPr>
            </w:pPr>
            <w:r>
              <w:rPr>
                <w:spacing w:val="-5"/>
                <w:sz w:val="20"/>
              </w:rPr>
              <w:t>98</w:t>
            </w:r>
          </w:p>
        </w:tc>
        <w:tc>
          <w:tcPr>
            <w:tcW w:w="640" w:type="dxa"/>
            <w:tcBorders>
              <w:top w:val="nil"/>
              <w:left w:val="single" w:sz="6" w:space="0" w:color="CCCCCC"/>
              <w:bottom w:val="single" w:sz="6" w:space="0" w:color="CCCCCC"/>
              <w:right w:val="single" w:sz="6" w:space="0" w:color="CCCCCC"/>
            </w:tcBorders>
          </w:tcPr>
          <w:p w14:paraId="25CF4E38" w14:textId="77777777" w:rsidR="00CA3E46" w:rsidRDefault="00000000">
            <w:pPr>
              <w:pStyle w:val="TableParagraph"/>
              <w:spacing w:before="20"/>
              <w:rPr>
                <w:sz w:val="20"/>
              </w:rPr>
            </w:pPr>
            <w:r>
              <w:rPr>
                <w:spacing w:val="-5"/>
                <w:sz w:val="20"/>
              </w:rPr>
              <w:t>183</w:t>
            </w:r>
          </w:p>
        </w:tc>
        <w:tc>
          <w:tcPr>
            <w:tcW w:w="638" w:type="dxa"/>
            <w:tcBorders>
              <w:top w:val="nil"/>
              <w:left w:val="single" w:sz="6" w:space="0" w:color="CCCCCC"/>
              <w:bottom w:val="single" w:sz="8" w:space="0" w:color="CCCCCC"/>
            </w:tcBorders>
          </w:tcPr>
          <w:p w14:paraId="1CF87F5B" w14:textId="77777777" w:rsidR="00CA3E46" w:rsidRDefault="00000000">
            <w:pPr>
              <w:pStyle w:val="TableParagraph"/>
              <w:spacing w:before="20"/>
              <w:rPr>
                <w:sz w:val="20"/>
              </w:rPr>
            </w:pPr>
            <w:r>
              <w:rPr>
                <w:spacing w:val="-5"/>
                <w:sz w:val="20"/>
              </w:rPr>
              <w:t>184</w:t>
            </w:r>
          </w:p>
        </w:tc>
      </w:tr>
      <w:tr w:rsidR="00CA3E46" w14:paraId="0336FD06" w14:textId="77777777">
        <w:trPr>
          <w:trHeight w:val="388"/>
        </w:trPr>
        <w:tc>
          <w:tcPr>
            <w:tcW w:w="1188" w:type="dxa"/>
            <w:tcBorders>
              <w:top w:val="single" w:sz="8" w:space="0" w:color="CCCCCC"/>
              <w:bottom w:val="single" w:sz="8" w:space="0" w:color="CCCCCC"/>
              <w:right w:val="single" w:sz="6" w:space="0" w:color="CCCCCC"/>
            </w:tcBorders>
          </w:tcPr>
          <w:p w14:paraId="54019B2C" w14:textId="77777777" w:rsidR="00CA3E46" w:rsidRDefault="00000000">
            <w:pPr>
              <w:pStyle w:val="TableParagraph"/>
              <w:spacing w:before="78"/>
              <w:ind w:left="62"/>
              <w:rPr>
                <w:sz w:val="20"/>
              </w:rPr>
            </w:pPr>
            <w:r>
              <w:rPr>
                <w:spacing w:val="-5"/>
                <w:sz w:val="20"/>
              </w:rPr>
              <w:t>45</w:t>
            </w:r>
          </w:p>
        </w:tc>
        <w:tc>
          <w:tcPr>
            <w:tcW w:w="1153" w:type="dxa"/>
            <w:tcBorders>
              <w:top w:val="single" w:sz="6" w:space="0" w:color="CCCCCC"/>
              <w:left w:val="single" w:sz="6" w:space="0" w:color="CCCCCC"/>
              <w:bottom w:val="single" w:sz="6" w:space="0" w:color="CCCCCC"/>
              <w:right w:val="single" w:sz="6" w:space="0" w:color="CCCCCC"/>
            </w:tcBorders>
          </w:tcPr>
          <w:p w14:paraId="5CAAC026" w14:textId="77777777" w:rsidR="00CA3E46" w:rsidRDefault="00000000">
            <w:pPr>
              <w:pStyle w:val="TableParagraph"/>
              <w:spacing w:before="78"/>
              <w:ind w:left="63"/>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1D9A517E" w14:textId="77777777" w:rsidR="00CA3E46" w:rsidRDefault="00000000">
            <w:pPr>
              <w:pStyle w:val="TableParagraph"/>
              <w:spacing w:before="78"/>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44350087" w14:textId="77777777" w:rsidR="00CA3E46" w:rsidRDefault="00000000">
            <w:pPr>
              <w:pStyle w:val="TableParagraph"/>
              <w:spacing w:before="78"/>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406205E6" w14:textId="77777777" w:rsidR="00CA3E46" w:rsidRDefault="00000000">
            <w:pPr>
              <w:pStyle w:val="TableParagraph"/>
              <w:spacing w:before="78"/>
              <w:ind w:left="66"/>
              <w:rPr>
                <w:sz w:val="20"/>
              </w:rPr>
            </w:pPr>
            <w:r>
              <w:rPr>
                <w:spacing w:val="-10"/>
                <w:sz w:val="20"/>
              </w:rPr>
              <w:t>F</w:t>
            </w:r>
          </w:p>
        </w:tc>
        <w:tc>
          <w:tcPr>
            <w:tcW w:w="1101" w:type="dxa"/>
            <w:tcBorders>
              <w:top w:val="single" w:sz="6" w:space="0" w:color="CCCCCC"/>
              <w:left w:val="single" w:sz="6" w:space="0" w:color="CCCCCC"/>
              <w:bottom w:val="single" w:sz="6" w:space="0" w:color="CCCCCC"/>
              <w:right w:val="single" w:sz="6" w:space="0" w:color="CCCCCC"/>
            </w:tcBorders>
          </w:tcPr>
          <w:p w14:paraId="0B890DA4"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23DD1230" w14:textId="77777777" w:rsidR="00CA3E46" w:rsidRDefault="00000000">
            <w:pPr>
              <w:pStyle w:val="TableParagraph"/>
              <w:spacing w:before="78"/>
              <w:ind w:left="67"/>
              <w:rPr>
                <w:sz w:val="20"/>
              </w:rPr>
            </w:pPr>
            <w:r>
              <w:rPr>
                <w:spacing w:val="-5"/>
                <w:sz w:val="20"/>
              </w:rPr>
              <w:t>97</w:t>
            </w:r>
          </w:p>
        </w:tc>
        <w:tc>
          <w:tcPr>
            <w:tcW w:w="640" w:type="dxa"/>
            <w:tcBorders>
              <w:top w:val="single" w:sz="6" w:space="0" w:color="CCCCCC"/>
              <w:left w:val="single" w:sz="6" w:space="0" w:color="CCCCCC"/>
              <w:bottom w:val="single" w:sz="6" w:space="0" w:color="CCCCCC"/>
              <w:right w:val="single" w:sz="6" w:space="0" w:color="CCCCCC"/>
            </w:tcBorders>
          </w:tcPr>
          <w:p w14:paraId="730F8B75" w14:textId="77777777" w:rsidR="00CA3E46" w:rsidRDefault="00000000">
            <w:pPr>
              <w:pStyle w:val="TableParagraph"/>
              <w:spacing w:before="78"/>
              <w:rPr>
                <w:sz w:val="20"/>
              </w:rPr>
            </w:pPr>
            <w:r>
              <w:rPr>
                <w:spacing w:val="-5"/>
                <w:sz w:val="20"/>
              </w:rPr>
              <w:t>121</w:t>
            </w:r>
          </w:p>
        </w:tc>
        <w:tc>
          <w:tcPr>
            <w:tcW w:w="638" w:type="dxa"/>
            <w:tcBorders>
              <w:top w:val="single" w:sz="8" w:space="0" w:color="CCCCCC"/>
              <w:left w:val="single" w:sz="6" w:space="0" w:color="CCCCCC"/>
              <w:bottom w:val="single" w:sz="8" w:space="0" w:color="CCCCCC"/>
            </w:tcBorders>
          </w:tcPr>
          <w:p w14:paraId="36660768" w14:textId="77777777" w:rsidR="00CA3E46" w:rsidRDefault="00000000">
            <w:pPr>
              <w:pStyle w:val="TableParagraph"/>
              <w:spacing w:before="78"/>
              <w:rPr>
                <w:sz w:val="20"/>
              </w:rPr>
            </w:pPr>
            <w:r>
              <w:rPr>
                <w:spacing w:val="-5"/>
                <w:sz w:val="20"/>
              </w:rPr>
              <w:t>130</w:t>
            </w:r>
          </w:p>
        </w:tc>
      </w:tr>
      <w:tr w:rsidR="00CA3E46" w14:paraId="3FB482A4" w14:textId="77777777">
        <w:trPr>
          <w:trHeight w:val="387"/>
        </w:trPr>
        <w:tc>
          <w:tcPr>
            <w:tcW w:w="1188" w:type="dxa"/>
            <w:tcBorders>
              <w:top w:val="single" w:sz="8" w:space="0" w:color="CCCCCC"/>
              <w:bottom w:val="single" w:sz="8" w:space="0" w:color="CCCCCC"/>
              <w:right w:val="single" w:sz="6" w:space="0" w:color="CCCCCC"/>
            </w:tcBorders>
          </w:tcPr>
          <w:p w14:paraId="6F95734B" w14:textId="77777777" w:rsidR="00CA3E46" w:rsidRDefault="00000000">
            <w:pPr>
              <w:pStyle w:val="TableParagraph"/>
              <w:ind w:left="62"/>
              <w:rPr>
                <w:sz w:val="20"/>
              </w:rPr>
            </w:pPr>
            <w:r>
              <w:rPr>
                <w:spacing w:val="-5"/>
                <w:sz w:val="20"/>
              </w:rPr>
              <w:t>46</w:t>
            </w:r>
          </w:p>
        </w:tc>
        <w:tc>
          <w:tcPr>
            <w:tcW w:w="1153" w:type="dxa"/>
            <w:tcBorders>
              <w:top w:val="single" w:sz="6" w:space="0" w:color="CCCCCC"/>
              <w:left w:val="single" w:sz="6" w:space="0" w:color="CCCCCC"/>
              <w:bottom w:val="single" w:sz="6" w:space="0" w:color="CCCCCC"/>
              <w:right w:val="single" w:sz="6" w:space="0" w:color="CCCCCC"/>
            </w:tcBorders>
          </w:tcPr>
          <w:p w14:paraId="5374F337" w14:textId="77777777" w:rsidR="00CA3E46" w:rsidRDefault="00000000">
            <w:pPr>
              <w:pStyle w:val="TableParagraph"/>
              <w:ind w:left="63"/>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48A37632" w14:textId="77777777" w:rsidR="00CA3E46" w:rsidRDefault="00000000">
            <w:pPr>
              <w:pStyle w:val="TableParagraph"/>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41FA479D" w14:textId="77777777" w:rsidR="00CA3E46" w:rsidRDefault="00000000">
            <w:pPr>
              <w:pStyle w:val="TableParagraph"/>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399A17A5" w14:textId="77777777" w:rsidR="00CA3E46" w:rsidRDefault="00000000">
            <w:pPr>
              <w:pStyle w:val="TableParagraph"/>
              <w:ind w:left="66"/>
              <w:rPr>
                <w:sz w:val="20"/>
              </w:rPr>
            </w:pPr>
            <w:r>
              <w:rPr>
                <w:spacing w:val="-10"/>
                <w:sz w:val="20"/>
              </w:rPr>
              <w:t>G</w:t>
            </w:r>
          </w:p>
        </w:tc>
        <w:tc>
          <w:tcPr>
            <w:tcW w:w="1101" w:type="dxa"/>
            <w:tcBorders>
              <w:top w:val="single" w:sz="6" w:space="0" w:color="CCCCCC"/>
              <w:left w:val="single" w:sz="6" w:space="0" w:color="CCCCCC"/>
              <w:bottom w:val="single" w:sz="6" w:space="0" w:color="CCCCCC"/>
              <w:right w:val="single" w:sz="6" w:space="0" w:color="CCCCCC"/>
            </w:tcBorders>
          </w:tcPr>
          <w:p w14:paraId="6789E4F6"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3021B145" w14:textId="77777777" w:rsidR="00CA3E46" w:rsidRDefault="00000000">
            <w:pPr>
              <w:pStyle w:val="TableParagraph"/>
              <w:ind w:left="67"/>
              <w:rPr>
                <w:sz w:val="20"/>
              </w:rPr>
            </w:pPr>
            <w:r>
              <w:rPr>
                <w:spacing w:val="-5"/>
                <w:sz w:val="20"/>
              </w:rPr>
              <w:t>96</w:t>
            </w:r>
          </w:p>
        </w:tc>
        <w:tc>
          <w:tcPr>
            <w:tcW w:w="640" w:type="dxa"/>
            <w:tcBorders>
              <w:top w:val="single" w:sz="6" w:space="0" w:color="CCCCCC"/>
              <w:left w:val="single" w:sz="6" w:space="0" w:color="CCCCCC"/>
              <w:bottom w:val="single" w:sz="6" w:space="0" w:color="CCCCCC"/>
              <w:right w:val="single" w:sz="6" w:space="0" w:color="CCCCCC"/>
            </w:tcBorders>
          </w:tcPr>
          <w:p w14:paraId="179A803B" w14:textId="77777777" w:rsidR="00CA3E46" w:rsidRDefault="00000000">
            <w:pPr>
              <w:pStyle w:val="TableParagraph"/>
              <w:rPr>
                <w:sz w:val="20"/>
              </w:rPr>
            </w:pPr>
            <w:r>
              <w:rPr>
                <w:spacing w:val="-5"/>
                <w:sz w:val="20"/>
              </w:rPr>
              <w:t>120</w:t>
            </w:r>
          </w:p>
        </w:tc>
        <w:tc>
          <w:tcPr>
            <w:tcW w:w="638" w:type="dxa"/>
            <w:tcBorders>
              <w:top w:val="single" w:sz="8" w:space="0" w:color="CCCCCC"/>
              <w:left w:val="single" w:sz="6" w:space="0" w:color="CCCCCC"/>
              <w:bottom w:val="single" w:sz="8" w:space="0" w:color="CCCCCC"/>
            </w:tcBorders>
          </w:tcPr>
          <w:p w14:paraId="1D361AF2" w14:textId="77777777" w:rsidR="00CA3E46" w:rsidRDefault="00000000">
            <w:pPr>
              <w:pStyle w:val="TableParagraph"/>
              <w:rPr>
                <w:sz w:val="20"/>
              </w:rPr>
            </w:pPr>
            <w:r>
              <w:rPr>
                <w:spacing w:val="-5"/>
                <w:sz w:val="20"/>
              </w:rPr>
              <w:t>129</w:t>
            </w:r>
          </w:p>
        </w:tc>
      </w:tr>
      <w:tr w:rsidR="00CA3E46" w14:paraId="55EB05D0" w14:textId="77777777">
        <w:trPr>
          <w:trHeight w:val="388"/>
        </w:trPr>
        <w:tc>
          <w:tcPr>
            <w:tcW w:w="1188" w:type="dxa"/>
            <w:tcBorders>
              <w:top w:val="single" w:sz="8" w:space="0" w:color="CCCCCC"/>
              <w:bottom w:val="single" w:sz="8" w:space="0" w:color="CCCCCC"/>
              <w:right w:val="single" w:sz="6" w:space="0" w:color="CCCCCC"/>
            </w:tcBorders>
          </w:tcPr>
          <w:p w14:paraId="0B04A76C" w14:textId="77777777" w:rsidR="00CA3E46" w:rsidRDefault="00000000">
            <w:pPr>
              <w:pStyle w:val="TableParagraph"/>
              <w:spacing w:before="78"/>
              <w:ind w:left="62"/>
              <w:rPr>
                <w:sz w:val="20"/>
              </w:rPr>
            </w:pPr>
            <w:r>
              <w:rPr>
                <w:spacing w:val="-5"/>
                <w:sz w:val="20"/>
              </w:rPr>
              <w:t>47</w:t>
            </w:r>
          </w:p>
        </w:tc>
        <w:tc>
          <w:tcPr>
            <w:tcW w:w="1153" w:type="dxa"/>
            <w:tcBorders>
              <w:top w:val="single" w:sz="6" w:space="0" w:color="CCCCCC"/>
              <w:left w:val="single" w:sz="6" w:space="0" w:color="CCCCCC"/>
              <w:bottom w:val="single" w:sz="6" w:space="0" w:color="CCCCCC"/>
              <w:right w:val="single" w:sz="6" w:space="0" w:color="CCCCCC"/>
            </w:tcBorders>
          </w:tcPr>
          <w:p w14:paraId="4C97858B" w14:textId="77777777" w:rsidR="00CA3E46" w:rsidRDefault="00000000">
            <w:pPr>
              <w:pStyle w:val="TableParagraph"/>
              <w:spacing w:before="78"/>
              <w:ind w:left="63"/>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6BEAFEE2" w14:textId="77777777" w:rsidR="00CA3E46" w:rsidRDefault="00000000">
            <w:pPr>
              <w:pStyle w:val="TableParagraph"/>
              <w:spacing w:before="78"/>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314118B1" w14:textId="77777777" w:rsidR="00CA3E46" w:rsidRDefault="00000000">
            <w:pPr>
              <w:pStyle w:val="TableParagraph"/>
              <w:spacing w:before="78"/>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295D0A0E" w14:textId="77777777" w:rsidR="00CA3E46" w:rsidRDefault="00000000">
            <w:pPr>
              <w:pStyle w:val="TableParagraph"/>
              <w:spacing w:before="78"/>
              <w:ind w:left="66"/>
              <w:rPr>
                <w:sz w:val="20"/>
              </w:rPr>
            </w:pPr>
            <w:r>
              <w:rPr>
                <w:spacing w:val="-10"/>
                <w:sz w:val="20"/>
              </w:rPr>
              <w:t>H</w:t>
            </w:r>
          </w:p>
        </w:tc>
        <w:tc>
          <w:tcPr>
            <w:tcW w:w="1101" w:type="dxa"/>
            <w:tcBorders>
              <w:top w:val="single" w:sz="6" w:space="0" w:color="CCCCCC"/>
              <w:left w:val="single" w:sz="6" w:space="0" w:color="CCCCCC"/>
              <w:bottom w:val="single" w:sz="6" w:space="0" w:color="CCCCCC"/>
              <w:right w:val="single" w:sz="6" w:space="0" w:color="CCCCCC"/>
            </w:tcBorders>
          </w:tcPr>
          <w:p w14:paraId="7157870F"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45E551B2" w14:textId="77777777" w:rsidR="00CA3E46" w:rsidRDefault="00000000">
            <w:pPr>
              <w:pStyle w:val="TableParagraph"/>
              <w:spacing w:before="78"/>
              <w:ind w:left="67"/>
              <w:rPr>
                <w:sz w:val="20"/>
              </w:rPr>
            </w:pPr>
            <w:r>
              <w:rPr>
                <w:spacing w:val="-5"/>
                <w:sz w:val="20"/>
              </w:rPr>
              <w:t>95</w:t>
            </w:r>
          </w:p>
        </w:tc>
        <w:tc>
          <w:tcPr>
            <w:tcW w:w="640" w:type="dxa"/>
            <w:tcBorders>
              <w:top w:val="single" w:sz="6" w:space="0" w:color="CCCCCC"/>
              <w:left w:val="single" w:sz="6" w:space="0" w:color="CCCCCC"/>
              <w:bottom w:val="single" w:sz="6" w:space="0" w:color="CCCCCC"/>
              <w:right w:val="single" w:sz="6" w:space="0" w:color="CCCCCC"/>
            </w:tcBorders>
          </w:tcPr>
          <w:p w14:paraId="097BEE43" w14:textId="77777777" w:rsidR="00CA3E46" w:rsidRDefault="00000000">
            <w:pPr>
              <w:pStyle w:val="TableParagraph"/>
              <w:spacing w:before="78"/>
              <w:rPr>
                <w:sz w:val="20"/>
              </w:rPr>
            </w:pPr>
            <w:r>
              <w:rPr>
                <w:spacing w:val="-5"/>
                <w:sz w:val="20"/>
              </w:rPr>
              <w:t>117</w:t>
            </w:r>
          </w:p>
        </w:tc>
        <w:tc>
          <w:tcPr>
            <w:tcW w:w="638" w:type="dxa"/>
            <w:tcBorders>
              <w:top w:val="single" w:sz="8" w:space="0" w:color="CCCCCC"/>
              <w:left w:val="single" w:sz="6" w:space="0" w:color="CCCCCC"/>
              <w:bottom w:val="single" w:sz="8" w:space="0" w:color="CCCCCC"/>
            </w:tcBorders>
          </w:tcPr>
          <w:p w14:paraId="72703696" w14:textId="77777777" w:rsidR="00CA3E46" w:rsidRDefault="00000000">
            <w:pPr>
              <w:pStyle w:val="TableParagraph"/>
              <w:spacing w:before="78"/>
              <w:rPr>
                <w:sz w:val="20"/>
              </w:rPr>
            </w:pPr>
            <w:r>
              <w:rPr>
                <w:spacing w:val="-5"/>
                <w:sz w:val="20"/>
              </w:rPr>
              <w:t>119</w:t>
            </w:r>
          </w:p>
        </w:tc>
      </w:tr>
      <w:tr w:rsidR="00CA3E46" w14:paraId="3E226824" w14:textId="77777777">
        <w:trPr>
          <w:trHeight w:val="387"/>
        </w:trPr>
        <w:tc>
          <w:tcPr>
            <w:tcW w:w="1188" w:type="dxa"/>
            <w:tcBorders>
              <w:top w:val="single" w:sz="8" w:space="0" w:color="CCCCCC"/>
              <w:bottom w:val="single" w:sz="8" w:space="0" w:color="CCCCCC"/>
              <w:right w:val="single" w:sz="6" w:space="0" w:color="CCCCCC"/>
            </w:tcBorders>
          </w:tcPr>
          <w:p w14:paraId="344AD701" w14:textId="77777777" w:rsidR="00CA3E46" w:rsidRDefault="00000000">
            <w:pPr>
              <w:pStyle w:val="TableParagraph"/>
              <w:ind w:left="62"/>
              <w:rPr>
                <w:sz w:val="20"/>
              </w:rPr>
            </w:pPr>
            <w:r>
              <w:rPr>
                <w:spacing w:val="-5"/>
                <w:sz w:val="20"/>
              </w:rPr>
              <w:t>48</w:t>
            </w:r>
          </w:p>
        </w:tc>
        <w:tc>
          <w:tcPr>
            <w:tcW w:w="1153" w:type="dxa"/>
            <w:tcBorders>
              <w:top w:val="single" w:sz="6" w:space="0" w:color="CCCCCC"/>
              <w:left w:val="single" w:sz="6" w:space="0" w:color="CCCCCC"/>
              <w:bottom w:val="single" w:sz="6" w:space="0" w:color="CCCCCC"/>
              <w:right w:val="single" w:sz="6" w:space="0" w:color="CCCCCC"/>
            </w:tcBorders>
          </w:tcPr>
          <w:p w14:paraId="3626FE0E" w14:textId="77777777" w:rsidR="00CA3E46" w:rsidRDefault="00000000">
            <w:pPr>
              <w:pStyle w:val="TableParagraph"/>
              <w:ind w:left="63"/>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10ED3DE0" w14:textId="77777777" w:rsidR="00CA3E46" w:rsidRDefault="00000000">
            <w:pPr>
              <w:pStyle w:val="TableParagraph"/>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786B653B" w14:textId="77777777" w:rsidR="00CA3E46" w:rsidRDefault="00000000">
            <w:pPr>
              <w:pStyle w:val="TableParagraph"/>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4B1784BD" w14:textId="77777777" w:rsidR="00CA3E46" w:rsidRDefault="00000000">
            <w:pPr>
              <w:pStyle w:val="TableParagraph"/>
              <w:ind w:left="66"/>
              <w:rPr>
                <w:sz w:val="20"/>
              </w:rPr>
            </w:pPr>
            <w:r>
              <w:rPr>
                <w:spacing w:val="-10"/>
                <w:sz w:val="20"/>
              </w:rPr>
              <w:t>I</w:t>
            </w:r>
          </w:p>
        </w:tc>
        <w:tc>
          <w:tcPr>
            <w:tcW w:w="1101" w:type="dxa"/>
            <w:tcBorders>
              <w:top w:val="single" w:sz="6" w:space="0" w:color="CCCCCC"/>
              <w:left w:val="single" w:sz="6" w:space="0" w:color="CCCCCC"/>
              <w:bottom w:val="single" w:sz="6" w:space="0" w:color="CCCCCC"/>
              <w:right w:val="single" w:sz="6" w:space="0" w:color="CCCCCC"/>
            </w:tcBorders>
          </w:tcPr>
          <w:p w14:paraId="604C2DAF"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65818969" w14:textId="77777777" w:rsidR="00CA3E46" w:rsidRDefault="00000000">
            <w:pPr>
              <w:pStyle w:val="TableParagraph"/>
              <w:ind w:left="67"/>
              <w:rPr>
                <w:sz w:val="20"/>
              </w:rPr>
            </w:pPr>
            <w:r>
              <w:rPr>
                <w:spacing w:val="-5"/>
                <w:sz w:val="20"/>
              </w:rPr>
              <w:t>122</w:t>
            </w:r>
          </w:p>
        </w:tc>
        <w:tc>
          <w:tcPr>
            <w:tcW w:w="640" w:type="dxa"/>
            <w:tcBorders>
              <w:top w:val="single" w:sz="6" w:space="0" w:color="CCCCCC"/>
              <w:left w:val="single" w:sz="6" w:space="0" w:color="CCCCCC"/>
              <w:bottom w:val="single" w:sz="6" w:space="0" w:color="CCCCCC"/>
              <w:right w:val="single" w:sz="6" w:space="0" w:color="CCCCCC"/>
            </w:tcBorders>
          </w:tcPr>
          <w:p w14:paraId="35815E22" w14:textId="77777777" w:rsidR="00CA3E46" w:rsidRDefault="00000000">
            <w:pPr>
              <w:pStyle w:val="TableParagraph"/>
              <w:rPr>
                <w:sz w:val="20"/>
              </w:rPr>
            </w:pPr>
            <w:r>
              <w:rPr>
                <w:spacing w:val="-5"/>
                <w:sz w:val="20"/>
              </w:rPr>
              <w:t>142</w:t>
            </w:r>
          </w:p>
        </w:tc>
        <w:tc>
          <w:tcPr>
            <w:tcW w:w="638" w:type="dxa"/>
            <w:tcBorders>
              <w:top w:val="single" w:sz="8" w:space="0" w:color="CCCCCC"/>
              <w:left w:val="single" w:sz="6" w:space="0" w:color="CCCCCC"/>
              <w:bottom w:val="single" w:sz="8" w:space="0" w:color="CCCCCC"/>
            </w:tcBorders>
          </w:tcPr>
          <w:p w14:paraId="3F0501CA" w14:textId="77777777" w:rsidR="00CA3E46" w:rsidRDefault="00000000">
            <w:pPr>
              <w:pStyle w:val="TableParagraph"/>
              <w:rPr>
                <w:sz w:val="20"/>
              </w:rPr>
            </w:pPr>
            <w:r>
              <w:rPr>
                <w:spacing w:val="-5"/>
                <w:sz w:val="20"/>
              </w:rPr>
              <w:t>143</w:t>
            </w:r>
          </w:p>
        </w:tc>
      </w:tr>
      <w:tr w:rsidR="00CA3E46" w14:paraId="0BC92B93" w14:textId="77777777">
        <w:trPr>
          <w:trHeight w:val="387"/>
        </w:trPr>
        <w:tc>
          <w:tcPr>
            <w:tcW w:w="1188" w:type="dxa"/>
            <w:tcBorders>
              <w:top w:val="single" w:sz="8" w:space="0" w:color="CCCCCC"/>
              <w:bottom w:val="single" w:sz="8" w:space="0" w:color="CCCCCC"/>
              <w:right w:val="single" w:sz="6" w:space="0" w:color="CCCCCC"/>
            </w:tcBorders>
          </w:tcPr>
          <w:p w14:paraId="49020B0A" w14:textId="77777777" w:rsidR="00CA3E46" w:rsidRDefault="00000000">
            <w:pPr>
              <w:pStyle w:val="TableParagraph"/>
              <w:ind w:left="62"/>
              <w:rPr>
                <w:sz w:val="20"/>
              </w:rPr>
            </w:pPr>
            <w:r>
              <w:rPr>
                <w:spacing w:val="-5"/>
                <w:sz w:val="20"/>
              </w:rPr>
              <w:t>49</w:t>
            </w:r>
          </w:p>
        </w:tc>
        <w:tc>
          <w:tcPr>
            <w:tcW w:w="1153" w:type="dxa"/>
            <w:tcBorders>
              <w:top w:val="single" w:sz="6" w:space="0" w:color="CCCCCC"/>
              <w:left w:val="single" w:sz="6" w:space="0" w:color="CCCCCC"/>
              <w:bottom w:val="single" w:sz="6" w:space="0" w:color="CCCCCC"/>
              <w:right w:val="single" w:sz="6" w:space="0" w:color="CCCCCC"/>
            </w:tcBorders>
          </w:tcPr>
          <w:p w14:paraId="6E6E4FED" w14:textId="77777777" w:rsidR="00CA3E46" w:rsidRDefault="00000000">
            <w:pPr>
              <w:pStyle w:val="TableParagraph"/>
              <w:ind w:left="63"/>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18FD3A60" w14:textId="77777777" w:rsidR="00CA3E46" w:rsidRDefault="00000000">
            <w:pPr>
              <w:pStyle w:val="TableParagraph"/>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45B53158" w14:textId="77777777" w:rsidR="00CA3E46" w:rsidRDefault="00000000">
            <w:pPr>
              <w:pStyle w:val="TableParagraph"/>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5332C6D9" w14:textId="77777777" w:rsidR="00CA3E46" w:rsidRDefault="00000000">
            <w:pPr>
              <w:pStyle w:val="TableParagraph"/>
              <w:ind w:left="66"/>
              <w:rPr>
                <w:sz w:val="20"/>
              </w:rPr>
            </w:pPr>
            <w:r>
              <w:rPr>
                <w:spacing w:val="-10"/>
                <w:sz w:val="20"/>
              </w:rPr>
              <w:t>J</w:t>
            </w:r>
          </w:p>
        </w:tc>
        <w:tc>
          <w:tcPr>
            <w:tcW w:w="1101" w:type="dxa"/>
            <w:tcBorders>
              <w:top w:val="single" w:sz="6" w:space="0" w:color="CCCCCC"/>
              <w:left w:val="single" w:sz="6" w:space="0" w:color="CCCCCC"/>
              <w:bottom w:val="single" w:sz="6" w:space="0" w:color="CCCCCC"/>
              <w:right w:val="single" w:sz="6" w:space="0" w:color="CCCCCC"/>
            </w:tcBorders>
          </w:tcPr>
          <w:p w14:paraId="5E03506A"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4030EDB1" w14:textId="77777777" w:rsidR="00CA3E46" w:rsidRDefault="00000000">
            <w:pPr>
              <w:pStyle w:val="TableParagraph"/>
              <w:ind w:left="67"/>
              <w:rPr>
                <w:sz w:val="20"/>
              </w:rPr>
            </w:pPr>
            <w:r>
              <w:rPr>
                <w:spacing w:val="-5"/>
                <w:sz w:val="20"/>
              </w:rPr>
              <w:t>121</w:t>
            </w:r>
          </w:p>
        </w:tc>
        <w:tc>
          <w:tcPr>
            <w:tcW w:w="640" w:type="dxa"/>
            <w:tcBorders>
              <w:top w:val="single" w:sz="6" w:space="0" w:color="CCCCCC"/>
              <w:left w:val="single" w:sz="6" w:space="0" w:color="CCCCCC"/>
              <w:bottom w:val="single" w:sz="6" w:space="0" w:color="CCCCCC"/>
              <w:right w:val="single" w:sz="6" w:space="0" w:color="CCCCCC"/>
            </w:tcBorders>
          </w:tcPr>
          <w:p w14:paraId="301B6A75" w14:textId="77777777" w:rsidR="00CA3E46" w:rsidRDefault="00000000">
            <w:pPr>
              <w:pStyle w:val="TableParagraph"/>
              <w:rPr>
                <w:sz w:val="20"/>
              </w:rPr>
            </w:pPr>
            <w:r>
              <w:rPr>
                <w:spacing w:val="-5"/>
                <w:sz w:val="20"/>
              </w:rPr>
              <w:t>144</w:t>
            </w:r>
          </w:p>
        </w:tc>
        <w:tc>
          <w:tcPr>
            <w:tcW w:w="638" w:type="dxa"/>
            <w:tcBorders>
              <w:top w:val="single" w:sz="8" w:space="0" w:color="CCCCCC"/>
              <w:left w:val="single" w:sz="6" w:space="0" w:color="CCCCCC"/>
              <w:bottom w:val="single" w:sz="8" w:space="0" w:color="CCCCCC"/>
            </w:tcBorders>
          </w:tcPr>
          <w:p w14:paraId="26CFC51A" w14:textId="77777777" w:rsidR="00CA3E46" w:rsidRDefault="00000000">
            <w:pPr>
              <w:pStyle w:val="TableParagraph"/>
              <w:rPr>
                <w:sz w:val="20"/>
              </w:rPr>
            </w:pPr>
            <w:r>
              <w:rPr>
                <w:spacing w:val="-5"/>
                <w:sz w:val="20"/>
              </w:rPr>
              <w:t>189</w:t>
            </w:r>
          </w:p>
        </w:tc>
      </w:tr>
      <w:tr w:rsidR="00CA3E46" w14:paraId="11A3A715" w14:textId="77777777">
        <w:trPr>
          <w:trHeight w:val="388"/>
        </w:trPr>
        <w:tc>
          <w:tcPr>
            <w:tcW w:w="1188" w:type="dxa"/>
            <w:tcBorders>
              <w:top w:val="single" w:sz="8" w:space="0" w:color="CCCCCC"/>
              <w:bottom w:val="single" w:sz="8" w:space="0" w:color="CCCCCC"/>
              <w:right w:val="single" w:sz="6" w:space="0" w:color="CCCCCC"/>
            </w:tcBorders>
          </w:tcPr>
          <w:p w14:paraId="3F995190" w14:textId="77777777" w:rsidR="00CA3E46" w:rsidRDefault="00000000">
            <w:pPr>
              <w:pStyle w:val="TableParagraph"/>
              <w:spacing w:before="78"/>
              <w:ind w:left="62"/>
              <w:rPr>
                <w:sz w:val="20"/>
              </w:rPr>
            </w:pPr>
            <w:r>
              <w:rPr>
                <w:spacing w:val="-5"/>
                <w:sz w:val="20"/>
              </w:rPr>
              <w:t>50</w:t>
            </w:r>
          </w:p>
        </w:tc>
        <w:tc>
          <w:tcPr>
            <w:tcW w:w="1153" w:type="dxa"/>
            <w:tcBorders>
              <w:top w:val="single" w:sz="6" w:space="0" w:color="CCCCCC"/>
              <w:left w:val="single" w:sz="6" w:space="0" w:color="CCCCCC"/>
              <w:bottom w:val="single" w:sz="6" w:space="0" w:color="CCCCCC"/>
              <w:right w:val="single" w:sz="6" w:space="0" w:color="CCCCCC"/>
            </w:tcBorders>
          </w:tcPr>
          <w:p w14:paraId="77DACCC3" w14:textId="77777777" w:rsidR="00CA3E46" w:rsidRDefault="00000000">
            <w:pPr>
              <w:pStyle w:val="TableParagraph"/>
              <w:spacing w:before="78"/>
              <w:ind w:left="63"/>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1FEE51AC" w14:textId="77777777" w:rsidR="00CA3E46" w:rsidRDefault="00000000">
            <w:pPr>
              <w:pStyle w:val="TableParagraph"/>
              <w:spacing w:before="78"/>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14BFFEA4" w14:textId="77777777" w:rsidR="00CA3E46" w:rsidRDefault="00000000">
            <w:pPr>
              <w:pStyle w:val="TableParagraph"/>
              <w:spacing w:before="78"/>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2498942D" w14:textId="77777777" w:rsidR="00CA3E46" w:rsidRDefault="00000000">
            <w:pPr>
              <w:pStyle w:val="TableParagraph"/>
              <w:spacing w:before="78"/>
              <w:ind w:left="66"/>
              <w:rPr>
                <w:sz w:val="20"/>
              </w:rPr>
            </w:pPr>
            <w:r>
              <w:rPr>
                <w:spacing w:val="-10"/>
                <w:sz w:val="20"/>
              </w:rPr>
              <w:t>A</w:t>
            </w:r>
          </w:p>
        </w:tc>
        <w:tc>
          <w:tcPr>
            <w:tcW w:w="1101" w:type="dxa"/>
            <w:tcBorders>
              <w:top w:val="single" w:sz="6" w:space="0" w:color="CCCCCC"/>
              <w:left w:val="single" w:sz="6" w:space="0" w:color="CCCCCC"/>
              <w:bottom w:val="single" w:sz="6" w:space="0" w:color="CCCCCC"/>
              <w:right w:val="single" w:sz="6" w:space="0" w:color="CCCCCC"/>
            </w:tcBorders>
          </w:tcPr>
          <w:p w14:paraId="0C79377A" w14:textId="77777777" w:rsidR="00CA3E46" w:rsidRDefault="00000000">
            <w:pPr>
              <w:pStyle w:val="TableParagraph"/>
              <w:spacing w:before="78"/>
              <w:ind w:left="67"/>
              <w:rPr>
                <w:sz w:val="20"/>
              </w:rPr>
            </w:pPr>
            <w:r>
              <w:rPr>
                <w:spacing w:val="-5"/>
                <w:sz w:val="20"/>
              </w:rPr>
              <w:t>P1</w:t>
            </w:r>
          </w:p>
        </w:tc>
        <w:tc>
          <w:tcPr>
            <w:tcW w:w="1192" w:type="dxa"/>
            <w:tcBorders>
              <w:top w:val="single" w:sz="6" w:space="0" w:color="CCCCCC"/>
              <w:left w:val="single" w:sz="6" w:space="0" w:color="CCCCCC"/>
              <w:bottom w:val="single" w:sz="6" w:space="0" w:color="CCCCCC"/>
              <w:right w:val="single" w:sz="6" w:space="0" w:color="CCCCCC"/>
            </w:tcBorders>
          </w:tcPr>
          <w:p w14:paraId="2151EE7B" w14:textId="77777777" w:rsidR="00CA3E46" w:rsidRDefault="00000000">
            <w:pPr>
              <w:pStyle w:val="TableParagraph"/>
              <w:spacing w:before="78"/>
              <w:ind w:left="67"/>
              <w:rPr>
                <w:sz w:val="20"/>
              </w:rPr>
            </w:pPr>
            <w:r>
              <w:rPr>
                <w:spacing w:val="-5"/>
                <w:sz w:val="20"/>
              </w:rPr>
              <w:t>25</w:t>
            </w:r>
          </w:p>
        </w:tc>
        <w:tc>
          <w:tcPr>
            <w:tcW w:w="640" w:type="dxa"/>
            <w:tcBorders>
              <w:top w:val="single" w:sz="6" w:space="0" w:color="CCCCCC"/>
              <w:left w:val="single" w:sz="6" w:space="0" w:color="CCCCCC"/>
              <w:bottom w:val="single" w:sz="6" w:space="0" w:color="CCCCCC"/>
              <w:right w:val="single" w:sz="6" w:space="0" w:color="CCCCCC"/>
            </w:tcBorders>
          </w:tcPr>
          <w:p w14:paraId="5F36B023" w14:textId="77777777" w:rsidR="00CA3E46" w:rsidRDefault="00000000">
            <w:pPr>
              <w:pStyle w:val="TableParagraph"/>
              <w:spacing w:before="78"/>
              <w:rPr>
                <w:sz w:val="20"/>
              </w:rPr>
            </w:pPr>
            <w:r>
              <w:rPr>
                <w:spacing w:val="-5"/>
                <w:sz w:val="20"/>
              </w:rPr>
              <w:t>231</w:t>
            </w:r>
          </w:p>
        </w:tc>
        <w:tc>
          <w:tcPr>
            <w:tcW w:w="638" w:type="dxa"/>
            <w:tcBorders>
              <w:top w:val="single" w:sz="8" w:space="0" w:color="CCCCCC"/>
              <w:left w:val="single" w:sz="6" w:space="0" w:color="CCCCCC"/>
              <w:bottom w:val="single" w:sz="8" w:space="0" w:color="CCCCCC"/>
            </w:tcBorders>
          </w:tcPr>
          <w:p w14:paraId="5010052E" w14:textId="77777777" w:rsidR="00CA3E46" w:rsidRDefault="00000000">
            <w:pPr>
              <w:pStyle w:val="TableParagraph"/>
              <w:spacing w:before="78"/>
              <w:rPr>
                <w:sz w:val="20"/>
              </w:rPr>
            </w:pPr>
            <w:r>
              <w:rPr>
                <w:spacing w:val="-5"/>
                <w:sz w:val="20"/>
              </w:rPr>
              <w:t>232</w:t>
            </w:r>
          </w:p>
        </w:tc>
      </w:tr>
      <w:tr w:rsidR="00CA3E46" w14:paraId="3E157181" w14:textId="77777777">
        <w:trPr>
          <w:trHeight w:val="387"/>
        </w:trPr>
        <w:tc>
          <w:tcPr>
            <w:tcW w:w="1188" w:type="dxa"/>
            <w:tcBorders>
              <w:top w:val="single" w:sz="8" w:space="0" w:color="CCCCCC"/>
              <w:bottom w:val="single" w:sz="8" w:space="0" w:color="CCCCCC"/>
              <w:right w:val="single" w:sz="6" w:space="0" w:color="CCCCCC"/>
            </w:tcBorders>
          </w:tcPr>
          <w:p w14:paraId="4E4D7D49" w14:textId="77777777" w:rsidR="00CA3E46" w:rsidRDefault="00000000">
            <w:pPr>
              <w:pStyle w:val="TableParagraph"/>
              <w:ind w:left="62"/>
              <w:rPr>
                <w:sz w:val="20"/>
              </w:rPr>
            </w:pPr>
            <w:r>
              <w:rPr>
                <w:spacing w:val="-5"/>
                <w:sz w:val="20"/>
              </w:rPr>
              <w:t>51</w:t>
            </w:r>
          </w:p>
        </w:tc>
        <w:tc>
          <w:tcPr>
            <w:tcW w:w="1153" w:type="dxa"/>
            <w:tcBorders>
              <w:top w:val="single" w:sz="6" w:space="0" w:color="CCCCCC"/>
              <w:left w:val="single" w:sz="6" w:space="0" w:color="CCCCCC"/>
              <w:bottom w:val="single" w:sz="6" w:space="0" w:color="CCCCCC"/>
              <w:right w:val="single" w:sz="6" w:space="0" w:color="CCCCCC"/>
            </w:tcBorders>
          </w:tcPr>
          <w:p w14:paraId="0DCC3D41" w14:textId="77777777" w:rsidR="00CA3E46" w:rsidRDefault="00000000">
            <w:pPr>
              <w:pStyle w:val="TableParagraph"/>
              <w:ind w:left="63"/>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6F569105" w14:textId="77777777" w:rsidR="00CA3E46" w:rsidRDefault="00000000">
            <w:pPr>
              <w:pStyle w:val="TableParagraph"/>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670665AC"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7B77773C" w14:textId="77777777" w:rsidR="00CA3E46" w:rsidRDefault="00000000">
            <w:pPr>
              <w:pStyle w:val="TableParagraph"/>
              <w:ind w:left="66"/>
              <w:rPr>
                <w:sz w:val="20"/>
              </w:rPr>
            </w:pPr>
            <w:r>
              <w:rPr>
                <w:spacing w:val="-10"/>
                <w:sz w:val="20"/>
              </w:rPr>
              <w:t>B</w:t>
            </w:r>
          </w:p>
        </w:tc>
        <w:tc>
          <w:tcPr>
            <w:tcW w:w="1101" w:type="dxa"/>
            <w:tcBorders>
              <w:top w:val="single" w:sz="6" w:space="0" w:color="CCCCCC"/>
              <w:left w:val="single" w:sz="6" w:space="0" w:color="CCCCCC"/>
              <w:bottom w:val="single" w:sz="6" w:space="0" w:color="CCCCCC"/>
              <w:right w:val="single" w:sz="6" w:space="0" w:color="CCCCCC"/>
            </w:tcBorders>
          </w:tcPr>
          <w:p w14:paraId="31262D63" w14:textId="77777777" w:rsidR="00CA3E46" w:rsidRDefault="00000000">
            <w:pPr>
              <w:pStyle w:val="TableParagraph"/>
              <w:ind w:left="67"/>
              <w:rPr>
                <w:sz w:val="20"/>
              </w:rPr>
            </w:pPr>
            <w:r>
              <w:rPr>
                <w:spacing w:val="-5"/>
                <w:sz w:val="20"/>
              </w:rPr>
              <w:t>P1</w:t>
            </w:r>
          </w:p>
        </w:tc>
        <w:tc>
          <w:tcPr>
            <w:tcW w:w="1192" w:type="dxa"/>
            <w:tcBorders>
              <w:top w:val="single" w:sz="6" w:space="0" w:color="CCCCCC"/>
              <w:left w:val="single" w:sz="6" w:space="0" w:color="CCCCCC"/>
              <w:bottom w:val="single" w:sz="6" w:space="0" w:color="CCCCCC"/>
              <w:right w:val="single" w:sz="6" w:space="0" w:color="CCCCCC"/>
            </w:tcBorders>
          </w:tcPr>
          <w:p w14:paraId="20A7FAB8" w14:textId="77777777" w:rsidR="00CA3E46" w:rsidRDefault="00000000">
            <w:pPr>
              <w:pStyle w:val="TableParagraph"/>
              <w:ind w:left="67"/>
              <w:rPr>
                <w:sz w:val="20"/>
              </w:rPr>
            </w:pPr>
            <w:r>
              <w:rPr>
                <w:spacing w:val="-5"/>
                <w:sz w:val="20"/>
              </w:rPr>
              <w:t>26</w:t>
            </w:r>
          </w:p>
        </w:tc>
        <w:tc>
          <w:tcPr>
            <w:tcW w:w="640" w:type="dxa"/>
            <w:tcBorders>
              <w:top w:val="single" w:sz="6" w:space="0" w:color="CCCCCC"/>
              <w:left w:val="single" w:sz="6" w:space="0" w:color="CCCCCC"/>
              <w:bottom w:val="single" w:sz="6" w:space="0" w:color="CCCCCC"/>
              <w:right w:val="single" w:sz="6" w:space="0" w:color="CCCCCC"/>
            </w:tcBorders>
          </w:tcPr>
          <w:p w14:paraId="674A30D2" w14:textId="77777777" w:rsidR="00CA3E46" w:rsidRDefault="00000000">
            <w:pPr>
              <w:pStyle w:val="TableParagraph"/>
              <w:rPr>
                <w:sz w:val="20"/>
              </w:rPr>
            </w:pPr>
            <w:r>
              <w:rPr>
                <w:spacing w:val="-5"/>
                <w:sz w:val="20"/>
              </w:rPr>
              <w:t>213</w:t>
            </w:r>
          </w:p>
        </w:tc>
        <w:tc>
          <w:tcPr>
            <w:tcW w:w="638" w:type="dxa"/>
            <w:tcBorders>
              <w:top w:val="single" w:sz="8" w:space="0" w:color="CCCCCC"/>
              <w:left w:val="single" w:sz="6" w:space="0" w:color="CCCCCC"/>
              <w:bottom w:val="single" w:sz="8" w:space="0" w:color="CCCCCC"/>
            </w:tcBorders>
          </w:tcPr>
          <w:p w14:paraId="243FC92C" w14:textId="77777777" w:rsidR="00CA3E46" w:rsidRDefault="00000000">
            <w:pPr>
              <w:pStyle w:val="TableParagraph"/>
              <w:rPr>
                <w:sz w:val="20"/>
              </w:rPr>
            </w:pPr>
            <w:r>
              <w:rPr>
                <w:spacing w:val="-5"/>
                <w:sz w:val="20"/>
              </w:rPr>
              <w:t>230</w:t>
            </w:r>
          </w:p>
        </w:tc>
      </w:tr>
      <w:tr w:rsidR="00CA3E46" w14:paraId="3645A0F2" w14:textId="77777777">
        <w:trPr>
          <w:trHeight w:val="388"/>
        </w:trPr>
        <w:tc>
          <w:tcPr>
            <w:tcW w:w="1188" w:type="dxa"/>
            <w:tcBorders>
              <w:top w:val="single" w:sz="8" w:space="0" w:color="CCCCCC"/>
              <w:bottom w:val="single" w:sz="8" w:space="0" w:color="CCCCCC"/>
              <w:right w:val="single" w:sz="6" w:space="0" w:color="CCCCCC"/>
            </w:tcBorders>
          </w:tcPr>
          <w:p w14:paraId="57B03781" w14:textId="77777777" w:rsidR="00CA3E46" w:rsidRDefault="00000000">
            <w:pPr>
              <w:pStyle w:val="TableParagraph"/>
              <w:spacing w:before="78"/>
              <w:ind w:left="62"/>
              <w:rPr>
                <w:sz w:val="20"/>
              </w:rPr>
            </w:pPr>
            <w:r>
              <w:rPr>
                <w:spacing w:val="-5"/>
                <w:sz w:val="20"/>
              </w:rPr>
              <w:t>52</w:t>
            </w:r>
          </w:p>
        </w:tc>
        <w:tc>
          <w:tcPr>
            <w:tcW w:w="1153" w:type="dxa"/>
            <w:tcBorders>
              <w:top w:val="single" w:sz="6" w:space="0" w:color="CCCCCC"/>
              <w:left w:val="single" w:sz="6" w:space="0" w:color="CCCCCC"/>
              <w:bottom w:val="single" w:sz="6" w:space="0" w:color="CCCCCC"/>
              <w:right w:val="single" w:sz="6" w:space="0" w:color="CCCCCC"/>
            </w:tcBorders>
          </w:tcPr>
          <w:p w14:paraId="1E4E414F" w14:textId="77777777" w:rsidR="00CA3E46" w:rsidRDefault="00000000">
            <w:pPr>
              <w:pStyle w:val="TableParagraph"/>
              <w:spacing w:before="78"/>
              <w:ind w:left="63"/>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3B2C2753" w14:textId="77777777" w:rsidR="00CA3E46" w:rsidRDefault="00000000">
            <w:pPr>
              <w:pStyle w:val="TableParagraph"/>
              <w:spacing w:before="78"/>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27ED7AC3" w14:textId="77777777" w:rsidR="00CA3E46" w:rsidRDefault="00000000">
            <w:pPr>
              <w:pStyle w:val="TableParagraph"/>
              <w:spacing w:before="78"/>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5C8B5BFC" w14:textId="77777777" w:rsidR="00CA3E46" w:rsidRDefault="00000000">
            <w:pPr>
              <w:pStyle w:val="TableParagraph"/>
              <w:spacing w:before="78"/>
              <w:ind w:left="66"/>
              <w:rPr>
                <w:sz w:val="20"/>
              </w:rPr>
            </w:pPr>
            <w:r>
              <w:rPr>
                <w:spacing w:val="-10"/>
                <w:sz w:val="20"/>
              </w:rPr>
              <w:t>C</w:t>
            </w:r>
          </w:p>
        </w:tc>
        <w:tc>
          <w:tcPr>
            <w:tcW w:w="1101" w:type="dxa"/>
            <w:tcBorders>
              <w:top w:val="single" w:sz="6" w:space="0" w:color="CCCCCC"/>
              <w:left w:val="single" w:sz="6" w:space="0" w:color="CCCCCC"/>
              <w:bottom w:val="single" w:sz="6" w:space="0" w:color="CCCCCC"/>
              <w:right w:val="single" w:sz="6" w:space="0" w:color="CCCCCC"/>
            </w:tcBorders>
          </w:tcPr>
          <w:p w14:paraId="6954C7E2" w14:textId="77777777" w:rsidR="00CA3E46" w:rsidRDefault="00000000">
            <w:pPr>
              <w:pStyle w:val="TableParagraph"/>
              <w:spacing w:before="78"/>
              <w:ind w:left="67"/>
              <w:rPr>
                <w:sz w:val="20"/>
              </w:rPr>
            </w:pPr>
            <w:r>
              <w:rPr>
                <w:spacing w:val="-5"/>
                <w:sz w:val="20"/>
              </w:rPr>
              <w:t>P0</w:t>
            </w:r>
          </w:p>
        </w:tc>
        <w:tc>
          <w:tcPr>
            <w:tcW w:w="1192" w:type="dxa"/>
            <w:tcBorders>
              <w:top w:val="single" w:sz="6" w:space="0" w:color="CCCCCC"/>
              <w:left w:val="single" w:sz="6" w:space="0" w:color="CCCCCC"/>
              <w:bottom w:val="single" w:sz="6" w:space="0" w:color="CCCCCC"/>
              <w:right w:val="single" w:sz="6" w:space="0" w:color="CCCCCC"/>
            </w:tcBorders>
          </w:tcPr>
          <w:p w14:paraId="7485142C" w14:textId="77777777" w:rsidR="00CA3E46" w:rsidRDefault="00000000">
            <w:pPr>
              <w:pStyle w:val="TableParagraph"/>
              <w:spacing w:before="78"/>
              <w:ind w:left="67"/>
              <w:rPr>
                <w:sz w:val="20"/>
              </w:rPr>
            </w:pPr>
            <w:r>
              <w:rPr>
                <w:spacing w:val="-5"/>
                <w:sz w:val="20"/>
              </w:rPr>
              <w:t>37</w:t>
            </w:r>
          </w:p>
        </w:tc>
        <w:tc>
          <w:tcPr>
            <w:tcW w:w="640" w:type="dxa"/>
            <w:tcBorders>
              <w:top w:val="single" w:sz="6" w:space="0" w:color="CCCCCC"/>
              <w:left w:val="single" w:sz="6" w:space="0" w:color="CCCCCC"/>
              <w:bottom w:val="single" w:sz="6" w:space="0" w:color="CCCCCC"/>
              <w:right w:val="single" w:sz="6" w:space="0" w:color="CCCCCC"/>
            </w:tcBorders>
          </w:tcPr>
          <w:p w14:paraId="3063CB7B" w14:textId="77777777" w:rsidR="00CA3E46" w:rsidRDefault="00000000">
            <w:pPr>
              <w:pStyle w:val="TableParagraph"/>
              <w:spacing w:before="78"/>
              <w:rPr>
                <w:sz w:val="20"/>
              </w:rPr>
            </w:pPr>
            <w:r>
              <w:rPr>
                <w:spacing w:val="-5"/>
                <w:sz w:val="20"/>
              </w:rPr>
              <w:t>238</w:t>
            </w:r>
          </w:p>
        </w:tc>
        <w:tc>
          <w:tcPr>
            <w:tcW w:w="638" w:type="dxa"/>
            <w:tcBorders>
              <w:top w:val="single" w:sz="8" w:space="0" w:color="CCCCCC"/>
              <w:left w:val="single" w:sz="6" w:space="0" w:color="CCCCCC"/>
              <w:bottom w:val="single" w:sz="8" w:space="0" w:color="CCCCCC"/>
            </w:tcBorders>
          </w:tcPr>
          <w:p w14:paraId="7F81EBF2" w14:textId="77777777" w:rsidR="00CA3E46" w:rsidRDefault="00000000">
            <w:pPr>
              <w:pStyle w:val="TableParagraph"/>
              <w:spacing w:before="78"/>
              <w:rPr>
                <w:sz w:val="20"/>
              </w:rPr>
            </w:pPr>
            <w:r>
              <w:rPr>
                <w:spacing w:val="-5"/>
                <w:sz w:val="20"/>
              </w:rPr>
              <w:t>239</w:t>
            </w:r>
          </w:p>
        </w:tc>
      </w:tr>
      <w:tr w:rsidR="00CA3E46" w14:paraId="62600748" w14:textId="77777777">
        <w:trPr>
          <w:trHeight w:val="387"/>
        </w:trPr>
        <w:tc>
          <w:tcPr>
            <w:tcW w:w="1188" w:type="dxa"/>
            <w:tcBorders>
              <w:top w:val="single" w:sz="8" w:space="0" w:color="CCCCCC"/>
              <w:bottom w:val="single" w:sz="8" w:space="0" w:color="CCCCCC"/>
              <w:right w:val="single" w:sz="6" w:space="0" w:color="CCCCCC"/>
            </w:tcBorders>
          </w:tcPr>
          <w:p w14:paraId="283C2B79" w14:textId="77777777" w:rsidR="00CA3E46" w:rsidRDefault="00000000">
            <w:pPr>
              <w:pStyle w:val="TableParagraph"/>
              <w:ind w:left="62"/>
              <w:rPr>
                <w:sz w:val="20"/>
              </w:rPr>
            </w:pPr>
            <w:r>
              <w:rPr>
                <w:spacing w:val="-5"/>
                <w:sz w:val="20"/>
              </w:rPr>
              <w:t>53</w:t>
            </w:r>
          </w:p>
        </w:tc>
        <w:tc>
          <w:tcPr>
            <w:tcW w:w="1153" w:type="dxa"/>
            <w:tcBorders>
              <w:top w:val="single" w:sz="6" w:space="0" w:color="CCCCCC"/>
              <w:left w:val="single" w:sz="6" w:space="0" w:color="CCCCCC"/>
              <w:bottom w:val="single" w:sz="6" w:space="0" w:color="CCCCCC"/>
              <w:right w:val="single" w:sz="6" w:space="0" w:color="CCCCCC"/>
            </w:tcBorders>
          </w:tcPr>
          <w:p w14:paraId="275C8658" w14:textId="77777777" w:rsidR="00CA3E46" w:rsidRDefault="00000000">
            <w:pPr>
              <w:pStyle w:val="TableParagraph"/>
              <w:ind w:left="63"/>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239A9917" w14:textId="77777777" w:rsidR="00CA3E46" w:rsidRDefault="00000000">
            <w:pPr>
              <w:pStyle w:val="TableParagraph"/>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7CEFC6E4"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15AE1A3B" w14:textId="77777777" w:rsidR="00CA3E46" w:rsidRDefault="00000000">
            <w:pPr>
              <w:pStyle w:val="TableParagraph"/>
              <w:ind w:left="66"/>
              <w:rPr>
                <w:sz w:val="20"/>
              </w:rPr>
            </w:pPr>
            <w:r>
              <w:rPr>
                <w:spacing w:val="-10"/>
                <w:sz w:val="20"/>
              </w:rPr>
              <w:t>D</w:t>
            </w:r>
          </w:p>
        </w:tc>
        <w:tc>
          <w:tcPr>
            <w:tcW w:w="1101" w:type="dxa"/>
            <w:tcBorders>
              <w:top w:val="single" w:sz="6" w:space="0" w:color="CCCCCC"/>
              <w:left w:val="single" w:sz="6" w:space="0" w:color="CCCCCC"/>
              <w:bottom w:val="single" w:sz="6" w:space="0" w:color="CCCCCC"/>
              <w:right w:val="single" w:sz="6" w:space="0" w:color="CCCCCC"/>
            </w:tcBorders>
          </w:tcPr>
          <w:p w14:paraId="53311795" w14:textId="77777777" w:rsidR="00CA3E46" w:rsidRDefault="00000000">
            <w:pPr>
              <w:pStyle w:val="TableParagraph"/>
              <w:ind w:left="67"/>
              <w:rPr>
                <w:sz w:val="20"/>
              </w:rPr>
            </w:pPr>
            <w:r>
              <w:rPr>
                <w:spacing w:val="-5"/>
                <w:sz w:val="20"/>
              </w:rPr>
              <w:t>P0</w:t>
            </w:r>
          </w:p>
        </w:tc>
        <w:tc>
          <w:tcPr>
            <w:tcW w:w="1192" w:type="dxa"/>
            <w:tcBorders>
              <w:top w:val="single" w:sz="6" w:space="0" w:color="CCCCCC"/>
              <w:left w:val="single" w:sz="6" w:space="0" w:color="CCCCCC"/>
              <w:bottom w:val="single" w:sz="6" w:space="0" w:color="CCCCCC"/>
              <w:right w:val="single" w:sz="6" w:space="0" w:color="CCCCCC"/>
            </w:tcBorders>
          </w:tcPr>
          <w:p w14:paraId="1D629A47" w14:textId="77777777" w:rsidR="00CA3E46" w:rsidRDefault="00000000">
            <w:pPr>
              <w:pStyle w:val="TableParagraph"/>
              <w:ind w:left="67"/>
              <w:rPr>
                <w:sz w:val="20"/>
              </w:rPr>
            </w:pPr>
            <w:r>
              <w:rPr>
                <w:spacing w:val="-5"/>
                <w:sz w:val="20"/>
              </w:rPr>
              <w:t>38</w:t>
            </w:r>
          </w:p>
        </w:tc>
        <w:tc>
          <w:tcPr>
            <w:tcW w:w="640" w:type="dxa"/>
            <w:tcBorders>
              <w:top w:val="single" w:sz="6" w:space="0" w:color="CCCCCC"/>
              <w:left w:val="single" w:sz="6" w:space="0" w:color="CCCCCC"/>
              <w:bottom w:val="single" w:sz="6" w:space="0" w:color="CCCCCC"/>
              <w:right w:val="single" w:sz="6" w:space="0" w:color="CCCCCC"/>
            </w:tcBorders>
          </w:tcPr>
          <w:p w14:paraId="6AC565E4" w14:textId="77777777" w:rsidR="00CA3E46" w:rsidRDefault="00000000">
            <w:pPr>
              <w:pStyle w:val="TableParagraph"/>
              <w:rPr>
                <w:sz w:val="20"/>
              </w:rPr>
            </w:pPr>
            <w:r>
              <w:rPr>
                <w:spacing w:val="-5"/>
                <w:sz w:val="20"/>
              </w:rPr>
              <w:t>240</w:t>
            </w:r>
          </w:p>
        </w:tc>
        <w:tc>
          <w:tcPr>
            <w:tcW w:w="638" w:type="dxa"/>
            <w:tcBorders>
              <w:top w:val="single" w:sz="8" w:space="0" w:color="CCCCCC"/>
              <w:left w:val="single" w:sz="6" w:space="0" w:color="CCCCCC"/>
              <w:bottom w:val="single" w:sz="8" w:space="0" w:color="CCCCCC"/>
            </w:tcBorders>
          </w:tcPr>
          <w:p w14:paraId="31E2BC56" w14:textId="77777777" w:rsidR="00CA3E46" w:rsidRDefault="00000000">
            <w:pPr>
              <w:pStyle w:val="TableParagraph"/>
              <w:rPr>
                <w:sz w:val="20"/>
              </w:rPr>
            </w:pPr>
            <w:r>
              <w:rPr>
                <w:spacing w:val="-5"/>
                <w:sz w:val="20"/>
              </w:rPr>
              <w:t>241</w:t>
            </w:r>
          </w:p>
        </w:tc>
      </w:tr>
      <w:tr w:rsidR="00CA3E46" w14:paraId="61B3DE35" w14:textId="77777777">
        <w:trPr>
          <w:trHeight w:val="387"/>
        </w:trPr>
        <w:tc>
          <w:tcPr>
            <w:tcW w:w="1188" w:type="dxa"/>
            <w:tcBorders>
              <w:top w:val="single" w:sz="8" w:space="0" w:color="CCCCCC"/>
              <w:bottom w:val="single" w:sz="8" w:space="0" w:color="CCCCCC"/>
              <w:right w:val="single" w:sz="6" w:space="0" w:color="CCCCCC"/>
            </w:tcBorders>
          </w:tcPr>
          <w:p w14:paraId="19043F68" w14:textId="77777777" w:rsidR="00CA3E46" w:rsidRDefault="00000000">
            <w:pPr>
              <w:pStyle w:val="TableParagraph"/>
              <w:ind w:left="62"/>
              <w:rPr>
                <w:sz w:val="20"/>
              </w:rPr>
            </w:pPr>
            <w:r>
              <w:rPr>
                <w:spacing w:val="-5"/>
                <w:sz w:val="20"/>
              </w:rPr>
              <w:t>54</w:t>
            </w:r>
          </w:p>
        </w:tc>
        <w:tc>
          <w:tcPr>
            <w:tcW w:w="1153" w:type="dxa"/>
            <w:tcBorders>
              <w:top w:val="single" w:sz="6" w:space="0" w:color="CCCCCC"/>
              <w:left w:val="single" w:sz="6" w:space="0" w:color="CCCCCC"/>
              <w:bottom w:val="single" w:sz="6" w:space="0" w:color="CCCCCC"/>
              <w:right w:val="single" w:sz="6" w:space="0" w:color="CCCCCC"/>
            </w:tcBorders>
          </w:tcPr>
          <w:p w14:paraId="530141FC" w14:textId="77777777" w:rsidR="00CA3E46" w:rsidRDefault="00000000">
            <w:pPr>
              <w:pStyle w:val="TableParagraph"/>
              <w:ind w:left="63"/>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724D4C24" w14:textId="77777777" w:rsidR="00CA3E46" w:rsidRDefault="00000000">
            <w:pPr>
              <w:pStyle w:val="TableParagraph"/>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1A6EFAFD"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2E9F83C5" w14:textId="77777777" w:rsidR="00CA3E46" w:rsidRDefault="00000000">
            <w:pPr>
              <w:pStyle w:val="TableParagraph"/>
              <w:ind w:left="66"/>
              <w:rPr>
                <w:sz w:val="20"/>
              </w:rPr>
            </w:pPr>
            <w:r>
              <w:rPr>
                <w:spacing w:val="-10"/>
                <w:sz w:val="20"/>
              </w:rPr>
              <w:t>E</w:t>
            </w:r>
          </w:p>
        </w:tc>
        <w:tc>
          <w:tcPr>
            <w:tcW w:w="1101" w:type="dxa"/>
            <w:tcBorders>
              <w:top w:val="single" w:sz="6" w:space="0" w:color="CCCCCC"/>
              <w:left w:val="single" w:sz="6" w:space="0" w:color="CCCCCC"/>
              <w:bottom w:val="single" w:sz="6" w:space="0" w:color="CCCCCC"/>
              <w:right w:val="single" w:sz="6" w:space="0" w:color="CCCCCC"/>
            </w:tcBorders>
          </w:tcPr>
          <w:p w14:paraId="388ED776"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5AEC9ADD" w14:textId="77777777" w:rsidR="00CA3E46" w:rsidRDefault="00000000">
            <w:pPr>
              <w:pStyle w:val="TableParagraph"/>
              <w:ind w:left="67"/>
              <w:rPr>
                <w:sz w:val="20"/>
              </w:rPr>
            </w:pPr>
            <w:r>
              <w:rPr>
                <w:spacing w:val="-5"/>
                <w:sz w:val="20"/>
              </w:rPr>
              <w:t>90</w:t>
            </w:r>
          </w:p>
        </w:tc>
        <w:tc>
          <w:tcPr>
            <w:tcW w:w="640" w:type="dxa"/>
            <w:tcBorders>
              <w:top w:val="single" w:sz="6" w:space="0" w:color="CCCCCC"/>
              <w:left w:val="single" w:sz="6" w:space="0" w:color="CCCCCC"/>
              <w:bottom w:val="single" w:sz="6" w:space="0" w:color="CCCCCC"/>
              <w:right w:val="single" w:sz="6" w:space="0" w:color="CCCCCC"/>
            </w:tcBorders>
          </w:tcPr>
          <w:p w14:paraId="41FDF7B0" w14:textId="77777777" w:rsidR="00CA3E46" w:rsidRDefault="00000000">
            <w:pPr>
              <w:pStyle w:val="TableParagraph"/>
              <w:rPr>
                <w:sz w:val="20"/>
              </w:rPr>
            </w:pPr>
            <w:r>
              <w:rPr>
                <w:spacing w:val="-5"/>
                <w:sz w:val="20"/>
              </w:rPr>
              <w:t>50</w:t>
            </w:r>
          </w:p>
        </w:tc>
        <w:tc>
          <w:tcPr>
            <w:tcW w:w="638" w:type="dxa"/>
            <w:tcBorders>
              <w:top w:val="single" w:sz="8" w:space="0" w:color="CCCCCC"/>
              <w:left w:val="single" w:sz="6" w:space="0" w:color="CCCCCC"/>
              <w:bottom w:val="single" w:sz="8" w:space="0" w:color="CCCCCC"/>
            </w:tcBorders>
          </w:tcPr>
          <w:p w14:paraId="4713E7E4" w14:textId="77777777" w:rsidR="00CA3E46" w:rsidRDefault="00000000">
            <w:pPr>
              <w:pStyle w:val="TableParagraph"/>
              <w:rPr>
                <w:sz w:val="20"/>
              </w:rPr>
            </w:pPr>
            <w:r>
              <w:rPr>
                <w:spacing w:val="-5"/>
                <w:sz w:val="20"/>
              </w:rPr>
              <w:t>51</w:t>
            </w:r>
          </w:p>
        </w:tc>
      </w:tr>
      <w:tr w:rsidR="00CA3E46" w14:paraId="18BBE68C" w14:textId="77777777">
        <w:trPr>
          <w:trHeight w:val="388"/>
        </w:trPr>
        <w:tc>
          <w:tcPr>
            <w:tcW w:w="1188" w:type="dxa"/>
            <w:tcBorders>
              <w:top w:val="single" w:sz="8" w:space="0" w:color="CCCCCC"/>
              <w:bottom w:val="single" w:sz="8" w:space="0" w:color="CCCCCC"/>
              <w:right w:val="single" w:sz="6" w:space="0" w:color="CCCCCC"/>
            </w:tcBorders>
          </w:tcPr>
          <w:p w14:paraId="4C6082ED" w14:textId="77777777" w:rsidR="00CA3E46" w:rsidRDefault="00000000">
            <w:pPr>
              <w:pStyle w:val="TableParagraph"/>
              <w:spacing w:before="78"/>
              <w:ind w:left="62"/>
              <w:rPr>
                <w:sz w:val="20"/>
              </w:rPr>
            </w:pPr>
            <w:r>
              <w:rPr>
                <w:spacing w:val="-5"/>
                <w:sz w:val="20"/>
              </w:rPr>
              <w:t>55</w:t>
            </w:r>
          </w:p>
        </w:tc>
        <w:tc>
          <w:tcPr>
            <w:tcW w:w="1153" w:type="dxa"/>
            <w:tcBorders>
              <w:top w:val="single" w:sz="6" w:space="0" w:color="CCCCCC"/>
              <w:left w:val="single" w:sz="6" w:space="0" w:color="CCCCCC"/>
              <w:bottom w:val="single" w:sz="6" w:space="0" w:color="CCCCCC"/>
              <w:right w:val="single" w:sz="6" w:space="0" w:color="CCCCCC"/>
            </w:tcBorders>
          </w:tcPr>
          <w:p w14:paraId="2D8B989D" w14:textId="77777777" w:rsidR="00CA3E46" w:rsidRDefault="00000000">
            <w:pPr>
              <w:pStyle w:val="TableParagraph"/>
              <w:spacing w:before="78"/>
              <w:ind w:left="63"/>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5F6A82B2" w14:textId="77777777" w:rsidR="00CA3E46" w:rsidRDefault="00000000">
            <w:pPr>
              <w:pStyle w:val="TableParagraph"/>
              <w:spacing w:before="78"/>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1424C155" w14:textId="77777777" w:rsidR="00CA3E46" w:rsidRDefault="00000000">
            <w:pPr>
              <w:pStyle w:val="TableParagraph"/>
              <w:spacing w:before="78"/>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6119851C" w14:textId="77777777" w:rsidR="00CA3E46" w:rsidRDefault="00000000">
            <w:pPr>
              <w:pStyle w:val="TableParagraph"/>
              <w:spacing w:before="78"/>
              <w:ind w:left="66"/>
              <w:rPr>
                <w:sz w:val="20"/>
              </w:rPr>
            </w:pPr>
            <w:r>
              <w:rPr>
                <w:spacing w:val="-10"/>
                <w:sz w:val="20"/>
              </w:rPr>
              <w:t>F</w:t>
            </w:r>
          </w:p>
        </w:tc>
        <w:tc>
          <w:tcPr>
            <w:tcW w:w="1101" w:type="dxa"/>
            <w:tcBorders>
              <w:top w:val="single" w:sz="6" w:space="0" w:color="CCCCCC"/>
              <w:left w:val="single" w:sz="6" w:space="0" w:color="CCCCCC"/>
              <w:bottom w:val="single" w:sz="6" w:space="0" w:color="CCCCCC"/>
              <w:right w:val="single" w:sz="6" w:space="0" w:color="CCCCCC"/>
            </w:tcBorders>
          </w:tcPr>
          <w:p w14:paraId="2B147BF5"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4BE4385A" w14:textId="77777777" w:rsidR="00CA3E46" w:rsidRDefault="00000000">
            <w:pPr>
              <w:pStyle w:val="TableParagraph"/>
              <w:spacing w:before="78"/>
              <w:ind w:left="67"/>
              <w:rPr>
                <w:sz w:val="20"/>
              </w:rPr>
            </w:pPr>
            <w:r>
              <w:rPr>
                <w:spacing w:val="-5"/>
                <w:sz w:val="20"/>
              </w:rPr>
              <w:t>84</w:t>
            </w:r>
          </w:p>
        </w:tc>
        <w:tc>
          <w:tcPr>
            <w:tcW w:w="640" w:type="dxa"/>
            <w:tcBorders>
              <w:top w:val="single" w:sz="6" w:space="0" w:color="CCCCCC"/>
              <w:left w:val="single" w:sz="6" w:space="0" w:color="CCCCCC"/>
              <w:bottom w:val="single" w:sz="6" w:space="0" w:color="CCCCCC"/>
              <w:right w:val="single" w:sz="6" w:space="0" w:color="CCCCCC"/>
            </w:tcBorders>
          </w:tcPr>
          <w:p w14:paraId="0D52A014" w14:textId="77777777" w:rsidR="00CA3E46" w:rsidRDefault="00000000">
            <w:pPr>
              <w:pStyle w:val="TableParagraph"/>
              <w:spacing w:before="78"/>
              <w:rPr>
                <w:sz w:val="20"/>
              </w:rPr>
            </w:pPr>
            <w:r>
              <w:rPr>
                <w:spacing w:val="-5"/>
                <w:sz w:val="20"/>
              </w:rPr>
              <w:t>65</w:t>
            </w:r>
          </w:p>
        </w:tc>
        <w:tc>
          <w:tcPr>
            <w:tcW w:w="638" w:type="dxa"/>
            <w:tcBorders>
              <w:top w:val="single" w:sz="8" w:space="0" w:color="CCCCCC"/>
              <w:left w:val="single" w:sz="6" w:space="0" w:color="CCCCCC"/>
              <w:bottom w:val="single" w:sz="8" w:space="0" w:color="CCCCCC"/>
            </w:tcBorders>
          </w:tcPr>
          <w:p w14:paraId="35D3C867" w14:textId="77777777" w:rsidR="00CA3E46" w:rsidRDefault="00000000">
            <w:pPr>
              <w:pStyle w:val="TableParagraph"/>
              <w:spacing w:before="78"/>
              <w:rPr>
                <w:sz w:val="20"/>
              </w:rPr>
            </w:pPr>
            <w:r>
              <w:rPr>
                <w:spacing w:val="-5"/>
                <w:sz w:val="20"/>
              </w:rPr>
              <w:t>72</w:t>
            </w:r>
          </w:p>
        </w:tc>
      </w:tr>
      <w:tr w:rsidR="00CA3E46" w14:paraId="73A1F0C3" w14:textId="77777777">
        <w:trPr>
          <w:trHeight w:val="387"/>
        </w:trPr>
        <w:tc>
          <w:tcPr>
            <w:tcW w:w="1188" w:type="dxa"/>
            <w:tcBorders>
              <w:top w:val="single" w:sz="8" w:space="0" w:color="CCCCCC"/>
              <w:bottom w:val="single" w:sz="8" w:space="0" w:color="CCCCCC"/>
              <w:right w:val="single" w:sz="6" w:space="0" w:color="CCCCCC"/>
            </w:tcBorders>
          </w:tcPr>
          <w:p w14:paraId="7B883524" w14:textId="77777777" w:rsidR="00CA3E46" w:rsidRDefault="00000000">
            <w:pPr>
              <w:pStyle w:val="TableParagraph"/>
              <w:ind w:left="62"/>
              <w:rPr>
                <w:sz w:val="20"/>
              </w:rPr>
            </w:pPr>
            <w:r>
              <w:rPr>
                <w:spacing w:val="-5"/>
                <w:sz w:val="20"/>
              </w:rPr>
              <w:t>56</w:t>
            </w:r>
          </w:p>
        </w:tc>
        <w:tc>
          <w:tcPr>
            <w:tcW w:w="1153" w:type="dxa"/>
            <w:tcBorders>
              <w:top w:val="single" w:sz="6" w:space="0" w:color="CCCCCC"/>
              <w:left w:val="single" w:sz="6" w:space="0" w:color="CCCCCC"/>
              <w:bottom w:val="single" w:sz="6" w:space="0" w:color="CCCCCC"/>
              <w:right w:val="single" w:sz="6" w:space="0" w:color="CCCCCC"/>
            </w:tcBorders>
          </w:tcPr>
          <w:p w14:paraId="336B8D55" w14:textId="77777777" w:rsidR="00CA3E46" w:rsidRDefault="00000000">
            <w:pPr>
              <w:pStyle w:val="TableParagraph"/>
              <w:ind w:left="63"/>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4019B50B" w14:textId="77777777" w:rsidR="00CA3E46" w:rsidRDefault="00000000">
            <w:pPr>
              <w:pStyle w:val="TableParagraph"/>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3543458E"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70D03B44" w14:textId="77777777" w:rsidR="00CA3E46" w:rsidRDefault="00000000">
            <w:pPr>
              <w:pStyle w:val="TableParagraph"/>
              <w:ind w:left="66"/>
              <w:rPr>
                <w:sz w:val="20"/>
              </w:rPr>
            </w:pPr>
            <w:r>
              <w:rPr>
                <w:spacing w:val="-10"/>
                <w:sz w:val="20"/>
              </w:rPr>
              <w:t>G</w:t>
            </w:r>
          </w:p>
        </w:tc>
        <w:tc>
          <w:tcPr>
            <w:tcW w:w="1101" w:type="dxa"/>
            <w:tcBorders>
              <w:top w:val="single" w:sz="6" w:space="0" w:color="CCCCCC"/>
              <w:left w:val="single" w:sz="6" w:space="0" w:color="CCCCCC"/>
              <w:bottom w:val="single" w:sz="6" w:space="0" w:color="CCCCCC"/>
              <w:right w:val="single" w:sz="6" w:space="0" w:color="CCCCCC"/>
            </w:tcBorders>
          </w:tcPr>
          <w:p w14:paraId="7F7E8201"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334E6C8E" w14:textId="77777777" w:rsidR="00CA3E46" w:rsidRDefault="00000000">
            <w:pPr>
              <w:pStyle w:val="TableParagraph"/>
              <w:rPr>
                <w:sz w:val="20"/>
              </w:rPr>
            </w:pPr>
            <w:r>
              <w:rPr>
                <w:spacing w:val="-5"/>
                <w:sz w:val="20"/>
              </w:rPr>
              <w:t>86</w:t>
            </w:r>
          </w:p>
        </w:tc>
        <w:tc>
          <w:tcPr>
            <w:tcW w:w="640" w:type="dxa"/>
            <w:tcBorders>
              <w:top w:val="single" w:sz="6" w:space="0" w:color="CCCCCC"/>
              <w:left w:val="single" w:sz="6" w:space="0" w:color="CCCCCC"/>
              <w:bottom w:val="single" w:sz="6" w:space="0" w:color="CCCCCC"/>
              <w:right w:val="single" w:sz="6" w:space="0" w:color="CCCCCC"/>
            </w:tcBorders>
          </w:tcPr>
          <w:p w14:paraId="62A757BB" w14:textId="77777777" w:rsidR="00CA3E46" w:rsidRDefault="00000000">
            <w:pPr>
              <w:pStyle w:val="TableParagraph"/>
              <w:rPr>
                <w:sz w:val="20"/>
              </w:rPr>
            </w:pPr>
            <w:r>
              <w:rPr>
                <w:spacing w:val="-5"/>
                <w:sz w:val="20"/>
              </w:rPr>
              <w:t>74</w:t>
            </w:r>
          </w:p>
        </w:tc>
        <w:tc>
          <w:tcPr>
            <w:tcW w:w="638" w:type="dxa"/>
            <w:tcBorders>
              <w:top w:val="single" w:sz="8" w:space="0" w:color="CCCCCC"/>
              <w:left w:val="single" w:sz="6" w:space="0" w:color="CCCCCC"/>
              <w:bottom w:val="single" w:sz="8" w:space="0" w:color="CCCCCC"/>
            </w:tcBorders>
          </w:tcPr>
          <w:p w14:paraId="48DD7A19" w14:textId="77777777" w:rsidR="00CA3E46" w:rsidRDefault="00000000">
            <w:pPr>
              <w:pStyle w:val="TableParagraph"/>
              <w:ind w:left="69"/>
              <w:rPr>
                <w:sz w:val="20"/>
              </w:rPr>
            </w:pPr>
            <w:r>
              <w:rPr>
                <w:spacing w:val="-5"/>
                <w:sz w:val="20"/>
              </w:rPr>
              <w:t>75</w:t>
            </w:r>
          </w:p>
        </w:tc>
      </w:tr>
      <w:tr w:rsidR="00CA3E46" w14:paraId="2121D822" w14:textId="77777777">
        <w:trPr>
          <w:trHeight w:val="388"/>
        </w:trPr>
        <w:tc>
          <w:tcPr>
            <w:tcW w:w="1188" w:type="dxa"/>
            <w:tcBorders>
              <w:top w:val="single" w:sz="8" w:space="0" w:color="CCCCCC"/>
              <w:bottom w:val="single" w:sz="8" w:space="0" w:color="CCCCCC"/>
              <w:right w:val="single" w:sz="6" w:space="0" w:color="CCCCCC"/>
            </w:tcBorders>
          </w:tcPr>
          <w:p w14:paraId="269E6752" w14:textId="77777777" w:rsidR="00CA3E46" w:rsidRDefault="00000000">
            <w:pPr>
              <w:pStyle w:val="TableParagraph"/>
              <w:spacing w:before="78"/>
              <w:ind w:left="62"/>
              <w:rPr>
                <w:sz w:val="20"/>
              </w:rPr>
            </w:pPr>
            <w:r>
              <w:rPr>
                <w:spacing w:val="-5"/>
                <w:sz w:val="20"/>
              </w:rPr>
              <w:t>57</w:t>
            </w:r>
          </w:p>
        </w:tc>
        <w:tc>
          <w:tcPr>
            <w:tcW w:w="1153" w:type="dxa"/>
            <w:tcBorders>
              <w:top w:val="single" w:sz="6" w:space="0" w:color="CCCCCC"/>
              <w:left w:val="single" w:sz="6" w:space="0" w:color="CCCCCC"/>
              <w:bottom w:val="single" w:sz="6" w:space="0" w:color="CCCCCC"/>
              <w:right w:val="single" w:sz="6" w:space="0" w:color="CCCCCC"/>
            </w:tcBorders>
          </w:tcPr>
          <w:p w14:paraId="25EE7FA5" w14:textId="77777777" w:rsidR="00CA3E46" w:rsidRDefault="00000000">
            <w:pPr>
              <w:pStyle w:val="TableParagraph"/>
              <w:spacing w:before="78"/>
              <w:ind w:left="64"/>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49A3A206" w14:textId="77777777" w:rsidR="00CA3E46" w:rsidRDefault="00000000">
            <w:pPr>
              <w:pStyle w:val="TableParagraph"/>
              <w:spacing w:before="78"/>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258BAC27" w14:textId="77777777" w:rsidR="00CA3E46" w:rsidRDefault="00000000">
            <w:pPr>
              <w:pStyle w:val="TableParagraph"/>
              <w:spacing w:before="78"/>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7A582430" w14:textId="77777777" w:rsidR="00CA3E46" w:rsidRDefault="00000000">
            <w:pPr>
              <w:pStyle w:val="TableParagraph"/>
              <w:spacing w:before="78"/>
              <w:ind w:left="66"/>
              <w:rPr>
                <w:sz w:val="20"/>
              </w:rPr>
            </w:pPr>
            <w:r>
              <w:rPr>
                <w:spacing w:val="-10"/>
                <w:sz w:val="20"/>
              </w:rPr>
              <w:t>H</w:t>
            </w:r>
          </w:p>
        </w:tc>
        <w:tc>
          <w:tcPr>
            <w:tcW w:w="1101" w:type="dxa"/>
            <w:tcBorders>
              <w:top w:val="single" w:sz="6" w:space="0" w:color="CCCCCC"/>
              <w:left w:val="single" w:sz="6" w:space="0" w:color="CCCCCC"/>
              <w:bottom w:val="single" w:sz="6" w:space="0" w:color="CCCCCC"/>
              <w:right w:val="single" w:sz="6" w:space="0" w:color="CCCCCC"/>
            </w:tcBorders>
          </w:tcPr>
          <w:p w14:paraId="22714558"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6E7DF6D7" w14:textId="77777777" w:rsidR="00CA3E46" w:rsidRDefault="00000000">
            <w:pPr>
              <w:pStyle w:val="TableParagraph"/>
              <w:spacing w:before="78"/>
              <w:rPr>
                <w:sz w:val="20"/>
              </w:rPr>
            </w:pPr>
            <w:r>
              <w:rPr>
                <w:spacing w:val="-5"/>
                <w:sz w:val="20"/>
              </w:rPr>
              <w:t>87</w:t>
            </w:r>
          </w:p>
        </w:tc>
        <w:tc>
          <w:tcPr>
            <w:tcW w:w="640" w:type="dxa"/>
            <w:tcBorders>
              <w:top w:val="single" w:sz="6" w:space="0" w:color="CCCCCC"/>
              <w:left w:val="single" w:sz="6" w:space="0" w:color="CCCCCC"/>
              <w:bottom w:val="single" w:sz="6" w:space="0" w:color="CCCCCC"/>
              <w:right w:val="single" w:sz="6" w:space="0" w:color="CCCCCC"/>
            </w:tcBorders>
          </w:tcPr>
          <w:p w14:paraId="717386F2" w14:textId="77777777" w:rsidR="00CA3E46" w:rsidRDefault="00000000">
            <w:pPr>
              <w:pStyle w:val="TableParagraph"/>
              <w:spacing w:before="78"/>
              <w:rPr>
                <w:sz w:val="20"/>
              </w:rPr>
            </w:pPr>
            <w:r>
              <w:rPr>
                <w:spacing w:val="-5"/>
                <w:sz w:val="20"/>
              </w:rPr>
              <w:t>76</w:t>
            </w:r>
          </w:p>
        </w:tc>
        <w:tc>
          <w:tcPr>
            <w:tcW w:w="638" w:type="dxa"/>
            <w:tcBorders>
              <w:top w:val="single" w:sz="8" w:space="0" w:color="CCCCCC"/>
              <w:left w:val="single" w:sz="6" w:space="0" w:color="CCCCCC"/>
              <w:bottom w:val="single" w:sz="8" w:space="0" w:color="CCCCCC"/>
            </w:tcBorders>
          </w:tcPr>
          <w:p w14:paraId="780CE108" w14:textId="77777777" w:rsidR="00CA3E46" w:rsidRDefault="00000000">
            <w:pPr>
              <w:pStyle w:val="TableParagraph"/>
              <w:spacing w:before="78"/>
              <w:ind w:left="69"/>
              <w:rPr>
                <w:sz w:val="20"/>
              </w:rPr>
            </w:pPr>
            <w:r>
              <w:rPr>
                <w:spacing w:val="-5"/>
                <w:sz w:val="20"/>
              </w:rPr>
              <w:t>77</w:t>
            </w:r>
          </w:p>
        </w:tc>
      </w:tr>
      <w:tr w:rsidR="00CA3E46" w14:paraId="510C4EB9" w14:textId="77777777">
        <w:trPr>
          <w:trHeight w:val="389"/>
        </w:trPr>
        <w:tc>
          <w:tcPr>
            <w:tcW w:w="1188" w:type="dxa"/>
            <w:tcBorders>
              <w:top w:val="single" w:sz="8" w:space="0" w:color="CCCCCC"/>
              <w:bottom w:val="single" w:sz="8" w:space="0" w:color="CCCCCC"/>
              <w:right w:val="single" w:sz="6" w:space="0" w:color="CCCCCC"/>
            </w:tcBorders>
          </w:tcPr>
          <w:p w14:paraId="2A6D5D4E" w14:textId="77777777" w:rsidR="00CA3E46" w:rsidRDefault="00000000">
            <w:pPr>
              <w:pStyle w:val="TableParagraph"/>
              <w:spacing w:before="78"/>
              <w:ind w:left="62"/>
              <w:rPr>
                <w:sz w:val="20"/>
              </w:rPr>
            </w:pPr>
            <w:r>
              <w:rPr>
                <w:spacing w:val="-5"/>
                <w:sz w:val="20"/>
              </w:rPr>
              <w:t>58</w:t>
            </w:r>
          </w:p>
        </w:tc>
        <w:tc>
          <w:tcPr>
            <w:tcW w:w="1153" w:type="dxa"/>
            <w:tcBorders>
              <w:top w:val="single" w:sz="6" w:space="0" w:color="CCCCCC"/>
              <w:left w:val="single" w:sz="6" w:space="0" w:color="CCCCCC"/>
              <w:bottom w:val="single" w:sz="6" w:space="0" w:color="CCCCCC"/>
              <w:right w:val="single" w:sz="6" w:space="0" w:color="CCCCCC"/>
            </w:tcBorders>
          </w:tcPr>
          <w:p w14:paraId="40A141B8" w14:textId="77777777" w:rsidR="00CA3E46" w:rsidRDefault="00000000">
            <w:pPr>
              <w:pStyle w:val="TableParagraph"/>
              <w:spacing w:before="78"/>
              <w:ind w:left="64"/>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0562F528" w14:textId="77777777" w:rsidR="00CA3E46" w:rsidRDefault="00000000">
            <w:pPr>
              <w:pStyle w:val="TableParagraph"/>
              <w:spacing w:before="78"/>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4063B3AF" w14:textId="77777777" w:rsidR="00CA3E46" w:rsidRDefault="00000000">
            <w:pPr>
              <w:pStyle w:val="TableParagraph"/>
              <w:spacing w:before="78"/>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4BF1043C" w14:textId="77777777" w:rsidR="00CA3E46" w:rsidRDefault="00000000">
            <w:pPr>
              <w:pStyle w:val="TableParagraph"/>
              <w:spacing w:before="78"/>
              <w:ind w:left="66"/>
              <w:rPr>
                <w:sz w:val="20"/>
              </w:rPr>
            </w:pPr>
            <w:r>
              <w:rPr>
                <w:spacing w:val="-10"/>
                <w:sz w:val="20"/>
              </w:rPr>
              <w:t>I</w:t>
            </w:r>
          </w:p>
        </w:tc>
        <w:tc>
          <w:tcPr>
            <w:tcW w:w="1101" w:type="dxa"/>
            <w:tcBorders>
              <w:top w:val="single" w:sz="6" w:space="0" w:color="CCCCCC"/>
              <w:left w:val="single" w:sz="6" w:space="0" w:color="CCCCCC"/>
              <w:bottom w:val="single" w:sz="6" w:space="0" w:color="CCCCCC"/>
              <w:right w:val="single" w:sz="6" w:space="0" w:color="CCCCCC"/>
            </w:tcBorders>
          </w:tcPr>
          <w:p w14:paraId="783C4C75"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3C4E1C77" w14:textId="77777777" w:rsidR="00CA3E46" w:rsidRDefault="00000000">
            <w:pPr>
              <w:pStyle w:val="TableParagraph"/>
              <w:spacing w:before="78"/>
              <w:rPr>
                <w:sz w:val="20"/>
              </w:rPr>
            </w:pPr>
            <w:r>
              <w:rPr>
                <w:spacing w:val="-5"/>
                <w:sz w:val="20"/>
              </w:rPr>
              <w:t>88</w:t>
            </w:r>
          </w:p>
        </w:tc>
        <w:tc>
          <w:tcPr>
            <w:tcW w:w="640" w:type="dxa"/>
            <w:tcBorders>
              <w:top w:val="single" w:sz="6" w:space="0" w:color="CCCCCC"/>
              <w:left w:val="single" w:sz="6" w:space="0" w:color="CCCCCC"/>
              <w:bottom w:val="single" w:sz="6" w:space="0" w:color="CCCCCC"/>
              <w:right w:val="single" w:sz="6" w:space="0" w:color="CCCCCC"/>
            </w:tcBorders>
          </w:tcPr>
          <w:p w14:paraId="1BA6D3BB" w14:textId="77777777" w:rsidR="00CA3E46" w:rsidRDefault="00000000">
            <w:pPr>
              <w:pStyle w:val="TableParagraph"/>
              <w:spacing w:before="78"/>
              <w:rPr>
                <w:sz w:val="20"/>
              </w:rPr>
            </w:pPr>
            <w:r>
              <w:rPr>
                <w:spacing w:val="-5"/>
                <w:sz w:val="20"/>
              </w:rPr>
              <w:t>78</w:t>
            </w:r>
          </w:p>
        </w:tc>
        <w:tc>
          <w:tcPr>
            <w:tcW w:w="638" w:type="dxa"/>
            <w:tcBorders>
              <w:top w:val="single" w:sz="8" w:space="0" w:color="CCCCCC"/>
              <w:left w:val="single" w:sz="6" w:space="0" w:color="CCCCCC"/>
              <w:bottom w:val="single" w:sz="8" w:space="0" w:color="CCCCCC"/>
            </w:tcBorders>
          </w:tcPr>
          <w:p w14:paraId="6A155FE2" w14:textId="77777777" w:rsidR="00CA3E46" w:rsidRDefault="00000000">
            <w:pPr>
              <w:pStyle w:val="TableParagraph"/>
              <w:spacing w:before="78"/>
              <w:rPr>
                <w:sz w:val="20"/>
              </w:rPr>
            </w:pPr>
            <w:r>
              <w:rPr>
                <w:spacing w:val="-5"/>
                <w:sz w:val="20"/>
              </w:rPr>
              <w:t>115</w:t>
            </w:r>
          </w:p>
        </w:tc>
      </w:tr>
      <w:tr w:rsidR="00CA3E46" w14:paraId="76E7B30A" w14:textId="77777777">
        <w:trPr>
          <w:trHeight w:val="387"/>
        </w:trPr>
        <w:tc>
          <w:tcPr>
            <w:tcW w:w="1188" w:type="dxa"/>
            <w:tcBorders>
              <w:top w:val="single" w:sz="8" w:space="0" w:color="CCCCCC"/>
              <w:bottom w:val="single" w:sz="8" w:space="0" w:color="CCCCCC"/>
              <w:right w:val="single" w:sz="6" w:space="0" w:color="CCCCCC"/>
            </w:tcBorders>
          </w:tcPr>
          <w:p w14:paraId="6034DF14" w14:textId="77777777" w:rsidR="00CA3E46" w:rsidRDefault="00000000">
            <w:pPr>
              <w:pStyle w:val="TableParagraph"/>
              <w:ind w:left="62"/>
              <w:rPr>
                <w:sz w:val="20"/>
              </w:rPr>
            </w:pPr>
            <w:r>
              <w:rPr>
                <w:spacing w:val="-5"/>
                <w:sz w:val="20"/>
              </w:rPr>
              <w:t>59</w:t>
            </w:r>
          </w:p>
        </w:tc>
        <w:tc>
          <w:tcPr>
            <w:tcW w:w="1153" w:type="dxa"/>
            <w:tcBorders>
              <w:top w:val="single" w:sz="6" w:space="0" w:color="CCCCCC"/>
              <w:left w:val="single" w:sz="6" w:space="0" w:color="CCCCCC"/>
              <w:bottom w:val="single" w:sz="6" w:space="0" w:color="CCCCCC"/>
              <w:right w:val="single" w:sz="6" w:space="0" w:color="CCCCCC"/>
            </w:tcBorders>
          </w:tcPr>
          <w:p w14:paraId="675EF43B" w14:textId="77777777" w:rsidR="00CA3E46" w:rsidRDefault="00000000">
            <w:pPr>
              <w:pStyle w:val="TableParagraph"/>
              <w:ind w:left="63"/>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40CC5FD6" w14:textId="77777777" w:rsidR="00CA3E46" w:rsidRDefault="00000000">
            <w:pPr>
              <w:pStyle w:val="TableParagraph"/>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7B857DDD"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4B3A816B" w14:textId="77777777" w:rsidR="00CA3E46" w:rsidRDefault="00000000">
            <w:pPr>
              <w:pStyle w:val="TableParagraph"/>
              <w:ind w:left="66"/>
              <w:rPr>
                <w:sz w:val="20"/>
              </w:rPr>
            </w:pPr>
            <w:r>
              <w:rPr>
                <w:spacing w:val="-10"/>
                <w:sz w:val="20"/>
              </w:rPr>
              <w:t>J</w:t>
            </w:r>
          </w:p>
        </w:tc>
        <w:tc>
          <w:tcPr>
            <w:tcW w:w="1101" w:type="dxa"/>
            <w:tcBorders>
              <w:top w:val="single" w:sz="6" w:space="0" w:color="CCCCCC"/>
              <w:left w:val="single" w:sz="6" w:space="0" w:color="CCCCCC"/>
              <w:bottom w:val="single" w:sz="6" w:space="0" w:color="CCCCCC"/>
              <w:right w:val="single" w:sz="6" w:space="0" w:color="CCCCCC"/>
            </w:tcBorders>
          </w:tcPr>
          <w:p w14:paraId="1E83C2B6"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3FD1759E" w14:textId="77777777" w:rsidR="00CA3E46" w:rsidRDefault="00000000">
            <w:pPr>
              <w:pStyle w:val="TableParagraph"/>
              <w:ind w:left="67"/>
              <w:rPr>
                <w:sz w:val="20"/>
              </w:rPr>
            </w:pPr>
            <w:r>
              <w:rPr>
                <w:spacing w:val="-5"/>
                <w:sz w:val="20"/>
              </w:rPr>
              <w:t>89</w:t>
            </w:r>
          </w:p>
        </w:tc>
        <w:tc>
          <w:tcPr>
            <w:tcW w:w="640" w:type="dxa"/>
            <w:tcBorders>
              <w:top w:val="single" w:sz="6" w:space="0" w:color="CCCCCC"/>
              <w:left w:val="single" w:sz="6" w:space="0" w:color="CCCCCC"/>
              <w:bottom w:val="single" w:sz="6" w:space="0" w:color="CCCCCC"/>
              <w:right w:val="single" w:sz="6" w:space="0" w:color="CCCCCC"/>
            </w:tcBorders>
          </w:tcPr>
          <w:p w14:paraId="6199FC66" w14:textId="77777777" w:rsidR="00CA3E46" w:rsidRDefault="00000000">
            <w:pPr>
              <w:pStyle w:val="TableParagraph"/>
              <w:rPr>
                <w:sz w:val="20"/>
              </w:rPr>
            </w:pPr>
            <w:r>
              <w:rPr>
                <w:spacing w:val="-5"/>
                <w:sz w:val="20"/>
              </w:rPr>
              <w:t>79</w:t>
            </w:r>
          </w:p>
        </w:tc>
        <w:tc>
          <w:tcPr>
            <w:tcW w:w="638" w:type="dxa"/>
            <w:tcBorders>
              <w:top w:val="single" w:sz="8" w:space="0" w:color="CCCCCC"/>
              <w:left w:val="single" w:sz="6" w:space="0" w:color="CCCCCC"/>
              <w:bottom w:val="single" w:sz="8" w:space="0" w:color="CCCCCC"/>
            </w:tcBorders>
          </w:tcPr>
          <w:p w14:paraId="6B74B243" w14:textId="77777777" w:rsidR="00CA3E46" w:rsidRDefault="00000000">
            <w:pPr>
              <w:pStyle w:val="TableParagraph"/>
              <w:rPr>
                <w:sz w:val="20"/>
              </w:rPr>
            </w:pPr>
            <w:r>
              <w:rPr>
                <w:spacing w:val="-5"/>
                <w:sz w:val="20"/>
              </w:rPr>
              <w:t>116</w:t>
            </w:r>
          </w:p>
        </w:tc>
      </w:tr>
      <w:tr w:rsidR="00CA3E46" w14:paraId="51165733" w14:textId="77777777">
        <w:trPr>
          <w:trHeight w:val="388"/>
        </w:trPr>
        <w:tc>
          <w:tcPr>
            <w:tcW w:w="1188" w:type="dxa"/>
            <w:tcBorders>
              <w:top w:val="single" w:sz="8" w:space="0" w:color="CCCCCC"/>
              <w:bottom w:val="single" w:sz="8" w:space="0" w:color="CCCCCC"/>
              <w:right w:val="single" w:sz="6" w:space="0" w:color="CCCCCC"/>
            </w:tcBorders>
          </w:tcPr>
          <w:p w14:paraId="31CC8CD5" w14:textId="77777777" w:rsidR="00CA3E46" w:rsidRDefault="00000000">
            <w:pPr>
              <w:pStyle w:val="TableParagraph"/>
              <w:ind w:left="62"/>
              <w:rPr>
                <w:sz w:val="20"/>
              </w:rPr>
            </w:pPr>
            <w:r>
              <w:rPr>
                <w:spacing w:val="-5"/>
                <w:sz w:val="20"/>
              </w:rPr>
              <w:t>60</w:t>
            </w:r>
          </w:p>
        </w:tc>
        <w:tc>
          <w:tcPr>
            <w:tcW w:w="1153" w:type="dxa"/>
            <w:tcBorders>
              <w:top w:val="single" w:sz="6" w:space="0" w:color="CCCCCC"/>
              <w:left w:val="single" w:sz="6" w:space="0" w:color="CCCCCC"/>
              <w:bottom w:val="single" w:sz="6" w:space="0" w:color="CCCCCC"/>
              <w:right w:val="single" w:sz="6" w:space="0" w:color="CCCCCC"/>
            </w:tcBorders>
          </w:tcPr>
          <w:p w14:paraId="0F438725" w14:textId="77777777" w:rsidR="00CA3E46" w:rsidRDefault="00000000">
            <w:pPr>
              <w:pStyle w:val="TableParagraph"/>
              <w:ind w:left="63"/>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2CA46006" w14:textId="77777777" w:rsidR="00CA3E46" w:rsidRDefault="00000000">
            <w:pPr>
              <w:pStyle w:val="TableParagraph"/>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390487E4"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7DDE1B21" w14:textId="77777777" w:rsidR="00CA3E46" w:rsidRDefault="00000000">
            <w:pPr>
              <w:pStyle w:val="TableParagraph"/>
              <w:ind w:left="66"/>
              <w:rPr>
                <w:sz w:val="20"/>
              </w:rPr>
            </w:pPr>
            <w:r>
              <w:rPr>
                <w:spacing w:val="-10"/>
                <w:sz w:val="20"/>
              </w:rPr>
              <w:t>A</w:t>
            </w:r>
          </w:p>
        </w:tc>
        <w:tc>
          <w:tcPr>
            <w:tcW w:w="1101" w:type="dxa"/>
            <w:tcBorders>
              <w:top w:val="single" w:sz="6" w:space="0" w:color="CCCCCC"/>
              <w:left w:val="single" w:sz="6" w:space="0" w:color="CCCCCC"/>
              <w:bottom w:val="single" w:sz="6" w:space="0" w:color="CCCCCC"/>
              <w:right w:val="single" w:sz="6" w:space="0" w:color="CCCCCC"/>
            </w:tcBorders>
          </w:tcPr>
          <w:p w14:paraId="4CC3B101"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0A6A627C" w14:textId="77777777" w:rsidR="00CA3E46" w:rsidRDefault="00000000">
            <w:pPr>
              <w:pStyle w:val="TableParagraph"/>
              <w:ind w:left="67"/>
              <w:rPr>
                <w:sz w:val="20"/>
              </w:rPr>
            </w:pPr>
            <w:r>
              <w:rPr>
                <w:spacing w:val="-5"/>
                <w:sz w:val="20"/>
              </w:rPr>
              <w:t>83</w:t>
            </w:r>
          </w:p>
        </w:tc>
        <w:tc>
          <w:tcPr>
            <w:tcW w:w="640" w:type="dxa"/>
            <w:tcBorders>
              <w:top w:val="single" w:sz="6" w:space="0" w:color="CCCCCC"/>
              <w:left w:val="single" w:sz="6" w:space="0" w:color="CCCCCC"/>
              <w:bottom w:val="single" w:sz="6" w:space="0" w:color="CCCCCC"/>
              <w:right w:val="single" w:sz="6" w:space="0" w:color="CCCCCC"/>
            </w:tcBorders>
          </w:tcPr>
          <w:p w14:paraId="2E50F0D6" w14:textId="77777777" w:rsidR="00CA3E46" w:rsidRDefault="00000000">
            <w:pPr>
              <w:pStyle w:val="TableParagraph"/>
              <w:rPr>
                <w:sz w:val="20"/>
              </w:rPr>
            </w:pPr>
            <w:r>
              <w:rPr>
                <w:spacing w:val="-5"/>
                <w:sz w:val="20"/>
              </w:rPr>
              <w:t>30</w:t>
            </w:r>
          </w:p>
        </w:tc>
        <w:tc>
          <w:tcPr>
            <w:tcW w:w="638" w:type="dxa"/>
            <w:tcBorders>
              <w:top w:val="single" w:sz="8" w:space="0" w:color="CCCCCC"/>
              <w:left w:val="single" w:sz="6" w:space="0" w:color="CCCCCC"/>
              <w:bottom w:val="single" w:sz="8" w:space="0" w:color="CCCCCC"/>
            </w:tcBorders>
          </w:tcPr>
          <w:p w14:paraId="723407A6" w14:textId="77777777" w:rsidR="00CA3E46" w:rsidRDefault="00000000">
            <w:pPr>
              <w:pStyle w:val="TableParagraph"/>
              <w:rPr>
                <w:sz w:val="20"/>
              </w:rPr>
            </w:pPr>
            <w:r>
              <w:rPr>
                <w:spacing w:val="-5"/>
                <w:sz w:val="20"/>
              </w:rPr>
              <w:t>31</w:t>
            </w:r>
          </w:p>
        </w:tc>
      </w:tr>
      <w:tr w:rsidR="00CA3E46" w14:paraId="18FCFA63" w14:textId="77777777">
        <w:trPr>
          <w:trHeight w:val="386"/>
        </w:trPr>
        <w:tc>
          <w:tcPr>
            <w:tcW w:w="1188" w:type="dxa"/>
            <w:tcBorders>
              <w:top w:val="single" w:sz="8" w:space="0" w:color="CCCCCC"/>
              <w:bottom w:val="single" w:sz="8" w:space="0" w:color="CCCCCC"/>
              <w:right w:val="single" w:sz="6" w:space="0" w:color="CCCCCC"/>
            </w:tcBorders>
          </w:tcPr>
          <w:p w14:paraId="611C2EF2" w14:textId="77777777" w:rsidR="00CA3E46" w:rsidRDefault="00000000">
            <w:pPr>
              <w:pStyle w:val="TableParagraph"/>
              <w:ind w:left="62"/>
              <w:rPr>
                <w:sz w:val="20"/>
              </w:rPr>
            </w:pPr>
            <w:r>
              <w:rPr>
                <w:spacing w:val="-5"/>
                <w:sz w:val="20"/>
              </w:rPr>
              <w:t>61</w:t>
            </w:r>
          </w:p>
        </w:tc>
        <w:tc>
          <w:tcPr>
            <w:tcW w:w="1153" w:type="dxa"/>
            <w:tcBorders>
              <w:top w:val="single" w:sz="6" w:space="0" w:color="CCCCCC"/>
              <w:left w:val="single" w:sz="6" w:space="0" w:color="CCCCCC"/>
              <w:bottom w:val="single" w:sz="6" w:space="0" w:color="CCCCCC"/>
              <w:right w:val="single" w:sz="6" w:space="0" w:color="CCCCCC"/>
            </w:tcBorders>
          </w:tcPr>
          <w:p w14:paraId="1141D794" w14:textId="77777777" w:rsidR="00CA3E46" w:rsidRDefault="00000000">
            <w:pPr>
              <w:pStyle w:val="TableParagraph"/>
              <w:ind w:left="63"/>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25F7FE31" w14:textId="77777777" w:rsidR="00CA3E46" w:rsidRDefault="00000000">
            <w:pPr>
              <w:pStyle w:val="TableParagraph"/>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35DF64D5"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562C20B6" w14:textId="77777777" w:rsidR="00CA3E46" w:rsidRDefault="00000000">
            <w:pPr>
              <w:pStyle w:val="TableParagraph"/>
              <w:ind w:left="66"/>
              <w:rPr>
                <w:sz w:val="20"/>
              </w:rPr>
            </w:pPr>
            <w:r>
              <w:rPr>
                <w:spacing w:val="-10"/>
                <w:sz w:val="20"/>
              </w:rPr>
              <w:t>B</w:t>
            </w:r>
          </w:p>
        </w:tc>
        <w:tc>
          <w:tcPr>
            <w:tcW w:w="1101" w:type="dxa"/>
            <w:tcBorders>
              <w:top w:val="single" w:sz="6" w:space="0" w:color="CCCCCC"/>
              <w:left w:val="single" w:sz="6" w:space="0" w:color="CCCCCC"/>
              <w:bottom w:val="single" w:sz="6" w:space="0" w:color="CCCCCC"/>
              <w:right w:val="single" w:sz="6" w:space="0" w:color="CCCCCC"/>
            </w:tcBorders>
          </w:tcPr>
          <w:p w14:paraId="75EFBE14"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095C0EEA" w14:textId="77777777" w:rsidR="00CA3E46" w:rsidRDefault="00000000">
            <w:pPr>
              <w:pStyle w:val="TableParagraph"/>
              <w:ind w:left="67"/>
              <w:rPr>
                <w:sz w:val="20"/>
              </w:rPr>
            </w:pPr>
            <w:r>
              <w:rPr>
                <w:spacing w:val="-5"/>
                <w:sz w:val="20"/>
              </w:rPr>
              <w:t>82</w:t>
            </w:r>
          </w:p>
        </w:tc>
        <w:tc>
          <w:tcPr>
            <w:tcW w:w="640" w:type="dxa"/>
            <w:tcBorders>
              <w:top w:val="single" w:sz="6" w:space="0" w:color="CCCCCC"/>
              <w:left w:val="single" w:sz="6" w:space="0" w:color="CCCCCC"/>
              <w:bottom w:val="single" w:sz="6" w:space="0" w:color="CCCCCC"/>
              <w:right w:val="single" w:sz="6" w:space="0" w:color="CCCCCC"/>
            </w:tcBorders>
          </w:tcPr>
          <w:p w14:paraId="2BB4CE0C" w14:textId="77777777" w:rsidR="00CA3E46" w:rsidRDefault="00000000">
            <w:pPr>
              <w:pStyle w:val="TableParagraph"/>
              <w:rPr>
                <w:sz w:val="20"/>
              </w:rPr>
            </w:pPr>
            <w:r>
              <w:rPr>
                <w:spacing w:val="-5"/>
                <w:sz w:val="20"/>
              </w:rPr>
              <w:t>29</w:t>
            </w:r>
          </w:p>
        </w:tc>
        <w:tc>
          <w:tcPr>
            <w:tcW w:w="638" w:type="dxa"/>
            <w:tcBorders>
              <w:top w:val="single" w:sz="8" w:space="0" w:color="CCCCCC"/>
              <w:left w:val="single" w:sz="6" w:space="0" w:color="CCCCCC"/>
              <w:bottom w:val="single" w:sz="8" w:space="0" w:color="CCCCCC"/>
            </w:tcBorders>
          </w:tcPr>
          <w:p w14:paraId="52516E30" w14:textId="77777777" w:rsidR="00CA3E46" w:rsidRDefault="00000000">
            <w:pPr>
              <w:pStyle w:val="TableParagraph"/>
              <w:rPr>
                <w:sz w:val="20"/>
              </w:rPr>
            </w:pPr>
            <w:r>
              <w:rPr>
                <w:spacing w:val="-5"/>
                <w:sz w:val="20"/>
              </w:rPr>
              <w:t>32</w:t>
            </w:r>
          </w:p>
        </w:tc>
      </w:tr>
      <w:tr w:rsidR="00CA3E46" w14:paraId="31535066" w14:textId="77777777">
        <w:trPr>
          <w:trHeight w:val="388"/>
        </w:trPr>
        <w:tc>
          <w:tcPr>
            <w:tcW w:w="1188" w:type="dxa"/>
            <w:tcBorders>
              <w:top w:val="single" w:sz="8" w:space="0" w:color="CCCCCC"/>
              <w:bottom w:val="single" w:sz="8" w:space="0" w:color="CCCCCC"/>
              <w:right w:val="single" w:sz="6" w:space="0" w:color="CCCCCC"/>
            </w:tcBorders>
          </w:tcPr>
          <w:p w14:paraId="3C1E5E5D" w14:textId="77777777" w:rsidR="00CA3E46" w:rsidRDefault="00000000">
            <w:pPr>
              <w:pStyle w:val="TableParagraph"/>
              <w:spacing w:before="78"/>
              <w:ind w:left="62"/>
              <w:rPr>
                <w:sz w:val="20"/>
              </w:rPr>
            </w:pPr>
            <w:r>
              <w:rPr>
                <w:spacing w:val="-5"/>
                <w:sz w:val="20"/>
              </w:rPr>
              <w:t>62</w:t>
            </w:r>
          </w:p>
        </w:tc>
        <w:tc>
          <w:tcPr>
            <w:tcW w:w="1153" w:type="dxa"/>
            <w:tcBorders>
              <w:top w:val="single" w:sz="6" w:space="0" w:color="CCCCCC"/>
              <w:left w:val="single" w:sz="6" w:space="0" w:color="CCCCCC"/>
              <w:bottom w:val="single" w:sz="6" w:space="0" w:color="CCCCCC"/>
              <w:right w:val="single" w:sz="6" w:space="0" w:color="CCCCCC"/>
            </w:tcBorders>
          </w:tcPr>
          <w:p w14:paraId="7416EAAD" w14:textId="77777777" w:rsidR="00CA3E46" w:rsidRDefault="00000000">
            <w:pPr>
              <w:pStyle w:val="TableParagraph"/>
              <w:spacing w:before="78"/>
              <w:ind w:left="63"/>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2E35E755" w14:textId="77777777" w:rsidR="00CA3E46" w:rsidRDefault="00000000">
            <w:pPr>
              <w:pStyle w:val="TableParagraph"/>
              <w:spacing w:before="78"/>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64F884B7" w14:textId="77777777" w:rsidR="00CA3E46" w:rsidRDefault="00000000">
            <w:pPr>
              <w:pStyle w:val="TableParagraph"/>
              <w:spacing w:before="78"/>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2D083C58" w14:textId="77777777" w:rsidR="00CA3E46" w:rsidRDefault="00000000">
            <w:pPr>
              <w:pStyle w:val="TableParagraph"/>
              <w:spacing w:before="78"/>
              <w:ind w:left="66"/>
              <w:rPr>
                <w:sz w:val="20"/>
              </w:rPr>
            </w:pPr>
            <w:r>
              <w:rPr>
                <w:spacing w:val="-10"/>
                <w:sz w:val="20"/>
              </w:rPr>
              <w:t>C</w:t>
            </w:r>
          </w:p>
        </w:tc>
        <w:tc>
          <w:tcPr>
            <w:tcW w:w="1101" w:type="dxa"/>
            <w:tcBorders>
              <w:top w:val="single" w:sz="6" w:space="0" w:color="CCCCCC"/>
              <w:left w:val="single" w:sz="6" w:space="0" w:color="CCCCCC"/>
              <w:bottom w:val="single" w:sz="6" w:space="0" w:color="CCCCCC"/>
              <w:right w:val="single" w:sz="6" w:space="0" w:color="CCCCCC"/>
            </w:tcBorders>
          </w:tcPr>
          <w:p w14:paraId="2FFFC9F8"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02F40C4F" w14:textId="77777777" w:rsidR="00CA3E46" w:rsidRDefault="00000000">
            <w:pPr>
              <w:pStyle w:val="TableParagraph"/>
              <w:spacing w:before="78"/>
              <w:ind w:left="67"/>
              <w:rPr>
                <w:sz w:val="20"/>
              </w:rPr>
            </w:pPr>
            <w:r>
              <w:rPr>
                <w:spacing w:val="-5"/>
                <w:sz w:val="20"/>
              </w:rPr>
              <w:t>81</w:t>
            </w:r>
          </w:p>
        </w:tc>
        <w:tc>
          <w:tcPr>
            <w:tcW w:w="640" w:type="dxa"/>
            <w:tcBorders>
              <w:top w:val="single" w:sz="6" w:space="0" w:color="CCCCCC"/>
              <w:left w:val="single" w:sz="6" w:space="0" w:color="CCCCCC"/>
              <w:bottom w:val="single" w:sz="6" w:space="0" w:color="CCCCCC"/>
              <w:right w:val="single" w:sz="6" w:space="0" w:color="CCCCCC"/>
            </w:tcBorders>
          </w:tcPr>
          <w:p w14:paraId="6788E4AD" w14:textId="77777777" w:rsidR="00CA3E46" w:rsidRDefault="00000000">
            <w:pPr>
              <w:pStyle w:val="TableParagraph"/>
              <w:spacing w:before="78"/>
              <w:rPr>
                <w:sz w:val="20"/>
              </w:rPr>
            </w:pPr>
            <w:r>
              <w:rPr>
                <w:spacing w:val="-5"/>
                <w:sz w:val="20"/>
              </w:rPr>
              <w:t>28</w:t>
            </w:r>
          </w:p>
        </w:tc>
        <w:tc>
          <w:tcPr>
            <w:tcW w:w="638" w:type="dxa"/>
            <w:tcBorders>
              <w:top w:val="single" w:sz="8" w:space="0" w:color="CCCCCC"/>
              <w:left w:val="single" w:sz="6" w:space="0" w:color="CCCCCC"/>
              <w:bottom w:val="single" w:sz="8" w:space="0" w:color="CCCCCC"/>
            </w:tcBorders>
          </w:tcPr>
          <w:p w14:paraId="09B9A09D" w14:textId="77777777" w:rsidR="00CA3E46" w:rsidRDefault="00000000">
            <w:pPr>
              <w:pStyle w:val="TableParagraph"/>
              <w:spacing w:before="78"/>
              <w:rPr>
                <w:sz w:val="20"/>
              </w:rPr>
            </w:pPr>
            <w:r>
              <w:rPr>
                <w:spacing w:val="-5"/>
                <w:sz w:val="20"/>
              </w:rPr>
              <w:t>33</w:t>
            </w:r>
          </w:p>
        </w:tc>
      </w:tr>
      <w:tr w:rsidR="00CA3E46" w14:paraId="6D71D3BC" w14:textId="77777777">
        <w:trPr>
          <w:trHeight w:val="389"/>
        </w:trPr>
        <w:tc>
          <w:tcPr>
            <w:tcW w:w="1188" w:type="dxa"/>
            <w:tcBorders>
              <w:top w:val="single" w:sz="8" w:space="0" w:color="CCCCCC"/>
              <w:bottom w:val="single" w:sz="8" w:space="0" w:color="CCCCCC"/>
              <w:right w:val="single" w:sz="6" w:space="0" w:color="CCCCCC"/>
            </w:tcBorders>
          </w:tcPr>
          <w:p w14:paraId="644016B8" w14:textId="77777777" w:rsidR="00CA3E46" w:rsidRDefault="00000000">
            <w:pPr>
              <w:pStyle w:val="TableParagraph"/>
              <w:spacing w:before="78"/>
              <w:ind w:left="62"/>
              <w:rPr>
                <w:sz w:val="20"/>
              </w:rPr>
            </w:pPr>
            <w:r>
              <w:rPr>
                <w:spacing w:val="-5"/>
                <w:sz w:val="20"/>
              </w:rPr>
              <w:t>63</w:t>
            </w:r>
          </w:p>
        </w:tc>
        <w:tc>
          <w:tcPr>
            <w:tcW w:w="1153" w:type="dxa"/>
            <w:tcBorders>
              <w:top w:val="single" w:sz="6" w:space="0" w:color="CCCCCC"/>
              <w:left w:val="single" w:sz="6" w:space="0" w:color="CCCCCC"/>
              <w:bottom w:val="single" w:sz="6" w:space="0" w:color="CCCCCC"/>
              <w:right w:val="single" w:sz="6" w:space="0" w:color="CCCCCC"/>
            </w:tcBorders>
          </w:tcPr>
          <w:p w14:paraId="09B47D7E" w14:textId="77777777" w:rsidR="00CA3E46" w:rsidRDefault="00000000">
            <w:pPr>
              <w:pStyle w:val="TableParagraph"/>
              <w:spacing w:before="78"/>
              <w:ind w:left="63"/>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6C3F0CC8" w14:textId="77777777" w:rsidR="00CA3E46" w:rsidRDefault="00000000">
            <w:pPr>
              <w:pStyle w:val="TableParagraph"/>
              <w:spacing w:before="78"/>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49DA55D5" w14:textId="77777777" w:rsidR="00CA3E46" w:rsidRDefault="00000000">
            <w:pPr>
              <w:pStyle w:val="TableParagraph"/>
              <w:spacing w:before="78"/>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581BABE9" w14:textId="77777777" w:rsidR="00CA3E46" w:rsidRDefault="00000000">
            <w:pPr>
              <w:pStyle w:val="TableParagraph"/>
              <w:spacing w:before="78"/>
              <w:ind w:left="66"/>
              <w:rPr>
                <w:sz w:val="20"/>
              </w:rPr>
            </w:pPr>
            <w:r>
              <w:rPr>
                <w:spacing w:val="-10"/>
                <w:sz w:val="20"/>
              </w:rPr>
              <w:t>D</w:t>
            </w:r>
          </w:p>
        </w:tc>
        <w:tc>
          <w:tcPr>
            <w:tcW w:w="1101" w:type="dxa"/>
            <w:tcBorders>
              <w:top w:val="single" w:sz="6" w:space="0" w:color="CCCCCC"/>
              <w:left w:val="single" w:sz="6" w:space="0" w:color="CCCCCC"/>
              <w:bottom w:val="single" w:sz="6" w:space="0" w:color="CCCCCC"/>
              <w:right w:val="single" w:sz="6" w:space="0" w:color="CCCCCC"/>
            </w:tcBorders>
          </w:tcPr>
          <w:p w14:paraId="389EFA30"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45F0D688" w14:textId="77777777" w:rsidR="00CA3E46" w:rsidRDefault="00000000">
            <w:pPr>
              <w:pStyle w:val="TableParagraph"/>
              <w:spacing w:before="78"/>
              <w:ind w:left="67"/>
              <w:rPr>
                <w:sz w:val="20"/>
              </w:rPr>
            </w:pPr>
            <w:r>
              <w:rPr>
                <w:spacing w:val="-5"/>
                <w:sz w:val="20"/>
              </w:rPr>
              <w:t>80</w:t>
            </w:r>
          </w:p>
        </w:tc>
        <w:tc>
          <w:tcPr>
            <w:tcW w:w="640" w:type="dxa"/>
            <w:tcBorders>
              <w:top w:val="single" w:sz="6" w:space="0" w:color="CCCCCC"/>
              <w:left w:val="single" w:sz="6" w:space="0" w:color="CCCCCC"/>
              <w:bottom w:val="single" w:sz="6" w:space="0" w:color="CCCCCC"/>
              <w:right w:val="single" w:sz="6" w:space="0" w:color="CCCCCC"/>
            </w:tcBorders>
          </w:tcPr>
          <w:p w14:paraId="43630A1B" w14:textId="77777777" w:rsidR="00CA3E46" w:rsidRDefault="00000000">
            <w:pPr>
              <w:pStyle w:val="TableParagraph"/>
              <w:spacing w:before="78"/>
              <w:rPr>
                <w:sz w:val="20"/>
              </w:rPr>
            </w:pPr>
            <w:r>
              <w:rPr>
                <w:spacing w:val="-5"/>
                <w:sz w:val="20"/>
              </w:rPr>
              <w:t>27</w:t>
            </w:r>
          </w:p>
        </w:tc>
        <w:tc>
          <w:tcPr>
            <w:tcW w:w="638" w:type="dxa"/>
            <w:tcBorders>
              <w:top w:val="single" w:sz="8" w:space="0" w:color="CCCCCC"/>
              <w:left w:val="single" w:sz="6" w:space="0" w:color="CCCCCC"/>
              <w:bottom w:val="single" w:sz="8" w:space="0" w:color="CCCCCC"/>
            </w:tcBorders>
          </w:tcPr>
          <w:p w14:paraId="49877A76" w14:textId="77777777" w:rsidR="00CA3E46" w:rsidRDefault="00000000">
            <w:pPr>
              <w:pStyle w:val="TableParagraph"/>
              <w:spacing w:before="78"/>
              <w:rPr>
                <w:sz w:val="20"/>
              </w:rPr>
            </w:pPr>
            <w:r>
              <w:rPr>
                <w:spacing w:val="-5"/>
                <w:sz w:val="20"/>
              </w:rPr>
              <w:t>34</w:t>
            </w:r>
          </w:p>
        </w:tc>
      </w:tr>
      <w:tr w:rsidR="00CA3E46" w14:paraId="3B247894" w14:textId="77777777">
        <w:trPr>
          <w:trHeight w:val="387"/>
        </w:trPr>
        <w:tc>
          <w:tcPr>
            <w:tcW w:w="1188" w:type="dxa"/>
            <w:tcBorders>
              <w:top w:val="single" w:sz="8" w:space="0" w:color="CCCCCC"/>
              <w:bottom w:val="single" w:sz="8" w:space="0" w:color="CCCCCC"/>
              <w:right w:val="single" w:sz="6" w:space="0" w:color="CCCCCC"/>
            </w:tcBorders>
          </w:tcPr>
          <w:p w14:paraId="42D4CF74" w14:textId="77777777" w:rsidR="00CA3E46" w:rsidRDefault="00000000">
            <w:pPr>
              <w:pStyle w:val="TableParagraph"/>
              <w:ind w:left="62"/>
              <w:rPr>
                <w:sz w:val="20"/>
              </w:rPr>
            </w:pPr>
            <w:r>
              <w:rPr>
                <w:spacing w:val="-5"/>
                <w:sz w:val="20"/>
              </w:rPr>
              <w:t>64</w:t>
            </w:r>
          </w:p>
        </w:tc>
        <w:tc>
          <w:tcPr>
            <w:tcW w:w="1153" w:type="dxa"/>
            <w:tcBorders>
              <w:top w:val="single" w:sz="6" w:space="0" w:color="CCCCCC"/>
              <w:left w:val="single" w:sz="6" w:space="0" w:color="CCCCCC"/>
              <w:bottom w:val="single" w:sz="6" w:space="0" w:color="CCCCCC"/>
              <w:right w:val="single" w:sz="6" w:space="0" w:color="CCCCCC"/>
            </w:tcBorders>
          </w:tcPr>
          <w:p w14:paraId="79276E3A" w14:textId="77777777" w:rsidR="00CA3E46" w:rsidRDefault="00000000">
            <w:pPr>
              <w:pStyle w:val="TableParagraph"/>
              <w:ind w:left="63"/>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78BCA625" w14:textId="77777777" w:rsidR="00CA3E46" w:rsidRDefault="00000000">
            <w:pPr>
              <w:pStyle w:val="TableParagraph"/>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783EDC0A"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1E8C5C8D" w14:textId="77777777" w:rsidR="00CA3E46" w:rsidRDefault="00000000">
            <w:pPr>
              <w:pStyle w:val="TableParagraph"/>
              <w:ind w:left="66"/>
              <w:rPr>
                <w:sz w:val="20"/>
              </w:rPr>
            </w:pPr>
            <w:r>
              <w:rPr>
                <w:spacing w:val="-10"/>
                <w:sz w:val="20"/>
              </w:rPr>
              <w:t>E</w:t>
            </w:r>
          </w:p>
        </w:tc>
        <w:tc>
          <w:tcPr>
            <w:tcW w:w="1101" w:type="dxa"/>
            <w:tcBorders>
              <w:top w:val="single" w:sz="6" w:space="0" w:color="CCCCCC"/>
              <w:left w:val="single" w:sz="6" w:space="0" w:color="CCCCCC"/>
              <w:bottom w:val="single" w:sz="6" w:space="0" w:color="CCCCCC"/>
              <w:right w:val="single" w:sz="6" w:space="0" w:color="CCCCCC"/>
            </w:tcBorders>
          </w:tcPr>
          <w:p w14:paraId="09C75CE0"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4042B413" w14:textId="77777777" w:rsidR="00CA3E46" w:rsidRDefault="00000000">
            <w:pPr>
              <w:pStyle w:val="TableParagraph"/>
              <w:ind w:left="67"/>
              <w:rPr>
                <w:sz w:val="20"/>
              </w:rPr>
            </w:pPr>
            <w:r>
              <w:rPr>
                <w:spacing w:val="-5"/>
                <w:sz w:val="20"/>
              </w:rPr>
              <w:t>79</w:t>
            </w:r>
          </w:p>
        </w:tc>
        <w:tc>
          <w:tcPr>
            <w:tcW w:w="640" w:type="dxa"/>
            <w:tcBorders>
              <w:top w:val="single" w:sz="6" w:space="0" w:color="CCCCCC"/>
              <w:left w:val="single" w:sz="6" w:space="0" w:color="CCCCCC"/>
              <w:bottom w:val="single" w:sz="6" w:space="0" w:color="CCCCCC"/>
              <w:right w:val="single" w:sz="6" w:space="0" w:color="CCCCCC"/>
            </w:tcBorders>
          </w:tcPr>
          <w:p w14:paraId="5A03074E" w14:textId="77777777" w:rsidR="00CA3E46" w:rsidRDefault="00000000">
            <w:pPr>
              <w:pStyle w:val="TableParagraph"/>
              <w:rPr>
                <w:sz w:val="20"/>
              </w:rPr>
            </w:pPr>
            <w:r>
              <w:rPr>
                <w:spacing w:val="-5"/>
                <w:sz w:val="20"/>
              </w:rPr>
              <w:t>26</w:t>
            </w:r>
          </w:p>
        </w:tc>
        <w:tc>
          <w:tcPr>
            <w:tcW w:w="638" w:type="dxa"/>
            <w:tcBorders>
              <w:top w:val="single" w:sz="8" w:space="0" w:color="CCCCCC"/>
              <w:left w:val="single" w:sz="6" w:space="0" w:color="CCCCCC"/>
              <w:bottom w:val="single" w:sz="8" w:space="0" w:color="CCCCCC"/>
            </w:tcBorders>
          </w:tcPr>
          <w:p w14:paraId="413C2356" w14:textId="77777777" w:rsidR="00CA3E46" w:rsidRDefault="00000000">
            <w:pPr>
              <w:pStyle w:val="TableParagraph"/>
              <w:rPr>
                <w:sz w:val="20"/>
              </w:rPr>
            </w:pPr>
            <w:r>
              <w:rPr>
                <w:spacing w:val="-5"/>
                <w:sz w:val="20"/>
              </w:rPr>
              <w:t>35</w:t>
            </w:r>
          </w:p>
        </w:tc>
      </w:tr>
      <w:tr w:rsidR="00CA3E46" w14:paraId="496C0BFB" w14:textId="77777777">
        <w:trPr>
          <w:trHeight w:val="388"/>
        </w:trPr>
        <w:tc>
          <w:tcPr>
            <w:tcW w:w="1188" w:type="dxa"/>
            <w:tcBorders>
              <w:top w:val="single" w:sz="8" w:space="0" w:color="CCCCCC"/>
              <w:bottom w:val="single" w:sz="8" w:space="0" w:color="CCCCCC"/>
              <w:right w:val="single" w:sz="6" w:space="0" w:color="CCCCCC"/>
            </w:tcBorders>
          </w:tcPr>
          <w:p w14:paraId="0132938C" w14:textId="77777777" w:rsidR="00CA3E46" w:rsidRDefault="00000000">
            <w:pPr>
              <w:pStyle w:val="TableParagraph"/>
              <w:ind w:left="62"/>
              <w:rPr>
                <w:sz w:val="20"/>
              </w:rPr>
            </w:pPr>
            <w:r>
              <w:rPr>
                <w:spacing w:val="-5"/>
                <w:sz w:val="20"/>
              </w:rPr>
              <w:t>65</w:t>
            </w:r>
          </w:p>
        </w:tc>
        <w:tc>
          <w:tcPr>
            <w:tcW w:w="1153" w:type="dxa"/>
            <w:tcBorders>
              <w:top w:val="single" w:sz="6" w:space="0" w:color="CCCCCC"/>
              <w:left w:val="single" w:sz="6" w:space="0" w:color="CCCCCC"/>
              <w:bottom w:val="single" w:sz="6" w:space="0" w:color="CCCCCC"/>
              <w:right w:val="single" w:sz="6" w:space="0" w:color="CCCCCC"/>
            </w:tcBorders>
          </w:tcPr>
          <w:p w14:paraId="0C5303CE" w14:textId="77777777" w:rsidR="00CA3E46" w:rsidRDefault="00000000">
            <w:pPr>
              <w:pStyle w:val="TableParagraph"/>
              <w:ind w:left="63"/>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67C5B42D" w14:textId="77777777" w:rsidR="00CA3E46" w:rsidRDefault="00000000">
            <w:pPr>
              <w:pStyle w:val="TableParagraph"/>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269E0C7C"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1851C305" w14:textId="77777777" w:rsidR="00CA3E46" w:rsidRDefault="00000000">
            <w:pPr>
              <w:pStyle w:val="TableParagraph"/>
              <w:ind w:left="66"/>
              <w:rPr>
                <w:sz w:val="20"/>
              </w:rPr>
            </w:pPr>
            <w:r>
              <w:rPr>
                <w:spacing w:val="-10"/>
                <w:sz w:val="20"/>
              </w:rPr>
              <w:t>F</w:t>
            </w:r>
          </w:p>
        </w:tc>
        <w:tc>
          <w:tcPr>
            <w:tcW w:w="1101" w:type="dxa"/>
            <w:tcBorders>
              <w:top w:val="single" w:sz="6" w:space="0" w:color="CCCCCC"/>
              <w:left w:val="single" w:sz="6" w:space="0" w:color="CCCCCC"/>
              <w:bottom w:val="single" w:sz="6" w:space="0" w:color="CCCCCC"/>
              <w:right w:val="single" w:sz="6" w:space="0" w:color="CCCCCC"/>
            </w:tcBorders>
          </w:tcPr>
          <w:p w14:paraId="13B365B8"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64520195" w14:textId="77777777" w:rsidR="00CA3E46" w:rsidRDefault="00000000">
            <w:pPr>
              <w:pStyle w:val="TableParagraph"/>
              <w:ind w:left="67"/>
              <w:rPr>
                <w:sz w:val="20"/>
              </w:rPr>
            </w:pPr>
            <w:r>
              <w:rPr>
                <w:spacing w:val="-5"/>
                <w:sz w:val="20"/>
              </w:rPr>
              <w:t>78</w:t>
            </w:r>
          </w:p>
        </w:tc>
        <w:tc>
          <w:tcPr>
            <w:tcW w:w="640" w:type="dxa"/>
            <w:tcBorders>
              <w:top w:val="single" w:sz="6" w:space="0" w:color="CCCCCC"/>
              <w:left w:val="single" w:sz="6" w:space="0" w:color="CCCCCC"/>
              <w:bottom w:val="single" w:sz="6" w:space="0" w:color="CCCCCC"/>
              <w:right w:val="single" w:sz="6" w:space="0" w:color="CCCCCC"/>
            </w:tcBorders>
          </w:tcPr>
          <w:p w14:paraId="3913A4BE" w14:textId="77777777" w:rsidR="00CA3E46" w:rsidRDefault="00000000">
            <w:pPr>
              <w:pStyle w:val="TableParagraph"/>
              <w:rPr>
                <w:sz w:val="20"/>
              </w:rPr>
            </w:pPr>
            <w:r>
              <w:rPr>
                <w:spacing w:val="-5"/>
                <w:sz w:val="20"/>
              </w:rPr>
              <w:t>25</w:t>
            </w:r>
          </w:p>
        </w:tc>
        <w:tc>
          <w:tcPr>
            <w:tcW w:w="638" w:type="dxa"/>
            <w:tcBorders>
              <w:top w:val="single" w:sz="8" w:space="0" w:color="CCCCCC"/>
              <w:left w:val="single" w:sz="6" w:space="0" w:color="CCCCCC"/>
              <w:bottom w:val="single" w:sz="8" w:space="0" w:color="CCCCCC"/>
            </w:tcBorders>
          </w:tcPr>
          <w:p w14:paraId="41A3F147" w14:textId="77777777" w:rsidR="00CA3E46" w:rsidRDefault="00000000">
            <w:pPr>
              <w:pStyle w:val="TableParagraph"/>
              <w:rPr>
                <w:sz w:val="20"/>
              </w:rPr>
            </w:pPr>
            <w:r>
              <w:rPr>
                <w:spacing w:val="-5"/>
                <w:sz w:val="20"/>
              </w:rPr>
              <w:t>36</w:t>
            </w:r>
          </w:p>
        </w:tc>
      </w:tr>
      <w:tr w:rsidR="00CA3E46" w14:paraId="67D7AF64" w14:textId="77777777">
        <w:trPr>
          <w:trHeight w:val="386"/>
        </w:trPr>
        <w:tc>
          <w:tcPr>
            <w:tcW w:w="1188" w:type="dxa"/>
            <w:tcBorders>
              <w:top w:val="single" w:sz="8" w:space="0" w:color="CCCCCC"/>
              <w:bottom w:val="single" w:sz="8" w:space="0" w:color="CCCCCC"/>
              <w:right w:val="single" w:sz="6" w:space="0" w:color="CCCCCC"/>
            </w:tcBorders>
          </w:tcPr>
          <w:p w14:paraId="51147832" w14:textId="77777777" w:rsidR="00CA3E46" w:rsidRDefault="00000000">
            <w:pPr>
              <w:pStyle w:val="TableParagraph"/>
              <w:ind w:left="62"/>
              <w:rPr>
                <w:sz w:val="20"/>
              </w:rPr>
            </w:pPr>
            <w:r>
              <w:rPr>
                <w:spacing w:val="-5"/>
                <w:sz w:val="20"/>
              </w:rPr>
              <w:t>66</w:t>
            </w:r>
          </w:p>
        </w:tc>
        <w:tc>
          <w:tcPr>
            <w:tcW w:w="1153" w:type="dxa"/>
            <w:tcBorders>
              <w:top w:val="single" w:sz="6" w:space="0" w:color="CCCCCC"/>
              <w:left w:val="single" w:sz="6" w:space="0" w:color="CCCCCC"/>
              <w:bottom w:val="single" w:sz="6" w:space="0" w:color="CCCCCC"/>
              <w:right w:val="single" w:sz="6" w:space="0" w:color="CCCCCC"/>
            </w:tcBorders>
          </w:tcPr>
          <w:p w14:paraId="1953F21B" w14:textId="77777777" w:rsidR="00CA3E46" w:rsidRDefault="00000000">
            <w:pPr>
              <w:pStyle w:val="TableParagraph"/>
              <w:ind w:left="63"/>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447BA46A" w14:textId="77777777" w:rsidR="00CA3E46" w:rsidRDefault="00000000">
            <w:pPr>
              <w:pStyle w:val="TableParagraph"/>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565F4F99"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217D794D" w14:textId="77777777" w:rsidR="00CA3E46" w:rsidRDefault="00000000">
            <w:pPr>
              <w:pStyle w:val="TableParagraph"/>
              <w:ind w:left="66"/>
              <w:rPr>
                <w:sz w:val="20"/>
              </w:rPr>
            </w:pPr>
            <w:r>
              <w:rPr>
                <w:spacing w:val="-10"/>
                <w:sz w:val="20"/>
              </w:rPr>
              <w:t>G</w:t>
            </w:r>
          </w:p>
        </w:tc>
        <w:tc>
          <w:tcPr>
            <w:tcW w:w="1101" w:type="dxa"/>
            <w:tcBorders>
              <w:top w:val="single" w:sz="6" w:space="0" w:color="CCCCCC"/>
              <w:left w:val="single" w:sz="6" w:space="0" w:color="CCCCCC"/>
              <w:bottom w:val="single" w:sz="6" w:space="0" w:color="CCCCCC"/>
              <w:right w:val="single" w:sz="6" w:space="0" w:color="CCCCCC"/>
            </w:tcBorders>
          </w:tcPr>
          <w:p w14:paraId="65A334D8"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412F3350" w14:textId="77777777" w:rsidR="00CA3E46" w:rsidRDefault="00000000">
            <w:pPr>
              <w:pStyle w:val="TableParagraph"/>
              <w:ind w:left="67"/>
              <w:rPr>
                <w:sz w:val="20"/>
              </w:rPr>
            </w:pPr>
            <w:r>
              <w:rPr>
                <w:spacing w:val="-5"/>
                <w:sz w:val="20"/>
              </w:rPr>
              <w:t>74</w:t>
            </w:r>
          </w:p>
        </w:tc>
        <w:tc>
          <w:tcPr>
            <w:tcW w:w="640" w:type="dxa"/>
            <w:tcBorders>
              <w:top w:val="single" w:sz="6" w:space="0" w:color="CCCCCC"/>
              <w:left w:val="single" w:sz="6" w:space="0" w:color="CCCCCC"/>
              <w:bottom w:val="single" w:sz="6" w:space="0" w:color="CCCCCC"/>
              <w:right w:val="single" w:sz="6" w:space="0" w:color="CCCCCC"/>
            </w:tcBorders>
          </w:tcPr>
          <w:p w14:paraId="4AD04CAB" w14:textId="77777777" w:rsidR="00CA3E46" w:rsidRDefault="00000000">
            <w:pPr>
              <w:pStyle w:val="TableParagraph"/>
              <w:rPr>
                <w:sz w:val="20"/>
              </w:rPr>
            </w:pPr>
            <w:r>
              <w:rPr>
                <w:spacing w:val="-5"/>
                <w:sz w:val="20"/>
              </w:rPr>
              <w:t>21</w:t>
            </w:r>
          </w:p>
        </w:tc>
        <w:tc>
          <w:tcPr>
            <w:tcW w:w="638" w:type="dxa"/>
            <w:tcBorders>
              <w:top w:val="single" w:sz="8" w:space="0" w:color="CCCCCC"/>
              <w:left w:val="single" w:sz="6" w:space="0" w:color="CCCCCC"/>
              <w:bottom w:val="single" w:sz="8" w:space="0" w:color="CCCCCC"/>
            </w:tcBorders>
          </w:tcPr>
          <w:p w14:paraId="341A1656" w14:textId="77777777" w:rsidR="00CA3E46" w:rsidRDefault="00000000">
            <w:pPr>
              <w:pStyle w:val="TableParagraph"/>
              <w:rPr>
                <w:sz w:val="20"/>
              </w:rPr>
            </w:pPr>
            <w:r>
              <w:rPr>
                <w:spacing w:val="-5"/>
                <w:sz w:val="20"/>
              </w:rPr>
              <w:t>37</w:t>
            </w:r>
          </w:p>
        </w:tc>
      </w:tr>
      <w:tr w:rsidR="00CA3E46" w14:paraId="6EE1B8A4" w14:textId="77777777">
        <w:trPr>
          <w:trHeight w:val="388"/>
        </w:trPr>
        <w:tc>
          <w:tcPr>
            <w:tcW w:w="1188" w:type="dxa"/>
            <w:tcBorders>
              <w:top w:val="single" w:sz="8" w:space="0" w:color="CCCCCC"/>
              <w:bottom w:val="single" w:sz="8" w:space="0" w:color="CCCCCC"/>
              <w:right w:val="single" w:sz="6" w:space="0" w:color="CCCCCC"/>
            </w:tcBorders>
          </w:tcPr>
          <w:p w14:paraId="58707A79" w14:textId="77777777" w:rsidR="00CA3E46" w:rsidRDefault="00000000">
            <w:pPr>
              <w:pStyle w:val="TableParagraph"/>
              <w:spacing w:before="78"/>
              <w:ind w:left="62"/>
              <w:rPr>
                <w:sz w:val="20"/>
              </w:rPr>
            </w:pPr>
            <w:r>
              <w:rPr>
                <w:spacing w:val="-5"/>
                <w:sz w:val="20"/>
              </w:rPr>
              <w:t>67</w:t>
            </w:r>
          </w:p>
        </w:tc>
        <w:tc>
          <w:tcPr>
            <w:tcW w:w="1153" w:type="dxa"/>
            <w:tcBorders>
              <w:top w:val="single" w:sz="6" w:space="0" w:color="CCCCCC"/>
              <w:left w:val="single" w:sz="6" w:space="0" w:color="CCCCCC"/>
              <w:bottom w:val="single" w:sz="6" w:space="0" w:color="CCCCCC"/>
              <w:right w:val="single" w:sz="6" w:space="0" w:color="CCCCCC"/>
            </w:tcBorders>
          </w:tcPr>
          <w:p w14:paraId="6E176A6B" w14:textId="77777777" w:rsidR="00CA3E46" w:rsidRDefault="00000000">
            <w:pPr>
              <w:pStyle w:val="TableParagraph"/>
              <w:spacing w:before="78"/>
              <w:ind w:left="63"/>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135A6B62" w14:textId="77777777" w:rsidR="00CA3E46" w:rsidRDefault="00000000">
            <w:pPr>
              <w:pStyle w:val="TableParagraph"/>
              <w:spacing w:before="78"/>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0ED64048" w14:textId="77777777" w:rsidR="00CA3E46" w:rsidRDefault="00000000">
            <w:pPr>
              <w:pStyle w:val="TableParagraph"/>
              <w:spacing w:before="78"/>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4C6CCE0A" w14:textId="77777777" w:rsidR="00CA3E46" w:rsidRDefault="00000000">
            <w:pPr>
              <w:pStyle w:val="TableParagraph"/>
              <w:spacing w:before="78"/>
              <w:ind w:left="66"/>
              <w:rPr>
                <w:sz w:val="20"/>
              </w:rPr>
            </w:pPr>
            <w:r>
              <w:rPr>
                <w:spacing w:val="-10"/>
                <w:sz w:val="20"/>
              </w:rPr>
              <w:t>H</w:t>
            </w:r>
          </w:p>
        </w:tc>
        <w:tc>
          <w:tcPr>
            <w:tcW w:w="1101" w:type="dxa"/>
            <w:tcBorders>
              <w:top w:val="single" w:sz="6" w:space="0" w:color="CCCCCC"/>
              <w:left w:val="single" w:sz="6" w:space="0" w:color="CCCCCC"/>
              <w:bottom w:val="single" w:sz="6" w:space="0" w:color="CCCCCC"/>
              <w:right w:val="single" w:sz="6" w:space="0" w:color="CCCCCC"/>
            </w:tcBorders>
          </w:tcPr>
          <w:p w14:paraId="05294534"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1B50A120" w14:textId="77777777" w:rsidR="00CA3E46" w:rsidRDefault="00000000">
            <w:pPr>
              <w:pStyle w:val="TableParagraph"/>
              <w:spacing w:before="78"/>
              <w:ind w:left="67"/>
              <w:rPr>
                <w:sz w:val="20"/>
              </w:rPr>
            </w:pPr>
            <w:r>
              <w:rPr>
                <w:spacing w:val="-5"/>
                <w:sz w:val="20"/>
              </w:rPr>
              <w:t>75</w:t>
            </w:r>
          </w:p>
        </w:tc>
        <w:tc>
          <w:tcPr>
            <w:tcW w:w="640" w:type="dxa"/>
            <w:tcBorders>
              <w:top w:val="single" w:sz="6" w:space="0" w:color="CCCCCC"/>
              <w:left w:val="single" w:sz="6" w:space="0" w:color="CCCCCC"/>
              <w:bottom w:val="single" w:sz="6" w:space="0" w:color="CCCCCC"/>
              <w:right w:val="single" w:sz="6" w:space="0" w:color="CCCCCC"/>
            </w:tcBorders>
          </w:tcPr>
          <w:p w14:paraId="7F421C2B" w14:textId="77777777" w:rsidR="00CA3E46" w:rsidRDefault="00000000">
            <w:pPr>
              <w:pStyle w:val="TableParagraph"/>
              <w:spacing w:before="78"/>
              <w:rPr>
                <w:sz w:val="20"/>
              </w:rPr>
            </w:pPr>
            <w:r>
              <w:rPr>
                <w:spacing w:val="-5"/>
                <w:sz w:val="20"/>
              </w:rPr>
              <w:t>336</w:t>
            </w:r>
          </w:p>
        </w:tc>
        <w:tc>
          <w:tcPr>
            <w:tcW w:w="638" w:type="dxa"/>
            <w:tcBorders>
              <w:top w:val="single" w:sz="8" w:space="0" w:color="CCCCCC"/>
              <w:left w:val="single" w:sz="6" w:space="0" w:color="CCCCCC"/>
              <w:bottom w:val="single" w:sz="8" w:space="0" w:color="CCCCCC"/>
            </w:tcBorders>
          </w:tcPr>
          <w:p w14:paraId="263F8BC5" w14:textId="77777777" w:rsidR="00CA3E46" w:rsidRDefault="00000000">
            <w:pPr>
              <w:pStyle w:val="TableParagraph"/>
              <w:spacing w:before="78"/>
              <w:rPr>
                <w:sz w:val="20"/>
              </w:rPr>
            </w:pPr>
            <w:r>
              <w:rPr>
                <w:spacing w:val="-5"/>
                <w:sz w:val="20"/>
              </w:rPr>
              <w:t>22</w:t>
            </w:r>
          </w:p>
        </w:tc>
      </w:tr>
      <w:tr w:rsidR="00CA3E46" w14:paraId="2A131C33" w14:textId="77777777">
        <w:trPr>
          <w:trHeight w:val="389"/>
        </w:trPr>
        <w:tc>
          <w:tcPr>
            <w:tcW w:w="1188" w:type="dxa"/>
            <w:tcBorders>
              <w:top w:val="single" w:sz="8" w:space="0" w:color="CCCCCC"/>
              <w:bottom w:val="single" w:sz="8" w:space="0" w:color="CCCCCC"/>
              <w:right w:val="single" w:sz="6" w:space="0" w:color="CCCCCC"/>
            </w:tcBorders>
          </w:tcPr>
          <w:p w14:paraId="64754EA2" w14:textId="77777777" w:rsidR="00CA3E46" w:rsidRDefault="00000000">
            <w:pPr>
              <w:pStyle w:val="TableParagraph"/>
              <w:spacing w:before="78"/>
              <w:ind w:left="62"/>
              <w:rPr>
                <w:sz w:val="20"/>
              </w:rPr>
            </w:pPr>
            <w:r>
              <w:rPr>
                <w:spacing w:val="-5"/>
                <w:sz w:val="20"/>
              </w:rPr>
              <w:t>68</w:t>
            </w:r>
          </w:p>
        </w:tc>
        <w:tc>
          <w:tcPr>
            <w:tcW w:w="1153" w:type="dxa"/>
            <w:tcBorders>
              <w:top w:val="single" w:sz="6" w:space="0" w:color="CCCCCC"/>
              <w:left w:val="single" w:sz="6" w:space="0" w:color="CCCCCC"/>
              <w:bottom w:val="single" w:sz="6" w:space="0" w:color="CCCCCC"/>
              <w:right w:val="single" w:sz="6" w:space="0" w:color="CCCCCC"/>
            </w:tcBorders>
          </w:tcPr>
          <w:p w14:paraId="03567BCA" w14:textId="77777777" w:rsidR="00CA3E46" w:rsidRDefault="00000000">
            <w:pPr>
              <w:pStyle w:val="TableParagraph"/>
              <w:spacing w:before="78"/>
              <w:ind w:left="63"/>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27D7AD2E" w14:textId="77777777" w:rsidR="00CA3E46" w:rsidRDefault="00000000">
            <w:pPr>
              <w:pStyle w:val="TableParagraph"/>
              <w:spacing w:before="78"/>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181B8B6A" w14:textId="77777777" w:rsidR="00CA3E46" w:rsidRDefault="00000000">
            <w:pPr>
              <w:pStyle w:val="TableParagraph"/>
              <w:spacing w:before="78"/>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73C022D8" w14:textId="77777777" w:rsidR="00CA3E46" w:rsidRDefault="00000000">
            <w:pPr>
              <w:pStyle w:val="TableParagraph"/>
              <w:spacing w:before="78"/>
              <w:ind w:left="66"/>
              <w:rPr>
                <w:sz w:val="20"/>
              </w:rPr>
            </w:pPr>
            <w:r>
              <w:rPr>
                <w:spacing w:val="-10"/>
                <w:sz w:val="20"/>
              </w:rPr>
              <w:t>I</w:t>
            </w:r>
          </w:p>
        </w:tc>
        <w:tc>
          <w:tcPr>
            <w:tcW w:w="1101" w:type="dxa"/>
            <w:tcBorders>
              <w:top w:val="single" w:sz="6" w:space="0" w:color="CCCCCC"/>
              <w:left w:val="single" w:sz="6" w:space="0" w:color="CCCCCC"/>
              <w:bottom w:val="single" w:sz="6" w:space="0" w:color="CCCCCC"/>
              <w:right w:val="single" w:sz="6" w:space="0" w:color="CCCCCC"/>
            </w:tcBorders>
          </w:tcPr>
          <w:p w14:paraId="2D05A14B"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4C099895" w14:textId="77777777" w:rsidR="00CA3E46" w:rsidRDefault="00000000">
            <w:pPr>
              <w:pStyle w:val="TableParagraph"/>
              <w:spacing w:before="78"/>
              <w:ind w:left="67"/>
              <w:rPr>
                <w:sz w:val="20"/>
              </w:rPr>
            </w:pPr>
            <w:r>
              <w:rPr>
                <w:spacing w:val="-5"/>
                <w:sz w:val="20"/>
              </w:rPr>
              <w:t>76</w:t>
            </w:r>
          </w:p>
        </w:tc>
        <w:tc>
          <w:tcPr>
            <w:tcW w:w="640" w:type="dxa"/>
            <w:tcBorders>
              <w:top w:val="single" w:sz="6" w:space="0" w:color="CCCCCC"/>
              <w:left w:val="single" w:sz="6" w:space="0" w:color="CCCCCC"/>
              <w:bottom w:val="single" w:sz="6" w:space="0" w:color="CCCCCC"/>
              <w:right w:val="single" w:sz="6" w:space="0" w:color="CCCCCC"/>
            </w:tcBorders>
          </w:tcPr>
          <w:p w14:paraId="272F59E8" w14:textId="77777777" w:rsidR="00CA3E46" w:rsidRDefault="00000000">
            <w:pPr>
              <w:pStyle w:val="TableParagraph"/>
              <w:spacing w:before="78"/>
              <w:rPr>
                <w:sz w:val="20"/>
              </w:rPr>
            </w:pPr>
            <w:r>
              <w:rPr>
                <w:spacing w:val="-5"/>
                <w:sz w:val="20"/>
              </w:rPr>
              <w:t>23</w:t>
            </w:r>
          </w:p>
        </w:tc>
        <w:tc>
          <w:tcPr>
            <w:tcW w:w="638" w:type="dxa"/>
            <w:tcBorders>
              <w:top w:val="single" w:sz="8" w:space="0" w:color="CCCCCC"/>
              <w:left w:val="single" w:sz="6" w:space="0" w:color="CCCCCC"/>
              <w:bottom w:val="single" w:sz="8" w:space="0" w:color="CCCCCC"/>
            </w:tcBorders>
          </w:tcPr>
          <w:p w14:paraId="5E98E196" w14:textId="77777777" w:rsidR="00CA3E46" w:rsidRDefault="00000000">
            <w:pPr>
              <w:pStyle w:val="TableParagraph"/>
              <w:spacing w:before="78"/>
              <w:rPr>
                <w:sz w:val="20"/>
              </w:rPr>
            </w:pPr>
            <w:r>
              <w:rPr>
                <w:spacing w:val="-5"/>
                <w:sz w:val="20"/>
              </w:rPr>
              <w:t>45</w:t>
            </w:r>
          </w:p>
        </w:tc>
      </w:tr>
      <w:tr w:rsidR="00CA3E46" w14:paraId="748E1F9D" w14:textId="77777777">
        <w:trPr>
          <w:trHeight w:val="387"/>
        </w:trPr>
        <w:tc>
          <w:tcPr>
            <w:tcW w:w="1188" w:type="dxa"/>
            <w:tcBorders>
              <w:top w:val="single" w:sz="8" w:space="0" w:color="CCCCCC"/>
              <w:bottom w:val="single" w:sz="8" w:space="0" w:color="CCCCCC"/>
              <w:right w:val="single" w:sz="6" w:space="0" w:color="CCCCCC"/>
            </w:tcBorders>
          </w:tcPr>
          <w:p w14:paraId="3A2D88CD" w14:textId="77777777" w:rsidR="00CA3E46" w:rsidRDefault="00000000">
            <w:pPr>
              <w:pStyle w:val="TableParagraph"/>
              <w:ind w:left="62"/>
              <w:rPr>
                <w:sz w:val="20"/>
              </w:rPr>
            </w:pPr>
            <w:r>
              <w:rPr>
                <w:spacing w:val="-5"/>
                <w:sz w:val="20"/>
              </w:rPr>
              <w:t>69</w:t>
            </w:r>
          </w:p>
        </w:tc>
        <w:tc>
          <w:tcPr>
            <w:tcW w:w="1153" w:type="dxa"/>
            <w:tcBorders>
              <w:top w:val="single" w:sz="6" w:space="0" w:color="CCCCCC"/>
              <w:left w:val="single" w:sz="6" w:space="0" w:color="CCCCCC"/>
              <w:bottom w:val="single" w:sz="6" w:space="0" w:color="CCCCCC"/>
              <w:right w:val="single" w:sz="6" w:space="0" w:color="CCCCCC"/>
            </w:tcBorders>
          </w:tcPr>
          <w:p w14:paraId="7FE5E3C1" w14:textId="77777777" w:rsidR="00CA3E46" w:rsidRDefault="00000000">
            <w:pPr>
              <w:pStyle w:val="TableParagraph"/>
              <w:ind w:left="63"/>
              <w:rPr>
                <w:sz w:val="20"/>
              </w:rPr>
            </w:pPr>
            <w:r>
              <w:rPr>
                <w:spacing w:val="-10"/>
                <w:sz w:val="20"/>
              </w:rPr>
              <w:t>2</w:t>
            </w:r>
          </w:p>
        </w:tc>
        <w:tc>
          <w:tcPr>
            <w:tcW w:w="1113" w:type="dxa"/>
            <w:tcBorders>
              <w:top w:val="single" w:sz="6" w:space="0" w:color="CCCCCC"/>
              <w:left w:val="single" w:sz="6" w:space="0" w:color="CCCCCC"/>
              <w:bottom w:val="single" w:sz="6" w:space="0" w:color="CCCCCC"/>
              <w:right w:val="single" w:sz="6" w:space="0" w:color="CCCCCC"/>
            </w:tcBorders>
          </w:tcPr>
          <w:p w14:paraId="315F67AA" w14:textId="77777777" w:rsidR="00CA3E46" w:rsidRDefault="00000000">
            <w:pPr>
              <w:pStyle w:val="TableParagraph"/>
              <w:ind w:left="64"/>
              <w:rPr>
                <w:sz w:val="20"/>
              </w:rPr>
            </w:pPr>
            <w:r>
              <w:rPr>
                <w:spacing w:val="-10"/>
                <w:sz w:val="20"/>
              </w:rPr>
              <w:t>2</w:t>
            </w:r>
          </w:p>
        </w:tc>
        <w:tc>
          <w:tcPr>
            <w:tcW w:w="1100" w:type="dxa"/>
            <w:tcBorders>
              <w:top w:val="single" w:sz="6" w:space="0" w:color="CCCCCC"/>
              <w:left w:val="single" w:sz="6" w:space="0" w:color="CCCCCC"/>
              <w:bottom w:val="single" w:sz="6" w:space="0" w:color="CCCCCC"/>
              <w:right w:val="single" w:sz="6" w:space="0" w:color="CCCCCC"/>
            </w:tcBorders>
          </w:tcPr>
          <w:p w14:paraId="3418A4AC"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30723200" w14:textId="77777777" w:rsidR="00CA3E46" w:rsidRDefault="00000000">
            <w:pPr>
              <w:pStyle w:val="TableParagraph"/>
              <w:ind w:left="66"/>
              <w:rPr>
                <w:sz w:val="20"/>
              </w:rPr>
            </w:pPr>
            <w:r>
              <w:rPr>
                <w:spacing w:val="-10"/>
                <w:sz w:val="20"/>
              </w:rPr>
              <w:t>J</w:t>
            </w:r>
          </w:p>
        </w:tc>
        <w:tc>
          <w:tcPr>
            <w:tcW w:w="1101" w:type="dxa"/>
            <w:tcBorders>
              <w:top w:val="single" w:sz="6" w:space="0" w:color="CCCCCC"/>
              <w:left w:val="single" w:sz="6" w:space="0" w:color="CCCCCC"/>
              <w:bottom w:val="single" w:sz="6" w:space="0" w:color="CCCCCC"/>
              <w:right w:val="single" w:sz="6" w:space="0" w:color="CCCCCC"/>
            </w:tcBorders>
          </w:tcPr>
          <w:p w14:paraId="27F509D6"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7E87166E" w14:textId="77777777" w:rsidR="00CA3E46" w:rsidRDefault="00000000">
            <w:pPr>
              <w:pStyle w:val="TableParagraph"/>
              <w:ind w:left="67"/>
              <w:rPr>
                <w:sz w:val="20"/>
              </w:rPr>
            </w:pPr>
            <w:r>
              <w:rPr>
                <w:spacing w:val="-5"/>
                <w:sz w:val="20"/>
              </w:rPr>
              <w:t>77</w:t>
            </w:r>
          </w:p>
        </w:tc>
        <w:tc>
          <w:tcPr>
            <w:tcW w:w="640" w:type="dxa"/>
            <w:tcBorders>
              <w:top w:val="single" w:sz="6" w:space="0" w:color="CCCCCC"/>
              <w:left w:val="single" w:sz="6" w:space="0" w:color="CCCCCC"/>
              <w:bottom w:val="single" w:sz="6" w:space="0" w:color="CCCCCC"/>
              <w:right w:val="single" w:sz="6" w:space="0" w:color="CCCCCC"/>
            </w:tcBorders>
          </w:tcPr>
          <w:p w14:paraId="1F7462F0" w14:textId="77777777" w:rsidR="00CA3E46" w:rsidRDefault="00000000">
            <w:pPr>
              <w:pStyle w:val="TableParagraph"/>
              <w:rPr>
                <w:sz w:val="20"/>
              </w:rPr>
            </w:pPr>
            <w:r>
              <w:rPr>
                <w:spacing w:val="-5"/>
                <w:sz w:val="20"/>
              </w:rPr>
              <w:t>24</w:t>
            </w:r>
          </w:p>
        </w:tc>
        <w:tc>
          <w:tcPr>
            <w:tcW w:w="638" w:type="dxa"/>
            <w:tcBorders>
              <w:top w:val="single" w:sz="8" w:space="0" w:color="CCCCCC"/>
              <w:left w:val="single" w:sz="6" w:space="0" w:color="CCCCCC"/>
              <w:bottom w:val="single" w:sz="8" w:space="0" w:color="CCCCCC"/>
            </w:tcBorders>
          </w:tcPr>
          <w:p w14:paraId="4F045718" w14:textId="77777777" w:rsidR="00CA3E46" w:rsidRDefault="00000000">
            <w:pPr>
              <w:pStyle w:val="TableParagraph"/>
              <w:rPr>
                <w:sz w:val="20"/>
              </w:rPr>
            </w:pPr>
            <w:r>
              <w:rPr>
                <w:spacing w:val="-5"/>
                <w:sz w:val="20"/>
              </w:rPr>
              <w:t>44</w:t>
            </w:r>
          </w:p>
        </w:tc>
      </w:tr>
      <w:tr w:rsidR="00CA3E46" w14:paraId="4ACC76D0" w14:textId="77777777">
        <w:trPr>
          <w:trHeight w:val="386"/>
        </w:trPr>
        <w:tc>
          <w:tcPr>
            <w:tcW w:w="1188" w:type="dxa"/>
            <w:tcBorders>
              <w:top w:val="single" w:sz="8" w:space="0" w:color="CCCCCC"/>
              <w:bottom w:val="single" w:sz="8" w:space="0" w:color="CCCCCC"/>
              <w:right w:val="single" w:sz="6" w:space="0" w:color="CCCCCC"/>
            </w:tcBorders>
          </w:tcPr>
          <w:p w14:paraId="0B5FB975" w14:textId="77777777" w:rsidR="00CA3E46" w:rsidRDefault="00000000">
            <w:pPr>
              <w:pStyle w:val="TableParagraph"/>
              <w:ind w:left="62"/>
              <w:rPr>
                <w:sz w:val="20"/>
              </w:rPr>
            </w:pPr>
            <w:r>
              <w:rPr>
                <w:spacing w:val="-5"/>
                <w:sz w:val="20"/>
              </w:rPr>
              <w:t>70</w:t>
            </w:r>
          </w:p>
        </w:tc>
        <w:tc>
          <w:tcPr>
            <w:tcW w:w="1153" w:type="dxa"/>
            <w:tcBorders>
              <w:top w:val="single" w:sz="6" w:space="0" w:color="CCCCCC"/>
              <w:left w:val="single" w:sz="6" w:space="0" w:color="CCCCCC"/>
              <w:bottom w:val="single" w:sz="6" w:space="0" w:color="CCCCCC"/>
              <w:right w:val="single" w:sz="6" w:space="0" w:color="CCCCCC"/>
            </w:tcBorders>
          </w:tcPr>
          <w:p w14:paraId="725A74E0" w14:textId="77777777" w:rsidR="00CA3E46" w:rsidRDefault="00000000">
            <w:pPr>
              <w:pStyle w:val="TableParagraph"/>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13429822" w14:textId="77777777" w:rsidR="00CA3E46" w:rsidRDefault="00000000">
            <w:pPr>
              <w:pStyle w:val="TableParagraph"/>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7CD31369" w14:textId="77777777" w:rsidR="00CA3E46" w:rsidRDefault="00000000">
            <w:pPr>
              <w:pStyle w:val="TableParagraph"/>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489C92CA" w14:textId="77777777" w:rsidR="00CA3E46" w:rsidRDefault="00000000">
            <w:pPr>
              <w:pStyle w:val="TableParagraph"/>
              <w:ind w:left="66"/>
              <w:rPr>
                <w:sz w:val="20"/>
              </w:rPr>
            </w:pPr>
            <w:r>
              <w:rPr>
                <w:spacing w:val="-10"/>
                <w:sz w:val="20"/>
              </w:rPr>
              <w:t>A</w:t>
            </w:r>
          </w:p>
        </w:tc>
        <w:tc>
          <w:tcPr>
            <w:tcW w:w="1101" w:type="dxa"/>
            <w:tcBorders>
              <w:top w:val="single" w:sz="6" w:space="0" w:color="CCCCCC"/>
              <w:left w:val="single" w:sz="6" w:space="0" w:color="CCCCCC"/>
              <w:bottom w:val="single" w:sz="6" w:space="0" w:color="CCCCCC"/>
              <w:right w:val="single" w:sz="6" w:space="0" w:color="CCCCCC"/>
            </w:tcBorders>
          </w:tcPr>
          <w:p w14:paraId="39B81BBC" w14:textId="77777777" w:rsidR="00CA3E46" w:rsidRDefault="00000000">
            <w:pPr>
              <w:pStyle w:val="TableParagraph"/>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670CD8A8" w14:textId="77777777" w:rsidR="00CA3E46" w:rsidRDefault="00000000">
            <w:pPr>
              <w:pStyle w:val="TableParagraph"/>
              <w:ind w:left="67"/>
              <w:rPr>
                <w:sz w:val="20"/>
              </w:rPr>
            </w:pPr>
            <w:r>
              <w:rPr>
                <w:spacing w:val="-5"/>
                <w:sz w:val="20"/>
              </w:rPr>
              <w:t>125</w:t>
            </w:r>
          </w:p>
        </w:tc>
        <w:tc>
          <w:tcPr>
            <w:tcW w:w="640" w:type="dxa"/>
            <w:tcBorders>
              <w:top w:val="single" w:sz="6" w:space="0" w:color="CCCCCC"/>
              <w:left w:val="single" w:sz="6" w:space="0" w:color="CCCCCC"/>
              <w:bottom w:val="single" w:sz="6" w:space="0" w:color="CCCCCC"/>
              <w:right w:val="single" w:sz="6" w:space="0" w:color="CCCCCC"/>
            </w:tcBorders>
          </w:tcPr>
          <w:p w14:paraId="72E08B4E" w14:textId="77777777" w:rsidR="00CA3E46" w:rsidRDefault="00000000">
            <w:pPr>
              <w:pStyle w:val="TableParagraph"/>
              <w:rPr>
                <w:sz w:val="20"/>
              </w:rPr>
            </w:pPr>
            <w:r>
              <w:rPr>
                <w:spacing w:val="-5"/>
                <w:sz w:val="20"/>
              </w:rPr>
              <w:t>55</w:t>
            </w:r>
          </w:p>
        </w:tc>
        <w:tc>
          <w:tcPr>
            <w:tcW w:w="638" w:type="dxa"/>
            <w:tcBorders>
              <w:top w:val="single" w:sz="8" w:space="0" w:color="CCCCCC"/>
              <w:left w:val="single" w:sz="6" w:space="0" w:color="CCCCCC"/>
              <w:bottom w:val="single" w:sz="8" w:space="0" w:color="CCCCCC"/>
            </w:tcBorders>
          </w:tcPr>
          <w:p w14:paraId="2B4D2D38" w14:textId="77777777" w:rsidR="00CA3E46" w:rsidRDefault="00000000">
            <w:pPr>
              <w:pStyle w:val="TableParagraph"/>
              <w:rPr>
                <w:sz w:val="20"/>
              </w:rPr>
            </w:pPr>
            <w:r>
              <w:rPr>
                <w:spacing w:val="-5"/>
                <w:sz w:val="20"/>
              </w:rPr>
              <w:t>218</w:t>
            </w:r>
          </w:p>
        </w:tc>
      </w:tr>
      <w:tr w:rsidR="00CA3E46" w14:paraId="7609F392" w14:textId="77777777">
        <w:trPr>
          <w:trHeight w:val="388"/>
        </w:trPr>
        <w:tc>
          <w:tcPr>
            <w:tcW w:w="1188" w:type="dxa"/>
            <w:tcBorders>
              <w:top w:val="single" w:sz="8" w:space="0" w:color="CCCCCC"/>
              <w:bottom w:val="single" w:sz="8" w:space="0" w:color="CCCCCC"/>
              <w:right w:val="single" w:sz="6" w:space="0" w:color="CCCCCC"/>
            </w:tcBorders>
          </w:tcPr>
          <w:p w14:paraId="20F6EF9E" w14:textId="77777777" w:rsidR="00CA3E46" w:rsidRDefault="00000000">
            <w:pPr>
              <w:pStyle w:val="TableParagraph"/>
              <w:spacing w:before="78"/>
              <w:ind w:left="62"/>
              <w:rPr>
                <w:sz w:val="20"/>
              </w:rPr>
            </w:pPr>
            <w:r>
              <w:rPr>
                <w:spacing w:val="-5"/>
                <w:sz w:val="20"/>
              </w:rPr>
              <w:t>71</w:t>
            </w:r>
          </w:p>
        </w:tc>
        <w:tc>
          <w:tcPr>
            <w:tcW w:w="1153" w:type="dxa"/>
            <w:tcBorders>
              <w:top w:val="single" w:sz="6" w:space="0" w:color="CCCCCC"/>
              <w:left w:val="single" w:sz="6" w:space="0" w:color="CCCCCC"/>
              <w:bottom w:val="single" w:sz="6" w:space="0" w:color="CCCCCC"/>
              <w:right w:val="single" w:sz="6" w:space="0" w:color="CCCCCC"/>
            </w:tcBorders>
          </w:tcPr>
          <w:p w14:paraId="3C534303" w14:textId="77777777" w:rsidR="00CA3E46" w:rsidRDefault="00000000">
            <w:pPr>
              <w:pStyle w:val="TableParagraph"/>
              <w:spacing w:before="78"/>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613E8FEC" w14:textId="77777777" w:rsidR="00CA3E46" w:rsidRDefault="00000000">
            <w:pPr>
              <w:pStyle w:val="TableParagraph"/>
              <w:spacing w:before="78"/>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382435AA" w14:textId="77777777" w:rsidR="00CA3E46" w:rsidRDefault="00000000">
            <w:pPr>
              <w:pStyle w:val="TableParagraph"/>
              <w:spacing w:before="78"/>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602B87EF" w14:textId="77777777" w:rsidR="00CA3E46" w:rsidRDefault="00000000">
            <w:pPr>
              <w:pStyle w:val="TableParagraph"/>
              <w:spacing w:before="78"/>
              <w:ind w:left="66"/>
              <w:rPr>
                <w:sz w:val="20"/>
              </w:rPr>
            </w:pPr>
            <w:r>
              <w:rPr>
                <w:spacing w:val="-10"/>
                <w:sz w:val="20"/>
              </w:rPr>
              <w:t>B</w:t>
            </w:r>
          </w:p>
        </w:tc>
        <w:tc>
          <w:tcPr>
            <w:tcW w:w="1101" w:type="dxa"/>
            <w:tcBorders>
              <w:top w:val="single" w:sz="6" w:space="0" w:color="CCCCCC"/>
              <w:left w:val="single" w:sz="6" w:space="0" w:color="CCCCCC"/>
              <w:bottom w:val="single" w:sz="6" w:space="0" w:color="CCCCCC"/>
              <w:right w:val="single" w:sz="6" w:space="0" w:color="CCCCCC"/>
            </w:tcBorders>
          </w:tcPr>
          <w:p w14:paraId="010AB91D"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136C467C" w14:textId="77777777" w:rsidR="00CA3E46" w:rsidRDefault="00000000">
            <w:pPr>
              <w:pStyle w:val="TableParagraph"/>
              <w:spacing w:before="78"/>
              <w:rPr>
                <w:sz w:val="20"/>
              </w:rPr>
            </w:pPr>
            <w:r>
              <w:rPr>
                <w:spacing w:val="-5"/>
                <w:sz w:val="20"/>
              </w:rPr>
              <w:t>91</w:t>
            </w:r>
          </w:p>
        </w:tc>
        <w:tc>
          <w:tcPr>
            <w:tcW w:w="640" w:type="dxa"/>
            <w:tcBorders>
              <w:top w:val="single" w:sz="6" w:space="0" w:color="CCCCCC"/>
              <w:left w:val="single" w:sz="6" w:space="0" w:color="CCCCCC"/>
              <w:bottom w:val="single" w:sz="6" w:space="0" w:color="CCCCCC"/>
              <w:right w:val="single" w:sz="6" w:space="0" w:color="CCCCCC"/>
            </w:tcBorders>
          </w:tcPr>
          <w:p w14:paraId="3BD8B853" w14:textId="77777777" w:rsidR="00CA3E46" w:rsidRDefault="00000000">
            <w:pPr>
              <w:pStyle w:val="TableParagraph"/>
              <w:spacing w:before="78"/>
              <w:rPr>
                <w:sz w:val="20"/>
              </w:rPr>
            </w:pPr>
            <w:r>
              <w:rPr>
                <w:spacing w:val="-5"/>
                <w:sz w:val="20"/>
              </w:rPr>
              <w:t>56</w:t>
            </w:r>
          </w:p>
        </w:tc>
        <w:tc>
          <w:tcPr>
            <w:tcW w:w="638" w:type="dxa"/>
            <w:tcBorders>
              <w:top w:val="single" w:sz="8" w:space="0" w:color="CCCCCC"/>
              <w:left w:val="single" w:sz="6" w:space="0" w:color="CCCCCC"/>
              <w:bottom w:val="single" w:sz="8" w:space="0" w:color="CCCCCC"/>
            </w:tcBorders>
          </w:tcPr>
          <w:p w14:paraId="04240CC1" w14:textId="77777777" w:rsidR="00CA3E46" w:rsidRDefault="00000000">
            <w:pPr>
              <w:pStyle w:val="TableParagraph"/>
              <w:spacing w:before="78"/>
              <w:ind w:left="69"/>
              <w:rPr>
                <w:sz w:val="20"/>
              </w:rPr>
            </w:pPr>
            <w:r>
              <w:rPr>
                <w:spacing w:val="-5"/>
                <w:sz w:val="20"/>
              </w:rPr>
              <w:t>217</w:t>
            </w:r>
          </w:p>
        </w:tc>
      </w:tr>
      <w:tr w:rsidR="00CA3E46" w14:paraId="4DA28B6F" w14:textId="77777777">
        <w:trPr>
          <w:trHeight w:val="386"/>
        </w:trPr>
        <w:tc>
          <w:tcPr>
            <w:tcW w:w="1188" w:type="dxa"/>
            <w:tcBorders>
              <w:top w:val="single" w:sz="8" w:space="0" w:color="CCCCCC"/>
              <w:bottom w:val="single" w:sz="8" w:space="0" w:color="CCCCCC"/>
              <w:right w:val="single" w:sz="6" w:space="0" w:color="CCCCCC"/>
            </w:tcBorders>
          </w:tcPr>
          <w:p w14:paraId="76D20F5D" w14:textId="77777777" w:rsidR="00CA3E46" w:rsidRDefault="00000000">
            <w:pPr>
              <w:pStyle w:val="TableParagraph"/>
              <w:ind w:left="62"/>
              <w:rPr>
                <w:sz w:val="20"/>
              </w:rPr>
            </w:pPr>
            <w:r>
              <w:rPr>
                <w:spacing w:val="-5"/>
                <w:sz w:val="20"/>
              </w:rPr>
              <w:t>72</w:t>
            </w:r>
          </w:p>
        </w:tc>
        <w:tc>
          <w:tcPr>
            <w:tcW w:w="1153" w:type="dxa"/>
            <w:tcBorders>
              <w:top w:val="single" w:sz="6" w:space="0" w:color="CCCCCC"/>
              <w:left w:val="single" w:sz="6" w:space="0" w:color="CCCCCC"/>
              <w:bottom w:val="single" w:sz="6" w:space="0" w:color="CCCCCC"/>
              <w:right w:val="single" w:sz="6" w:space="0" w:color="CCCCCC"/>
            </w:tcBorders>
          </w:tcPr>
          <w:p w14:paraId="73A44F34" w14:textId="77777777" w:rsidR="00CA3E46" w:rsidRDefault="00000000">
            <w:pPr>
              <w:pStyle w:val="TableParagraph"/>
              <w:ind w:left="64"/>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017F77CE" w14:textId="77777777" w:rsidR="00CA3E46" w:rsidRDefault="00000000">
            <w:pPr>
              <w:pStyle w:val="TableParagraph"/>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1223BB55" w14:textId="77777777" w:rsidR="00CA3E46" w:rsidRDefault="00000000">
            <w:pPr>
              <w:pStyle w:val="TableParagraph"/>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7FD666C5" w14:textId="77777777" w:rsidR="00CA3E46" w:rsidRDefault="00000000">
            <w:pPr>
              <w:pStyle w:val="TableParagraph"/>
              <w:ind w:left="66"/>
              <w:rPr>
                <w:sz w:val="20"/>
              </w:rPr>
            </w:pPr>
            <w:r>
              <w:rPr>
                <w:spacing w:val="-10"/>
                <w:sz w:val="20"/>
              </w:rPr>
              <w:t>C</w:t>
            </w:r>
          </w:p>
        </w:tc>
        <w:tc>
          <w:tcPr>
            <w:tcW w:w="1101" w:type="dxa"/>
            <w:tcBorders>
              <w:top w:val="single" w:sz="6" w:space="0" w:color="CCCCCC"/>
              <w:left w:val="single" w:sz="6" w:space="0" w:color="CCCCCC"/>
              <w:bottom w:val="single" w:sz="6" w:space="0" w:color="CCCCCC"/>
              <w:right w:val="single" w:sz="6" w:space="0" w:color="CCCCCC"/>
            </w:tcBorders>
          </w:tcPr>
          <w:p w14:paraId="5F31966D"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0C64C9C3" w14:textId="77777777" w:rsidR="00CA3E46" w:rsidRDefault="00000000">
            <w:pPr>
              <w:pStyle w:val="TableParagraph"/>
              <w:rPr>
                <w:sz w:val="20"/>
              </w:rPr>
            </w:pPr>
            <w:r>
              <w:rPr>
                <w:spacing w:val="-5"/>
                <w:sz w:val="20"/>
              </w:rPr>
              <w:t>92</w:t>
            </w:r>
          </w:p>
        </w:tc>
        <w:tc>
          <w:tcPr>
            <w:tcW w:w="640" w:type="dxa"/>
            <w:tcBorders>
              <w:top w:val="single" w:sz="6" w:space="0" w:color="CCCCCC"/>
              <w:left w:val="single" w:sz="6" w:space="0" w:color="CCCCCC"/>
              <w:bottom w:val="single" w:sz="6" w:space="0" w:color="CCCCCC"/>
              <w:right w:val="single" w:sz="6" w:space="0" w:color="CCCCCC"/>
            </w:tcBorders>
          </w:tcPr>
          <w:p w14:paraId="119D027A" w14:textId="77777777" w:rsidR="00CA3E46" w:rsidRDefault="00000000">
            <w:pPr>
              <w:pStyle w:val="TableParagraph"/>
              <w:rPr>
                <w:sz w:val="20"/>
              </w:rPr>
            </w:pPr>
            <w:r>
              <w:rPr>
                <w:spacing w:val="-5"/>
                <w:sz w:val="20"/>
              </w:rPr>
              <w:t>87</w:t>
            </w:r>
          </w:p>
        </w:tc>
        <w:tc>
          <w:tcPr>
            <w:tcW w:w="638" w:type="dxa"/>
            <w:tcBorders>
              <w:top w:val="single" w:sz="8" w:space="0" w:color="CCCCCC"/>
              <w:left w:val="single" w:sz="6" w:space="0" w:color="CCCCCC"/>
              <w:bottom w:val="single" w:sz="8" w:space="0" w:color="CCCCCC"/>
            </w:tcBorders>
          </w:tcPr>
          <w:p w14:paraId="4F74C47B" w14:textId="77777777" w:rsidR="00CA3E46" w:rsidRDefault="00000000">
            <w:pPr>
              <w:pStyle w:val="TableParagraph"/>
              <w:ind w:left="69"/>
              <w:rPr>
                <w:sz w:val="20"/>
              </w:rPr>
            </w:pPr>
            <w:r>
              <w:rPr>
                <w:spacing w:val="-5"/>
                <w:sz w:val="20"/>
              </w:rPr>
              <w:t>88</w:t>
            </w:r>
          </w:p>
        </w:tc>
      </w:tr>
      <w:tr w:rsidR="00CA3E46" w14:paraId="136737EE" w14:textId="77777777">
        <w:trPr>
          <w:trHeight w:val="389"/>
        </w:trPr>
        <w:tc>
          <w:tcPr>
            <w:tcW w:w="1188" w:type="dxa"/>
            <w:tcBorders>
              <w:top w:val="single" w:sz="8" w:space="0" w:color="CCCCCC"/>
              <w:bottom w:val="single" w:sz="8" w:space="0" w:color="CCCCCC"/>
              <w:right w:val="single" w:sz="6" w:space="0" w:color="CCCCCC"/>
            </w:tcBorders>
          </w:tcPr>
          <w:p w14:paraId="6FCBF89D" w14:textId="77777777" w:rsidR="00CA3E46" w:rsidRDefault="00000000">
            <w:pPr>
              <w:pStyle w:val="TableParagraph"/>
              <w:spacing w:before="78"/>
              <w:ind w:left="62"/>
              <w:rPr>
                <w:sz w:val="20"/>
              </w:rPr>
            </w:pPr>
            <w:r>
              <w:rPr>
                <w:spacing w:val="-5"/>
                <w:sz w:val="20"/>
              </w:rPr>
              <w:t>73</w:t>
            </w:r>
          </w:p>
        </w:tc>
        <w:tc>
          <w:tcPr>
            <w:tcW w:w="1153" w:type="dxa"/>
            <w:tcBorders>
              <w:top w:val="single" w:sz="6" w:space="0" w:color="CCCCCC"/>
              <w:left w:val="single" w:sz="6" w:space="0" w:color="CCCCCC"/>
              <w:bottom w:val="single" w:sz="6" w:space="0" w:color="CCCCCC"/>
              <w:right w:val="single" w:sz="6" w:space="0" w:color="CCCCCC"/>
            </w:tcBorders>
          </w:tcPr>
          <w:p w14:paraId="7F0D9053" w14:textId="77777777" w:rsidR="00CA3E46" w:rsidRDefault="00000000">
            <w:pPr>
              <w:pStyle w:val="TableParagraph"/>
              <w:spacing w:before="78"/>
              <w:ind w:left="64"/>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4666B291" w14:textId="77777777" w:rsidR="00CA3E46" w:rsidRDefault="00000000">
            <w:pPr>
              <w:pStyle w:val="TableParagraph"/>
              <w:spacing w:before="78"/>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6CDD4C99" w14:textId="77777777" w:rsidR="00CA3E46" w:rsidRDefault="00000000">
            <w:pPr>
              <w:pStyle w:val="TableParagraph"/>
              <w:spacing w:before="78"/>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00D08751" w14:textId="77777777" w:rsidR="00CA3E46" w:rsidRDefault="00000000">
            <w:pPr>
              <w:pStyle w:val="TableParagraph"/>
              <w:spacing w:before="78"/>
              <w:ind w:left="66"/>
              <w:rPr>
                <w:sz w:val="20"/>
              </w:rPr>
            </w:pPr>
            <w:r>
              <w:rPr>
                <w:spacing w:val="-10"/>
                <w:sz w:val="20"/>
              </w:rPr>
              <w:t>D</w:t>
            </w:r>
          </w:p>
        </w:tc>
        <w:tc>
          <w:tcPr>
            <w:tcW w:w="1101" w:type="dxa"/>
            <w:tcBorders>
              <w:top w:val="single" w:sz="6" w:space="0" w:color="CCCCCC"/>
              <w:left w:val="single" w:sz="6" w:space="0" w:color="CCCCCC"/>
              <w:bottom w:val="single" w:sz="6" w:space="0" w:color="CCCCCC"/>
              <w:right w:val="single" w:sz="6" w:space="0" w:color="CCCCCC"/>
            </w:tcBorders>
          </w:tcPr>
          <w:p w14:paraId="5AE3DA1C" w14:textId="77777777" w:rsidR="00CA3E46" w:rsidRDefault="00000000">
            <w:pPr>
              <w:pStyle w:val="TableParagraph"/>
              <w:spacing w:before="78"/>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72333A0A" w14:textId="77777777" w:rsidR="00CA3E46" w:rsidRDefault="00000000">
            <w:pPr>
              <w:pStyle w:val="TableParagraph"/>
              <w:spacing w:before="78"/>
              <w:rPr>
                <w:sz w:val="20"/>
              </w:rPr>
            </w:pPr>
            <w:r>
              <w:rPr>
                <w:spacing w:val="-5"/>
                <w:sz w:val="20"/>
              </w:rPr>
              <w:t>146</w:t>
            </w:r>
          </w:p>
        </w:tc>
        <w:tc>
          <w:tcPr>
            <w:tcW w:w="640" w:type="dxa"/>
            <w:tcBorders>
              <w:top w:val="single" w:sz="6" w:space="0" w:color="CCCCCC"/>
              <w:left w:val="single" w:sz="6" w:space="0" w:color="CCCCCC"/>
              <w:bottom w:val="single" w:sz="6" w:space="0" w:color="CCCCCC"/>
              <w:right w:val="single" w:sz="6" w:space="0" w:color="CCCCCC"/>
            </w:tcBorders>
          </w:tcPr>
          <w:p w14:paraId="32467D15" w14:textId="77777777" w:rsidR="00CA3E46" w:rsidRDefault="00000000">
            <w:pPr>
              <w:pStyle w:val="TableParagraph"/>
              <w:spacing w:before="78"/>
              <w:rPr>
                <w:sz w:val="20"/>
              </w:rPr>
            </w:pPr>
            <w:r>
              <w:rPr>
                <w:spacing w:val="-5"/>
                <w:sz w:val="20"/>
              </w:rPr>
              <w:t>220</w:t>
            </w:r>
          </w:p>
        </w:tc>
        <w:tc>
          <w:tcPr>
            <w:tcW w:w="638" w:type="dxa"/>
            <w:tcBorders>
              <w:top w:val="single" w:sz="8" w:space="0" w:color="CCCCCC"/>
              <w:left w:val="single" w:sz="6" w:space="0" w:color="CCCCCC"/>
              <w:bottom w:val="single" w:sz="8" w:space="0" w:color="CCCCCC"/>
            </w:tcBorders>
          </w:tcPr>
          <w:p w14:paraId="55395463" w14:textId="77777777" w:rsidR="00CA3E46" w:rsidRDefault="00000000">
            <w:pPr>
              <w:pStyle w:val="TableParagraph"/>
              <w:spacing w:before="78"/>
              <w:rPr>
                <w:sz w:val="20"/>
              </w:rPr>
            </w:pPr>
            <w:r>
              <w:rPr>
                <w:spacing w:val="-5"/>
                <w:sz w:val="20"/>
              </w:rPr>
              <w:t>214</w:t>
            </w:r>
          </w:p>
        </w:tc>
      </w:tr>
      <w:tr w:rsidR="00CA3E46" w14:paraId="26C29D8F" w14:textId="77777777">
        <w:trPr>
          <w:trHeight w:val="388"/>
        </w:trPr>
        <w:tc>
          <w:tcPr>
            <w:tcW w:w="1188" w:type="dxa"/>
            <w:tcBorders>
              <w:top w:val="single" w:sz="8" w:space="0" w:color="CCCCCC"/>
              <w:bottom w:val="single" w:sz="8" w:space="0" w:color="CCCCCC"/>
              <w:right w:val="single" w:sz="6" w:space="0" w:color="CCCCCC"/>
            </w:tcBorders>
          </w:tcPr>
          <w:p w14:paraId="79D95064" w14:textId="77777777" w:rsidR="00CA3E46" w:rsidRDefault="00000000">
            <w:pPr>
              <w:pStyle w:val="TableParagraph"/>
              <w:ind w:left="62"/>
              <w:rPr>
                <w:sz w:val="20"/>
              </w:rPr>
            </w:pPr>
            <w:r>
              <w:rPr>
                <w:spacing w:val="-5"/>
                <w:sz w:val="20"/>
              </w:rPr>
              <w:t>74</w:t>
            </w:r>
          </w:p>
        </w:tc>
        <w:tc>
          <w:tcPr>
            <w:tcW w:w="1153" w:type="dxa"/>
            <w:tcBorders>
              <w:top w:val="single" w:sz="6" w:space="0" w:color="CCCCCC"/>
              <w:left w:val="single" w:sz="6" w:space="0" w:color="CCCCCC"/>
              <w:bottom w:val="single" w:sz="6" w:space="0" w:color="CCCCCC"/>
              <w:right w:val="single" w:sz="6" w:space="0" w:color="CCCCCC"/>
            </w:tcBorders>
          </w:tcPr>
          <w:p w14:paraId="20EE0F9B" w14:textId="77777777" w:rsidR="00CA3E46" w:rsidRDefault="00000000">
            <w:pPr>
              <w:pStyle w:val="TableParagraph"/>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67D969C6" w14:textId="77777777" w:rsidR="00CA3E46" w:rsidRDefault="00000000">
            <w:pPr>
              <w:pStyle w:val="TableParagraph"/>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1ABBC12D" w14:textId="77777777" w:rsidR="00CA3E46" w:rsidRDefault="00000000">
            <w:pPr>
              <w:pStyle w:val="TableParagraph"/>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2FEE9292" w14:textId="77777777" w:rsidR="00CA3E46" w:rsidRDefault="00000000">
            <w:pPr>
              <w:pStyle w:val="TableParagraph"/>
              <w:ind w:left="66"/>
              <w:rPr>
                <w:sz w:val="20"/>
              </w:rPr>
            </w:pPr>
            <w:r>
              <w:rPr>
                <w:spacing w:val="-10"/>
                <w:sz w:val="20"/>
              </w:rPr>
              <w:t>E</w:t>
            </w:r>
          </w:p>
        </w:tc>
        <w:tc>
          <w:tcPr>
            <w:tcW w:w="1101" w:type="dxa"/>
            <w:tcBorders>
              <w:top w:val="single" w:sz="6" w:space="0" w:color="CCCCCC"/>
              <w:left w:val="single" w:sz="6" w:space="0" w:color="CCCCCC"/>
              <w:bottom w:val="single" w:sz="6" w:space="0" w:color="CCCCCC"/>
              <w:right w:val="single" w:sz="6" w:space="0" w:color="CCCCCC"/>
            </w:tcBorders>
          </w:tcPr>
          <w:p w14:paraId="6E79BFDB" w14:textId="77777777" w:rsidR="00CA3E46" w:rsidRDefault="00000000">
            <w:pPr>
              <w:pStyle w:val="TableParagraph"/>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4FC22613" w14:textId="77777777" w:rsidR="00CA3E46" w:rsidRDefault="00000000">
            <w:pPr>
              <w:pStyle w:val="TableParagraph"/>
              <w:ind w:left="67"/>
              <w:rPr>
                <w:sz w:val="20"/>
              </w:rPr>
            </w:pPr>
            <w:r>
              <w:rPr>
                <w:spacing w:val="-5"/>
                <w:sz w:val="20"/>
              </w:rPr>
              <w:t>145</w:t>
            </w:r>
          </w:p>
        </w:tc>
        <w:tc>
          <w:tcPr>
            <w:tcW w:w="640" w:type="dxa"/>
            <w:tcBorders>
              <w:top w:val="single" w:sz="6" w:space="0" w:color="CCCCCC"/>
              <w:left w:val="single" w:sz="6" w:space="0" w:color="CCCCCC"/>
              <w:bottom w:val="single" w:sz="6" w:space="0" w:color="CCCCCC"/>
              <w:right w:val="single" w:sz="6" w:space="0" w:color="CCCCCC"/>
            </w:tcBorders>
          </w:tcPr>
          <w:p w14:paraId="663B87EF" w14:textId="77777777" w:rsidR="00CA3E46" w:rsidRDefault="00000000">
            <w:pPr>
              <w:pStyle w:val="TableParagraph"/>
              <w:rPr>
                <w:sz w:val="20"/>
              </w:rPr>
            </w:pPr>
            <w:r>
              <w:rPr>
                <w:spacing w:val="-5"/>
                <w:sz w:val="20"/>
              </w:rPr>
              <w:t>221</w:t>
            </w:r>
          </w:p>
        </w:tc>
        <w:tc>
          <w:tcPr>
            <w:tcW w:w="638" w:type="dxa"/>
            <w:tcBorders>
              <w:top w:val="single" w:sz="8" w:space="0" w:color="CCCCCC"/>
              <w:left w:val="single" w:sz="6" w:space="0" w:color="CCCCCC"/>
              <w:bottom w:val="single" w:sz="8" w:space="0" w:color="CCCCCC"/>
            </w:tcBorders>
          </w:tcPr>
          <w:p w14:paraId="14DABE48" w14:textId="77777777" w:rsidR="00CA3E46" w:rsidRDefault="00000000">
            <w:pPr>
              <w:pStyle w:val="TableParagraph"/>
              <w:rPr>
                <w:sz w:val="20"/>
              </w:rPr>
            </w:pPr>
            <w:r>
              <w:rPr>
                <w:spacing w:val="-5"/>
                <w:sz w:val="20"/>
              </w:rPr>
              <w:t>229</w:t>
            </w:r>
          </w:p>
        </w:tc>
      </w:tr>
      <w:tr w:rsidR="00CA3E46" w14:paraId="56F45A68" w14:textId="77777777">
        <w:trPr>
          <w:trHeight w:val="386"/>
        </w:trPr>
        <w:tc>
          <w:tcPr>
            <w:tcW w:w="1188" w:type="dxa"/>
            <w:tcBorders>
              <w:top w:val="single" w:sz="8" w:space="0" w:color="CCCCCC"/>
              <w:bottom w:val="single" w:sz="8" w:space="0" w:color="CCCCCC"/>
              <w:right w:val="single" w:sz="6" w:space="0" w:color="CCCCCC"/>
            </w:tcBorders>
          </w:tcPr>
          <w:p w14:paraId="132342C8" w14:textId="77777777" w:rsidR="00CA3E46" w:rsidRDefault="00000000">
            <w:pPr>
              <w:pStyle w:val="TableParagraph"/>
              <w:ind w:left="62"/>
              <w:rPr>
                <w:sz w:val="20"/>
              </w:rPr>
            </w:pPr>
            <w:r>
              <w:rPr>
                <w:spacing w:val="-5"/>
                <w:sz w:val="20"/>
              </w:rPr>
              <w:t>75</w:t>
            </w:r>
          </w:p>
        </w:tc>
        <w:tc>
          <w:tcPr>
            <w:tcW w:w="1153" w:type="dxa"/>
            <w:tcBorders>
              <w:top w:val="single" w:sz="6" w:space="0" w:color="CCCCCC"/>
              <w:left w:val="single" w:sz="6" w:space="0" w:color="CCCCCC"/>
              <w:bottom w:val="single" w:sz="6" w:space="0" w:color="CCCCCC"/>
              <w:right w:val="single" w:sz="6" w:space="0" w:color="CCCCCC"/>
            </w:tcBorders>
          </w:tcPr>
          <w:p w14:paraId="4AC59F3D" w14:textId="77777777" w:rsidR="00CA3E46" w:rsidRDefault="00000000">
            <w:pPr>
              <w:pStyle w:val="TableParagraph"/>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1A7AC3ED" w14:textId="77777777" w:rsidR="00CA3E46" w:rsidRDefault="00000000">
            <w:pPr>
              <w:pStyle w:val="TableParagraph"/>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72BB09A0" w14:textId="77777777" w:rsidR="00CA3E46" w:rsidRDefault="00000000">
            <w:pPr>
              <w:pStyle w:val="TableParagraph"/>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0C6D379D" w14:textId="77777777" w:rsidR="00CA3E46" w:rsidRDefault="00000000">
            <w:pPr>
              <w:pStyle w:val="TableParagraph"/>
              <w:ind w:left="66"/>
              <w:rPr>
                <w:sz w:val="20"/>
              </w:rPr>
            </w:pPr>
            <w:r>
              <w:rPr>
                <w:spacing w:val="-10"/>
                <w:sz w:val="20"/>
              </w:rPr>
              <w:t>F</w:t>
            </w:r>
          </w:p>
        </w:tc>
        <w:tc>
          <w:tcPr>
            <w:tcW w:w="1101" w:type="dxa"/>
            <w:tcBorders>
              <w:top w:val="single" w:sz="6" w:space="0" w:color="CCCCCC"/>
              <w:left w:val="single" w:sz="6" w:space="0" w:color="CCCCCC"/>
              <w:bottom w:val="single" w:sz="6" w:space="0" w:color="CCCCCC"/>
              <w:right w:val="single" w:sz="6" w:space="0" w:color="CCCCCC"/>
            </w:tcBorders>
          </w:tcPr>
          <w:p w14:paraId="54FB3882"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44B3AF17" w14:textId="77777777" w:rsidR="00CA3E46" w:rsidRDefault="00000000">
            <w:pPr>
              <w:pStyle w:val="TableParagraph"/>
              <w:ind w:left="67"/>
              <w:rPr>
                <w:sz w:val="20"/>
              </w:rPr>
            </w:pPr>
            <w:r>
              <w:rPr>
                <w:spacing w:val="-5"/>
                <w:sz w:val="20"/>
              </w:rPr>
              <w:t>85</w:t>
            </w:r>
          </w:p>
        </w:tc>
        <w:tc>
          <w:tcPr>
            <w:tcW w:w="640" w:type="dxa"/>
            <w:tcBorders>
              <w:top w:val="single" w:sz="6" w:space="0" w:color="CCCCCC"/>
              <w:left w:val="single" w:sz="6" w:space="0" w:color="CCCCCC"/>
              <w:bottom w:val="single" w:sz="6" w:space="0" w:color="CCCCCC"/>
              <w:right w:val="single" w:sz="6" w:space="0" w:color="CCCCCC"/>
            </w:tcBorders>
          </w:tcPr>
          <w:p w14:paraId="3C50D35B" w14:textId="77777777" w:rsidR="00CA3E46" w:rsidRDefault="00000000">
            <w:pPr>
              <w:pStyle w:val="TableParagraph"/>
              <w:rPr>
                <w:sz w:val="20"/>
              </w:rPr>
            </w:pPr>
            <w:r>
              <w:rPr>
                <w:spacing w:val="-5"/>
                <w:sz w:val="20"/>
              </w:rPr>
              <w:t>73</w:t>
            </w:r>
          </w:p>
        </w:tc>
        <w:tc>
          <w:tcPr>
            <w:tcW w:w="638" w:type="dxa"/>
            <w:tcBorders>
              <w:top w:val="single" w:sz="8" w:space="0" w:color="CCCCCC"/>
              <w:left w:val="single" w:sz="6" w:space="0" w:color="CCCCCC"/>
              <w:bottom w:val="single" w:sz="8" w:space="0" w:color="CCCCCC"/>
            </w:tcBorders>
          </w:tcPr>
          <w:p w14:paraId="03C92746" w14:textId="77777777" w:rsidR="00CA3E46" w:rsidRDefault="00000000">
            <w:pPr>
              <w:pStyle w:val="TableParagraph"/>
              <w:rPr>
                <w:sz w:val="20"/>
              </w:rPr>
            </w:pPr>
            <w:r>
              <w:rPr>
                <w:spacing w:val="-5"/>
                <w:sz w:val="20"/>
              </w:rPr>
              <w:t>70</w:t>
            </w:r>
          </w:p>
        </w:tc>
      </w:tr>
      <w:tr w:rsidR="00CA3E46" w14:paraId="7231BC3C" w14:textId="77777777">
        <w:trPr>
          <w:trHeight w:val="388"/>
        </w:trPr>
        <w:tc>
          <w:tcPr>
            <w:tcW w:w="1188" w:type="dxa"/>
            <w:tcBorders>
              <w:top w:val="single" w:sz="8" w:space="0" w:color="CCCCCC"/>
              <w:bottom w:val="single" w:sz="8" w:space="0" w:color="CCCCCC"/>
              <w:right w:val="single" w:sz="6" w:space="0" w:color="CCCCCC"/>
            </w:tcBorders>
          </w:tcPr>
          <w:p w14:paraId="773D2789" w14:textId="77777777" w:rsidR="00CA3E46" w:rsidRDefault="00000000">
            <w:pPr>
              <w:pStyle w:val="TableParagraph"/>
              <w:spacing w:before="78"/>
              <w:ind w:left="62"/>
              <w:rPr>
                <w:sz w:val="20"/>
              </w:rPr>
            </w:pPr>
            <w:r>
              <w:rPr>
                <w:spacing w:val="-5"/>
                <w:sz w:val="20"/>
              </w:rPr>
              <w:t>76</w:t>
            </w:r>
          </w:p>
        </w:tc>
        <w:tc>
          <w:tcPr>
            <w:tcW w:w="1153" w:type="dxa"/>
            <w:tcBorders>
              <w:top w:val="single" w:sz="6" w:space="0" w:color="CCCCCC"/>
              <w:left w:val="single" w:sz="6" w:space="0" w:color="CCCCCC"/>
              <w:bottom w:val="single" w:sz="6" w:space="0" w:color="CCCCCC"/>
              <w:right w:val="single" w:sz="6" w:space="0" w:color="CCCCCC"/>
            </w:tcBorders>
          </w:tcPr>
          <w:p w14:paraId="0022B839" w14:textId="77777777" w:rsidR="00CA3E46" w:rsidRDefault="00000000">
            <w:pPr>
              <w:pStyle w:val="TableParagraph"/>
              <w:spacing w:before="78"/>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4F020327" w14:textId="77777777" w:rsidR="00CA3E46" w:rsidRDefault="00000000">
            <w:pPr>
              <w:pStyle w:val="TableParagraph"/>
              <w:spacing w:before="78"/>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1B3FBB99" w14:textId="77777777" w:rsidR="00CA3E46" w:rsidRDefault="00000000">
            <w:pPr>
              <w:pStyle w:val="TableParagraph"/>
              <w:spacing w:before="78"/>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770CA8EE" w14:textId="77777777" w:rsidR="00CA3E46" w:rsidRDefault="00000000">
            <w:pPr>
              <w:pStyle w:val="TableParagraph"/>
              <w:spacing w:before="78"/>
              <w:ind w:left="66"/>
              <w:rPr>
                <w:sz w:val="20"/>
              </w:rPr>
            </w:pPr>
            <w:r>
              <w:rPr>
                <w:spacing w:val="-10"/>
                <w:sz w:val="20"/>
              </w:rPr>
              <w:t>G</w:t>
            </w:r>
          </w:p>
        </w:tc>
        <w:tc>
          <w:tcPr>
            <w:tcW w:w="1101" w:type="dxa"/>
            <w:tcBorders>
              <w:top w:val="single" w:sz="6" w:space="0" w:color="CCCCCC"/>
              <w:left w:val="single" w:sz="6" w:space="0" w:color="CCCCCC"/>
              <w:bottom w:val="single" w:sz="6" w:space="0" w:color="CCCCCC"/>
              <w:right w:val="single" w:sz="6" w:space="0" w:color="CCCCCC"/>
            </w:tcBorders>
          </w:tcPr>
          <w:p w14:paraId="3BB9B62F"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5E8F0F80" w14:textId="77777777" w:rsidR="00CA3E46" w:rsidRDefault="00000000">
            <w:pPr>
              <w:pStyle w:val="TableParagraph"/>
              <w:spacing w:before="78"/>
              <w:ind w:left="67"/>
              <w:rPr>
                <w:sz w:val="20"/>
              </w:rPr>
            </w:pPr>
            <w:r>
              <w:rPr>
                <w:spacing w:val="-5"/>
                <w:sz w:val="20"/>
              </w:rPr>
              <w:t>99</w:t>
            </w:r>
          </w:p>
        </w:tc>
        <w:tc>
          <w:tcPr>
            <w:tcW w:w="640" w:type="dxa"/>
            <w:tcBorders>
              <w:top w:val="single" w:sz="6" w:space="0" w:color="CCCCCC"/>
              <w:left w:val="single" w:sz="6" w:space="0" w:color="CCCCCC"/>
              <w:bottom w:val="single" w:sz="6" w:space="0" w:color="CCCCCC"/>
              <w:right w:val="single" w:sz="6" w:space="0" w:color="CCCCCC"/>
            </w:tcBorders>
          </w:tcPr>
          <w:p w14:paraId="315286F4" w14:textId="77777777" w:rsidR="00CA3E46" w:rsidRDefault="00000000">
            <w:pPr>
              <w:pStyle w:val="TableParagraph"/>
              <w:spacing w:before="78"/>
              <w:rPr>
                <w:sz w:val="20"/>
              </w:rPr>
            </w:pPr>
            <w:r>
              <w:rPr>
                <w:spacing w:val="-5"/>
                <w:sz w:val="20"/>
              </w:rPr>
              <w:t>122</w:t>
            </w:r>
          </w:p>
        </w:tc>
        <w:tc>
          <w:tcPr>
            <w:tcW w:w="638" w:type="dxa"/>
            <w:tcBorders>
              <w:top w:val="single" w:sz="8" w:space="0" w:color="CCCCCC"/>
              <w:left w:val="single" w:sz="6" w:space="0" w:color="CCCCCC"/>
              <w:bottom w:val="single" w:sz="8" w:space="0" w:color="CCCCCC"/>
            </w:tcBorders>
          </w:tcPr>
          <w:p w14:paraId="4610163B" w14:textId="77777777" w:rsidR="00CA3E46" w:rsidRDefault="00000000">
            <w:pPr>
              <w:pStyle w:val="TableParagraph"/>
              <w:spacing w:before="78"/>
              <w:rPr>
                <w:sz w:val="20"/>
              </w:rPr>
            </w:pPr>
            <w:r>
              <w:rPr>
                <w:spacing w:val="-5"/>
                <w:sz w:val="20"/>
              </w:rPr>
              <w:t>118</w:t>
            </w:r>
          </w:p>
        </w:tc>
      </w:tr>
      <w:tr w:rsidR="00CA3E46" w14:paraId="59191912" w14:textId="77777777">
        <w:trPr>
          <w:trHeight w:val="387"/>
        </w:trPr>
        <w:tc>
          <w:tcPr>
            <w:tcW w:w="1188" w:type="dxa"/>
            <w:tcBorders>
              <w:top w:val="single" w:sz="8" w:space="0" w:color="CCCCCC"/>
              <w:bottom w:val="single" w:sz="8" w:space="0" w:color="CCCCCC"/>
              <w:right w:val="single" w:sz="6" w:space="0" w:color="CCCCCC"/>
            </w:tcBorders>
          </w:tcPr>
          <w:p w14:paraId="790F2BBA" w14:textId="77777777" w:rsidR="00CA3E46" w:rsidRDefault="00000000">
            <w:pPr>
              <w:pStyle w:val="TableParagraph"/>
              <w:ind w:left="62"/>
              <w:rPr>
                <w:sz w:val="20"/>
              </w:rPr>
            </w:pPr>
            <w:r>
              <w:rPr>
                <w:spacing w:val="-5"/>
                <w:sz w:val="20"/>
              </w:rPr>
              <w:t>77</w:t>
            </w:r>
          </w:p>
        </w:tc>
        <w:tc>
          <w:tcPr>
            <w:tcW w:w="1153" w:type="dxa"/>
            <w:tcBorders>
              <w:top w:val="single" w:sz="6" w:space="0" w:color="CCCCCC"/>
              <w:left w:val="single" w:sz="6" w:space="0" w:color="CCCCCC"/>
              <w:bottom w:val="single" w:sz="6" w:space="0" w:color="CCCCCC"/>
              <w:right w:val="single" w:sz="6" w:space="0" w:color="CCCCCC"/>
            </w:tcBorders>
          </w:tcPr>
          <w:p w14:paraId="560D67FE" w14:textId="77777777" w:rsidR="00CA3E46" w:rsidRDefault="00000000">
            <w:pPr>
              <w:pStyle w:val="TableParagraph"/>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5B5B6AFD" w14:textId="77777777" w:rsidR="00CA3E46" w:rsidRDefault="00000000">
            <w:pPr>
              <w:pStyle w:val="TableParagraph"/>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5D246571" w14:textId="77777777" w:rsidR="00CA3E46" w:rsidRDefault="00000000">
            <w:pPr>
              <w:pStyle w:val="TableParagraph"/>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585491B7" w14:textId="77777777" w:rsidR="00CA3E46" w:rsidRDefault="00000000">
            <w:pPr>
              <w:pStyle w:val="TableParagraph"/>
              <w:ind w:left="66"/>
              <w:rPr>
                <w:sz w:val="20"/>
              </w:rPr>
            </w:pPr>
            <w:r>
              <w:rPr>
                <w:spacing w:val="-10"/>
                <w:sz w:val="20"/>
              </w:rPr>
              <w:t>H</w:t>
            </w:r>
          </w:p>
        </w:tc>
        <w:tc>
          <w:tcPr>
            <w:tcW w:w="1101" w:type="dxa"/>
            <w:tcBorders>
              <w:top w:val="single" w:sz="6" w:space="0" w:color="CCCCCC"/>
              <w:left w:val="single" w:sz="6" w:space="0" w:color="CCCCCC"/>
              <w:bottom w:val="single" w:sz="6" w:space="0" w:color="CCCCCC"/>
              <w:right w:val="single" w:sz="6" w:space="0" w:color="CCCCCC"/>
            </w:tcBorders>
          </w:tcPr>
          <w:p w14:paraId="3F670860"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6EB91E1E" w14:textId="77777777" w:rsidR="00CA3E46" w:rsidRDefault="00000000">
            <w:pPr>
              <w:pStyle w:val="TableParagraph"/>
              <w:ind w:left="67"/>
              <w:rPr>
                <w:sz w:val="20"/>
              </w:rPr>
            </w:pPr>
            <w:r>
              <w:rPr>
                <w:spacing w:val="-5"/>
                <w:sz w:val="20"/>
              </w:rPr>
              <w:t>124</w:t>
            </w:r>
          </w:p>
        </w:tc>
        <w:tc>
          <w:tcPr>
            <w:tcW w:w="640" w:type="dxa"/>
            <w:tcBorders>
              <w:top w:val="single" w:sz="6" w:space="0" w:color="CCCCCC"/>
              <w:left w:val="single" w:sz="6" w:space="0" w:color="CCCCCC"/>
              <w:bottom w:val="single" w:sz="6" w:space="0" w:color="CCCCCC"/>
              <w:right w:val="single" w:sz="6" w:space="0" w:color="CCCCCC"/>
            </w:tcBorders>
          </w:tcPr>
          <w:p w14:paraId="4EC55D88" w14:textId="77777777" w:rsidR="00CA3E46" w:rsidRDefault="00000000">
            <w:pPr>
              <w:pStyle w:val="TableParagraph"/>
              <w:rPr>
                <w:sz w:val="20"/>
              </w:rPr>
            </w:pPr>
            <w:r>
              <w:rPr>
                <w:spacing w:val="-5"/>
                <w:sz w:val="20"/>
              </w:rPr>
              <w:t>109</w:t>
            </w:r>
          </w:p>
        </w:tc>
        <w:tc>
          <w:tcPr>
            <w:tcW w:w="638" w:type="dxa"/>
            <w:tcBorders>
              <w:top w:val="single" w:sz="8" w:space="0" w:color="CCCCCC"/>
              <w:left w:val="single" w:sz="6" w:space="0" w:color="CCCCCC"/>
              <w:bottom w:val="single" w:sz="8" w:space="0" w:color="CCCCCC"/>
            </w:tcBorders>
          </w:tcPr>
          <w:p w14:paraId="04A21555" w14:textId="77777777" w:rsidR="00CA3E46" w:rsidRDefault="00000000">
            <w:pPr>
              <w:pStyle w:val="TableParagraph"/>
              <w:rPr>
                <w:sz w:val="20"/>
              </w:rPr>
            </w:pPr>
            <w:r>
              <w:rPr>
                <w:spacing w:val="-5"/>
                <w:sz w:val="20"/>
              </w:rPr>
              <w:t>71</w:t>
            </w:r>
          </w:p>
        </w:tc>
      </w:tr>
      <w:tr w:rsidR="00CA3E46" w14:paraId="5AB67129" w14:textId="77777777">
        <w:trPr>
          <w:trHeight w:val="186"/>
        </w:trPr>
        <w:tc>
          <w:tcPr>
            <w:tcW w:w="1188" w:type="dxa"/>
            <w:tcBorders>
              <w:top w:val="single" w:sz="8" w:space="0" w:color="CCCCCC"/>
              <w:bottom w:val="nil"/>
              <w:right w:val="single" w:sz="6" w:space="0" w:color="CCCCCC"/>
            </w:tcBorders>
          </w:tcPr>
          <w:p w14:paraId="32E3B469" w14:textId="77777777" w:rsidR="00CA3E46" w:rsidRDefault="00CA3E46">
            <w:pPr>
              <w:pStyle w:val="TableParagraph"/>
              <w:spacing w:before="0"/>
              <w:ind w:left="0"/>
              <w:rPr>
                <w:rFonts w:ascii="Times New Roman"/>
                <w:sz w:val="12"/>
              </w:rPr>
            </w:pPr>
          </w:p>
        </w:tc>
        <w:tc>
          <w:tcPr>
            <w:tcW w:w="1153" w:type="dxa"/>
            <w:tcBorders>
              <w:top w:val="single" w:sz="6" w:space="0" w:color="CCCCCC"/>
              <w:left w:val="single" w:sz="6" w:space="0" w:color="CCCCCC"/>
              <w:bottom w:val="nil"/>
              <w:right w:val="single" w:sz="6" w:space="0" w:color="CCCCCC"/>
            </w:tcBorders>
          </w:tcPr>
          <w:p w14:paraId="648CF70F" w14:textId="77777777" w:rsidR="00CA3E46" w:rsidRDefault="00CA3E46">
            <w:pPr>
              <w:pStyle w:val="TableParagraph"/>
              <w:spacing w:before="0"/>
              <w:ind w:left="0"/>
              <w:rPr>
                <w:rFonts w:ascii="Times New Roman"/>
                <w:sz w:val="12"/>
              </w:rPr>
            </w:pPr>
          </w:p>
        </w:tc>
        <w:tc>
          <w:tcPr>
            <w:tcW w:w="1113" w:type="dxa"/>
            <w:tcBorders>
              <w:top w:val="single" w:sz="6" w:space="0" w:color="CCCCCC"/>
              <w:left w:val="single" w:sz="6" w:space="0" w:color="CCCCCC"/>
              <w:bottom w:val="nil"/>
              <w:right w:val="single" w:sz="6" w:space="0" w:color="CCCCCC"/>
            </w:tcBorders>
          </w:tcPr>
          <w:p w14:paraId="0EEEEF44" w14:textId="77777777" w:rsidR="00CA3E46" w:rsidRDefault="00CA3E46">
            <w:pPr>
              <w:pStyle w:val="TableParagraph"/>
              <w:spacing w:before="0"/>
              <w:ind w:left="0"/>
              <w:rPr>
                <w:rFonts w:ascii="Times New Roman"/>
                <w:sz w:val="12"/>
              </w:rPr>
            </w:pPr>
          </w:p>
        </w:tc>
        <w:tc>
          <w:tcPr>
            <w:tcW w:w="1100" w:type="dxa"/>
            <w:tcBorders>
              <w:top w:val="single" w:sz="6" w:space="0" w:color="CCCCCC"/>
              <w:left w:val="single" w:sz="6" w:space="0" w:color="CCCCCC"/>
              <w:bottom w:val="nil"/>
              <w:right w:val="single" w:sz="6" w:space="0" w:color="CCCCCC"/>
            </w:tcBorders>
          </w:tcPr>
          <w:p w14:paraId="7F5DBDFE" w14:textId="77777777" w:rsidR="00CA3E46" w:rsidRDefault="00CA3E46">
            <w:pPr>
              <w:pStyle w:val="TableParagraph"/>
              <w:spacing w:before="0"/>
              <w:ind w:left="0"/>
              <w:rPr>
                <w:rFonts w:ascii="Times New Roman"/>
                <w:sz w:val="12"/>
              </w:rPr>
            </w:pPr>
          </w:p>
        </w:tc>
        <w:tc>
          <w:tcPr>
            <w:tcW w:w="932" w:type="dxa"/>
            <w:tcBorders>
              <w:top w:val="single" w:sz="6" w:space="0" w:color="CCCCCC"/>
              <w:left w:val="single" w:sz="6" w:space="0" w:color="CCCCCC"/>
              <w:bottom w:val="nil"/>
              <w:right w:val="single" w:sz="6" w:space="0" w:color="CCCCCC"/>
            </w:tcBorders>
          </w:tcPr>
          <w:p w14:paraId="4A4EC59D" w14:textId="77777777" w:rsidR="00CA3E46" w:rsidRDefault="00CA3E46">
            <w:pPr>
              <w:pStyle w:val="TableParagraph"/>
              <w:spacing w:before="0"/>
              <w:ind w:left="0"/>
              <w:rPr>
                <w:rFonts w:ascii="Times New Roman"/>
                <w:sz w:val="12"/>
              </w:rPr>
            </w:pPr>
          </w:p>
        </w:tc>
        <w:tc>
          <w:tcPr>
            <w:tcW w:w="1101" w:type="dxa"/>
            <w:tcBorders>
              <w:top w:val="single" w:sz="6" w:space="0" w:color="CCCCCC"/>
              <w:left w:val="single" w:sz="6" w:space="0" w:color="CCCCCC"/>
              <w:bottom w:val="nil"/>
              <w:right w:val="single" w:sz="6" w:space="0" w:color="CCCCCC"/>
            </w:tcBorders>
          </w:tcPr>
          <w:p w14:paraId="4AFFFA1E" w14:textId="77777777" w:rsidR="00CA3E46" w:rsidRDefault="00CA3E46">
            <w:pPr>
              <w:pStyle w:val="TableParagraph"/>
              <w:spacing w:before="0"/>
              <w:ind w:left="0"/>
              <w:rPr>
                <w:rFonts w:ascii="Times New Roman"/>
                <w:sz w:val="12"/>
              </w:rPr>
            </w:pPr>
          </w:p>
        </w:tc>
        <w:tc>
          <w:tcPr>
            <w:tcW w:w="1192" w:type="dxa"/>
            <w:tcBorders>
              <w:top w:val="single" w:sz="6" w:space="0" w:color="CCCCCC"/>
              <w:left w:val="single" w:sz="6" w:space="0" w:color="CCCCCC"/>
              <w:bottom w:val="nil"/>
              <w:right w:val="single" w:sz="6" w:space="0" w:color="CCCCCC"/>
            </w:tcBorders>
          </w:tcPr>
          <w:p w14:paraId="592B21D2" w14:textId="77777777" w:rsidR="00CA3E46" w:rsidRDefault="00CA3E46">
            <w:pPr>
              <w:pStyle w:val="TableParagraph"/>
              <w:spacing w:before="0"/>
              <w:ind w:left="0"/>
              <w:rPr>
                <w:rFonts w:ascii="Times New Roman"/>
                <w:sz w:val="12"/>
              </w:rPr>
            </w:pPr>
          </w:p>
        </w:tc>
        <w:tc>
          <w:tcPr>
            <w:tcW w:w="640" w:type="dxa"/>
            <w:tcBorders>
              <w:top w:val="single" w:sz="6" w:space="0" w:color="CCCCCC"/>
              <w:left w:val="single" w:sz="6" w:space="0" w:color="CCCCCC"/>
              <w:bottom w:val="nil"/>
              <w:right w:val="single" w:sz="6" w:space="0" w:color="CCCCCC"/>
            </w:tcBorders>
          </w:tcPr>
          <w:p w14:paraId="66BD55B8" w14:textId="77777777" w:rsidR="00CA3E46" w:rsidRDefault="00CA3E46">
            <w:pPr>
              <w:pStyle w:val="TableParagraph"/>
              <w:spacing w:before="0"/>
              <w:ind w:left="0"/>
              <w:rPr>
                <w:rFonts w:ascii="Times New Roman"/>
                <w:sz w:val="12"/>
              </w:rPr>
            </w:pPr>
          </w:p>
        </w:tc>
        <w:tc>
          <w:tcPr>
            <w:tcW w:w="638" w:type="dxa"/>
            <w:tcBorders>
              <w:top w:val="single" w:sz="8" w:space="0" w:color="CCCCCC"/>
              <w:left w:val="single" w:sz="6" w:space="0" w:color="CCCCCC"/>
              <w:bottom w:val="nil"/>
            </w:tcBorders>
          </w:tcPr>
          <w:p w14:paraId="088E6B48" w14:textId="77777777" w:rsidR="00CA3E46" w:rsidRDefault="00CA3E46">
            <w:pPr>
              <w:pStyle w:val="TableParagraph"/>
              <w:spacing w:before="0"/>
              <w:ind w:left="0"/>
              <w:rPr>
                <w:rFonts w:ascii="Times New Roman"/>
                <w:sz w:val="12"/>
              </w:rPr>
            </w:pPr>
          </w:p>
        </w:tc>
      </w:tr>
    </w:tbl>
    <w:p w14:paraId="24202117" w14:textId="77777777" w:rsidR="00CA3E46" w:rsidRDefault="00CA3E46">
      <w:pPr>
        <w:rPr>
          <w:rFonts w:ascii="Times New Roman"/>
          <w:sz w:val="12"/>
        </w:rPr>
        <w:sectPr w:rsidR="00CA3E46">
          <w:pgSz w:w="11910" w:h="16840"/>
          <w:pgMar w:top="1260" w:right="459" w:bottom="1180" w:left="1260" w:header="225" w:footer="980" w:gutter="0"/>
          <w:cols w:space="720"/>
        </w:sectPr>
      </w:pPr>
    </w:p>
    <w:p w14:paraId="7FA2381B" w14:textId="681EC188" w:rsidR="00CA3E46" w:rsidRDefault="00000000">
      <w:pPr>
        <w:pStyle w:val="Textoindependiente"/>
        <w:spacing w:before="7"/>
        <w:rPr>
          <w:sz w:val="13"/>
        </w:rPr>
      </w:pPr>
      <w:r>
        <w:rPr>
          <w:noProof/>
        </w:rPr>
        <w:lastRenderedPageBreak/>
        <mc:AlternateContent>
          <mc:Choice Requires="wps">
            <w:drawing>
              <wp:anchor distT="0" distB="0" distL="0" distR="0" simplePos="0" relativeHeight="15811584" behindDoc="0" locked="0" layoutInCell="1" allowOverlap="1" wp14:anchorId="459C2DD2" wp14:editId="13969C25">
                <wp:simplePos x="0" y="0"/>
                <wp:positionH relativeFrom="page">
                  <wp:posOffset>6807090</wp:posOffset>
                </wp:positionH>
                <wp:positionV relativeFrom="page">
                  <wp:posOffset>2818730</wp:posOffset>
                </wp:positionV>
                <wp:extent cx="419734" cy="318706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77A8A7C"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1FB48E"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459C2DD2" id="Textbox 194" o:spid="_x0000_s1121" type="#_x0000_t202" style="position:absolute;margin-left:536pt;margin-top:221.95pt;width:33.05pt;height:250.95pt;z-index:1581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xpowEAADI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Nvw9TK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edXG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77A8A7C"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1FB48E"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anchory="page"/>
              </v:shape>
            </w:pict>
          </mc:Fallback>
        </mc:AlternateContent>
      </w:r>
    </w:p>
    <w:tbl>
      <w:tblPr>
        <w:tblStyle w:val="TableNormal"/>
        <w:tblW w:w="0" w:type="auto"/>
        <w:tblInd w:w="16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88"/>
        <w:gridCol w:w="1153"/>
        <w:gridCol w:w="1113"/>
        <w:gridCol w:w="1100"/>
        <w:gridCol w:w="932"/>
        <w:gridCol w:w="1101"/>
        <w:gridCol w:w="1192"/>
        <w:gridCol w:w="640"/>
        <w:gridCol w:w="638"/>
      </w:tblGrid>
      <w:tr w:rsidR="00CA3E46" w14:paraId="3C5C4C8A" w14:textId="77777777">
        <w:trPr>
          <w:trHeight w:val="330"/>
        </w:trPr>
        <w:tc>
          <w:tcPr>
            <w:tcW w:w="1188" w:type="dxa"/>
            <w:tcBorders>
              <w:top w:val="nil"/>
              <w:bottom w:val="single" w:sz="8" w:space="0" w:color="CCCCCC"/>
              <w:right w:val="single" w:sz="6" w:space="0" w:color="CCCCCC"/>
            </w:tcBorders>
          </w:tcPr>
          <w:p w14:paraId="0D4F7253" w14:textId="77777777" w:rsidR="00CA3E46" w:rsidRDefault="00000000">
            <w:pPr>
              <w:pStyle w:val="TableParagraph"/>
              <w:spacing w:before="20"/>
              <w:ind w:left="62"/>
              <w:rPr>
                <w:sz w:val="20"/>
              </w:rPr>
            </w:pPr>
            <w:r>
              <w:rPr>
                <w:spacing w:val="-5"/>
                <w:sz w:val="20"/>
              </w:rPr>
              <w:t>78</w:t>
            </w:r>
          </w:p>
        </w:tc>
        <w:tc>
          <w:tcPr>
            <w:tcW w:w="1153" w:type="dxa"/>
            <w:tcBorders>
              <w:top w:val="nil"/>
              <w:left w:val="single" w:sz="6" w:space="0" w:color="CCCCCC"/>
              <w:bottom w:val="single" w:sz="6" w:space="0" w:color="CCCCCC"/>
              <w:right w:val="single" w:sz="6" w:space="0" w:color="CCCCCC"/>
            </w:tcBorders>
          </w:tcPr>
          <w:p w14:paraId="3BE1A036" w14:textId="77777777" w:rsidR="00CA3E46" w:rsidRDefault="00000000">
            <w:pPr>
              <w:pStyle w:val="TableParagraph"/>
              <w:spacing w:before="20"/>
              <w:ind w:left="63"/>
              <w:rPr>
                <w:sz w:val="20"/>
              </w:rPr>
            </w:pPr>
            <w:r>
              <w:rPr>
                <w:spacing w:val="-10"/>
                <w:sz w:val="20"/>
              </w:rPr>
              <w:t>3</w:t>
            </w:r>
          </w:p>
        </w:tc>
        <w:tc>
          <w:tcPr>
            <w:tcW w:w="1113" w:type="dxa"/>
            <w:tcBorders>
              <w:top w:val="nil"/>
              <w:left w:val="single" w:sz="6" w:space="0" w:color="CCCCCC"/>
              <w:bottom w:val="single" w:sz="6" w:space="0" w:color="CCCCCC"/>
              <w:right w:val="single" w:sz="6" w:space="0" w:color="CCCCCC"/>
            </w:tcBorders>
          </w:tcPr>
          <w:p w14:paraId="59CC0B16" w14:textId="77777777" w:rsidR="00CA3E46" w:rsidRDefault="00000000">
            <w:pPr>
              <w:pStyle w:val="TableParagraph"/>
              <w:spacing w:before="20"/>
              <w:ind w:left="64"/>
              <w:rPr>
                <w:sz w:val="20"/>
              </w:rPr>
            </w:pPr>
            <w:r>
              <w:rPr>
                <w:spacing w:val="-10"/>
                <w:sz w:val="20"/>
              </w:rPr>
              <w:t>3</w:t>
            </w:r>
          </w:p>
        </w:tc>
        <w:tc>
          <w:tcPr>
            <w:tcW w:w="1100" w:type="dxa"/>
            <w:tcBorders>
              <w:top w:val="nil"/>
              <w:left w:val="single" w:sz="6" w:space="0" w:color="CCCCCC"/>
              <w:bottom w:val="single" w:sz="6" w:space="0" w:color="CCCCCC"/>
              <w:right w:val="single" w:sz="6" w:space="0" w:color="CCCCCC"/>
            </w:tcBorders>
          </w:tcPr>
          <w:p w14:paraId="03D2322C" w14:textId="77777777" w:rsidR="00CA3E46" w:rsidRDefault="00000000">
            <w:pPr>
              <w:pStyle w:val="TableParagraph"/>
              <w:spacing w:before="20"/>
              <w:ind w:left="65"/>
              <w:rPr>
                <w:sz w:val="20"/>
              </w:rPr>
            </w:pPr>
            <w:r>
              <w:rPr>
                <w:spacing w:val="-5"/>
                <w:sz w:val="20"/>
              </w:rPr>
              <w:t>P0</w:t>
            </w:r>
          </w:p>
        </w:tc>
        <w:tc>
          <w:tcPr>
            <w:tcW w:w="932" w:type="dxa"/>
            <w:tcBorders>
              <w:top w:val="nil"/>
              <w:left w:val="single" w:sz="6" w:space="0" w:color="CCCCCC"/>
              <w:bottom w:val="single" w:sz="6" w:space="0" w:color="CCCCCC"/>
              <w:right w:val="single" w:sz="6" w:space="0" w:color="CCCCCC"/>
            </w:tcBorders>
          </w:tcPr>
          <w:p w14:paraId="31DB7A08" w14:textId="77777777" w:rsidR="00CA3E46" w:rsidRDefault="00000000">
            <w:pPr>
              <w:pStyle w:val="TableParagraph"/>
              <w:spacing w:before="20"/>
              <w:ind w:left="66"/>
              <w:rPr>
                <w:sz w:val="20"/>
              </w:rPr>
            </w:pPr>
            <w:r>
              <w:rPr>
                <w:spacing w:val="-10"/>
                <w:sz w:val="20"/>
              </w:rPr>
              <w:t>I</w:t>
            </w:r>
          </w:p>
        </w:tc>
        <w:tc>
          <w:tcPr>
            <w:tcW w:w="1101" w:type="dxa"/>
            <w:tcBorders>
              <w:top w:val="nil"/>
              <w:left w:val="single" w:sz="6" w:space="0" w:color="CCCCCC"/>
              <w:bottom w:val="single" w:sz="6" w:space="0" w:color="CCCCCC"/>
              <w:right w:val="single" w:sz="6" w:space="0" w:color="CCCCCC"/>
            </w:tcBorders>
          </w:tcPr>
          <w:p w14:paraId="4BE559A6" w14:textId="77777777" w:rsidR="00CA3E46" w:rsidRDefault="00000000">
            <w:pPr>
              <w:pStyle w:val="TableParagraph"/>
              <w:spacing w:before="20"/>
              <w:ind w:left="67"/>
              <w:rPr>
                <w:sz w:val="20"/>
              </w:rPr>
            </w:pPr>
            <w:r>
              <w:rPr>
                <w:spacing w:val="-2"/>
                <w:sz w:val="20"/>
              </w:rPr>
              <w:t>PS-</w:t>
            </w:r>
            <w:r>
              <w:rPr>
                <w:spacing w:val="-10"/>
                <w:sz w:val="20"/>
              </w:rPr>
              <w:t>2</w:t>
            </w:r>
          </w:p>
        </w:tc>
        <w:tc>
          <w:tcPr>
            <w:tcW w:w="1192" w:type="dxa"/>
            <w:tcBorders>
              <w:top w:val="nil"/>
              <w:left w:val="single" w:sz="6" w:space="0" w:color="CCCCCC"/>
              <w:bottom w:val="single" w:sz="6" w:space="0" w:color="CCCCCC"/>
              <w:right w:val="single" w:sz="6" w:space="0" w:color="CCCCCC"/>
            </w:tcBorders>
          </w:tcPr>
          <w:p w14:paraId="38AD1FDA" w14:textId="77777777" w:rsidR="00CA3E46" w:rsidRDefault="00000000">
            <w:pPr>
              <w:pStyle w:val="TableParagraph"/>
              <w:spacing w:before="20"/>
              <w:ind w:left="67"/>
              <w:rPr>
                <w:sz w:val="20"/>
              </w:rPr>
            </w:pPr>
            <w:r>
              <w:rPr>
                <w:spacing w:val="-5"/>
                <w:sz w:val="20"/>
              </w:rPr>
              <w:t>140</w:t>
            </w:r>
          </w:p>
        </w:tc>
        <w:tc>
          <w:tcPr>
            <w:tcW w:w="640" w:type="dxa"/>
            <w:tcBorders>
              <w:top w:val="nil"/>
              <w:left w:val="single" w:sz="6" w:space="0" w:color="CCCCCC"/>
              <w:bottom w:val="single" w:sz="6" w:space="0" w:color="CCCCCC"/>
              <w:right w:val="single" w:sz="6" w:space="0" w:color="CCCCCC"/>
            </w:tcBorders>
          </w:tcPr>
          <w:p w14:paraId="64ABD346" w14:textId="77777777" w:rsidR="00CA3E46" w:rsidRDefault="00000000">
            <w:pPr>
              <w:pStyle w:val="TableParagraph"/>
              <w:spacing w:before="20"/>
              <w:rPr>
                <w:sz w:val="20"/>
              </w:rPr>
            </w:pPr>
            <w:r>
              <w:rPr>
                <w:spacing w:val="-5"/>
                <w:sz w:val="20"/>
              </w:rPr>
              <w:t>206</w:t>
            </w:r>
          </w:p>
        </w:tc>
        <w:tc>
          <w:tcPr>
            <w:tcW w:w="638" w:type="dxa"/>
            <w:tcBorders>
              <w:top w:val="nil"/>
              <w:left w:val="single" w:sz="6" w:space="0" w:color="CCCCCC"/>
              <w:bottom w:val="single" w:sz="8" w:space="0" w:color="CCCCCC"/>
            </w:tcBorders>
          </w:tcPr>
          <w:p w14:paraId="2ED4FF8B" w14:textId="77777777" w:rsidR="00CA3E46" w:rsidRDefault="00000000">
            <w:pPr>
              <w:pStyle w:val="TableParagraph"/>
              <w:spacing w:before="20"/>
              <w:rPr>
                <w:sz w:val="20"/>
              </w:rPr>
            </w:pPr>
            <w:r>
              <w:rPr>
                <w:spacing w:val="-5"/>
                <w:sz w:val="20"/>
              </w:rPr>
              <w:t>207</w:t>
            </w:r>
          </w:p>
        </w:tc>
      </w:tr>
      <w:tr w:rsidR="00CA3E46" w14:paraId="37F1E897" w14:textId="77777777">
        <w:trPr>
          <w:trHeight w:val="388"/>
        </w:trPr>
        <w:tc>
          <w:tcPr>
            <w:tcW w:w="1188" w:type="dxa"/>
            <w:tcBorders>
              <w:top w:val="single" w:sz="8" w:space="0" w:color="CCCCCC"/>
              <w:bottom w:val="single" w:sz="8" w:space="0" w:color="CCCCCC"/>
              <w:right w:val="single" w:sz="6" w:space="0" w:color="CCCCCC"/>
            </w:tcBorders>
          </w:tcPr>
          <w:p w14:paraId="3BF12A31" w14:textId="77777777" w:rsidR="00CA3E46" w:rsidRDefault="00000000">
            <w:pPr>
              <w:pStyle w:val="TableParagraph"/>
              <w:spacing w:before="78"/>
              <w:ind w:left="62"/>
              <w:rPr>
                <w:sz w:val="20"/>
              </w:rPr>
            </w:pPr>
            <w:r>
              <w:rPr>
                <w:spacing w:val="-5"/>
                <w:sz w:val="20"/>
              </w:rPr>
              <w:t>79</w:t>
            </w:r>
          </w:p>
        </w:tc>
        <w:tc>
          <w:tcPr>
            <w:tcW w:w="1153" w:type="dxa"/>
            <w:tcBorders>
              <w:top w:val="single" w:sz="6" w:space="0" w:color="CCCCCC"/>
              <w:left w:val="single" w:sz="6" w:space="0" w:color="CCCCCC"/>
              <w:bottom w:val="single" w:sz="6" w:space="0" w:color="CCCCCC"/>
              <w:right w:val="single" w:sz="6" w:space="0" w:color="CCCCCC"/>
            </w:tcBorders>
          </w:tcPr>
          <w:p w14:paraId="2DEC6E65" w14:textId="77777777" w:rsidR="00CA3E46" w:rsidRDefault="00000000">
            <w:pPr>
              <w:pStyle w:val="TableParagraph"/>
              <w:spacing w:before="78"/>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6253F54D" w14:textId="77777777" w:rsidR="00CA3E46" w:rsidRDefault="00000000">
            <w:pPr>
              <w:pStyle w:val="TableParagraph"/>
              <w:spacing w:before="78"/>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49F6784B" w14:textId="77777777" w:rsidR="00CA3E46" w:rsidRDefault="00000000">
            <w:pPr>
              <w:pStyle w:val="TableParagraph"/>
              <w:spacing w:before="78"/>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0F71AF9D" w14:textId="77777777" w:rsidR="00CA3E46" w:rsidRDefault="00000000">
            <w:pPr>
              <w:pStyle w:val="TableParagraph"/>
              <w:spacing w:before="78"/>
              <w:ind w:left="66"/>
              <w:rPr>
                <w:sz w:val="20"/>
              </w:rPr>
            </w:pPr>
            <w:r>
              <w:rPr>
                <w:spacing w:val="-10"/>
                <w:sz w:val="20"/>
              </w:rPr>
              <w:t>J</w:t>
            </w:r>
          </w:p>
        </w:tc>
        <w:tc>
          <w:tcPr>
            <w:tcW w:w="1101" w:type="dxa"/>
            <w:tcBorders>
              <w:top w:val="single" w:sz="6" w:space="0" w:color="CCCCCC"/>
              <w:left w:val="single" w:sz="6" w:space="0" w:color="CCCCCC"/>
              <w:bottom w:val="single" w:sz="6" w:space="0" w:color="CCCCCC"/>
              <w:right w:val="single" w:sz="6" w:space="0" w:color="CCCCCC"/>
            </w:tcBorders>
          </w:tcPr>
          <w:p w14:paraId="176ACFC3" w14:textId="77777777" w:rsidR="00CA3E46" w:rsidRDefault="00000000">
            <w:pPr>
              <w:pStyle w:val="TableParagraph"/>
              <w:spacing w:before="78"/>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77B12861" w14:textId="77777777" w:rsidR="00CA3E46" w:rsidRDefault="00000000">
            <w:pPr>
              <w:pStyle w:val="TableParagraph"/>
              <w:spacing w:before="78"/>
              <w:ind w:left="67"/>
              <w:rPr>
                <w:sz w:val="20"/>
              </w:rPr>
            </w:pPr>
            <w:r>
              <w:rPr>
                <w:spacing w:val="-5"/>
                <w:sz w:val="20"/>
              </w:rPr>
              <w:t>142</w:t>
            </w:r>
          </w:p>
        </w:tc>
        <w:tc>
          <w:tcPr>
            <w:tcW w:w="640" w:type="dxa"/>
            <w:tcBorders>
              <w:top w:val="single" w:sz="6" w:space="0" w:color="CCCCCC"/>
              <w:left w:val="single" w:sz="6" w:space="0" w:color="CCCCCC"/>
              <w:bottom w:val="single" w:sz="6" w:space="0" w:color="CCCCCC"/>
              <w:right w:val="single" w:sz="6" w:space="0" w:color="CCCCCC"/>
            </w:tcBorders>
          </w:tcPr>
          <w:p w14:paraId="62670873" w14:textId="77777777" w:rsidR="00CA3E46" w:rsidRDefault="00000000">
            <w:pPr>
              <w:pStyle w:val="TableParagraph"/>
              <w:spacing w:before="78"/>
              <w:rPr>
                <w:sz w:val="20"/>
              </w:rPr>
            </w:pPr>
            <w:r>
              <w:rPr>
                <w:spacing w:val="-5"/>
                <w:sz w:val="20"/>
              </w:rPr>
              <w:t>235</w:t>
            </w:r>
          </w:p>
        </w:tc>
        <w:tc>
          <w:tcPr>
            <w:tcW w:w="638" w:type="dxa"/>
            <w:tcBorders>
              <w:top w:val="single" w:sz="8" w:space="0" w:color="CCCCCC"/>
              <w:left w:val="single" w:sz="6" w:space="0" w:color="CCCCCC"/>
              <w:bottom w:val="single" w:sz="8" w:space="0" w:color="CCCCCC"/>
            </w:tcBorders>
          </w:tcPr>
          <w:p w14:paraId="25BBFD52" w14:textId="77777777" w:rsidR="00CA3E46" w:rsidRDefault="00000000">
            <w:pPr>
              <w:pStyle w:val="TableParagraph"/>
              <w:spacing w:before="78"/>
              <w:rPr>
                <w:sz w:val="20"/>
              </w:rPr>
            </w:pPr>
            <w:r>
              <w:rPr>
                <w:spacing w:val="-5"/>
                <w:sz w:val="20"/>
              </w:rPr>
              <w:t>208</w:t>
            </w:r>
          </w:p>
        </w:tc>
      </w:tr>
      <w:tr w:rsidR="00CA3E46" w14:paraId="00050FFF" w14:textId="77777777">
        <w:trPr>
          <w:trHeight w:val="387"/>
        </w:trPr>
        <w:tc>
          <w:tcPr>
            <w:tcW w:w="1188" w:type="dxa"/>
            <w:tcBorders>
              <w:top w:val="single" w:sz="8" w:space="0" w:color="CCCCCC"/>
              <w:bottom w:val="single" w:sz="8" w:space="0" w:color="CCCCCC"/>
              <w:right w:val="single" w:sz="6" w:space="0" w:color="CCCCCC"/>
            </w:tcBorders>
          </w:tcPr>
          <w:p w14:paraId="5674AC5D" w14:textId="77777777" w:rsidR="00CA3E46" w:rsidRDefault="00000000">
            <w:pPr>
              <w:pStyle w:val="TableParagraph"/>
              <w:ind w:left="62"/>
              <w:rPr>
                <w:sz w:val="20"/>
              </w:rPr>
            </w:pPr>
            <w:r>
              <w:rPr>
                <w:spacing w:val="-5"/>
                <w:sz w:val="20"/>
              </w:rPr>
              <w:t>80</w:t>
            </w:r>
          </w:p>
        </w:tc>
        <w:tc>
          <w:tcPr>
            <w:tcW w:w="1153" w:type="dxa"/>
            <w:tcBorders>
              <w:top w:val="single" w:sz="6" w:space="0" w:color="CCCCCC"/>
              <w:left w:val="single" w:sz="6" w:space="0" w:color="CCCCCC"/>
              <w:bottom w:val="single" w:sz="6" w:space="0" w:color="CCCCCC"/>
              <w:right w:val="single" w:sz="6" w:space="0" w:color="CCCCCC"/>
            </w:tcBorders>
          </w:tcPr>
          <w:p w14:paraId="55055EE0" w14:textId="77777777" w:rsidR="00CA3E46" w:rsidRDefault="00000000">
            <w:pPr>
              <w:pStyle w:val="TableParagraph"/>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4A159137" w14:textId="77777777" w:rsidR="00CA3E46" w:rsidRDefault="00000000">
            <w:pPr>
              <w:pStyle w:val="TableParagraph"/>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3870BCA7" w14:textId="77777777" w:rsidR="00CA3E46" w:rsidRDefault="00000000">
            <w:pPr>
              <w:pStyle w:val="TableParagraph"/>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58022C0E" w14:textId="77777777" w:rsidR="00CA3E46" w:rsidRDefault="00000000">
            <w:pPr>
              <w:pStyle w:val="TableParagraph"/>
              <w:ind w:left="66"/>
              <w:rPr>
                <w:sz w:val="20"/>
              </w:rPr>
            </w:pPr>
            <w:r>
              <w:rPr>
                <w:spacing w:val="-10"/>
                <w:sz w:val="20"/>
              </w:rPr>
              <w:t>K</w:t>
            </w:r>
          </w:p>
        </w:tc>
        <w:tc>
          <w:tcPr>
            <w:tcW w:w="1101" w:type="dxa"/>
            <w:tcBorders>
              <w:top w:val="single" w:sz="6" w:space="0" w:color="CCCCCC"/>
              <w:left w:val="single" w:sz="6" w:space="0" w:color="CCCCCC"/>
              <w:bottom w:val="single" w:sz="6" w:space="0" w:color="CCCCCC"/>
              <w:right w:val="single" w:sz="6" w:space="0" w:color="CCCCCC"/>
            </w:tcBorders>
          </w:tcPr>
          <w:p w14:paraId="666109AC" w14:textId="77777777" w:rsidR="00CA3E46" w:rsidRDefault="00000000">
            <w:pPr>
              <w:pStyle w:val="TableParagraph"/>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33BCFD9A" w14:textId="77777777" w:rsidR="00CA3E46" w:rsidRDefault="00000000">
            <w:pPr>
              <w:pStyle w:val="TableParagraph"/>
              <w:ind w:left="67"/>
              <w:rPr>
                <w:sz w:val="20"/>
              </w:rPr>
            </w:pPr>
            <w:r>
              <w:rPr>
                <w:spacing w:val="-5"/>
                <w:sz w:val="20"/>
              </w:rPr>
              <w:t>144</w:t>
            </w:r>
          </w:p>
        </w:tc>
        <w:tc>
          <w:tcPr>
            <w:tcW w:w="640" w:type="dxa"/>
            <w:tcBorders>
              <w:top w:val="single" w:sz="6" w:space="0" w:color="CCCCCC"/>
              <w:left w:val="single" w:sz="6" w:space="0" w:color="CCCCCC"/>
              <w:bottom w:val="single" w:sz="6" w:space="0" w:color="CCCCCC"/>
              <w:right w:val="single" w:sz="6" w:space="0" w:color="CCCCCC"/>
            </w:tcBorders>
          </w:tcPr>
          <w:p w14:paraId="7459C8EB" w14:textId="77777777" w:rsidR="00CA3E46" w:rsidRDefault="00000000">
            <w:pPr>
              <w:pStyle w:val="TableParagraph"/>
              <w:rPr>
                <w:sz w:val="20"/>
              </w:rPr>
            </w:pPr>
            <w:r>
              <w:rPr>
                <w:spacing w:val="-5"/>
                <w:sz w:val="20"/>
              </w:rPr>
              <w:t>222</w:t>
            </w:r>
          </w:p>
        </w:tc>
        <w:tc>
          <w:tcPr>
            <w:tcW w:w="638" w:type="dxa"/>
            <w:tcBorders>
              <w:top w:val="single" w:sz="8" w:space="0" w:color="CCCCCC"/>
              <w:left w:val="single" w:sz="6" w:space="0" w:color="CCCCCC"/>
              <w:bottom w:val="single" w:sz="8" w:space="0" w:color="CCCCCC"/>
            </w:tcBorders>
          </w:tcPr>
          <w:p w14:paraId="337DE69E" w14:textId="77777777" w:rsidR="00CA3E46" w:rsidRDefault="00000000">
            <w:pPr>
              <w:pStyle w:val="TableParagraph"/>
              <w:rPr>
                <w:sz w:val="20"/>
              </w:rPr>
            </w:pPr>
            <w:r>
              <w:rPr>
                <w:spacing w:val="-5"/>
                <w:sz w:val="20"/>
              </w:rPr>
              <w:t>224</w:t>
            </w:r>
          </w:p>
        </w:tc>
      </w:tr>
      <w:tr w:rsidR="00CA3E46" w14:paraId="6DC4988E" w14:textId="77777777">
        <w:trPr>
          <w:trHeight w:val="388"/>
        </w:trPr>
        <w:tc>
          <w:tcPr>
            <w:tcW w:w="1188" w:type="dxa"/>
            <w:tcBorders>
              <w:top w:val="single" w:sz="8" w:space="0" w:color="CCCCCC"/>
              <w:bottom w:val="single" w:sz="8" w:space="0" w:color="CCCCCC"/>
              <w:right w:val="single" w:sz="6" w:space="0" w:color="CCCCCC"/>
            </w:tcBorders>
          </w:tcPr>
          <w:p w14:paraId="5D435FE2" w14:textId="77777777" w:rsidR="00CA3E46" w:rsidRDefault="00000000">
            <w:pPr>
              <w:pStyle w:val="TableParagraph"/>
              <w:spacing w:before="78"/>
              <w:ind w:left="62"/>
              <w:rPr>
                <w:sz w:val="20"/>
              </w:rPr>
            </w:pPr>
            <w:r>
              <w:rPr>
                <w:spacing w:val="-5"/>
                <w:sz w:val="20"/>
              </w:rPr>
              <w:t>81</w:t>
            </w:r>
          </w:p>
        </w:tc>
        <w:tc>
          <w:tcPr>
            <w:tcW w:w="1153" w:type="dxa"/>
            <w:tcBorders>
              <w:top w:val="single" w:sz="6" w:space="0" w:color="CCCCCC"/>
              <w:left w:val="single" w:sz="6" w:space="0" w:color="CCCCCC"/>
              <w:bottom w:val="single" w:sz="6" w:space="0" w:color="CCCCCC"/>
              <w:right w:val="single" w:sz="6" w:space="0" w:color="CCCCCC"/>
            </w:tcBorders>
          </w:tcPr>
          <w:p w14:paraId="7CC24E6C" w14:textId="77777777" w:rsidR="00CA3E46" w:rsidRDefault="00000000">
            <w:pPr>
              <w:pStyle w:val="TableParagraph"/>
              <w:spacing w:before="78"/>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45476D76" w14:textId="77777777" w:rsidR="00CA3E46" w:rsidRDefault="00000000">
            <w:pPr>
              <w:pStyle w:val="TableParagraph"/>
              <w:spacing w:before="78"/>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603F14D1" w14:textId="77777777" w:rsidR="00CA3E46" w:rsidRDefault="00000000">
            <w:pPr>
              <w:pStyle w:val="TableParagraph"/>
              <w:spacing w:before="78"/>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6F0E84AB" w14:textId="77777777" w:rsidR="00CA3E46" w:rsidRDefault="00000000">
            <w:pPr>
              <w:pStyle w:val="TableParagraph"/>
              <w:spacing w:before="78"/>
              <w:ind w:left="66"/>
              <w:rPr>
                <w:sz w:val="20"/>
              </w:rPr>
            </w:pPr>
            <w:r>
              <w:rPr>
                <w:spacing w:val="-10"/>
                <w:sz w:val="20"/>
              </w:rPr>
              <w:t>L</w:t>
            </w:r>
          </w:p>
        </w:tc>
        <w:tc>
          <w:tcPr>
            <w:tcW w:w="1101" w:type="dxa"/>
            <w:tcBorders>
              <w:top w:val="single" w:sz="6" w:space="0" w:color="CCCCCC"/>
              <w:left w:val="single" w:sz="6" w:space="0" w:color="CCCCCC"/>
              <w:bottom w:val="single" w:sz="6" w:space="0" w:color="CCCCCC"/>
              <w:right w:val="single" w:sz="6" w:space="0" w:color="CCCCCC"/>
            </w:tcBorders>
          </w:tcPr>
          <w:p w14:paraId="1B047FCC" w14:textId="77777777" w:rsidR="00CA3E46" w:rsidRDefault="00000000">
            <w:pPr>
              <w:pStyle w:val="TableParagraph"/>
              <w:spacing w:before="78"/>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16A76956" w14:textId="77777777" w:rsidR="00CA3E46" w:rsidRDefault="00000000">
            <w:pPr>
              <w:pStyle w:val="TableParagraph"/>
              <w:spacing w:before="78"/>
              <w:ind w:left="67"/>
              <w:rPr>
                <w:sz w:val="20"/>
              </w:rPr>
            </w:pPr>
            <w:r>
              <w:rPr>
                <w:spacing w:val="-5"/>
                <w:sz w:val="20"/>
              </w:rPr>
              <w:t>143</w:t>
            </w:r>
          </w:p>
        </w:tc>
        <w:tc>
          <w:tcPr>
            <w:tcW w:w="640" w:type="dxa"/>
            <w:tcBorders>
              <w:top w:val="single" w:sz="6" w:space="0" w:color="CCCCCC"/>
              <w:left w:val="single" w:sz="6" w:space="0" w:color="CCCCCC"/>
              <w:bottom w:val="single" w:sz="6" w:space="0" w:color="CCCCCC"/>
              <w:right w:val="single" w:sz="6" w:space="0" w:color="CCCCCC"/>
            </w:tcBorders>
          </w:tcPr>
          <w:p w14:paraId="2F80D2DF" w14:textId="77777777" w:rsidR="00CA3E46" w:rsidRDefault="00000000">
            <w:pPr>
              <w:pStyle w:val="TableParagraph"/>
              <w:spacing w:before="78"/>
              <w:rPr>
                <w:sz w:val="20"/>
              </w:rPr>
            </w:pPr>
            <w:r>
              <w:rPr>
                <w:spacing w:val="-5"/>
                <w:sz w:val="20"/>
              </w:rPr>
              <w:t>223</w:t>
            </w:r>
          </w:p>
        </w:tc>
        <w:tc>
          <w:tcPr>
            <w:tcW w:w="638" w:type="dxa"/>
            <w:tcBorders>
              <w:top w:val="single" w:sz="8" w:space="0" w:color="CCCCCC"/>
              <w:left w:val="single" w:sz="6" w:space="0" w:color="CCCCCC"/>
              <w:bottom w:val="single" w:sz="8" w:space="0" w:color="CCCCCC"/>
            </w:tcBorders>
          </w:tcPr>
          <w:p w14:paraId="7C268B8D" w14:textId="77777777" w:rsidR="00CA3E46" w:rsidRDefault="00000000">
            <w:pPr>
              <w:pStyle w:val="TableParagraph"/>
              <w:spacing w:before="78"/>
              <w:rPr>
                <w:sz w:val="20"/>
              </w:rPr>
            </w:pPr>
            <w:r>
              <w:rPr>
                <w:spacing w:val="-5"/>
                <w:sz w:val="20"/>
              </w:rPr>
              <w:t>219</w:t>
            </w:r>
          </w:p>
        </w:tc>
      </w:tr>
      <w:tr w:rsidR="00CA3E46" w14:paraId="34FA3898" w14:textId="77777777">
        <w:trPr>
          <w:trHeight w:val="387"/>
        </w:trPr>
        <w:tc>
          <w:tcPr>
            <w:tcW w:w="1188" w:type="dxa"/>
            <w:tcBorders>
              <w:top w:val="single" w:sz="8" w:space="0" w:color="CCCCCC"/>
              <w:bottom w:val="single" w:sz="8" w:space="0" w:color="CCCCCC"/>
              <w:right w:val="single" w:sz="6" w:space="0" w:color="CCCCCC"/>
            </w:tcBorders>
          </w:tcPr>
          <w:p w14:paraId="2A1D7500" w14:textId="77777777" w:rsidR="00CA3E46" w:rsidRDefault="00000000">
            <w:pPr>
              <w:pStyle w:val="TableParagraph"/>
              <w:ind w:left="62"/>
              <w:rPr>
                <w:sz w:val="20"/>
              </w:rPr>
            </w:pPr>
            <w:r>
              <w:rPr>
                <w:spacing w:val="-5"/>
                <w:sz w:val="20"/>
              </w:rPr>
              <w:t>82</w:t>
            </w:r>
          </w:p>
        </w:tc>
        <w:tc>
          <w:tcPr>
            <w:tcW w:w="1153" w:type="dxa"/>
            <w:tcBorders>
              <w:top w:val="single" w:sz="6" w:space="0" w:color="CCCCCC"/>
              <w:left w:val="single" w:sz="6" w:space="0" w:color="CCCCCC"/>
              <w:bottom w:val="single" w:sz="6" w:space="0" w:color="CCCCCC"/>
              <w:right w:val="single" w:sz="6" w:space="0" w:color="CCCCCC"/>
            </w:tcBorders>
          </w:tcPr>
          <w:p w14:paraId="471E4CC1" w14:textId="77777777" w:rsidR="00CA3E46" w:rsidRDefault="00000000">
            <w:pPr>
              <w:pStyle w:val="TableParagraph"/>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70735417" w14:textId="77777777" w:rsidR="00CA3E46" w:rsidRDefault="00000000">
            <w:pPr>
              <w:pStyle w:val="TableParagraph"/>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136DD73E" w14:textId="77777777" w:rsidR="00CA3E46" w:rsidRDefault="00000000">
            <w:pPr>
              <w:pStyle w:val="TableParagraph"/>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77E713C0" w14:textId="77777777" w:rsidR="00CA3E46" w:rsidRDefault="00000000">
            <w:pPr>
              <w:pStyle w:val="TableParagraph"/>
              <w:ind w:left="66"/>
              <w:rPr>
                <w:sz w:val="20"/>
              </w:rPr>
            </w:pPr>
            <w:r>
              <w:rPr>
                <w:spacing w:val="-10"/>
                <w:sz w:val="20"/>
              </w:rPr>
              <w:t>M</w:t>
            </w:r>
          </w:p>
        </w:tc>
        <w:tc>
          <w:tcPr>
            <w:tcW w:w="1101" w:type="dxa"/>
            <w:tcBorders>
              <w:top w:val="single" w:sz="6" w:space="0" w:color="CCCCCC"/>
              <w:left w:val="single" w:sz="6" w:space="0" w:color="CCCCCC"/>
              <w:bottom w:val="single" w:sz="6" w:space="0" w:color="CCCCCC"/>
              <w:right w:val="single" w:sz="6" w:space="0" w:color="CCCCCC"/>
            </w:tcBorders>
          </w:tcPr>
          <w:p w14:paraId="76EDAFB9"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177B3988" w14:textId="77777777" w:rsidR="00CA3E46" w:rsidRDefault="00000000">
            <w:pPr>
              <w:pStyle w:val="TableParagraph"/>
              <w:ind w:left="67"/>
              <w:rPr>
                <w:sz w:val="20"/>
              </w:rPr>
            </w:pPr>
            <w:r>
              <w:rPr>
                <w:spacing w:val="-5"/>
                <w:sz w:val="20"/>
              </w:rPr>
              <w:t>57</w:t>
            </w:r>
          </w:p>
        </w:tc>
        <w:tc>
          <w:tcPr>
            <w:tcW w:w="640" w:type="dxa"/>
            <w:tcBorders>
              <w:top w:val="single" w:sz="6" w:space="0" w:color="CCCCCC"/>
              <w:left w:val="single" w:sz="6" w:space="0" w:color="CCCCCC"/>
              <w:bottom w:val="single" w:sz="6" w:space="0" w:color="CCCCCC"/>
              <w:right w:val="single" w:sz="6" w:space="0" w:color="CCCCCC"/>
            </w:tcBorders>
          </w:tcPr>
          <w:p w14:paraId="6D5ACA7B" w14:textId="77777777" w:rsidR="00CA3E46" w:rsidRDefault="00000000">
            <w:pPr>
              <w:pStyle w:val="TableParagraph"/>
              <w:rPr>
                <w:sz w:val="20"/>
              </w:rPr>
            </w:pPr>
            <w:r>
              <w:rPr>
                <w:spacing w:val="-5"/>
                <w:sz w:val="20"/>
              </w:rPr>
              <w:t>227</w:t>
            </w:r>
          </w:p>
        </w:tc>
        <w:tc>
          <w:tcPr>
            <w:tcW w:w="638" w:type="dxa"/>
            <w:tcBorders>
              <w:top w:val="single" w:sz="8" w:space="0" w:color="CCCCCC"/>
              <w:left w:val="single" w:sz="6" w:space="0" w:color="CCCCCC"/>
              <w:bottom w:val="single" w:sz="8" w:space="0" w:color="CCCCCC"/>
            </w:tcBorders>
          </w:tcPr>
          <w:p w14:paraId="4F16B3BD" w14:textId="77777777" w:rsidR="00CA3E46" w:rsidRDefault="00000000">
            <w:pPr>
              <w:pStyle w:val="TableParagraph"/>
              <w:rPr>
                <w:sz w:val="20"/>
              </w:rPr>
            </w:pPr>
            <w:r>
              <w:rPr>
                <w:spacing w:val="-5"/>
                <w:sz w:val="20"/>
              </w:rPr>
              <w:t>228</w:t>
            </w:r>
          </w:p>
        </w:tc>
      </w:tr>
      <w:tr w:rsidR="00CA3E46" w14:paraId="6579130B" w14:textId="77777777">
        <w:trPr>
          <w:trHeight w:val="387"/>
        </w:trPr>
        <w:tc>
          <w:tcPr>
            <w:tcW w:w="1188" w:type="dxa"/>
            <w:tcBorders>
              <w:top w:val="single" w:sz="8" w:space="0" w:color="CCCCCC"/>
              <w:bottom w:val="single" w:sz="8" w:space="0" w:color="CCCCCC"/>
              <w:right w:val="single" w:sz="6" w:space="0" w:color="CCCCCC"/>
            </w:tcBorders>
          </w:tcPr>
          <w:p w14:paraId="7E59FE60" w14:textId="77777777" w:rsidR="00CA3E46" w:rsidRDefault="00000000">
            <w:pPr>
              <w:pStyle w:val="TableParagraph"/>
              <w:ind w:left="62"/>
              <w:rPr>
                <w:sz w:val="20"/>
              </w:rPr>
            </w:pPr>
            <w:r>
              <w:rPr>
                <w:spacing w:val="-5"/>
                <w:sz w:val="20"/>
              </w:rPr>
              <w:t>83</w:t>
            </w:r>
          </w:p>
        </w:tc>
        <w:tc>
          <w:tcPr>
            <w:tcW w:w="1153" w:type="dxa"/>
            <w:tcBorders>
              <w:top w:val="single" w:sz="6" w:space="0" w:color="CCCCCC"/>
              <w:left w:val="single" w:sz="6" w:space="0" w:color="CCCCCC"/>
              <w:bottom w:val="single" w:sz="6" w:space="0" w:color="CCCCCC"/>
              <w:right w:val="single" w:sz="6" w:space="0" w:color="CCCCCC"/>
            </w:tcBorders>
          </w:tcPr>
          <w:p w14:paraId="5D809CF0" w14:textId="77777777" w:rsidR="00CA3E46" w:rsidRDefault="00000000">
            <w:pPr>
              <w:pStyle w:val="TableParagraph"/>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2A118AF7" w14:textId="77777777" w:rsidR="00CA3E46" w:rsidRDefault="00000000">
            <w:pPr>
              <w:pStyle w:val="TableParagraph"/>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7E0CEF28" w14:textId="77777777" w:rsidR="00CA3E46" w:rsidRDefault="00000000">
            <w:pPr>
              <w:pStyle w:val="TableParagraph"/>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513FD208" w14:textId="77777777" w:rsidR="00CA3E46" w:rsidRDefault="00000000">
            <w:pPr>
              <w:pStyle w:val="TableParagraph"/>
              <w:ind w:left="66"/>
              <w:rPr>
                <w:sz w:val="20"/>
              </w:rPr>
            </w:pPr>
            <w:r>
              <w:rPr>
                <w:spacing w:val="-10"/>
                <w:sz w:val="20"/>
              </w:rPr>
              <w:t>N</w:t>
            </w:r>
          </w:p>
        </w:tc>
        <w:tc>
          <w:tcPr>
            <w:tcW w:w="1101" w:type="dxa"/>
            <w:tcBorders>
              <w:top w:val="single" w:sz="6" w:space="0" w:color="CCCCCC"/>
              <w:left w:val="single" w:sz="6" w:space="0" w:color="CCCCCC"/>
              <w:bottom w:val="single" w:sz="6" w:space="0" w:color="CCCCCC"/>
              <w:right w:val="single" w:sz="6" w:space="0" w:color="CCCCCC"/>
            </w:tcBorders>
          </w:tcPr>
          <w:p w14:paraId="18696A87"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1F288CEB" w14:textId="77777777" w:rsidR="00CA3E46" w:rsidRDefault="00000000">
            <w:pPr>
              <w:pStyle w:val="TableParagraph"/>
              <w:ind w:left="67"/>
              <w:rPr>
                <w:sz w:val="20"/>
              </w:rPr>
            </w:pPr>
            <w:r>
              <w:rPr>
                <w:spacing w:val="-5"/>
                <w:sz w:val="20"/>
              </w:rPr>
              <w:t>93</w:t>
            </w:r>
          </w:p>
        </w:tc>
        <w:tc>
          <w:tcPr>
            <w:tcW w:w="640" w:type="dxa"/>
            <w:tcBorders>
              <w:top w:val="single" w:sz="6" w:space="0" w:color="CCCCCC"/>
              <w:left w:val="single" w:sz="6" w:space="0" w:color="CCCCCC"/>
              <w:bottom w:val="single" w:sz="6" w:space="0" w:color="CCCCCC"/>
              <w:right w:val="single" w:sz="6" w:space="0" w:color="CCCCCC"/>
            </w:tcBorders>
          </w:tcPr>
          <w:p w14:paraId="71B2DEF9" w14:textId="77777777" w:rsidR="00CA3E46" w:rsidRDefault="00000000">
            <w:pPr>
              <w:pStyle w:val="TableParagraph"/>
              <w:rPr>
                <w:sz w:val="20"/>
              </w:rPr>
            </w:pPr>
            <w:r>
              <w:rPr>
                <w:spacing w:val="-5"/>
                <w:sz w:val="20"/>
              </w:rPr>
              <w:t>89</w:t>
            </w:r>
          </w:p>
        </w:tc>
        <w:tc>
          <w:tcPr>
            <w:tcW w:w="638" w:type="dxa"/>
            <w:tcBorders>
              <w:top w:val="single" w:sz="8" w:space="0" w:color="CCCCCC"/>
              <w:left w:val="single" w:sz="6" w:space="0" w:color="CCCCCC"/>
              <w:bottom w:val="single" w:sz="8" w:space="0" w:color="CCCCCC"/>
            </w:tcBorders>
          </w:tcPr>
          <w:p w14:paraId="7620DADC" w14:textId="77777777" w:rsidR="00CA3E46" w:rsidRDefault="00000000">
            <w:pPr>
              <w:pStyle w:val="TableParagraph"/>
              <w:rPr>
                <w:sz w:val="20"/>
              </w:rPr>
            </w:pPr>
            <w:r>
              <w:rPr>
                <w:spacing w:val="-5"/>
                <w:sz w:val="20"/>
              </w:rPr>
              <w:t>215</w:t>
            </w:r>
          </w:p>
        </w:tc>
      </w:tr>
      <w:tr w:rsidR="00CA3E46" w14:paraId="718BC221" w14:textId="77777777">
        <w:trPr>
          <w:trHeight w:val="388"/>
        </w:trPr>
        <w:tc>
          <w:tcPr>
            <w:tcW w:w="1188" w:type="dxa"/>
            <w:tcBorders>
              <w:top w:val="single" w:sz="8" w:space="0" w:color="CCCCCC"/>
              <w:bottom w:val="single" w:sz="8" w:space="0" w:color="CCCCCC"/>
              <w:right w:val="single" w:sz="6" w:space="0" w:color="CCCCCC"/>
            </w:tcBorders>
          </w:tcPr>
          <w:p w14:paraId="70DC8734" w14:textId="77777777" w:rsidR="00CA3E46" w:rsidRDefault="00000000">
            <w:pPr>
              <w:pStyle w:val="TableParagraph"/>
              <w:spacing w:before="78"/>
              <w:ind w:left="62"/>
              <w:rPr>
                <w:sz w:val="20"/>
              </w:rPr>
            </w:pPr>
            <w:r>
              <w:rPr>
                <w:spacing w:val="-5"/>
                <w:sz w:val="20"/>
              </w:rPr>
              <w:t>84</w:t>
            </w:r>
          </w:p>
        </w:tc>
        <w:tc>
          <w:tcPr>
            <w:tcW w:w="1153" w:type="dxa"/>
            <w:tcBorders>
              <w:top w:val="single" w:sz="6" w:space="0" w:color="CCCCCC"/>
              <w:left w:val="single" w:sz="6" w:space="0" w:color="CCCCCC"/>
              <w:bottom w:val="single" w:sz="6" w:space="0" w:color="CCCCCC"/>
              <w:right w:val="single" w:sz="6" w:space="0" w:color="CCCCCC"/>
            </w:tcBorders>
          </w:tcPr>
          <w:p w14:paraId="573BB98B" w14:textId="77777777" w:rsidR="00CA3E46" w:rsidRDefault="00000000">
            <w:pPr>
              <w:pStyle w:val="TableParagraph"/>
              <w:spacing w:before="78"/>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2949F9D1" w14:textId="77777777" w:rsidR="00CA3E46" w:rsidRDefault="00000000">
            <w:pPr>
              <w:pStyle w:val="TableParagraph"/>
              <w:spacing w:before="78"/>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1601851F" w14:textId="77777777" w:rsidR="00CA3E46" w:rsidRDefault="00000000">
            <w:pPr>
              <w:pStyle w:val="TableParagraph"/>
              <w:spacing w:before="78"/>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535CA098" w14:textId="77777777" w:rsidR="00CA3E46" w:rsidRDefault="00000000">
            <w:pPr>
              <w:pStyle w:val="TableParagraph"/>
              <w:spacing w:before="78"/>
              <w:ind w:left="66"/>
              <w:rPr>
                <w:sz w:val="20"/>
              </w:rPr>
            </w:pPr>
            <w:r>
              <w:rPr>
                <w:spacing w:val="-10"/>
                <w:sz w:val="20"/>
              </w:rPr>
              <w:t>A</w:t>
            </w:r>
          </w:p>
        </w:tc>
        <w:tc>
          <w:tcPr>
            <w:tcW w:w="1101" w:type="dxa"/>
            <w:tcBorders>
              <w:top w:val="single" w:sz="6" w:space="0" w:color="CCCCCC"/>
              <w:left w:val="single" w:sz="6" w:space="0" w:color="CCCCCC"/>
              <w:bottom w:val="single" w:sz="6" w:space="0" w:color="CCCCCC"/>
              <w:right w:val="single" w:sz="6" w:space="0" w:color="CCCCCC"/>
            </w:tcBorders>
          </w:tcPr>
          <w:p w14:paraId="2389D91D" w14:textId="77777777" w:rsidR="00CA3E46" w:rsidRDefault="00000000">
            <w:pPr>
              <w:pStyle w:val="TableParagraph"/>
              <w:spacing w:before="78"/>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7A5AE49B" w14:textId="77777777" w:rsidR="00CA3E46" w:rsidRDefault="00000000">
            <w:pPr>
              <w:pStyle w:val="TableParagraph"/>
              <w:spacing w:before="78"/>
              <w:ind w:left="67"/>
              <w:rPr>
                <w:sz w:val="20"/>
              </w:rPr>
            </w:pPr>
            <w:r>
              <w:rPr>
                <w:spacing w:val="-5"/>
                <w:sz w:val="20"/>
              </w:rPr>
              <w:t>149</w:t>
            </w:r>
          </w:p>
        </w:tc>
        <w:tc>
          <w:tcPr>
            <w:tcW w:w="640" w:type="dxa"/>
            <w:tcBorders>
              <w:top w:val="single" w:sz="6" w:space="0" w:color="CCCCCC"/>
              <w:left w:val="single" w:sz="6" w:space="0" w:color="CCCCCC"/>
              <w:bottom w:val="single" w:sz="6" w:space="0" w:color="CCCCCC"/>
              <w:right w:val="single" w:sz="6" w:space="0" w:color="CCCCCC"/>
            </w:tcBorders>
          </w:tcPr>
          <w:p w14:paraId="0C00FB8F" w14:textId="77777777" w:rsidR="00CA3E46" w:rsidRDefault="00000000">
            <w:pPr>
              <w:pStyle w:val="TableParagraph"/>
              <w:spacing w:before="78"/>
              <w:rPr>
                <w:sz w:val="20"/>
              </w:rPr>
            </w:pPr>
            <w:r>
              <w:rPr>
                <w:spacing w:val="-5"/>
                <w:sz w:val="20"/>
              </w:rPr>
              <w:t>257</w:t>
            </w:r>
          </w:p>
        </w:tc>
        <w:tc>
          <w:tcPr>
            <w:tcW w:w="638" w:type="dxa"/>
            <w:tcBorders>
              <w:top w:val="single" w:sz="8" w:space="0" w:color="CCCCCC"/>
              <w:left w:val="single" w:sz="6" w:space="0" w:color="CCCCCC"/>
              <w:bottom w:val="single" w:sz="8" w:space="0" w:color="CCCCCC"/>
            </w:tcBorders>
          </w:tcPr>
          <w:p w14:paraId="1CBF4A22" w14:textId="77777777" w:rsidR="00CA3E46" w:rsidRDefault="00000000">
            <w:pPr>
              <w:pStyle w:val="TableParagraph"/>
              <w:spacing w:before="78"/>
              <w:rPr>
                <w:sz w:val="20"/>
              </w:rPr>
            </w:pPr>
            <w:r>
              <w:rPr>
                <w:spacing w:val="-5"/>
                <w:sz w:val="20"/>
              </w:rPr>
              <w:t>258</w:t>
            </w:r>
          </w:p>
        </w:tc>
      </w:tr>
      <w:tr w:rsidR="00CA3E46" w14:paraId="6BC79FFD" w14:textId="77777777">
        <w:trPr>
          <w:trHeight w:val="387"/>
        </w:trPr>
        <w:tc>
          <w:tcPr>
            <w:tcW w:w="1188" w:type="dxa"/>
            <w:tcBorders>
              <w:top w:val="single" w:sz="8" w:space="0" w:color="CCCCCC"/>
              <w:bottom w:val="single" w:sz="8" w:space="0" w:color="CCCCCC"/>
              <w:right w:val="single" w:sz="6" w:space="0" w:color="CCCCCC"/>
            </w:tcBorders>
          </w:tcPr>
          <w:p w14:paraId="19A36CA5" w14:textId="77777777" w:rsidR="00CA3E46" w:rsidRDefault="00000000">
            <w:pPr>
              <w:pStyle w:val="TableParagraph"/>
              <w:ind w:left="62"/>
              <w:rPr>
                <w:sz w:val="20"/>
              </w:rPr>
            </w:pPr>
            <w:r>
              <w:rPr>
                <w:spacing w:val="-5"/>
                <w:sz w:val="20"/>
              </w:rPr>
              <w:t>85</w:t>
            </w:r>
          </w:p>
        </w:tc>
        <w:tc>
          <w:tcPr>
            <w:tcW w:w="1153" w:type="dxa"/>
            <w:tcBorders>
              <w:top w:val="single" w:sz="6" w:space="0" w:color="CCCCCC"/>
              <w:left w:val="single" w:sz="6" w:space="0" w:color="CCCCCC"/>
              <w:bottom w:val="single" w:sz="6" w:space="0" w:color="CCCCCC"/>
              <w:right w:val="single" w:sz="6" w:space="0" w:color="CCCCCC"/>
            </w:tcBorders>
          </w:tcPr>
          <w:p w14:paraId="2D8BA4C6" w14:textId="77777777" w:rsidR="00CA3E46" w:rsidRDefault="00000000">
            <w:pPr>
              <w:pStyle w:val="TableParagraph"/>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613D078F" w14:textId="77777777" w:rsidR="00CA3E46" w:rsidRDefault="00000000">
            <w:pPr>
              <w:pStyle w:val="TableParagraph"/>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7D57EBA9"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30F8B61F" w14:textId="77777777" w:rsidR="00CA3E46" w:rsidRDefault="00000000">
            <w:pPr>
              <w:pStyle w:val="TableParagraph"/>
              <w:ind w:left="66"/>
              <w:rPr>
                <w:sz w:val="20"/>
              </w:rPr>
            </w:pPr>
            <w:r>
              <w:rPr>
                <w:spacing w:val="-10"/>
                <w:sz w:val="20"/>
              </w:rPr>
              <w:t>B</w:t>
            </w:r>
          </w:p>
        </w:tc>
        <w:tc>
          <w:tcPr>
            <w:tcW w:w="1101" w:type="dxa"/>
            <w:tcBorders>
              <w:top w:val="single" w:sz="6" w:space="0" w:color="CCCCCC"/>
              <w:left w:val="single" w:sz="6" w:space="0" w:color="CCCCCC"/>
              <w:bottom w:val="single" w:sz="6" w:space="0" w:color="CCCCCC"/>
              <w:right w:val="single" w:sz="6" w:space="0" w:color="CCCCCC"/>
            </w:tcBorders>
          </w:tcPr>
          <w:p w14:paraId="506F8353" w14:textId="77777777" w:rsidR="00CA3E46" w:rsidRDefault="00000000">
            <w:pPr>
              <w:pStyle w:val="TableParagraph"/>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610DEC9B" w14:textId="77777777" w:rsidR="00CA3E46" w:rsidRDefault="00000000">
            <w:pPr>
              <w:pStyle w:val="TableParagraph"/>
              <w:ind w:left="67"/>
              <w:rPr>
                <w:sz w:val="20"/>
              </w:rPr>
            </w:pPr>
            <w:r>
              <w:rPr>
                <w:spacing w:val="-5"/>
                <w:sz w:val="20"/>
              </w:rPr>
              <w:t>148</w:t>
            </w:r>
          </w:p>
        </w:tc>
        <w:tc>
          <w:tcPr>
            <w:tcW w:w="640" w:type="dxa"/>
            <w:tcBorders>
              <w:top w:val="single" w:sz="6" w:space="0" w:color="CCCCCC"/>
              <w:left w:val="single" w:sz="6" w:space="0" w:color="CCCCCC"/>
              <w:bottom w:val="single" w:sz="6" w:space="0" w:color="CCCCCC"/>
              <w:right w:val="single" w:sz="6" w:space="0" w:color="CCCCCC"/>
            </w:tcBorders>
          </w:tcPr>
          <w:p w14:paraId="6E3ACDE6" w14:textId="77777777" w:rsidR="00CA3E46" w:rsidRDefault="00000000">
            <w:pPr>
              <w:pStyle w:val="TableParagraph"/>
              <w:rPr>
                <w:sz w:val="20"/>
              </w:rPr>
            </w:pPr>
            <w:r>
              <w:rPr>
                <w:spacing w:val="-5"/>
                <w:sz w:val="20"/>
              </w:rPr>
              <w:t>259</w:t>
            </w:r>
          </w:p>
        </w:tc>
        <w:tc>
          <w:tcPr>
            <w:tcW w:w="638" w:type="dxa"/>
            <w:tcBorders>
              <w:top w:val="single" w:sz="8" w:space="0" w:color="CCCCCC"/>
              <w:left w:val="single" w:sz="6" w:space="0" w:color="CCCCCC"/>
              <w:bottom w:val="single" w:sz="8" w:space="0" w:color="CCCCCC"/>
            </w:tcBorders>
          </w:tcPr>
          <w:p w14:paraId="60F9D75B" w14:textId="77777777" w:rsidR="00CA3E46" w:rsidRDefault="00000000">
            <w:pPr>
              <w:pStyle w:val="TableParagraph"/>
              <w:rPr>
                <w:sz w:val="20"/>
              </w:rPr>
            </w:pPr>
            <w:r>
              <w:rPr>
                <w:spacing w:val="-5"/>
                <w:sz w:val="20"/>
              </w:rPr>
              <w:t>296</w:t>
            </w:r>
          </w:p>
        </w:tc>
      </w:tr>
      <w:tr w:rsidR="00CA3E46" w14:paraId="5EEF92A2" w14:textId="77777777">
        <w:trPr>
          <w:trHeight w:val="388"/>
        </w:trPr>
        <w:tc>
          <w:tcPr>
            <w:tcW w:w="1188" w:type="dxa"/>
            <w:tcBorders>
              <w:top w:val="single" w:sz="8" w:space="0" w:color="CCCCCC"/>
              <w:bottom w:val="single" w:sz="8" w:space="0" w:color="CCCCCC"/>
              <w:right w:val="single" w:sz="6" w:space="0" w:color="CCCCCC"/>
            </w:tcBorders>
          </w:tcPr>
          <w:p w14:paraId="64519642" w14:textId="77777777" w:rsidR="00CA3E46" w:rsidRDefault="00000000">
            <w:pPr>
              <w:pStyle w:val="TableParagraph"/>
              <w:spacing w:before="78"/>
              <w:ind w:left="62"/>
              <w:rPr>
                <w:sz w:val="20"/>
              </w:rPr>
            </w:pPr>
            <w:r>
              <w:rPr>
                <w:spacing w:val="-5"/>
                <w:sz w:val="20"/>
              </w:rPr>
              <w:t>86</w:t>
            </w:r>
          </w:p>
        </w:tc>
        <w:tc>
          <w:tcPr>
            <w:tcW w:w="1153" w:type="dxa"/>
            <w:tcBorders>
              <w:top w:val="single" w:sz="6" w:space="0" w:color="CCCCCC"/>
              <w:left w:val="single" w:sz="6" w:space="0" w:color="CCCCCC"/>
              <w:bottom w:val="single" w:sz="6" w:space="0" w:color="CCCCCC"/>
              <w:right w:val="single" w:sz="6" w:space="0" w:color="CCCCCC"/>
            </w:tcBorders>
          </w:tcPr>
          <w:p w14:paraId="28FE4ACE" w14:textId="77777777" w:rsidR="00CA3E46" w:rsidRDefault="00000000">
            <w:pPr>
              <w:pStyle w:val="TableParagraph"/>
              <w:spacing w:before="78"/>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3E8878BC" w14:textId="77777777" w:rsidR="00CA3E46" w:rsidRDefault="00000000">
            <w:pPr>
              <w:pStyle w:val="TableParagraph"/>
              <w:spacing w:before="78"/>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148C8B1B" w14:textId="77777777" w:rsidR="00CA3E46" w:rsidRDefault="00000000">
            <w:pPr>
              <w:pStyle w:val="TableParagraph"/>
              <w:spacing w:before="78"/>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6EC1573C" w14:textId="77777777" w:rsidR="00CA3E46" w:rsidRDefault="00000000">
            <w:pPr>
              <w:pStyle w:val="TableParagraph"/>
              <w:spacing w:before="78"/>
              <w:ind w:left="66"/>
              <w:rPr>
                <w:sz w:val="20"/>
              </w:rPr>
            </w:pPr>
            <w:r>
              <w:rPr>
                <w:spacing w:val="-10"/>
                <w:sz w:val="20"/>
              </w:rPr>
              <w:t>C</w:t>
            </w:r>
          </w:p>
        </w:tc>
        <w:tc>
          <w:tcPr>
            <w:tcW w:w="1101" w:type="dxa"/>
            <w:tcBorders>
              <w:top w:val="single" w:sz="6" w:space="0" w:color="CCCCCC"/>
              <w:left w:val="single" w:sz="6" w:space="0" w:color="CCCCCC"/>
              <w:bottom w:val="single" w:sz="6" w:space="0" w:color="CCCCCC"/>
              <w:right w:val="single" w:sz="6" w:space="0" w:color="CCCCCC"/>
            </w:tcBorders>
          </w:tcPr>
          <w:p w14:paraId="0A3C7D21" w14:textId="77777777" w:rsidR="00CA3E46" w:rsidRDefault="00000000">
            <w:pPr>
              <w:pStyle w:val="TableParagraph"/>
              <w:spacing w:before="78"/>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4D9916DB" w14:textId="77777777" w:rsidR="00CA3E46" w:rsidRDefault="00000000">
            <w:pPr>
              <w:pStyle w:val="TableParagraph"/>
              <w:spacing w:before="78"/>
              <w:ind w:left="67"/>
              <w:rPr>
                <w:sz w:val="20"/>
              </w:rPr>
            </w:pPr>
            <w:r>
              <w:rPr>
                <w:spacing w:val="-5"/>
                <w:sz w:val="20"/>
              </w:rPr>
              <w:t>147</w:t>
            </w:r>
          </w:p>
        </w:tc>
        <w:tc>
          <w:tcPr>
            <w:tcW w:w="640" w:type="dxa"/>
            <w:tcBorders>
              <w:top w:val="single" w:sz="6" w:space="0" w:color="CCCCCC"/>
              <w:left w:val="single" w:sz="6" w:space="0" w:color="CCCCCC"/>
              <w:bottom w:val="single" w:sz="6" w:space="0" w:color="CCCCCC"/>
              <w:right w:val="single" w:sz="6" w:space="0" w:color="CCCCCC"/>
            </w:tcBorders>
          </w:tcPr>
          <w:p w14:paraId="050EAE6C" w14:textId="77777777" w:rsidR="00CA3E46" w:rsidRDefault="00000000">
            <w:pPr>
              <w:pStyle w:val="TableParagraph"/>
              <w:spacing w:before="78"/>
              <w:rPr>
                <w:sz w:val="20"/>
              </w:rPr>
            </w:pPr>
            <w:r>
              <w:rPr>
                <w:spacing w:val="-5"/>
                <w:sz w:val="20"/>
              </w:rPr>
              <w:t>256</w:t>
            </w:r>
          </w:p>
        </w:tc>
        <w:tc>
          <w:tcPr>
            <w:tcW w:w="638" w:type="dxa"/>
            <w:tcBorders>
              <w:top w:val="single" w:sz="8" w:space="0" w:color="CCCCCC"/>
              <w:left w:val="single" w:sz="6" w:space="0" w:color="CCCCCC"/>
              <w:bottom w:val="single" w:sz="8" w:space="0" w:color="CCCCCC"/>
            </w:tcBorders>
          </w:tcPr>
          <w:p w14:paraId="1F461710" w14:textId="77777777" w:rsidR="00CA3E46" w:rsidRDefault="00000000">
            <w:pPr>
              <w:pStyle w:val="TableParagraph"/>
              <w:spacing w:before="78"/>
              <w:rPr>
                <w:sz w:val="20"/>
              </w:rPr>
            </w:pPr>
            <w:r>
              <w:rPr>
                <w:spacing w:val="-5"/>
                <w:sz w:val="20"/>
              </w:rPr>
              <w:t>260</w:t>
            </w:r>
          </w:p>
        </w:tc>
      </w:tr>
      <w:tr w:rsidR="00CA3E46" w14:paraId="1500AB15" w14:textId="77777777">
        <w:trPr>
          <w:trHeight w:val="387"/>
        </w:trPr>
        <w:tc>
          <w:tcPr>
            <w:tcW w:w="1188" w:type="dxa"/>
            <w:tcBorders>
              <w:top w:val="single" w:sz="8" w:space="0" w:color="CCCCCC"/>
              <w:bottom w:val="single" w:sz="8" w:space="0" w:color="CCCCCC"/>
              <w:right w:val="single" w:sz="6" w:space="0" w:color="CCCCCC"/>
            </w:tcBorders>
          </w:tcPr>
          <w:p w14:paraId="27D9382E" w14:textId="77777777" w:rsidR="00CA3E46" w:rsidRDefault="00000000">
            <w:pPr>
              <w:pStyle w:val="TableParagraph"/>
              <w:ind w:left="62"/>
              <w:rPr>
                <w:sz w:val="20"/>
              </w:rPr>
            </w:pPr>
            <w:r>
              <w:rPr>
                <w:spacing w:val="-5"/>
                <w:sz w:val="20"/>
              </w:rPr>
              <w:t>87</w:t>
            </w:r>
          </w:p>
        </w:tc>
        <w:tc>
          <w:tcPr>
            <w:tcW w:w="1153" w:type="dxa"/>
            <w:tcBorders>
              <w:top w:val="single" w:sz="6" w:space="0" w:color="CCCCCC"/>
              <w:left w:val="single" w:sz="6" w:space="0" w:color="CCCCCC"/>
              <w:bottom w:val="single" w:sz="6" w:space="0" w:color="CCCCCC"/>
              <w:right w:val="single" w:sz="6" w:space="0" w:color="CCCCCC"/>
            </w:tcBorders>
          </w:tcPr>
          <w:p w14:paraId="534D02B1" w14:textId="77777777" w:rsidR="00CA3E46" w:rsidRDefault="00000000">
            <w:pPr>
              <w:pStyle w:val="TableParagraph"/>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4C6D332A" w14:textId="77777777" w:rsidR="00CA3E46" w:rsidRDefault="00000000">
            <w:pPr>
              <w:pStyle w:val="TableParagraph"/>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1450BD8F"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7884CE9E" w14:textId="77777777" w:rsidR="00CA3E46" w:rsidRDefault="00000000">
            <w:pPr>
              <w:pStyle w:val="TableParagraph"/>
              <w:ind w:left="66"/>
              <w:rPr>
                <w:sz w:val="20"/>
              </w:rPr>
            </w:pPr>
            <w:r>
              <w:rPr>
                <w:spacing w:val="-10"/>
                <w:sz w:val="20"/>
              </w:rPr>
              <w:t>D</w:t>
            </w:r>
          </w:p>
        </w:tc>
        <w:tc>
          <w:tcPr>
            <w:tcW w:w="1101" w:type="dxa"/>
            <w:tcBorders>
              <w:top w:val="single" w:sz="6" w:space="0" w:color="CCCCCC"/>
              <w:left w:val="single" w:sz="6" w:space="0" w:color="CCCCCC"/>
              <w:bottom w:val="single" w:sz="6" w:space="0" w:color="CCCCCC"/>
              <w:right w:val="single" w:sz="6" w:space="0" w:color="CCCCCC"/>
            </w:tcBorders>
          </w:tcPr>
          <w:p w14:paraId="19F78208"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47441F7C" w14:textId="77777777" w:rsidR="00CA3E46" w:rsidRDefault="00000000">
            <w:pPr>
              <w:pStyle w:val="TableParagraph"/>
              <w:ind w:left="67"/>
              <w:rPr>
                <w:sz w:val="20"/>
              </w:rPr>
            </w:pPr>
            <w:r>
              <w:rPr>
                <w:spacing w:val="-5"/>
                <w:sz w:val="20"/>
              </w:rPr>
              <w:t>56</w:t>
            </w:r>
          </w:p>
        </w:tc>
        <w:tc>
          <w:tcPr>
            <w:tcW w:w="640" w:type="dxa"/>
            <w:tcBorders>
              <w:top w:val="single" w:sz="6" w:space="0" w:color="CCCCCC"/>
              <w:left w:val="single" w:sz="6" w:space="0" w:color="CCCCCC"/>
              <w:bottom w:val="single" w:sz="6" w:space="0" w:color="CCCCCC"/>
              <w:right w:val="single" w:sz="6" w:space="0" w:color="CCCCCC"/>
            </w:tcBorders>
          </w:tcPr>
          <w:p w14:paraId="1B78A2D4" w14:textId="77777777" w:rsidR="00CA3E46" w:rsidRDefault="00000000">
            <w:pPr>
              <w:pStyle w:val="TableParagraph"/>
              <w:rPr>
                <w:sz w:val="20"/>
              </w:rPr>
            </w:pPr>
            <w:r>
              <w:rPr>
                <w:spacing w:val="-5"/>
                <w:sz w:val="20"/>
              </w:rPr>
              <w:t>286</w:t>
            </w:r>
          </w:p>
        </w:tc>
        <w:tc>
          <w:tcPr>
            <w:tcW w:w="638" w:type="dxa"/>
            <w:tcBorders>
              <w:top w:val="single" w:sz="8" w:space="0" w:color="CCCCCC"/>
              <w:left w:val="single" w:sz="6" w:space="0" w:color="CCCCCC"/>
              <w:bottom w:val="single" w:sz="8" w:space="0" w:color="CCCCCC"/>
            </w:tcBorders>
          </w:tcPr>
          <w:p w14:paraId="7E0B5D21" w14:textId="77777777" w:rsidR="00CA3E46" w:rsidRDefault="00000000">
            <w:pPr>
              <w:pStyle w:val="TableParagraph"/>
              <w:rPr>
                <w:sz w:val="20"/>
              </w:rPr>
            </w:pPr>
            <w:r>
              <w:rPr>
                <w:spacing w:val="-5"/>
                <w:sz w:val="20"/>
              </w:rPr>
              <w:t>287</w:t>
            </w:r>
          </w:p>
        </w:tc>
      </w:tr>
      <w:tr w:rsidR="00CA3E46" w14:paraId="6B97D49D" w14:textId="77777777">
        <w:trPr>
          <w:trHeight w:val="387"/>
        </w:trPr>
        <w:tc>
          <w:tcPr>
            <w:tcW w:w="1188" w:type="dxa"/>
            <w:tcBorders>
              <w:top w:val="single" w:sz="8" w:space="0" w:color="CCCCCC"/>
              <w:bottom w:val="single" w:sz="8" w:space="0" w:color="CCCCCC"/>
              <w:right w:val="single" w:sz="6" w:space="0" w:color="CCCCCC"/>
            </w:tcBorders>
          </w:tcPr>
          <w:p w14:paraId="55B01447" w14:textId="77777777" w:rsidR="00CA3E46" w:rsidRDefault="00000000">
            <w:pPr>
              <w:pStyle w:val="TableParagraph"/>
              <w:ind w:left="62"/>
              <w:rPr>
                <w:sz w:val="20"/>
              </w:rPr>
            </w:pPr>
            <w:r>
              <w:rPr>
                <w:spacing w:val="-5"/>
                <w:sz w:val="20"/>
              </w:rPr>
              <w:t>88</w:t>
            </w:r>
          </w:p>
        </w:tc>
        <w:tc>
          <w:tcPr>
            <w:tcW w:w="1153" w:type="dxa"/>
            <w:tcBorders>
              <w:top w:val="single" w:sz="6" w:space="0" w:color="CCCCCC"/>
              <w:left w:val="single" w:sz="6" w:space="0" w:color="CCCCCC"/>
              <w:bottom w:val="single" w:sz="6" w:space="0" w:color="CCCCCC"/>
              <w:right w:val="single" w:sz="6" w:space="0" w:color="CCCCCC"/>
            </w:tcBorders>
          </w:tcPr>
          <w:p w14:paraId="5F06C4DA" w14:textId="77777777" w:rsidR="00CA3E46" w:rsidRDefault="00000000">
            <w:pPr>
              <w:pStyle w:val="TableParagraph"/>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21BACFF7" w14:textId="77777777" w:rsidR="00CA3E46" w:rsidRDefault="00000000">
            <w:pPr>
              <w:pStyle w:val="TableParagraph"/>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16C8F85F"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36ED0C7C" w14:textId="77777777" w:rsidR="00CA3E46" w:rsidRDefault="00000000">
            <w:pPr>
              <w:pStyle w:val="TableParagraph"/>
              <w:ind w:left="66"/>
              <w:rPr>
                <w:sz w:val="20"/>
              </w:rPr>
            </w:pPr>
            <w:r>
              <w:rPr>
                <w:spacing w:val="-10"/>
                <w:sz w:val="20"/>
              </w:rPr>
              <w:t>E</w:t>
            </w:r>
          </w:p>
        </w:tc>
        <w:tc>
          <w:tcPr>
            <w:tcW w:w="1101" w:type="dxa"/>
            <w:tcBorders>
              <w:top w:val="single" w:sz="6" w:space="0" w:color="CCCCCC"/>
              <w:left w:val="single" w:sz="6" w:space="0" w:color="CCCCCC"/>
              <w:bottom w:val="single" w:sz="6" w:space="0" w:color="CCCCCC"/>
              <w:right w:val="single" w:sz="6" w:space="0" w:color="CCCCCC"/>
            </w:tcBorders>
          </w:tcPr>
          <w:p w14:paraId="3F04BED3"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34196CF6" w14:textId="77777777" w:rsidR="00CA3E46" w:rsidRDefault="00000000">
            <w:pPr>
              <w:pStyle w:val="TableParagraph"/>
              <w:ind w:left="67"/>
              <w:rPr>
                <w:sz w:val="20"/>
              </w:rPr>
            </w:pPr>
            <w:r>
              <w:rPr>
                <w:spacing w:val="-5"/>
                <w:sz w:val="20"/>
              </w:rPr>
              <w:t>55</w:t>
            </w:r>
          </w:p>
        </w:tc>
        <w:tc>
          <w:tcPr>
            <w:tcW w:w="640" w:type="dxa"/>
            <w:tcBorders>
              <w:top w:val="single" w:sz="6" w:space="0" w:color="CCCCCC"/>
              <w:left w:val="single" w:sz="6" w:space="0" w:color="CCCCCC"/>
              <w:bottom w:val="single" w:sz="6" w:space="0" w:color="CCCCCC"/>
              <w:right w:val="single" w:sz="6" w:space="0" w:color="CCCCCC"/>
            </w:tcBorders>
          </w:tcPr>
          <w:p w14:paraId="4E75D7B5" w14:textId="77777777" w:rsidR="00CA3E46" w:rsidRDefault="00000000">
            <w:pPr>
              <w:pStyle w:val="TableParagraph"/>
              <w:rPr>
                <w:sz w:val="20"/>
              </w:rPr>
            </w:pPr>
            <w:r>
              <w:rPr>
                <w:spacing w:val="-5"/>
                <w:sz w:val="20"/>
              </w:rPr>
              <w:t>284</w:t>
            </w:r>
          </w:p>
        </w:tc>
        <w:tc>
          <w:tcPr>
            <w:tcW w:w="638" w:type="dxa"/>
            <w:tcBorders>
              <w:top w:val="single" w:sz="8" w:space="0" w:color="CCCCCC"/>
              <w:left w:val="single" w:sz="6" w:space="0" w:color="CCCCCC"/>
              <w:bottom w:val="single" w:sz="8" w:space="0" w:color="CCCCCC"/>
            </w:tcBorders>
          </w:tcPr>
          <w:p w14:paraId="19E11964" w14:textId="77777777" w:rsidR="00CA3E46" w:rsidRDefault="00000000">
            <w:pPr>
              <w:pStyle w:val="TableParagraph"/>
              <w:rPr>
                <w:sz w:val="20"/>
              </w:rPr>
            </w:pPr>
            <w:r>
              <w:rPr>
                <w:spacing w:val="-5"/>
                <w:sz w:val="20"/>
              </w:rPr>
              <w:t>285</w:t>
            </w:r>
          </w:p>
        </w:tc>
      </w:tr>
      <w:tr w:rsidR="00CA3E46" w14:paraId="11B1CF6D" w14:textId="77777777">
        <w:trPr>
          <w:trHeight w:val="388"/>
        </w:trPr>
        <w:tc>
          <w:tcPr>
            <w:tcW w:w="1188" w:type="dxa"/>
            <w:tcBorders>
              <w:top w:val="single" w:sz="8" w:space="0" w:color="CCCCCC"/>
              <w:bottom w:val="single" w:sz="8" w:space="0" w:color="CCCCCC"/>
              <w:right w:val="single" w:sz="6" w:space="0" w:color="CCCCCC"/>
            </w:tcBorders>
          </w:tcPr>
          <w:p w14:paraId="3AC46938" w14:textId="77777777" w:rsidR="00CA3E46" w:rsidRDefault="00000000">
            <w:pPr>
              <w:pStyle w:val="TableParagraph"/>
              <w:spacing w:before="78"/>
              <w:ind w:left="62"/>
              <w:rPr>
                <w:sz w:val="20"/>
              </w:rPr>
            </w:pPr>
            <w:r>
              <w:rPr>
                <w:spacing w:val="-5"/>
                <w:sz w:val="20"/>
              </w:rPr>
              <w:t>89</w:t>
            </w:r>
          </w:p>
        </w:tc>
        <w:tc>
          <w:tcPr>
            <w:tcW w:w="1153" w:type="dxa"/>
            <w:tcBorders>
              <w:top w:val="single" w:sz="6" w:space="0" w:color="CCCCCC"/>
              <w:left w:val="single" w:sz="6" w:space="0" w:color="CCCCCC"/>
              <w:bottom w:val="single" w:sz="6" w:space="0" w:color="CCCCCC"/>
              <w:right w:val="single" w:sz="6" w:space="0" w:color="CCCCCC"/>
            </w:tcBorders>
          </w:tcPr>
          <w:p w14:paraId="1C056FA0" w14:textId="77777777" w:rsidR="00CA3E46" w:rsidRDefault="00000000">
            <w:pPr>
              <w:pStyle w:val="TableParagraph"/>
              <w:spacing w:before="78"/>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1797FE48" w14:textId="77777777" w:rsidR="00CA3E46" w:rsidRDefault="00000000">
            <w:pPr>
              <w:pStyle w:val="TableParagraph"/>
              <w:spacing w:before="78"/>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3D02C9A0" w14:textId="77777777" w:rsidR="00CA3E46" w:rsidRDefault="00000000">
            <w:pPr>
              <w:pStyle w:val="TableParagraph"/>
              <w:spacing w:before="78"/>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2EFDE52E" w14:textId="77777777" w:rsidR="00CA3E46" w:rsidRDefault="00000000">
            <w:pPr>
              <w:pStyle w:val="TableParagraph"/>
              <w:spacing w:before="78"/>
              <w:ind w:left="66"/>
              <w:rPr>
                <w:sz w:val="20"/>
              </w:rPr>
            </w:pPr>
            <w:r>
              <w:rPr>
                <w:spacing w:val="-10"/>
                <w:sz w:val="20"/>
              </w:rPr>
              <w:t>F</w:t>
            </w:r>
          </w:p>
        </w:tc>
        <w:tc>
          <w:tcPr>
            <w:tcW w:w="1101" w:type="dxa"/>
            <w:tcBorders>
              <w:top w:val="single" w:sz="6" w:space="0" w:color="CCCCCC"/>
              <w:left w:val="single" w:sz="6" w:space="0" w:color="CCCCCC"/>
              <w:bottom w:val="single" w:sz="6" w:space="0" w:color="CCCCCC"/>
              <w:right w:val="single" w:sz="6" w:space="0" w:color="CCCCCC"/>
            </w:tcBorders>
          </w:tcPr>
          <w:p w14:paraId="5D4DD852"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0E70ADFD" w14:textId="77777777" w:rsidR="00CA3E46" w:rsidRDefault="00000000">
            <w:pPr>
              <w:pStyle w:val="TableParagraph"/>
              <w:spacing w:before="78"/>
              <w:ind w:left="67"/>
              <w:rPr>
                <w:sz w:val="20"/>
              </w:rPr>
            </w:pPr>
            <w:r>
              <w:rPr>
                <w:spacing w:val="-5"/>
                <w:sz w:val="20"/>
              </w:rPr>
              <w:t>54</w:t>
            </w:r>
          </w:p>
        </w:tc>
        <w:tc>
          <w:tcPr>
            <w:tcW w:w="640" w:type="dxa"/>
            <w:tcBorders>
              <w:top w:val="single" w:sz="6" w:space="0" w:color="CCCCCC"/>
              <w:left w:val="single" w:sz="6" w:space="0" w:color="CCCCCC"/>
              <w:bottom w:val="single" w:sz="6" w:space="0" w:color="CCCCCC"/>
              <w:right w:val="single" w:sz="6" w:space="0" w:color="CCCCCC"/>
            </w:tcBorders>
          </w:tcPr>
          <w:p w14:paraId="13CF817A" w14:textId="77777777" w:rsidR="00CA3E46" w:rsidRDefault="00000000">
            <w:pPr>
              <w:pStyle w:val="TableParagraph"/>
              <w:spacing w:before="78"/>
              <w:rPr>
                <w:sz w:val="20"/>
              </w:rPr>
            </w:pPr>
            <w:r>
              <w:rPr>
                <w:spacing w:val="-5"/>
                <w:sz w:val="20"/>
              </w:rPr>
              <w:t>254</w:t>
            </w:r>
          </w:p>
        </w:tc>
        <w:tc>
          <w:tcPr>
            <w:tcW w:w="638" w:type="dxa"/>
            <w:tcBorders>
              <w:top w:val="single" w:sz="8" w:space="0" w:color="CCCCCC"/>
              <w:left w:val="single" w:sz="6" w:space="0" w:color="CCCCCC"/>
              <w:bottom w:val="single" w:sz="8" w:space="0" w:color="CCCCCC"/>
            </w:tcBorders>
          </w:tcPr>
          <w:p w14:paraId="1AA6F280" w14:textId="77777777" w:rsidR="00CA3E46" w:rsidRDefault="00000000">
            <w:pPr>
              <w:pStyle w:val="TableParagraph"/>
              <w:spacing w:before="78"/>
              <w:rPr>
                <w:sz w:val="20"/>
              </w:rPr>
            </w:pPr>
            <w:r>
              <w:rPr>
                <w:spacing w:val="-5"/>
                <w:sz w:val="20"/>
              </w:rPr>
              <w:t>255</w:t>
            </w:r>
          </w:p>
        </w:tc>
      </w:tr>
      <w:tr w:rsidR="00CA3E46" w14:paraId="0BE7EDA9" w14:textId="77777777">
        <w:trPr>
          <w:trHeight w:val="387"/>
        </w:trPr>
        <w:tc>
          <w:tcPr>
            <w:tcW w:w="1188" w:type="dxa"/>
            <w:tcBorders>
              <w:top w:val="single" w:sz="8" w:space="0" w:color="CCCCCC"/>
              <w:bottom w:val="single" w:sz="8" w:space="0" w:color="CCCCCC"/>
              <w:right w:val="single" w:sz="6" w:space="0" w:color="CCCCCC"/>
            </w:tcBorders>
          </w:tcPr>
          <w:p w14:paraId="6D6F418A" w14:textId="77777777" w:rsidR="00CA3E46" w:rsidRDefault="00000000">
            <w:pPr>
              <w:pStyle w:val="TableParagraph"/>
              <w:ind w:left="62"/>
              <w:rPr>
                <w:sz w:val="20"/>
              </w:rPr>
            </w:pPr>
            <w:r>
              <w:rPr>
                <w:spacing w:val="-5"/>
                <w:sz w:val="20"/>
              </w:rPr>
              <w:t>90</w:t>
            </w:r>
          </w:p>
        </w:tc>
        <w:tc>
          <w:tcPr>
            <w:tcW w:w="1153" w:type="dxa"/>
            <w:tcBorders>
              <w:top w:val="single" w:sz="6" w:space="0" w:color="CCCCCC"/>
              <w:left w:val="single" w:sz="6" w:space="0" w:color="CCCCCC"/>
              <w:bottom w:val="single" w:sz="6" w:space="0" w:color="CCCCCC"/>
              <w:right w:val="single" w:sz="6" w:space="0" w:color="CCCCCC"/>
            </w:tcBorders>
          </w:tcPr>
          <w:p w14:paraId="60324D22" w14:textId="77777777" w:rsidR="00CA3E46" w:rsidRDefault="00000000">
            <w:pPr>
              <w:pStyle w:val="TableParagraph"/>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04C5F0E4" w14:textId="77777777" w:rsidR="00CA3E46" w:rsidRDefault="00000000">
            <w:pPr>
              <w:pStyle w:val="TableParagraph"/>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38B6FEA5"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5F53D309" w14:textId="77777777" w:rsidR="00CA3E46" w:rsidRDefault="00000000">
            <w:pPr>
              <w:pStyle w:val="TableParagraph"/>
              <w:ind w:left="66"/>
              <w:rPr>
                <w:sz w:val="20"/>
              </w:rPr>
            </w:pPr>
            <w:r>
              <w:rPr>
                <w:spacing w:val="-10"/>
                <w:sz w:val="20"/>
              </w:rPr>
              <w:t>G</w:t>
            </w:r>
          </w:p>
        </w:tc>
        <w:tc>
          <w:tcPr>
            <w:tcW w:w="1101" w:type="dxa"/>
            <w:tcBorders>
              <w:top w:val="single" w:sz="6" w:space="0" w:color="CCCCCC"/>
              <w:left w:val="single" w:sz="6" w:space="0" w:color="CCCCCC"/>
              <w:bottom w:val="single" w:sz="6" w:space="0" w:color="CCCCCC"/>
              <w:right w:val="single" w:sz="6" w:space="0" w:color="CCCCCC"/>
            </w:tcBorders>
          </w:tcPr>
          <w:p w14:paraId="2DD3EAF8"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35E9F8BF" w14:textId="77777777" w:rsidR="00CA3E46" w:rsidRDefault="00000000">
            <w:pPr>
              <w:pStyle w:val="TableParagraph"/>
              <w:rPr>
                <w:sz w:val="20"/>
              </w:rPr>
            </w:pPr>
            <w:r>
              <w:rPr>
                <w:spacing w:val="-5"/>
                <w:sz w:val="20"/>
              </w:rPr>
              <w:t>53</w:t>
            </w:r>
          </w:p>
        </w:tc>
        <w:tc>
          <w:tcPr>
            <w:tcW w:w="640" w:type="dxa"/>
            <w:tcBorders>
              <w:top w:val="single" w:sz="6" w:space="0" w:color="CCCCCC"/>
              <w:left w:val="single" w:sz="6" w:space="0" w:color="CCCCCC"/>
              <w:bottom w:val="single" w:sz="6" w:space="0" w:color="CCCCCC"/>
              <w:right w:val="single" w:sz="6" w:space="0" w:color="CCCCCC"/>
            </w:tcBorders>
          </w:tcPr>
          <w:p w14:paraId="6BF88A41" w14:textId="77777777" w:rsidR="00CA3E46" w:rsidRDefault="00000000">
            <w:pPr>
              <w:pStyle w:val="TableParagraph"/>
              <w:rPr>
                <w:sz w:val="20"/>
              </w:rPr>
            </w:pPr>
            <w:r>
              <w:rPr>
                <w:spacing w:val="-5"/>
                <w:sz w:val="20"/>
              </w:rPr>
              <w:t>252</w:t>
            </w:r>
          </w:p>
        </w:tc>
        <w:tc>
          <w:tcPr>
            <w:tcW w:w="638" w:type="dxa"/>
            <w:tcBorders>
              <w:top w:val="single" w:sz="8" w:space="0" w:color="CCCCCC"/>
              <w:left w:val="single" w:sz="6" w:space="0" w:color="CCCCCC"/>
              <w:bottom w:val="single" w:sz="8" w:space="0" w:color="CCCCCC"/>
            </w:tcBorders>
          </w:tcPr>
          <w:p w14:paraId="38DCDBC5" w14:textId="77777777" w:rsidR="00CA3E46" w:rsidRDefault="00000000">
            <w:pPr>
              <w:pStyle w:val="TableParagraph"/>
              <w:ind w:left="69"/>
              <w:rPr>
                <w:sz w:val="20"/>
              </w:rPr>
            </w:pPr>
            <w:r>
              <w:rPr>
                <w:spacing w:val="-5"/>
                <w:sz w:val="20"/>
              </w:rPr>
              <w:t>253</w:t>
            </w:r>
          </w:p>
        </w:tc>
      </w:tr>
      <w:tr w:rsidR="00CA3E46" w14:paraId="30AD0126" w14:textId="77777777">
        <w:trPr>
          <w:trHeight w:val="388"/>
        </w:trPr>
        <w:tc>
          <w:tcPr>
            <w:tcW w:w="1188" w:type="dxa"/>
            <w:tcBorders>
              <w:top w:val="single" w:sz="8" w:space="0" w:color="CCCCCC"/>
              <w:bottom w:val="single" w:sz="8" w:space="0" w:color="CCCCCC"/>
              <w:right w:val="single" w:sz="6" w:space="0" w:color="CCCCCC"/>
            </w:tcBorders>
          </w:tcPr>
          <w:p w14:paraId="5B951EBF" w14:textId="77777777" w:rsidR="00CA3E46" w:rsidRDefault="00000000">
            <w:pPr>
              <w:pStyle w:val="TableParagraph"/>
              <w:spacing w:before="78"/>
              <w:ind w:left="62"/>
              <w:rPr>
                <w:sz w:val="20"/>
              </w:rPr>
            </w:pPr>
            <w:r>
              <w:rPr>
                <w:spacing w:val="-5"/>
                <w:sz w:val="20"/>
              </w:rPr>
              <w:t>91</w:t>
            </w:r>
          </w:p>
        </w:tc>
        <w:tc>
          <w:tcPr>
            <w:tcW w:w="1153" w:type="dxa"/>
            <w:tcBorders>
              <w:top w:val="single" w:sz="6" w:space="0" w:color="CCCCCC"/>
              <w:left w:val="single" w:sz="6" w:space="0" w:color="CCCCCC"/>
              <w:bottom w:val="single" w:sz="6" w:space="0" w:color="CCCCCC"/>
              <w:right w:val="single" w:sz="6" w:space="0" w:color="CCCCCC"/>
            </w:tcBorders>
          </w:tcPr>
          <w:p w14:paraId="02C961A1" w14:textId="77777777" w:rsidR="00CA3E46" w:rsidRDefault="00000000">
            <w:pPr>
              <w:pStyle w:val="TableParagraph"/>
              <w:spacing w:before="78"/>
              <w:ind w:left="64"/>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02B3019C" w14:textId="77777777" w:rsidR="00CA3E46" w:rsidRDefault="00000000">
            <w:pPr>
              <w:pStyle w:val="TableParagraph"/>
              <w:spacing w:before="78"/>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28515FEB" w14:textId="77777777" w:rsidR="00CA3E46" w:rsidRDefault="00000000">
            <w:pPr>
              <w:pStyle w:val="TableParagraph"/>
              <w:spacing w:before="78"/>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54D98538" w14:textId="77777777" w:rsidR="00CA3E46" w:rsidRDefault="00000000">
            <w:pPr>
              <w:pStyle w:val="TableParagraph"/>
              <w:spacing w:before="78"/>
              <w:ind w:left="66"/>
              <w:rPr>
                <w:sz w:val="20"/>
              </w:rPr>
            </w:pPr>
            <w:r>
              <w:rPr>
                <w:spacing w:val="-10"/>
                <w:sz w:val="20"/>
              </w:rPr>
              <w:t>H</w:t>
            </w:r>
          </w:p>
        </w:tc>
        <w:tc>
          <w:tcPr>
            <w:tcW w:w="1101" w:type="dxa"/>
            <w:tcBorders>
              <w:top w:val="single" w:sz="6" w:space="0" w:color="CCCCCC"/>
              <w:left w:val="single" w:sz="6" w:space="0" w:color="CCCCCC"/>
              <w:bottom w:val="single" w:sz="6" w:space="0" w:color="CCCCCC"/>
              <w:right w:val="single" w:sz="6" w:space="0" w:color="CCCCCC"/>
            </w:tcBorders>
          </w:tcPr>
          <w:p w14:paraId="37D89926"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0B781E8D" w14:textId="77777777" w:rsidR="00CA3E46" w:rsidRDefault="00000000">
            <w:pPr>
              <w:pStyle w:val="TableParagraph"/>
              <w:spacing w:before="78"/>
              <w:rPr>
                <w:sz w:val="20"/>
              </w:rPr>
            </w:pPr>
            <w:r>
              <w:rPr>
                <w:spacing w:val="-5"/>
                <w:sz w:val="20"/>
              </w:rPr>
              <w:t>52</w:t>
            </w:r>
          </w:p>
        </w:tc>
        <w:tc>
          <w:tcPr>
            <w:tcW w:w="640" w:type="dxa"/>
            <w:tcBorders>
              <w:top w:val="single" w:sz="6" w:space="0" w:color="CCCCCC"/>
              <w:left w:val="single" w:sz="6" w:space="0" w:color="CCCCCC"/>
              <w:bottom w:val="single" w:sz="6" w:space="0" w:color="CCCCCC"/>
              <w:right w:val="single" w:sz="6" w:space="0" w:color="CCCCCC"/>
            </w:tcBorders>
          </w:tcPr>
          <w:p w14:paraId="1A38AF3D" w14:textId="77777777" w:rsidR="00CA3E46" w:rsidRDefault="00000000">
            <w:pPr>
              <w:pStyle w:val="TableParagraph"/>
              <w:spacing w:before="78"/>
              <w:rPr>
                <w:sz w:val="20"/>
              </w:rPr>
            </w:pPr>
            <w:r>
              <w:rPr>
                <w:spacing w:val="-5"/>
                <w:sz w:val="20"/>
              </w:rPr>
              <w:t>250</w:t>
            </w:r>
          </w:p>
        </w:tc>
        <w:tc>
          <w:tcPr>
            <w:tcW w:w="638" w:type="dxa"/>
            <w:tcBorders>
              <w:top w:val="single" w:sz="8" w:space="0" w:color="CCCCCC"/>
              <w:left w:val="single" w:sz="6" w:space="0" w:color="CCCCCC"/>
              <w:bottom w:val="single" w:sz="8" w:space="0" w:color="CCCCCC"/>
            </w:tcBorders>
          </w:tcPr>
          <w:p w14:paraId="0BA76A7D" w14:textId="77777777" w:rsidR="00CA3E46" w:rsidRDefault="00000000">
            <w:pPr>
              <w:pStyle w:val="TableParagraph"/>
              <w:spacing w:before="78"/>
              <w:ind w:left="69"/>
              <w:rPr>
                <w:sz w:val="20"/>
              </w:rPr>
            </w:pPr>
            <w:r>
              <w:rPr>
                <w:spacing w:val="-5"/>
                <w:sz w:val="20"/>
              </w:rPr>
              <w:t>251</w:t>
            </w:r>
          </w:p>
        </w:tc>
      </w:tr>
      <w:tr w:rsidR="00CA3E46" w14:paraId="18A75D20" w14:textId="77777777">
        <w:trPr>
          <w:trHeight w:val="389"/>
        </w:trPr>
        <w:tc>
          <w:tcPr>
            <w:tcW w:w="1188" w:type="dxa"/>
            <w:tcBorders>
              <w:top w:val="single" w:sz="8" w:space="0" w:color="CCCCCC"/>
              <w:bottom w:val="single" w:sz="8" w:space="0" w:color="CCCCCC"/>
              <w:right w:val="single" w:sz="6" w:space="0" w:color="CCCCCC"/>
            </w:tcBorders>
          </w:tcPr>
          <w:p w14:paraId="7811CA12" w14:textId="77777777" w:rsidR="00CA3E46" w:rsidRDefault="00000000">
            <w:pPr>
              <w:pStyle w:val="TableParagraph"/>
              <w:spacing w:before="78"/>
              <w:ind w:left="62"/>
              <w:rPr>
                <w:sz w:val="20"/>
              </w:rPr>
            </w:pPr>
            <w:r>
              <w:rPr>
                <w:spacing w:val="-5"/>
                <w:sz w:val="20"/>
              </w:rPr>
              <w:t>92</w:t>
            </w:r>
          </w:p>
        </w:tc>
        <w:tc>
          <w:tcPr>
            <w:tcW w:w="1153" w:type="dxa"/>
            <w:tcBorders>
              <w:top w:val="single" w:sz="6" w:space="0" w:color="CCCCCC"/>
              <w:left w:val="single" w:sz="6" w:space="0" w:color="CCCCCC"/>
              <w:bottom w:val="single" w:sz="6" w:space="0" w:color="CCCCCC"/>
              <w:right w:val="single" w:sz="6" w:space="0" w:color="CCCCCC"/>
            </w:tcBorders>
          </w:tcPr>
          <w:p w14:paraId="5D820860" w14:textId="77777777" w:rsidR="00CA3E46" w:rsidRDefault="00000000">
            <w:pPr>
              <w:pStyle w:val="TableParagraph"/>
              <w:spacing w:before="78"/>
              <w:ind w:left="64"/>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6088442F" w14:textId="77777777" w:rsidR="00CA3E46" w:rsidRDefault="00000000">
            <w:pPr>
              <w:pStyle w:val="TableParagraph"/>
              <w:spacing w:before="78"/>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66AC9BD5" w14:textId="77777777" w:rsidR="00CA3E46" w:rsidRDefault="00000000">
            <w:pPr>
              <w:pStyle w:val="TableParagraph"/>
              <w:spacing w:before="78"/>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06E335A4" w14:textId="77777777" w:rsidR="00CA3E46" w:rsidRDefault="00000000">
            <w:pPr>
              <w:pStyle w:val="TableParagraph"/>
              <w:spacing w:before="78"/>
              <w:ind w:left="66"/>
              <w:rPr>
                <w:sz w:val="20"/>
              </w:rPr>
            </w:pPr>
            <w:r>
              <w:rPr>
                <w:spacing w:val="-10"/>
                <w:sz w:val="20"/>
              </w:rPr>
              <w:t>I</w:t>
            </w:r>
          </w:p>
        </w:tc>
        <w:tc>
          <w:tcPr>
            <w:tcW w:w="1101" w:type="dxa"/>
            <w:tcBorders>
              <w:top w:val="single" w:sz="6" w:space="0" w:color="CCCCCC"/>
              <w:left w:val="single" w:sz="6" w:space="0" w:color="CCCCCC"/>
              <w:bottom w:val="single" w:sz="6" w:space="0" w:color="CCCCCC"/>
              <w:right w:val="single" w:sz="6" w:space="0" w:color="CCCCCC"/>
            </w:tcBorders>
          </w:tcPr>
          <w:p w14:paraId="558D8056"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30814014" w14:textId="77777777" w:rsidR="00CA3E46" w:rsidRDefault="00000000">
            <w:pPr>
              <w:pStyle w:val="TableParagraph"/>
              <w:spacing w:before="78"/>
              <w:rPr>
                <w:sz w:val="20"/>
              </w:rPr>
            </w:pPr>
            <w:r>
              <w:rPr>
                <w:spacing w:val="-5"/>
                <w:sz w:val="20"/>
              </w:rPr>
              <w:t>51</w:t>
            </w:r>
          </w:p>
        </w:tc>
        <w:tc>
          <w:tcPr>
            <w:tcW w:w="640" w:type="dxa"/>
            <w:tcBorders>
              <w:top w:val="single" w:sz="6" w:space="0" w:color="CCCCCC"/>
              <w:left w:val="single" w:sz="6" w:space="0" w:color="CCCCCC"/>
              <w:bottom w:val="single" w:sz="6" w:space="0" w:color="CCCCCC"/>
              <w:right w:val="single" w:sz="6" w:space="0" w:color="CCCCCC"/>
            </w:tcBorders>
          </w:tcPr>
          <w:p w14:paraId="69841B20" w14:textId="77777777" w:rsidR="00CA3E46" w:rsidRDefault="00000000">
            <w:pPr>
              <w:pStyle w:val="TableParagraph"/>
              <w:spacing w:before="78"/>
              <w:rPr>
                <w:sz w:val="20"/>
              </w:rPr>
            </w:pPr>
            <w:r>
              <w:rPr>
                <w:spacing w:val="-5"/>
                <w:sz w:val="20"/>
              </w:rPr>
              <w:t>248</w:t>
            </w:r>
          </w:p>
        </w:tc>
        <w:tc>
          <w:tcPr>
            <w:tcW w:w="638" w:type="dxa"/>
            <w:tcBorders>
              <w:top w:val="single" w:sz="8" w:space="0" w:color="CCCCCC"/>
              <w:left w:val="single" w:sz="6" w:space="0" w:color="CCCCCC"/>
              <w:bottom w:val="single" w:sz="8" w:space="0" w:color="CCCCCC"/>
            </w:tcBorders>
          </w:tcPr>
          <w:p w14:paraId="0C118EFE" w14:textId="77777777" w:rsidR="00CA3E46" w:rsidRDefault="00000000">
            <w:pPr>
              <w:pStyle w:val="TableParagraph"/>
              <w:spacing w:before="78"/>
              <w:rPr>
                <w:sz w:val="20"/>
              </w:rPr>
            </w:pPr>
            <w:r>
              <w:rPr>
                <w:spacing w:val="-5"/>
                <w:sz w:val="20"/>
              </w:rPr>
              <w:t>249</w:t>
            </w:r>
          </w:p>
        </w:tc>
      </w:tr>
      <w:tr w:rsidR="00CA3E46" w14:paraId="417EFFDD" w14:textId="77777777">
        <w:trPr>
          <w:trHeight w:val="387"/>
        </w:trPr>
        <w:tc>
          <w:tcPr>
            <w:tcW w:w="1188" w:type="dxa"/>
            <w:tcBorders>
              <w:top w:val="single" w:sz="8" w:space="0" w:color="CCCCCC"/>
              <w:bottom w:val="single" w:sz="8" w:space="0" w:color="CCCCCC"/>
              <w:right w:val="single" w:sz="6" w:space="0" w:color="CCCCCC"/>
            </w:tcBorders>
          </w:tcPr>
          <w:p w14:paraId="67AC469A" w14:textId="77777777" w:rsidR="00CA3E46" w:rsidRDefault="00000000">
            <w:pPr>
              <w:pStyle w:val="TableParagraph"/>
              <w:ind w:left="62"/>
              <w:rPr>
                <w:sz w:val="20"/>
              </w:rPr>
            </w:pPr>
            <w:r>
              <w:rPr>
                <w:spacing w:val="-5"/>
                <w:sz w:val="20"/>
              </w:rPr>
              <w:t>93</w:t>
            </w:r>
          </w:p>
        </w:tc>
        <w:tc>
          <w:tcPr>
            <w:tcW w:w="1153" w:type="dxa"/>
            <w:tcBorders>
              <w:top w:val="single" w:sz="6" w:space="0" w:color="CCCCCC"/>
              <w:left w:val="single" w:sz="6" w:space="0" w:color="CCCCCC"/>
              <w:bottom w:val="single" w:sz="6" w:space="0" w:color="CCCCCC"/>
              <w:right w:val="single" w:sz="6" w:space="0" w:color="CCCCCC"/>
            </w:tcBorders>
          </w:tcPr>
          <w:p w14:paraId="571D61B4" w14:textId="77777777" w:rsidR="00CA3E46" w:rsidRDefault="00000000">
            <w:pPr>
              <w:pStyle w:val="TableParagraph"/>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1D3A157A" w14:textId="77777777" w:rsidR="00CA3E46" w:rsidRDefault="00000000">
            <w:pPr>
              <w:pStyle w:val="TableParagraph"/>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5856B00D"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10ACCE8C" w14:textId="77777777" w:rsidR="00CA3E46" w:rsidRDefault="00000000">
            <w:pPr>
              <w:pStyle w:val="TableParagraph"/>
              <w:ind w:left="66"/>
              <w:rPr>
                <w:sz w:val="20"/>
              </w:rPr>
            </w:pPr>
            <w:r>
              <w:rPr>
                <w:spacing w:val="-10"/>
                <w:sz w:val="20"/>
              </w:rPr>
              <w:t>J</w:t>
            </w:r>
          </w:p>
        </w:tc>
        <w:tc>
          <w:tcPr>
            <w:tcW w:w="1101" w:type="dxa"/>
            <w:tcBorders>
              <w:top w:val="single" w:sz="6" w:space="0" w:color="CCCCCC"/>
              <w:left w:val="single" w:sz="6" w:space="0" w:color="CCCCCC"/>
              <w:bottom w:val="single" w:sz="6" w:space="0" w:color="CCCCCC"/>
              <w:right w:val="single" w:sz="6" w:space="0" w:color="CCCCCC"/>
            </w:tcBorders>
          </w:tcPr>
          <w:p w14:paraId="507C92F2"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561E2FB2" w14:textId="77777777" w:rsidR="00CA3E46" w:rsidRDefault="00000000">
            <w:pPr>
              <w:pStyle w:val="TableParagraph"/>
              <w:ind w:left="67"/>
              <w:rPr>
                <w:sz w:val="20"/>
              </w:rPr>
            </w:pPr>
            <w:r>
              <w:rPr>
                <w:spacing w:val="-5"/>
                <w:sz w:val="20"/>
              </w:rPr>
              <w:t>50</w:t>
            </w:r>
          </w:p>
        </w:tc>
        <w:tc>
          <w:tcPr>
            <w:tcW w:w="640" w:type="dxa"/>
            <w:tcBorders>
              <w:top w:val="single" w:sz="6" w:space="0" w:color="CCCCCC"/>
              <w:left w:val="single" w:sz="6" w:space="0" w:color="CCCCCC"/>
              <w:bottom w:val="single" w:sz="6" w:space="0" w:color="CCCCCC"/>
              <w:right w:val="single" w:sz="6" w:space="0" w:color="CCCCCC"/>
            </w:tcBorders>
          </w:tcPr>
          <w:p w14:paraId="5F189B13" w14:textId="77777777" w:rsidR="00CA3E46" w:rsidRDefault="00000000">
            <w:pPr>
              <w:pStyle w:val="TableParagraph"/>
              <w:rPr>
                <w:sz w:val="20"/>
              </w:rPr>
            </w:pPr>
            <w:r>
              <w:rPr>
                <w:spacing w:val="-5"/>
                <w:sz w:val="20"/>
              </w:rPr>
              <w:t>246</w:t>
            </w:r>
          </w:p>
        </w:tc>
        <w:tc>
          <w:tcPr>
            <w:tcW w:w="638" w:type="dxa"/>
            <w:tcBorders>
              <w:top w:val="single" w:sz="8" w:space="0" w:color="CCCCCC"/>
              <w:left w:val="single" w:sz="6" w:space="0" w:color="CCCCCC"/>
              <w:bottom w:val="single" w:sz="8" w:space="0" w:color="CCCCCC"/>
            </w:tcBorders>
          </w:tcPr>
          <w:p w14:paraId="4E0218D2" w14:textId="77777777" w:rsidR="00CA3E46" w:rsidRDefault="00000000">
            <w:pPr>
              <w:pStyle w:val="TableParagraph"/>
              <w:rPr>
                <w:sz w:val="20"/>
              </w:rPr>
            </w:pPr>
            <w:r>
              <w:rPr>
                <w:spacing w:val="-5"/>
                <w:sz w:val="20"/>
              </w:rPr>
              <w:t>247</w:t>
            </w:r>
          </w:p>
        </w:tc>
      </w:tr>
      <w:tr w:rsidR="00CA3E46" w14:paraId="6F8EF31A" w14:textId="77777777">
        <w:trPr>
          <w:trHeight w:val="388"/>
        </w:trPr>
        <w:tc>
          <w:tcPr>
            <w:tcW w:w="1188" w:type="dxa"/>
            <w:tcBorders>
              <w:top w:val="single" w:sz="8" w:space="0" w:color="CCCCCC"/>
              <w:bottom w:val="single" w:sz="8" w:space="0" w:color="CCCCCC"/>
              <w:right w:val="single" w:sz="6" w:space="0" w:color="CCCCCC"/>
            </w:tcBorders>
          </w:tcPr>
          <w:p w14:paraId="402A9761" w14:textId="77777777" w:rsidR="00CA3E46" w:rsidRDefault="00000000">
            <w:pPr>
              <w:pStyle w:val="TableParagraph"/>
              <w:ind w:left="62"/>
              <w:rPr>
                <w:sz w:val="20"/>
              </w:rPr>
            </w:pPr>
            <w:r>
              <w:rPr>
                <w:spacing w:val="-5"/>
                <w:sz w:val="20"/>
              </w:rPr>
              <w:t>94</w:t>
            </w:r>
          </w:p>
        </w:tc>
        <w:tc>
          <w:tcPr>
            <w:tcW w:w="1153" w:type="dxa"/>
            <w:tcBorders>
              <w:top w:val="single" w:sz="6" w:space="0" w:color="CCCCCC"/>
              <w:left w:val="single" w:sz="6" w:space="0" w:color="CCCCCC"/>
              <w:bottom w:val="single" w:sz="6" w:space="0" w:color="CCCCCC"/>
              <w:right w:val="single" w:sz="6" w:space="0" w:color="CCCCCC"/>
            </w:tcBorders>
          </w:tcPr>
          <w:p w14:paraId="3CFE32C3" w14:textId="77777777" w:rsidR="00CA3E46" w:rsidRDefault="00000000">
            <w:pPr>
              <w:pStyle w:val="TableParagraph"/>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7EEE4A76" w14:textId="77777777" w:rsidR="00CA3E46" w:rsidRDefault="00000000">
            <w:pPr>
              <w:pStyle w:val="TableParagraph"/>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16AB9917"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501CC386" w14:textId="77777777" w:rsidR="00CA3E46" w:rsidRDefault="00000000">
            <w:pPr>
              <w:pStyle w:val="TableParagraph"/>
              <w:ind w:left="66"/>
              <w:rPr>
                <w:sz w:val="20"/>
              </w:rPr>
            </w:pPr>
            <w:r>
              <w:rPr>
                <w:spacing w:val="-10"/>
                <w:sz w:val="20"/>
              </w:rPr>
              <w:t>K</w:t>
            </w:r>
          </w:p>
        </w:tc>
        <w:tc>
          <w:tcPr>
            <w:tcW w:w="1101" w:type="dxa"/>
            <w:tcBorders>
              <w:top w:val="single" w:sz="6" w:space="0" w:color="CCCCCC"/>
              <w:left w:val="single" w:sz="6" w:space="0" w:color="CCCCCC"/>
              <w:bottom w:val="single" w:sz="6" w:space="0" w:color="CCCCCC"/>
              <w:right w:val="single" w:sz="6" w:space="0" w:color="CCCCCC"/>
            </w:tcBorders>
          </w:tcPr>
          <w:p w14:paraId="7A85C00C"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78257A6D" w14:textId="77777777" w:rsidR="00CA3E46" w:rsidRDefault="00000000">
            <w:pPr>
              <w:pStyle w:val="TableParagraph"/>
              <w:ind w:left="67"/>
              <w:rPr>
                <w:sz w:val="20"/>
              </w:rPr>
            </w:pPr>
            <w:r>
              <w:rPr>
                <w:spacing w:val="-5"/>
                <w:sz w:val="20"/>
              </w:rPr>
              <w:t>49</w:t>
            </w:r>
          </w:p>
        </w:tc>
        <w:tc>
          <w:tcPr>
            <w:tcW w:w="640" w:type="dxa"/>
            <w:tcBorders>
              <w:top w:val="single" w:sz="6" w:space="0" w:color="CCCCCC"/>
              <w:left w:val="single" w:sz="6" w:space="0" w:color="CCCCCC"/>
              <w:bottom w:val="single" w:sz="6" w:space="0" w:color="CCCCCC"/>
              <w:right w:val="single" w:sz="6" w:space="0" w:color="CCCCCC"/>
            </w:tcBorders>
          </w:tcPr>
          <w:p w14:paraId="50D6A15B" w14:textId="77777777" w:rsidR="00CA3E46" w:rsidRDefault="00000000">
            <w:pPr>
              <w:pStyle w:val="TableParagraph"/>
              <w:rPr>
                <w:sz w:val="20"/>
              </w:rPr>
            </w:pPr>
            <w:r>
              <w:rPr>
                <w:spacing w:val="-5"/>
                <w:sz w:val="20"/>
              </w:rPr>
              <w:t>244</w:t>
            </w:r>
          </w:p>
        </w:tc>
        <w:tc>
          <w:tcPr>
            <w:tcW w:w="638" w:type="dxa"/>
            <w:tcBorders>
              <w:top w:val="single" w:sz="8" w:space="0" w:color="CCCCCC"/>
              <w:left w:val="single" w:sz="6" w:space="0" w:color="CCCCCC"/>
              <w:bottom w:val="single" w:sz="8" w:space="0" w:color="CCCCCC"/>
            </w:tcBorders>
          </w:tcPr>
          <w:p w14:paraId="54F90057" w14:textId="77777777" w:rsidR="00CA3E46" w:rsidRDefault="00000000">
            <w:pPr>
              <w:pStyle w:val="TableParagraph"/>
              <w:rPr>
                <w:sz w:val="20"/>
              </w:rPr>
            </w:pPr>
            <w:r>
              <w:rPr>
                <w:spacing w:val="-5"/>
                <w:sz w:val="20"/>
              </w:rPr>
              <w:t>245</w:t>
            </w:r>
          </w:p>
        </w:tc>
      </w:tr>
      <w:tr w:rsidR="00CA3E46" w14:paraId="631C5AAD" w14:textId="77777777">
        <w:trPr>
          <w:trHeight w:val="386"/>
        </w:trPr>
        <w:tc>
          <w:tcPr>
            <w:tcW w:w="1188" w:type="dxa"/>
            <w:tcBorders>
              <w:top w:val="single" w:sz="8" w:space="0" w:color="CCCCCC"/>
              <w:bottom w:val="single" w:sz="8" w:space="0" w:color="CCCCCC"/>
              <w:right w:val="single" w:sz="6" w:space="0" w:color="CCCCCC"/>
            </w:tcBorders>
          </w:tcPr>
          <w:p w14:paraId="5A11230E" w14:textId="77777777" w:rsidR="00CA3E46" w:rsidRDefault="00000000">
            <w:pPr>
              <w:pStyle w:val="TableParagraph"/>
              <w:ind w:left="62"/>
              <w:rPr>
                <w:sz w:val="20"/>
              </w:rPr>
            </w:pPr>
            <w:r>
              <w:rPr>
                <w:spacing w:val="-5"/>
                <w:sz w:val="20"/>
              </w:rPr>
              <w:t>95</w:t>
            </w:r>
          </w:p>
        </w:tc>
        <w:tc>
          <w:tcPr>
            <w:tcW w:w="1153" w:type="dxa"/>
            <w:tcBorders>
              <w:top w:val="single" w:sz="6" w:space="0" w:color="CCCCCC"/>
              <w:left w:val="single" w:sz="6" w:space="0" w:color="CCCCCC"/>
              <w:bottom w:val="single" w:sz="6" w:space="0" w:color="CCCCCC"/>
              <w:right w:val="single" w:sz="6" w:space="0" w:color="CCCCCC"/>
            </w:tcBorders>
          </w:tcPr>
          <w:p w14:paraId="5E7ABE9B" w14:textId="77777777" w:rsidR="00CA3E46" w:rsidRDefault="00000000">
            <w:pPr>
              <w:pStyle w:val="TableParagraph"/>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25EF1714" w14:textId="77777777" w:rsidR="00CA3E46" w:rsidRDefault="00000000">
            <w:pPr>
              <w:pStyle w:val="TableParagraph"/>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60551AC7"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3BF12D31" w14:textId="77777777" w:rsidR="00CA3E46" w:rsidRDefault="00000000">
            <w:pPr>
              <w:pStyle w:val="TableParagraph"/>
              <w:ind w:left="66"/>
              <w:rPr>
                <w:sz w:val="20"/>
              </w:rPr>
            </w:pPr>
            <w:r>
              <w:rPr>
                <w:spacing w:val="-10"/>
                <w:sz w:val="20"/>
              </w:rPr>
              <w:t>L</w:t>
            </w:r>
          </w:p>
        </w:tc>
        <w:tc>
          <w:tcPr>
            <w:tcW w:w="1101" w:type="dxa"/>
            <w:tcBorders>
              <w:top w:val="single" w:sz="6" w:space="0" w:color="CCCCCC"/>
              <w:left w:val="single" w:sz="6" w:space="0" w:color="CCCCCC"/>
              <w:bottom w:val="single" w:sz="6" w:space="0" w:color="CCCCCC"/>
              <w:right w:val="single" w:sz="6" w:space="0" w:color="CCCCCC"/>
            </w:tcBorders>
          </w:tcPr>
          <w:p w14:paraId="2E5F9608"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240B7398" w14:textId="77777777" w:rsidR="00CA3E46" w:rsidRDefault="00000000">
            <w:pPr>
              <w:pStyle w:val="TableParagraph"/>
              <w:ind w:left="67"/>
              <w:rPr>
                <w:sz w:val="20"/>
              </w:rPr>
            </w:pPr>
            <w:r>
              <w:rPr>
                <w:spacing w:val="-5"/>
                <w:sz w:val="20"/>
              </w:rPr>
              <w:t>48</w:t>
            </w:r>
          </w:p>
        </w:tc>
        <w:tc>
          <w:tcPr>
            <w:tcW w:w="640" w:type="dxa"/>
            <w:tcBorders>
              <w:top w:val="single" w:sz="6" w:space="0" w:color="CCCCCC"/>
              <w:left w:val="single" w:sz="6" w:space="0" w:color="CCCCCC"/>
              <w:bottom w:val="single" w:sz="6" w:space="0" w:color="CCCCCC"/>
              <w:right w:val="single" w:sz="6" w:space="0" w:color="CCCCCC"/>
            </w:tcBorders>
          </w:tcPr>
          <w:p w14:paraId="665E5B05" w14:textId="77777777" w:rsidR="00CA3E46" w:rsidRDefault="00000000">
            <w:pPr>
              <w:pStyle w:val="TableParagraph"/>
              <w:rPr>
                <w:sz w:val="20"/>
              </w:rPr>
            </w:pPr>
            <w:r>
              <w:rPr>
                <w:spacing w:val="-5"/>
                <w:sz w:val="20"/>
              </w:rPr>
              <w:t>242</w:t>
            </w:r>
          </w:p>
        </w:tc>
        <w:tc>
          <w:tcPr>
            <w:tcW w:w="638" w:type="dxa"/>
            <w:tcBorders>
              <w:top w:val="single" w:sz="8" w:space="0" w:color="CCCCCC"/>
              <w:left w:val="single" w:sz="6" w:space="0" w:color="CCCCCC"/>
              <w:bottom w:val="single" w:sz="8" w:space="0" w:color="CCCCCC"/>
            </w:tcBorders>
          </w:tcPr>
          <w:p w14:paraId="4CD6AFA0" w14:textId="77777777" w:rsidR="00CA3E46" w:rsidRDefault="00000000">
            <w:pPr>
              <w:pStyle w:val="TableParagraph"/>
              <w:rPr>
                <w:sz w:val="20"/>
              </w:rPr>
            </w:pPr>
            <w:r>
              <w:rPr>
                <w:spacing w:val="-5"/>
                <w:sz w:val="20"/>
              </w:rPr>
              <w:t>243</w:t>
            </w:r>
          </w:p>
        </w:tc>
      </w:tr>
      <w:tr w:rsidR="00CA3E46" w14:paraId="0FC8F624" w14:textId="77777777">
        <w:trPr>
          <w:trHeight w:val="388"/>
        </w:trPr>
        <w:tc>
          <w:tcPr>
            <w:tcW w:w="1188" w:type="dxa"/>
            <w:tcBorders>
              <w:top w:val="single" w:sz="8" w:space="0" w:color="CCCCCC"/>
              <w:bottom w:val="single" w:sz="8" w:space="0" w:color="CCCCCC"/>
              <w:right w:val="single" w:sz="6" w:space="0" w:color="CCCCCC"/>
            </w:tcBorders>
          </w:tcPr>
          <w:p w14:paraId="51CF789C" w14:textId="77777777" w:rsidR="00CA3E46" w:rsidRDefault="00000000">
            <w:pPr>
              <w:pStyle w:val="TableParagraph"/>
              <w:spacing w:before="78"/>
              <w:ind w:left="62"/>
              <w:rPr>
                <w:sz w:val="20"/>
              </w:rPr>
            </w:pPr>
            <w:r>
              <w:rPr>
                <w:spacing w:val="-5"/>
                <w:sz w:val="20"/>
              </w:rPr>
              <w:t>96</w:t>
            </w:r>
          </w:p>
        </w:tc>
        <w:tc>
          <w:tcPr>
            <w:tcW w:w="1153" w:type="dxa"/>
            <w:tcBorders>
              <w:top w:val="single" w:sz="6" w:space="0" w:color="CCCCCC"/>
              <w:left w:val="single" w:sz="6" w:space="0" w:color="CCCCCC"/>
              <w:bottom w:val="single" w:sz="6" w:space="0" w:color="CCCCCC"/>
              <w:right w:val="single" w:sz="6" w:space="0" w:color="CCCCCC"/>
            </w:tcBorders>
          </w:tcPr>
          <w:p w14:paraId="1F52E9BE" w14:textId="77777777" w:rsidR="00CA3E46" w:rsidRDefault="00000000">
            <w:pPr>
              <w:pStyle w:val="TableParagraph"/>
              <w:spacing w:before="78"/>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4ADDD52C" w14:textId="77777777" w:rsidR="00CA3E46" w:rsidRDefault="00000000">
            <w:pPr>
              <w:pStyle w:val="TableParagraph"/>
              <w:spacing w:before="78"/>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3B47C6D6" w14:textId="77777777" w:rsidR="00CA3E46" w:rsidRDefault="00000000">
            <w:pPr>
              <w:pStyle w:val="TableParagraph"/>
              <w:spacing w:before="78"/>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4BA3CF04" w14:textId="77777777" w:rsidR="00CA3E46" w:rsidRDefault="00000000">
            <w:pPr>
              <w:pStyle w:val="TableParagraph"/>
              <w:spacing w:before="78"/>
              <w:ind w:left="66"/>
              <w:rPr>
                <w:sz w:val="20"/>
              </w:rPr>
            </w:pPr>
            <w:r>
              <w:rPr>
                <w:spacing w:val="-10"/>
                <w:sz w:val="20"/>
              </w:rPr>
              <w:t>M</w:t>
            </w:r>
          </w:p>
        </w:tc>
        <w:tc>
          <w:tcPr>
            <w:tcW w:w="1101" w:type="dxa"/>
            <w:tcBorders>
              <w:top w:val="single" w:sz="6" w:space="0" w:color="CCCCCC"/>
              <w:left w:val="single" w:sz="6" w:space="0" w:color="CCCCCC"/>
              <w:bottom w:val="single" w:sz="6" w:space="0" w:color="CCCCCC"/>
              <w:right w:val="single" w:sz="6" w:space="0" w:color="CCCCCC"/>
            </w:tcBorders>
          </w:tcPr>
          <w:p w14:paraId="6649AD09"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33801148" w14:textId="77777777" w:rsidR="00CA3E46" w:rsidRDefault="00000000">
            <w:pPr>
              <w:pStyle w:val="TableParagraph"/>
              <w:spacing w:before="78"/>
              <w:ind w:left="67"/>
              <w:rPr>
                <w:sz w:val="20"/>
              </w:rPr>
            </w:pPr>
            <w:r>
              <w:rPr>
                <w:spacing w:val="-5"/>
                <w:sz w:val="20"/>
              </w:rPr>
              <w:t>47</w:t>
            </w:r>
          </w:p>
        </w:tc>
        <w:tc>
          <w:tcPr>
            <w:tcW w:w="640" w:type="dxa"/>
            <w:tcBorders>
              <w:top w:val="single" w:sz="6" w:space="0" w:color="CCCCCC"/>
              <w:left w:val="single" w:sz="6" w:space="0" w:color="CCCCCC"/>
              <w:bottom w:val="single" w:sz="6" w:space="0" w:color="CCCCCC"/>
              <w:right w:val="single" w:sz="6" w:space="0" w:color="CCCCCC"/>
            </w:tcBorders>
          </w:tcPr>
          <w:p w14:paraId="5323B6EB" w14:textId="77777777" w:rsidR="00CA3E46" w:rsidRDefault="00000000">
            <w:pPr>
              <w:pStyle w:val="TableParagraph"/>
              <w:spacing w:before="78"/>
              <w:rPr>
                <w:sz w:val="20"/>
              </w:rPr>
            </w:pPr>
            <w:r>
              <w:rPr>
                <w:spacing w:val="-5"/>
                <w:sz w:val="20"/>
              </w:rPr>
              <w:t>269</w:t>
            </w:r>
          </w:p>
        </w:tc>
        <w:tc>
          <w:tcPr>
            <w:tcW w:w="638" w:type="dxa"/>
            <w:tcBorders>
              <w:top w:val="single" w:sz="8" w:space="0" w:color="CCCCCC"/>
              <w:left w:val="single" w:sz="6" w:space="0" w:color="CCCCCC"/>
              <w:bottom w:val="single" w:sz="8" w:space="0" w:color="CCCCCC"/>
            </w:tcBorders>
          </w:tcPr>
          <w:p w14:paraId="1C2D4551" w14:textId="77777777" w:rsidR="00CA3E46" w:rsidRDefault="00000000">
            <w:pPr>
              <w:pStyle w:val="TableParagraph"/>
              <w:spacing w:before="78"/>
              <w:rPr>
                <w:sz w:val="20"/>
              </w:rPr>
            </w:pPr>
            <w:r>
              <w:rPr>
                <w:spacing w:val="-5"/>
                <w:sz w:val="20"/>
              </w:rPr>
              <w:t>270</w:t>
            </w:r>
          </w:p>
        </w:tc>
      </w:tr>
      <w:tr w:rsidR="00CA3E46" w14:paraId="6A983D0E" w14:textId="77777777">
        <w:trPr>
          <w:trHeight w:val="389"/>
        </w:trPr>
        <w:tc>
          <w:tcPr>
            <w:tcW w:w="1188" w:type="dxa"/>
            <w:tcBorders>
              <w:top w:val="single" w:sz="8" w:space="0" w:color="CCCCCC"/>
              <w:bottom w:val="single" w:sz="8" w:space="0" w:color="CCCCCC"/>
              <w:right w:val="single" w:sz="6" w:space="0" w:color="CCCCCC"/>
            </w:tcBorders>
          </w:tcPr>
          <w:p w14:paraId="2B978205" w14:textId="77777777" w:rsidR="00CA3E46" w:rsidRDefault="00000000">
            <w:pPr>
              <w:pStyle w:val="TableParagraph"/>
              <w:spacing w:before="78"/>
              <w:ind w:left="62"/>
              <w:rPr>
                <w:sz w:val="20"/>
              </w:rPr>
            </w:pPr>
            <w:r>
              <w:rPr>
                <w:spacing w:val="-5"/>
                <w:sz w:val="20"/>
              </w:rPr>
              <w:t>97</w:t>
            </w:r>
          </w:p>
        </w:tc>
        <w:tc>
          <w:tcPr>
            <w:tcW w:w="1153" w:type="dxa"/>
            <w:tcBorders>
              <w:top w:val="single" w:sz="6" w:space="0" w:color="CCCCCC"/>
              <w:left w:val="single" w:sz="6" w:space="0" w:color="CCCCCC"/>
              <w:bottom w:val="single" w:sz="6" w:space="0" w:color="CCCCCC"/>
              <w:right w:val="single" w:sz="6" w:space="0" w:color="CCCCCC"/>
            </w:tcBorders>
          </w:tcPr>
          <w:p w14:paraId="6E63C378" w14:textId="77777777" w:rsidR="00CA3E46" w:rsidRDefault="00000000">
            <w:pPr>
              <w:pStyle w:val="TableParagraph"/>
              <w:spacing w:before="78"/>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044EC1A4" w14:textId="77777777" w:rsidR="00CA3E46" w:rsidRDefault="00000000">
            <w:pPr>
              <w:pStyle w:val="TableParagraph"/>
              <w:spacing w:before="78"/>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5C676B8C" w14:textId="77777777" w:rsidR="00CA3E46" w:rsidRDefault="00000000">
            <w:pPr>
              <w:pStyle w:val="TableParagraph"/>
              <w:spacing w:before="78"/>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0695B1D4" w14:textId="77777777" w:rsidR="00CA3E46" w:rsidRDefault="00000000">
            <w:pPr>
              <w:pStyle w:val="TableParagraph"/>
              <w:spacing w:before="78"/>
              <w:ind w:left="66"/>
              <w:rPr>
                <w:sz w:val="20"/>
              </w:rPr>
            </w:pPr>
            <w:r>
              <w:rPr>
                <w:spacing w:val="-10"/>
                <w:sz w:val="20"/>
              </w:rPr>
              <w:t>N</w:t>
            </w:r>
          </w:p>
        </w:tc>
        <w:tc>
          <w:tcPr>
            <w:tcW w:w="1101" w:type="dxa"/>
            <w:tcBorders>
              <w:top w:val="single" w:sz="6" w:space="0" w:color="CCCCCC"/>
              <w:left w:val="single" w:sz="6" w:space="0" w:color="CCCCCC"/>
              <w:bottom w:val="single" w:sz="6" w:space="0" w:color="CCCCCC"/>
              <w:right w:val="single" w:sz="6" w:space="0" w:color="CCCCCC"/>
            </w:tcBorders>
          </w:tcPr>
          <w:p w14:paraId="37D3CEEF" w14:textId="77777777" w:rsidR="00CA3E46" w:rsidRDefault="00000000">
            <w:pPr>
              <w:pStyle w:val="TableParagraph"/>
              <w:spacing w:before="78"/>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53B67426" w14:textId="77777777" w:rsidR="00CA3E46" w:rsidRDefault="00000000">
            <w:pPr>
              <w:pStyle w:val="TableParagraph"/>
              <w:spacing w:before="78"/>
              <w:ind w:left="67"/>
              <w:rPr>
                <w:sz w:val="20"/>
              </w:rPr>
            </w:pPr>
            <w:r>
              <w:rPr>
                <w:spacing w:val="-5"/>
                <w:sz w:val="20"/>
              </w:rPr>
              <w:t>126</w:t>
            </w:r>
          </w:p>
        </w:tc>
        <w:tc>
          <w:tcPr>
            <w:tcW w:w="640" w:type="dxa"/>
            <w:tcBorders>
              <w:top w:val="single" w:sz="6" w:space="0" w:color="CCCCCC"/>
              <w:left w:val="single" w:sz="6" w:space="0" w:color="CCCCCC"/>
              <w:bottom w:val="single" w:sz="6" w:space="0" w:color="CCCCCC"/>
              <w:right w:val="single" w:sz="6" w:space="0" w:color="CCCCCC"/>
            </w:tcBorders>
          </w:tcPr>
          <w:p w14:paraId="1992C108" w14:textId="77777777" w:rsidR="00CA3E46" w:rsidRDefault="00000000">
            <w:pPr>
              <w:pStyle w:val="TableParagraph"/>
              <w:spacing w:before="78"/>
              <w:rPr>
                <w:sz w:val="20"/>
              </w:rPr>
            </w:pPr>
            <w:r>
              <w:rPr>
                <w:spacing w:val="-5"/>
                <w:sz w:val="20"/>
              </w:rPr>
              <w:t>190</w:t>
            </w:r>
          </w:p>
        </w:tc>
        <w:tc>
          <w:tcPr>
            <w:tcW w:w="638" w:type="dxa"/>
            <w:tcBorders>
              <w:top w:val="single" w:sz="8" w:space="0" w:color="CCCCCC"/>
              <w:left w:val="single" w:sz="6" w:space="0" w:color="CCCCCC"/>
              <w:bottom w:val="single" w:sz="8" w:space="0" w:color="CCCCCC"/>
            </w:tcBorders>
          </w:tcPr>
          <w:p w14:paraId="2E04009C" w14:textId="77777777" w:rsidR="00CA3E46" w:rsidRDefault="00000000">
            <w:pPr>
              <w:pStyle w:val="TableParagraph"/>
              <w:spacing w:before="78"/>
              <w:rPr>
                <w:sz w:val="20"/>
              </w:rPr>
            </w:pPr>
            <w:r>
              <w:rPr>
                <w:spacing w:val="-5"/>
                <w:sz w:val="20"/>
              </w:rPr>
              <w:t>261</w:t>
            </w:r>
          </w:p>
        </w:tc>
      </w:tr>
      <w:tr w:rsidR="00CA3E46" w14:paraId="774722B2" w14:textId="77777777">
        <w:trPr>
          <w:trHeight w:val="387"/>
        </w:trPr>
        <w:tc>
          <w:tcPr>
            <w:tcW w:w="1188" w:type="dxa"/>
            <w:tcBorders>
              <w:top w:val="single" w:sz="8" w:space="0" w:color="CCCCCC"/>
              <w:bottom w:val="single" w:sz="8" w:space="0" w:color="CCCCCC"/>
              <w:right w:val="single" w:sz="6" w:space="0" w:color="CCCCCC"/>
            </w:tcBorders>
          </w:tcPr>
          <w:p w14:paraId="6D6B40DD" w14:textId="77777777" w:rsidR="00CA3E46" w:rsidRDefault="00000000">
            <w:pPr>
              <w:pStyle w:val="TableParagraph"/>
              <w:ind w:left="62"/>
              <w:rPr>
                <w:sz w:val="20"/>
              </w:rPr>
            </w:pPr>
            <w:r>
              <w:rPr>
                <w:spacing w:val="-5"/>
                <w:sz w:val="20"/>
              </w:rPr>
              <w:t>98</w:t>
            </w:r>
          </w:p>
        </w:tc>
        <w:tc>
          <w:tcPr>
            <w:tcW w:w="1153" w:type="dxa"/>
            <w:tcBorders>
              <w:top w:val="single" w:sz="6" w:space="0" w:color="CCCCCC"/>
              <w:left w:val="single" w:sz="6" w:space="0" w:color="CCCCCC"/>
              <w:bottom w:val="single" w:sz="6" w:space="0" w:color="CCCCCC"/>
              <w:right w:val="single" w:sz="6" w:space="0" w:color="CCCCCC"/>
            </w:tcBorders>
          </w:tcPr>
          <w:p w14:paraId="46A44503" w14:textId="77777777" w:rsidR="00CA3E46" w:rsidRDefault="00000000">
            <w:pPr>
              <w:pStyle w:val="TableParagraph"/>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26F85F21" w14:textId="77777777" w:rsidR="00CA3E46" w:rsidRDefault="00000000">
            <w:pPr>
              <w:pStyle w:val="TableParagraph"/>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21664311"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6B27A0FD" w14:textId="77777777" w:rsidR="00CA3E46" w:rsidRDefault="00000000">
            <w:pPr>
              <w:pStyle w:val="TableParagraph"/>
              <w:ind w:left="66"/>
              <w:rPr>
                <w:sz w:val="20"/>
              </w:rPr>
            </w:pPr>
            <w:r>
              <w:rPr>
                <w:spacing w:val="-10"/>
                <w:sz w:val="20"/>
              </w:rPr>
              <w:t>A</w:t>
            </w:r>
          </w:p>
        </w:tc>
        <w:tc>
          <w:tcPr>
            <w:tcW w:w="1101" w:type="dxa"/>
            <w:tcBorders>
              <w:top w:val="single" w:sz="6" w:space="0" w:color="CCCCCC"/>
              <w:left w:val="single" w:sz="6" w:space="0" w:color="CCCCCC"/>
              <w:bottom w:val="single" w:sz="6" w:space="0" w:color="CCCCCC"/>
              <w:right w:val="single" w:sz="6" w:space="0" w:color="CCCCCC"/>
            </w:tcBorders>
          </w:tcPr>
          <w:p w14:paraId="6A58047E" w14:textId="77777777" w:rsidR="00CA3E46" w:rsidRDefault="00000000">
            <w:pPr>
              <w:pStyle w:val="TableParagraph"/>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4DB135E8" w14:textId="77777777" w:rsidR="00CA3E46" w:rsidRDefault="00000000">
            <w:pPr>
              <w:pStyle w:val="TableParagraph"/>
              <w:ind w:left="67"/>
              <w:rPr>
                <w:sz w:val="20"/>
              </w:rPr>
            </w:pPr>
            <w:r>
              <w:rPr>
                <w:spacing w:val="-5"/>
                <w:sz w:val="20"/>
              </w:rPr>
              <w:t>141</w:t>
            </w:r>
          </w:p>
        </w:tc>
        <w:tc>
          <w:tcPr>
            <w:tcW w:w="640" w:type="dxa"/>
            <w:tcBorders>
              <w:top w:val="single" w:sz="6" w:space="0" w:color="CCCCCC"/>
              <w:left w:val="single" w:sz="6" w:space="0" w:color="CCCCCC"/>
              <w:bottom w:val="single" w:sz="6" w:space="0" w:color="CCCCCC"/>
              <w:right w:val="single" w:sz="6" w:space="0" w:color="CCCCCC"/>
            </w:tcBorders>
          </w:tcPr>
          <w:p w14:paraId="226DE0D9" w14:textId="77777777" w:rsidR="00CA3E46" w:rsidRDefault="00000000">
            <w:pPr>
              <w:pStyle w:val="TableParagraph"/>
              <w:rPr>
                <w:sz w:val="20"/>
              </w:rPr>
            </w:pPr>
            <w:r>
              <w:rPr>
                <w:spacing w:val="-5"/>
                <w:sz w:val="20"/>
              </w:rPr>
              <w:t>209</w:t>
            </w:r>
          </w:p>
        </w:tc>
        <w:tc>
          <w:tcPr>
            <w:tcW w:w="638" w:type="dxa"/>
            <w:tcBorders>
              <w:top w:val="single" w:sz="8" w:space="0" w:color="CCCCCC"/>
              <w:left w:val="single" w:sz="6" w:space="0" w:color="CCCCCC"/>
              <w:bottom w:val="single" w:sz="8" w:space="0" w:color="CCCCCC"/>
            </w:tcBorders>
          </w:tcPr>
          <w:p w14:paraId="6C5796F5" w14:textId="77777777" w:rsidR="00CA3E46" w:rsidRDefault="00000000">
            <w:pPr>
              <w:pStyle w:val="TableParagraph"/>
              <w:rPr>
                <w:sz w:val="20"/>
              </w:rPr>
            </w:pPr>
            <w:r>
              <w:rPr>
                <w:spacing w:val="-5"/>
                <w:sz w:val="20"/>
              </w:rPr>
              <w:t>210</w:t>
            </w:r>
          </w:p>
        </w:tc>
      </w:tr>
      <w:tr w:rsidR="00CA3E46" w14:paraId="7C7FA497" w14:textId="77777777">
        <w:trPr>
          <w:trHeight w:val="388"/>
        </w:trPr>
        <w:tc>
          <w:tcPr>
            <w:tcW w:w="1188" w:type="dxa"/>
            <w:tcBorders>
              <w:top w:val="single" w:sz="8" w:space="0" w:color="CCCCCC"/>
              <w:bottom w:val="single" w:sz="8" w:space="0" w:color="CCCCCC"/>
              <w:right w:val="single" w:sz="6" w:space="0" w:color="CCCCCC"/>
            </w:tcBorders>
          </w:tcPr>
          <w:p w14:paraId="7F0B03DE" w14:textId="77777777" w:rsidR="00CA3E46" w:rsidRDefault="00000000">
            <w:pPr>
              <w:pStyle w:val="TableParagraph"/>
              <w:ind w:left="62"/>
              <w:rPr>
                <w:sz w:val="20"/>
              </w:rPr>
            </w:pPr>
            <w:r>
              <w:rPr>
                <w:spacing w:val="-5"/>
                <w:sz w:val="20"/>
              </w:rPr>
              <w:t>99</w:t>
            </w:r>
          </w:p>
        </w:tc>
        <w:tc>
          <w:tcPr>
            <w:tcW w:w="1153" w:type="dxa"/>
            <w:tcBorders>
              <w:top w:val="single" w:sz="6" w:space="0" w:color="CCCCCC"/>
              <w:left w:val="single" w:sz="6" w:space="0" w:color="CCCCCC"/>
              <w:bottom w:val="single" w:sz="6" w:space="0" w:color="CCCCCC"/>
              <w:right w:val="single" w:sz="6" w:space="0" w:color="CCCCCC"/>
            </w:tcBorders>
          </w:tcPr>
          <w:p w14:paraId="64A04991" w14:textId="77777777" w:rsidR="00CA3E46" w:rsidRDefault="00000000">
            <w:pPr>
              <w:pStyle w:val="TableParagraph"/>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74332B7F" w14:textId="77777777" w:rsidR="00CA3E46" w:rsidRDefault="00000000">
            <w:pPr>
              <w:pStyle w:val="TableParagraph"/>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6A188F96"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4B494F6C" w14:textId="77777777" w:rsidR="00CA3E46" w:rsidRDefault="00000000">
            <w:pPr>
              <w:pStyle w:val="TableParagraph"/>
              <w:ind w:left="66"/>
              <w:rPr>
                <w:sz w:val="20"/>
              </w:rPr>
            </w:pPr>
            <w:r>
              <w:rPr>
                <w:spacing w:val="-10"/>
                <w:sz w:val="20"/>
              </w:rPr>
              <w:t>B</w:t>
            </w:r>
          </w:p>
        </w:tc>
        <w:tc>
          <w:tcPr>
            <w:tcW w:w="1101" w:type="dxa"/>
            <w:tcBorders>
              <w:top w:val="single" w:sz="6" w:space="0" w:color="CCCCCC"/>
              <w:left w:val="single" w:sz="6" w:space="0" w:color="CCCCCC"/>
              <w:bottom w:val="single" w:sz="6" w:space="0" w:color="CCCCCC"/>
              <w:right w:val="single" w:sz="6" w:space="0" w:color="CCCCCC"/>
            </w:tcBorders>
          </w:tcPr>
          <w:p w14:paraId="5678CB95" w14:textId="77777777" w:rsidR="00CA3E46" w:rsidRDefault="00000000">
            <w:pPr>
              <w:pStyle w:val="TableParagraph"/>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7326FBCD" w14:textId="77777777" w:rsidR="00CA3E46" w:rsidRDefault="00000000">
            <w:pPr>
              <w:pStyle w:val="TableParagraph"/>
              <w:ind w:left="67"/>
              <w:rPr>
                <w:sz w:val="20"/>
              </w:rPr>
            </w:pPr>
            <w:r>
              <w:rPr>
                <w:spacing w:val="-5"/>
                <w:sz w:val="20"/>
              </w:rPr>
              <w:t>139</w:t>
            </w:r>
          </w:p>
        </w:tc>
        <w:tc>
          <w:tcPr>
            <w:tcW w:w="640" w:type="dxa"/>
            <w:tcBorders>
              <w:top w:val="single" w:sz="6" w:space="0" w:color="CCCCCC"/>
              <w:left w:val="single" w:sz="6" w:space="0" w:color="CCCCCC"/>
              <w:bottom w:val="single" w:sz="6" w:space="0" w:color="CCCCCC"/>
              <w:right w:val="single" w:sz="6" w:space="0" w:color="CCCCCC"/>
            </w:tcBorders>
          </w:tcPr>
          <w:p w14:paraId="3996DE29" w14:textId="77777777" w:rsidR="00CA3E46" w:rsidRDefault="00000000">
            <w:pPr>
              <w:pStyle w:val="TableParagraph"/>
              <w:rPr>
                <w:sz w:val="20"/>
              </w:rPr>
            </w:pPr>
            <w:r>
              <w:rPr>
                <w:spacing w:val="-5"/>
                <w:sz w:val="20"/>
              </w:rPr>
              <w:t>211</w:t>
            </w:r>
          </w:p>
        </w:tc>
        <w:tc>
          <w:tcPr>
            <w:tcW w:w="638" w:type="dxa"/>
            <w:tcBorders>
              <w:top w:val="single" w:sz="8" w:space="0" w:color="CCCCCC"/>
              <w:left w:val="single" w:sz="6" w:space="0" w:color="CCCCCC"/>
              <w:bottom w:val="single" w:sz="8" w:space="0" w:color="CCCCCC"/>
            </w:tcBorders>
          </w:tcPr>
          <w:p w14:paraId="6BD599F1" w14:textId="77777777" w:rsidR="00CA3E46" w:rsidRDefault="00000000">
            <w:pPr>
              <w:pStyle w:val="TableParagraph"/>
              <w:rPr>
                <w:sz w:val="20"/>
              </w:rPr>
            </w:pPr>
            <w:r>
              <w:rPr>
                <w:spacing w:val="-5"/>
                <w:sz w:val="20"/>
              </w:rPr>
              <w:t>205</w:t>
            </w:r>
          </w:p>
        </w:tc>
      </w:tr>
      <w:tr w:rsidR="00CA3E46" w14:paraId="09016B5F" w14:textId="77777777">
        <w:trPr>
          <w:trHeight w:val="386"/>
        </w:trPr>
        <w:tc>
          <w:tcPr>
            <w:tcW w:w="1188" w:type="dxa"/>
            <w:tcBorders>
              <w:top w:val="single" w:sz="8" w:space="0" w:color="CCCCCC"/>
              <w:bottom w:val="single" w:sz="8" w:space="0" w:color="CCCCCC"/>
              <w:right w:val="single" w:sz="6" w:space="0" w:color="CCCCCC"/>
            </w:tcBorders>
          </w:tcPr>
          <w:p w14:paraId="47DA2061" w14:textId="77777777" w:rsidR="00CA3E46" w:rsidRDefault="00000000">
            <w:pPr>
              <w:pStyle w:val="TableParagraph"/>
              <w:ind w:left="62"/>
              <w:rPr>
                <w:sz w:val="20"/>
              </w:rPr>
            </w:pPr>
            <w:r>
              <w:rPr>
                <w:spacing w:val="-5"/>
                <w:sz w:val="20"/>
              </w:rPr>
              <w:t>100</w:t>
            </w:r>
          </w:p>
        </w:tc>
        <w:tc>
          <w:tcPr>
            <w:tcW w:w="1153" w:type="dxa"/>
            <w:tcBorders>
              <w:top w:val="single" w:sz="6" w:space="0" w:color="CCCCCC"/>
              <w:left w:val="single" w:sz="6" w:space="0" w:color="CCCCCC"/>
              <w:bottom w:val="single" w:sz="6" w:space="0" w:color="CCCCCC"/>
              <w:right w:val="single" w:sz="6" w:space="0" w:color="CCCCCC"/>
            </w:tcBorders>
          </w:tcPr>
          <w:p w14:paraId="1618F5E5" w14:textId="77777777" w:rsidR="00CA3E46" w:rsidRDefault="00000000">
            <w:pPr>
              <w:pStyle w:val="TableParagraph"/>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569DFEB3" w14:textId="77777777" w:rsidR="00CA3E46" w:rsidRDefault="00000000">
            <w:pPr>
              <w:pStyle w:val="TableParagraph"/>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0640EED3"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0416C74F" w14:textId="77777777" w:rsidR="00CA3E46" w:rsidRDefault="00000000">
            <w:pPr>
              <w:pStyle w:val="TableParagraph"/>
              <w:ind w:left="66"/>
              <w:rPr>
                <w:sz w:val="20"/>
              </w:rPr>
            </w:pPr>
            <w:r>
              <w:rPr>
                <w:spacing w:val="-10"/>
                <w:sz w:val="20"/>
              </w:rPr>
              <w:t>C</w:t>
            </w:r>
          </w:p>
        </w:tc>
        <w:tc>
          <w:tcPr>
            <w:tcW w:w="1101" w:type="dxa"/>
            <w:tcBorders>
              <w:top w:val="single" w:sz="6" w:space="0" w:color="CCCCCC"/>
              <w:left w:val="single" w:sz="6" w:space="0" w:color="CCCCCC"/>
              <w:bottom w:val="single" w:sz="6" w:space="0" w:color="CCCCCC"/>
              <w:right w:val="single" w:sz="6" w:space="0" w:color="CCCCCC"/>
            </w:tcBorders>
          </w:tcPr>
          <w:p w14:paraId="78E8CD14" w14:textId="77777777" w:rsidR="00CA3E46" w:rsidRDefault="00000000">
            <w:pPr>
              <w:pStyle w:val="TableParagraph"/>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16107EFD" w14:textId="77777777" w:rsidR="00CA3E46" w:rsidRDefault="00000000">
            <w:pPr>
              <w:pStyle w:val="TableParagraph"/>
              <w:ind w:left="67"/>
              <w:rPr>
                <w:sz w:val="20"/>
              </w:rPr>
            </w:pPr>
            <w:r>
              <w:rPr>
                <w:spacing w:val="-5"/>
                <w:sz w:val="20"/>
              </w:rPr>
              <w:t>138</w:t>
            </w:r>
          </w:p>
        </w:tc>
        <w:tc>
          <w:tcPr>
            <w:tcW w:w="640" w:type="dxa"/>
            <w:tcBorders>
              <w:top w:val="single" w:sz="6" w:space="0" w:color="CCCCCC"/>
              <w:left w:val="single" w:sz="6" w:space="0" w:color="CCCCCC"/>
              <w:bottom w:val="single" w:sz="6" w:space="0" w:color="CCCCCC"/>
              <w:right w:val="single" w:sz="6" w:space="0" w:color="CCCCCC"/>
            </w:tcBorders>
          </w:tcPr>
          <w:p w14:paraId="11E47A2B" w14:textId="77777777" w:rsidR="00CA3E46" w:rsidRDefault="00000000">
            <w:pPr>
              <w:pStyle w:val="TableParagraph"/>
              <w:rPr>
                <w:sz w:val="20"/>
              </w:rPr>
            </w:pPr>
            <w:r>
              <w:rPr>
                <w:spacing w:val="-5"/>
                <w:sz w:val="20"/>
              </w:rPr>
              <w:t>212</w:t>
            </w:r>
          </w:p>
        </w:tc>
        <w:tc>
          <w:tcPr>
            <w:tcW w:w="638" w:type="dxa"/>
            <w:tcBorders>
              <w:top w:val="single" w:sz="8" w:space="0" w:color="CCCCCC"/>
              <w:left w:val="single" w:sz="6" w:space="0" w:color="CCCCCC"/>
              <w:bottom w:val="single" w:sz="8" w:space="0" w:color="CCCCCC"/>
            </w:tcBorders>
          </w:tcPr>
          <w:p w14:paraId="052F7753" w14:textId="77777777" w:rsidR="00CA3E46" w:rsidRDefault="00000000">
            <w:pPr>
              <w:pStyle w:val="TableParagraph"/>
              <w:rPr>
                <w:sz w:val="20"/>
              </w:rPr>
            </w:pPr>
            <w:r>
              <w:rPr>
                <w:spacing w:val="-5"/>
                <w:sz w:val="20"/>
              </w:rPr>
              <w:t>204</w:t>
            </w:r>
          </w:p>
        </w:tc>
      </w:tr>
      <w:tr w:rsidR="00CA3E46" w14:paraId="2D0918DD" w14:textId="77777777">
        <w:trPr>
          <w:trHeight w:val="388"/>
        </w:trPr>
        <w:tc>
          <w:tcPr>
            <w:tcW w:w="1188" w:type="dxa"/>
            <w:tcBorders>
              <w:top w:val="single" w:sz="8" w:space="0" w:color="CCCCCC"/>
              <w:bottom w:val="single" w:sz="8" w:space="0" w:color="CCCCCC"/>
              <w:right w:val="single" w:sz="6" w:space="0" w:color="CCCCCC"/>
            </w:tcBorders>
          </w:tcPr>
          <w:p w14:paraId="1680C22D" w14:textId="77777777" w:rsidR="00CA3E46" w:rsidRDefault="00000000">
            <w:pPr>
              <w:pStyle w:val="TableParagraph"/>
              <w:spacing w:before="78"/>
              <w:ind w:left="62"/>
              <w:rPr>
                <w:sz w:val="20"/>
              </w:rPr>
            </w:pPr>
            <w:r>
              <w:rPr>
                <w:spacing w:val="-5"/>
                <w:sz w:val="20"/>
              </w:rPr>
              <w:t>101</w:t>
            </w:r>
          </w:p>
        </w:tc>
        <w:tc>
          <w:tcPr>
            <w:tcW w:w="1153" w:type="dxa"/>
            <w:tcBorders>
              <w:top w:val="single" w:sz="6" w:space="0" w:color="CCCCCC"/>
              <w:left w:val="single" w:sz="6" w:space="0" w:color="CCCCCC"/>
              <w:bottom w:val="single" w:sz="6" w:space="0" w:color="CCCCCC"/>
              <w:right w:val="single" w:sz="6" w:space="0" w:color="CCCCCC"/>
            </w:tcBorders>
          </w:tcPr>
          <w:p w14:paraId="64A607B2" w14:textId="77777777" w:rsidR="00CA3E46" w:rsidRDefault="00000000">
            <w:pPr>
              <w:pStyle w:val="TableParagraph"/>
              <w:spacing w:before="78"/>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50821F37" w14:textId="77777777" w:rsidR="00CA3E46" w:rsidRDefault="00000000">
            <w:pPr>
              <w:pStyle w:val="TableParagraph"/>
              <w:spacing w:before="78"/>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2AF45BDF" w14:textId="77777777" w:rsidR="00CA3E46" w:rsidRDefault="00000000">
            <w:pPr>
              <w:pStyle w:val="TableParagraph"/>
              <w:spacing w:before="78"/>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7B753A26" w14:textId="77777777" w:rsidR="00CA3E46" w:rsidRDefault="00000000">
            <w:pPr>
              <w:pStyle w:val="TableParagraph"/>
              <w:spacing w:before="78"/>
              <w:ind w:left="66"/>
              <w:rPr>
                <w:sz w:val="20"/>
              </w:rPr>
            </w:pPr>
            <w:r>
              <w:rPr>
                <w:spacing w:val="-10"/>
                <w:sz w:val="20"/>
              </w:rPr>
              <w:t>D</w:t>
            </w:r>
          </w:p>
        </w:tc>
        <w:tc>
          <w:tcPr>
            <w:tcW w:w="1101" w:type="dxa"/>
            <w:tcBorders>
              <w:top w:val="single" w:sz="6" w:space="0" w:color="CCCCCC"/>
              <w:left w:val="single" w:sz="6" w:space="0" w:color="CCCCCC"/>
              <w:bottom w:val="single" w:sz="6" w:space="0" w:color="CCCCCC"/>
              <w:right w:val="single" w:sz="6" w:space="0" w:color="CCCCCC"/>
            </w:tcBorders>
          </w:tcPr>
          <w:p w14:paraId="5B44B039" w14:textId="77777777" w:rsidR="00CA3E46" w:rsidRDefault="00000000">
            <w:pPr>
              <w:pStyle w:val="TableParagraph"/>
              <w:spacing w:before="78"/>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7529749D" w14:textId="77777777" w:rsidR="00CA3E46" w:rsidRDefault="00000000">
            <w:pPr>
              <w:pStyle w:val="TableParagraph"/>
              <w:spacing w:before="78"/>
              <w:ind w:left="67"/>
              <w:rPr>
                <w:sz w:val="20"/>
              </w:rPr>
            </w:pPr>
            <w:r>
              <w:rPr>
                <w:spacing w:val="-5"/>
                <w:sz w:val="20"/>
              </w:rPr>
              <w:t>137</w:t>
            </w:r>
          </w:p>
        </w:tc>
        <w:tc>
          <w:tcPr>
            <w:tcW w:w="640" w:type="dxa"/>
            <w:tcBorders>
              <w:top w:val="single" w:sz="6" w:space="0" w:color="CCCCCC"/>
              <w:left w:val="single" w:sz="6" w:space="0" w:color="CCCCCC"/>
              <w:bottom w:val="single" w:sz="6" w:space="0" w:color="CCCCCC"/>
              <w:right w:val="single" w:sz="6" w:space="0" w:color="CCCCCC"/>
            </w:tcBorders>
          </w:tcPr>
          <w:p w14:paraId="526B992E" w14:textId="77777777" w:rsidR="00CA3E46" w:rsidRDefault="00000000">
            <w:pPr>
              <w:pStyle w:val="TableParagraph"/>
              <w:spacing w:before="78"/>
              <w:rPr>
                <w:sz w:val="20"/>
              </w:rPr>
            </w:pPr>
            <w:r>
              <w:rPr>
                <w:spacing w:val="-5"/>
                <w:sz w:val="20"/>
              </w:rPr>
              <w:t>236</w:t>
            </w:r>
          </w:p>
        </w:tc>
        <w:tc>
          <w:tcPr>
            <w:tcW w:w="638" w:type="dxa"/>
            <w:tcBorders>
              <w:top w:val="single" w:sz="8" w:space="0" w:color="CCCCCC"/>
              <w:left w:val="single" w:sz="6" w:space="0" w:color="CCCCCC"/>
              <w:bottom w:val="single" w:sz="8" w:space="0" w:color="CCCCCC"/>
            </w:tcBorders>
          </w:tcPr>
          <w:p w14:paraId="04E05427" w14:textId="77777777" w:rsidR="00CA3E46" w:rsidRDefault="00000000">
            <w:pPr>
              <w:pStyle w:val="TableParagraph"/>
              <w:spacing w:before="78"/>
              <w:rPr>
                <w:sz w:val="20"/>
              </w:rPr>
            </w:pPr>
            <w:r>
              <w:rPr>
                <w:spacing w:val="-5"/>
                <w:sz w:val="20"/>
              </w:rPr>
              <w:t>203</w:t>
            </w:r>
          </w:p>
        </w:tc>
      </w:tr>
      <w:tr w:rsidR="00CA3E46" w14:paraId="74BA5E8C" w14:textId="77777777">
        <w:trPr>
          <w:trHeight w:val="389"/>
        </w:trPr>
        <w:tc>
          <w:tcPr>
            <w:tcW w:w="1188" w:type="dxa"/>
            <w:tcBorders>
              <w:top w:val="single" w:sz="8" w:space="0" w:color="CCCCCC"/>
              <w:bottom w:val="single" w:sz="8" w:space="0" w:color="CCCCCC"/>
              <w:right w:val="single" w:sz="6" w:space="0" w:color="CCCCCC"/>
            </w:tcBorders>
          </w:tcPr>
          <w:p w14:paraId="510B8EB5" w14:textId="77777777" w:rsidR="00CA3E46" w:rsidRDefault="00000000">
            <w:pPr>
              <w:pStyle w:val="TableParagraph"/>
              <w:spacing w:before="78"/>
              <w:ind w:left="62"/>
              <w:rPr>
                <w:sz w:val="20"/>
              </w:rPr>
            </w:pPr>
            <w:r>
              <w:rPr>
                <w:spacing w:val="-5"/>
                <w:sz w:val="20"/>
              </w:rPr>
              <w:t>102</w:t>
            </w:r>
          </w:p>
        </w:tc>
        <w:tc>
          <w:tcPr>
            <w:tcW w:w="1153" w:type="dxa"/>
            <w:tcBorders>
              <w:top w:val="single" w:sz="6" w:space="0" w:color="CCCCCC"/>
              <w:left w:val="single" w:sz="6" w:space="0" w:color="CCCCCC"/>
              <w:bottom w:val="single" w:sz="6" w:space="0" w:color="CCCCCC"/>
              <w:right w:val="single" w:sz="6" w:space="0" w:color="CCCCCC"/>
            </w:tcBorders>
          </w:tcPr>
          <w:p w14:paraId="436E86FA" w14:textId="77777777" w:rsidR="00CA3E46" w:rsidRDefault="00000000">
            <w:pPr>
              <w:pStyle w:val="TableParagraph"/>
              <w:spacing w:before="78"/>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023CFAC4" w14:textId="77777777" w:rsidR="00CA3E46" w:rsidRDefault="00000000">
            <w:pPr>
              <w:pStyle w:val="TableParagraph"/>
              <w:spacing w:before="78"/>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786CF1CA" w14:textId="77777777" w:rsidR="00CA3E46" w:rsidRDefault="00000000">
            <w:pPr>
              <w:pStyle w:val="TableParagraph"/>
              <w:spacing w:before="78"/>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0684C242" w14:textId="77777777" w:rsidR="00CA3E46" w:rsidRDefault="00000000">
            <w:pPr>
              <w:pStyle w:val="TableParagraph"/>
              <w:spacing w:before="78"/>
              <w:ind w:left="66"/>
              <w:rPr>
                <w:sz w:val="20"/>
              </w:rPr>
            </w:pPr>
            <w:r>
              <w:rPr>
                <w:spacing w:val="-10"/>
                <w:sz w:val="20"/>
              </w:rPr>
              <w:t>E</w:t>
            </w:r>
          </w:p>
        </w:tc>
        <w:tc>
          <w:tcPr>
            <w:tcW w:w="1101" w:type="dxa"/>
            <w:tcBorders>
              <w:top w:val="single" w:sz="6" w:space="0" w:color="CCCCCC"/>
              <w:left w:val="single" w:sz="6" w:space="0" w:color="CCCCCC"/>
              <w:bottom w:val="single" w:sz="6" w:space="0" w:color="CCCCCC"/>
              <w:right w:val="single" w:sz="6" w:space="0" w:color="CCCCCC"/>
            </w:tcBorders>
          </w:tcPr>
          <w:p w14:paraId="2E1D095D" w14:textId="77777777" w:rsidR="00CA3E46" w:rsidRDefault="00000000">
            <w:pPr>
              <w:pStyle w:val="TableParagraph"/>
              <w:spacing w:before="78"/>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2AFCEEC8" w14:textId="77777777" w:rsidR="00CA3E46" w:rsidRDefault="00000000">
            <w:pPr>
              <w:pStyle w:val="TableParagraph"/>
              <w:spacing w:before="78"/>
              <w:ind w:left="67"/>
              <w:rPr>
                <w:sz w:val="20"/>
              </w:rPr>
            </w:pPr>
            <w:r>
              <w:rPr>
                <w:spacing w:val="-5"/>
                <w:sz w:val="20"/>
              </w:rPr>
              <w:t>136</w:t>
            </w:r>
          </w:p>
        </w:tc>
        <w:tc>
          <w:tcPr>
            <w:tcW w:w="640" w:type="dxa"/>
            <w:tcBorders>
              <w:top w:val="single" w:sz="6" w:space="0" w:color="CCCCCC"/>
              <w:left w:val="single" w:sz="6" w:space="0" w:color="CCCCCC"/>
              <w:bottom w:val="single" w:sz="6" w:space="0" w:color="CCCCCC"/>
              <w:right w:val="single" w:sz="6" w:space="0" w:color="CCCCCC"/>
            </w:tcBorders>
          </w:tcPr>
          <w:p w14:paraId="446138C3" w14:textId="77777777" w:rsidR="00CA3E46" w:rsidRDefault="00000000">
            <w:pPr>
              <w:pStyle w:val="TableParagraph"/>
              <w:spacing w:before="78"/>
              <w:rPr>
                <w:sz w:val="20"/>
              </w:rPr>
            </w:pPr>
            <w:r>
              <w:rPr>
                <w:spacing w:val="-5"/>
                <w:sz w:val="20"/>
              </w:rPr>
              <w:t>237</w:t>
            </w:r>
          </w:p>
        </w:tc>
        <w:tc>
          <w:tcPr>
            <w:tcW w:w="638" w:type="dxa"/>
            <w:tcBorders>
              <w:top w:val="single" w:sz="8" w:space="0" w:color="CCCCCC"/>
              <w:left w:val="single" w:sz="6" w:space="0" w:color="CCCCCC"/>
              <w:bottom w:val="single" w:sz="8" w:space="0" w:color="CCCCCC"/>
            </w:tcBorders>
          </w:tcPr>
          <w:p w14:paraId="60CB5CF7" w14:textId="77777777" w:rsidR="00CA3E46" w:rsidRDefault="00000000">
            <w:pPr>
              <w:pStyle w:val="TableParagraph"/>
              <w:spacing w:before="78"/>
              <w:rPr>
                <w:sz w:val="20"/>
              </w:rPr>
            </w:pPr>
            <w:r>
              <w:rPr>
                <w:spacing w:val="-5"/>
                <w:sz w:val="20"/>
              </w:rPr>
              <w:t>202</w:t>
            </w:r>
          </w:p>
        </w:tc>
      </w:tr>
      <w:tr w:rsidR="00CA3E46" w14:paraId="2E743309" w14:textId="77777777">
        <w:trPr>
          <w:trHeight w:val="387"/>
        </w:trPr>
        <w:tc>
          <w:tcPr>
            <w:tcW w:w="1188" w:type="dxa"/>
            <w:tcBorders>
              <w:top w:val="single" w:sz="8" w:space="0" w:color="CCCCCC"/>
              <w:bottom w:val="single" w:sz="8" w:space="0" w:color="CCCCCC"/>
              <w:right w:val="single" w:sz="6" w:space="0" w:color="CCCCCC"/>
            </w:tcBorders>
          </w:tcPr>
          <w:p w14:paraId="2CCA1380" w14:textId="77777777" w:rsidR="00CA3E46" w:rsidRDefault="00000000">
            <w:pPr>
              <w:pStyle w:val="TableParagraph"/>
              <w:ind w:left="62"/>
              <w:rPr>
                <w:sz w:val="20"/>
              </w:rPr>
            </w:pPr>
            <w:r>
              <w:rPr>
                <w:spacing w:val="-5"/>
                <w:sz w:val="20"/>
              </w:rPr>
              <w:t>103</w:t>
            </w:r>
          </w:p>
        </w:tc>
        <w:tc>
          <w:tcPr>
            <w:tcW w:w="1153" w:type="dxa"/>
            <w:tcBorders>
              <w:top w:val="single" w:sz="6" w:space="0" w:color="CCCCCC"/>
              <w:left w:val="single" w:sz="6" w:space="0" w:color="CCCCCC"/>
              <w:bottom w:val="single" w:sz="6" w:space="0" w:color="CCCCCC"/>
              <w:right w:val="single" w:sz="6" w:space="0" w:color="CCCCCC"/>
            </w:tcBorders>
          </w:tcPr>
          <w:p w14:paraId="5F5AEC0A" w14:textId="77777777" w:rsidR="00CA3E46" w:rsidRDefault="00000000">
            <w:pPr>
              <w:pStyle w:val="TableParagraph"/>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3E1E33F8" w14:textId="77777777" w:rsidR="00CA3E46" w:rsidRDefault="00000000">
            <w:pPr>
              <w:pStyle w:val="TableParagraph"/>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27BC7FFF"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05871762" w14:textId="77777777" w:rsidR="00CA3E46" w:rsidRDefault="00000000">
            <w:pPr>
              <w:pStyle w:val="TableParagraph"/>
              <w:ind w:left="66"/>
              <w:rPr>
                <w:sz w:val="20"/>
              </w:rPr>
            </w:pPr>
            <w:r>
              <w:rPr>
                <w:spacing w:val="-10"/>
                <w:sz w:val="20"/>
              </w:rPr>
              <w:t>F</w:t>
            </w:r>
          </w:p>
        </w:tc>
        <w:tc>
          <w:tcPr>
            <w:tcW w:w="1101" w:type="dxa"/>
            <w:tcBorders>
              <w:top w:val="single" w:sz="6" w:space="0" w:color="CCCCCC"/>
              <w:left w:val="single" w:sz="6" w:space="0" w:color="CCCCCC"/>
              <w:bottom w:val="single" w:sz="6" w:space="0" w:color="CCCCCC"/>
              <w:right w:val="single" w:sz="6" w:space="0" w:color="CCCCCC"/>
            </w:tcBorders>
          </w:tcPr>
          <w:p w14:paraId="2A98B17E" w14:textId="77777777" w:rsidR="00CA3E46" w:rsidRDefault="00000000">
            <w:pPr>
              <w:pStyle w:val="TableParagraph"/>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3EDDECAA" w14:textId="77777777" w:rsidR="00CA3E46" w:rsidRDefault="00000000">
            <w:pPr>
              <w:pStyle w:val="TableParagraph"/>
              <w:ind w:left="67"/>
              <w:rPr>
                <w:sz w:val="20"/>
              </w:rPr>
            </w:pPr>
            <w:r>
              <w:rPr>
                <w:spacing w:val="-5"/>
                <w:sz w:val="20"/>
              </w:rPr>
              <w:t>135</w:t>
            </w:r>
          </w:p>
        </w:tc>
        <w:tc>
          <w:tcPr>
            <w:tcW w:w="640" w:type="dxa"/>
            <w:tcBorders>
              <w:top w:val="single" w:sz="6" w:space="0" w:color="CCCCCC"/>
              <w:left w:val="single" w:sz="6" w:space="0" w:color="CCCCCC"/>
              <w:bottom w:val="single" w:sz="6" w:space="0" w:color="CCCCCC"/>
              <w:right w:val="single" w:sz="6" w:space="0" w:color="CCCCCC"/>
            </w:tcBorders>
          </w:tcPr>
          <w:p w14:paraId="62CD10F2" w14:textId="77777777" w:rsidR="00CA3E46" w:rsidRDefault="00000000">
            <w:pPr>
              <w:pStyle w:val="TableParagraph"/>
              <w:rPr>
                <w:sz w:val="20"/>
              </w:rPr>
            </w:pPr>
            <w:r>
              <w:rPr>
                <w:spacing w:val="-5"/>
                <w:sz w:val="20"/>
              </w:rPr>
              <w:t>200</w:t>
            </w:r>
          </w:p>
        </w:tc>
        <w:tc>
          <w:tcPr>
            <w:tcW w:w="638" w:type="dxa"/>
            <w:tcBorders>
              <w:top w:val="single" w:sz="8" w:space="0" w:color="CCCCCC"/>
              <w:left w:val="single" w:sz="6" w:space="0" w:color="CCCCCC"/>
              <w:bottom w:val="single" w:sz="8" w:space="0" w:color="CCCCCC"/>
            </w:tcBorders>
          </w:tcPr>
          <w:p w14:paraId="700FEFEC" w14:textId="77777777" w:rsidR="00CA3E46" w:rsidRDefault="00000000">
            <w:pPr>
              <w:pStyle w:val="TableParagraph"/>
              <w:rPr>
                <w:sz w:val="20"/>
              </w:rPr>
            </w:pPr>
            <w:r>
              <w:rPr>
                <w:spacing w:val="-5"/>
                <w:sz w:val="20"/>
              </w:rPr>
              <w:t>201</w:t>
            </w:r>
          </w:p>
        </w:tc>
      </w:tr>
      <w:tr w:rsidR="00CA3E46" w14:paraId="40B8B5EC" w14:textId="77777777">
        <w:trPr>
          <w:trHeight w:val="386"/>
        </w:trPr>
        <w:tc>
          <w:tcPr>
            <w:tcW w:w="1188" w:type="dxa"/>
            <w:tcBorders>
              <w:top w:val="single" w:sz="8" w:space="0" w:color="CCCCCC"/>
              <w:bottom w:val="single" w:sz="8" w:space="0" w:color="CCCCCC"/>
              <w:right w:val="single" w:sz="6" w:space="0" w:color="CCCCCC"/>
            </w:tcBorders>
          </w:tcPr>
          <w:p w14:paraId="3AD6B550" w14:textId="77777777" w:rsidR="00CA3E46" w:rsidRDefault="00000000">
            <w:pPr>
              <w:pStyle w:val="TableParagraph"/>
              <w:ind w:left="62"/>
              <w:rPr>
                <w:sz w:val="20"/>
              </w:rPr>
            </w:pPr>
            <w:r>
              <w:rPr>
                <w:spacing w:val="-5"/>
                <w:sz w:val="20"/>
              </w:rPr>
              <w:t>104</w:t>
            </w:r>
          </w:p>
        </w:tc>
        <w:tc>
          <w:tcPr>
            <w:tcW w:w="1153" w:type="dxa"/>
            <w:tcBorders>
              <w:top w:val="single" w:sz="6" w:space="0" w:color="CCCCCC"/>
              <w:left w:val="single" w:sz="6" w:space="0" w:color="CCCCCC"/>
              <w:bottom w:val="single" w:sz="6" w:space="0" w:color="CCCCCC"/>
              <w:right w:val="single" w:sz="6" w:space="0" w:color="CCCCCC"/>
            </w:tcBorders>
          </w:tcPr>
          <w:p w14:paraId="59F69E1F" w14:textId="77777777" w:rsidR="00CA3E46" w:rsidRDefault="00000000">
            <w:pPr>
              <w:pStyle w:val="TableParagraph"/>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651CDFDB" w14:textId="77777777" w:rsidR="00CA3E46" w:rsidRDefault="00000000">
            <w:pPr>
              <w:pStyle w:val="TableParagraph"/>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1FC4B12C"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57CDABF1" w14:textId="77777777" w:rsidR="00CA3E46" w:rsidRDefault="00000000">
            <w:pPr>
              <w:pStyle w:val="TableParagraph"/>
              <w:ind w:left="66"/>
              <w:rPr>
                <w:sz w:val="20"/>
              </w:rPr>
            </w:pPr>
            <w:r>
              <w:rPr>
                <w:spacing w:val="-10"/>
                <w:sz w:val="20"/>
              </w:rPr>
              <w:t>G</w:t>
            </w:r>
          </w:p>
        </w:tc>
        <w:tc>
          <w:tcPr>
            <w:tcW w:w="1101" w:type="dxa"/>
            <w:tcBorders>
              <w:top w:val="single" w:sz="6" w:space="0" w:color="CCCCCC"/>
              <w:left w:val="single" w:sz="6" w:space="0" w:color="CCCCCC"/>
              <w:bottom w:val="single" w:sz="6" w:space="0" w:color="CCCCCC"/>
              <w:right w:val="single" w:sz="6" w:space="0" w:color="CCCCCC"/>
            </w:tcBorders>
          </w:tcPr>
          <w:p w14:paraId="084A16EB" w14:textId="77777777" w:rsidR="00CA3E46" w:rsidRDefault="00000000">
            <w:pPr>
              <w:pStyle w:val="TableParagraph"/>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1D5DEB19" w14:textId="77777777" w:rsidR="00CA3E46" w:rsidRDefault="00000000">
            <w:pPr>
              <w:pStyle w:val="TableParagraph"/>
              <w:ind w:left="67"/>
              <w:rPr>
                <w:sz w:val="20"/>
              </w:rPr>
            </w:pPr>
            <w:r>
              <w:rPr>
                <w:spacing w:val="-5"/>
                <w:sz w:val="20"/>
              </w:rPr>
              <w:t>134</w:t>
            </w:r>
          </w:p>
        </w:tc>
        <w:tc>
          <w:tcPr>
            <w:tcW w:w="640" w:type="dxa"/>
            <w:tcBorders>
              <w:top w:val="single" w:sz="6" w:space="0" w:color="CCCCCC"/>
              <w:left w:val="single" w:sz="6" w:space="0" w:color="CCCCCC"/>
              <w:bottom w:val="single" w:sz="6" w:space="0" w:color="CCCCCC"/>
              <w:right w:val="single" w:sz="6" w:space="0" w:color="CCCCCC"/>
            </w:tcBorders>
          </w:tcPr>
          <w:p w14:paraId="3710DAA0" w14:textId="77777777" w:rsidR="00CA3E46" w:rsidRDefault="00000000">
            <w:pPr>
              <w:pStyle w:val="TableParagraph"/>
              <w:rPr>
                <w:sz w:val="20"/>
              </w:rPr>
            </w:pPr>
            <w:r>
              <w:rPr>
                <w:spacing w:val="-5"/>
                <w:sz w:val="20"/>
              </w:rPr>
              <w:t>199</w:t>
            </w:r>
          </w:p>
        </w:tc>
        <w:tc>
          <w:tcPr>
            <w:tcW w:w="638" w:type="dxa"/>
            <w:tcBorders>
              <w:top w:val="single" w:sz="8" w:space="0" w:color="CCCCCC"/>
              <w:left w:val="single" w:sz="6" w:space="0" w:color="CCCCCC"/>
              <w:bottom w:val="single" w:sz="8" w:space="0" w:color="CCCCCC"/>
            </w:tcBorders>
          </w:tcPr>
          <w:p w14:paraId="1C9FFCFA" w14:textId="77777777" w:rsidR="00CA3E46" w:rsidRDefault="00000000">
            <w:pPr>
              <w:pStyle w:val="TableParagraph"/>
              <w:rPr>
                <w:sz w:val="20"/>
              </w:rPr>
            </w:pPr>
            <w:r>
              <w:rPr>
                <w:spacing w:val="-5"/>
                <w:sz w:val="20"/>
              </w:rPr>
              <w:t>268</w:t>
            </w:r>
          </w:p>
        </w:tc>
      </w:tr>
      <w:tr w:rsidR="00CA3E46" w14:paraId="78D5E0DD" w14:textId="77777777">
        <w:trPr>
          <w:trHeight w:val="388"/>
        </w:trPr>
        <w:tc>
          <w:tcPr>
            <w:tcW w:w="1188" w:type="dxa"/>
            <w:tcBorders>
              <w:top w:val="single" w:sz="8" w:space="0" w:color="CCCCCC"/>
              <w:bottom w:val="single" w:sz="8" w:space="0" w:color="CCCCCC"/>
              <w:right w:val="single" w:sz="6" w:space="0" w:color="CCCCCC"/>
            </w:tcBorders>
          </w:tcPr>
          <w:p w14:paraId="0927F3EE" w14:textId="77777777" w:rsidR="00CA3E46" w:rsidRDefault="00000000">
            <w:pPr>
              <w:pStyle w:val="TableParagraph"/>
              <w:spacing w:before="78"/>
              <w:ind w:left="62"/>
              <w:rPr>
                <w:sz w:val="20"/>
              </w:rPr>
            </w:pPr>
            <w:r>
              <w:rPr>
                <w:spacing w:val="-5"/>
                <w:sz w:val="20"/>
              </w:rPr>
              <w:t>105</w:t>
            </w:r>
          </w:p>
        </w:tc>
        <w:tc>
          <w:tcPr>
            <w:tcW w:w="1153" w:type="dxa"/>
            <w:tcBorders>
              <w:top w:val="single" w:sz="6" w:space="0" w:color="CCCCCC"/>
              <w:left w:val="single" w:sz="6" w:space="0" w:color="CCCCCC"/>
              <w:bottom w:val="single" w:sz="6" w:space="0" w:color="CCCCCC"/>
              <w:right w:val="single" w:sz="6" w:space="0" w:color="CCCCCC"/>
            </w:tcBorders>
          </w:tcPr>
          <w:p w14:paraId="5CC5B917" w14:textId="77777777" w:rsidR="00CA3E46" w:rsidRDefault="00000000">
            <w:pPr>
              <w:pStyle w:val="TableParagraph"/>
              <w:spacing w:before="78"/>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285A9A13" w14:textId="77777777" w:rsidR="00CA3E46" w:rsidRDefault="00000000">
            <w:pPr>
              <w:pStyle w:val="TableParagraph"/>
              <w:spacing w:before="78"/>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36D581E7" w14:textId="77777777" w:rsidR="00CA3E46" w:rsidRDefault="00000000">
            <w:pPr>
              <w:pStyle w:val="TableParagraph"/>
              <w:spacing w:before="78"/>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37E53AD5" w14:textId="77777777" w:rsidR="00CA3E46" w:rsidRDefault="00000000">
            <w:pPr>
              <w:pStyle w:val="TableParagraph"/>
              <w:spacing w:before="78"/>
              <w:ind w:left="66"/>
              <w:rPr>
                <w:sz w:val="20"/>
              </w:rPr>
            </w:pPr>
            <w:r>
              <w:rPr>
                <w:spacing w:val="-10"/>
                <w:sz w:val="20"/>
              </w:rPr>
              <w:t>H</w:t>
            </w:r>
          </w:p>
        </w:tc>
        <w:tc>
          <w:tcPr>
            <w:tcW w:w="1101" w:type="dxa"/>
            <w:tcBorders>
              <w:top w:val="single" w:sz="6" w:space="0" w:color="CCCCCC"/>
              <w:left w:val="single" w:sz="6" w:space="0" w:color="CCCCCC"/>
              <w:bottom w:val="single" w:sz="6" w:space="0" w:color="CCCCCC"/>
              <w:right w:val="single" w:sz="6" w:space="0" w:color="CCCCCC"/>
            </w:tcBorders>
          </w:tcPr>
          <w:p w14:paraId="700ED4E4" w14:textId="77777777" w:rsidR="00CA3E46" w:rsidRDefault="00000000">
            <w:pPr>
              <w:pStyle w:val="TableParagraph"/>
              <w:spacing w:before="78"/>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040A3507" w14:textId="77777777" w:rsidR="00CA3E46" w:rsidRDefault="00000000">
            <w:pPr>
              <w:pStyle w:val="TableParagraph"/>
              <w:spacing w:before="78"/>
              <w:rPr>
                <w:sz w:val="20"/>
              </w:rPr>
            </w:pPr>
            <w:r>
              <w:rPr>
                <w:spacing w:val="-5"/>
                <w:sz w:val="20"/>
              </w:rPr>
              <w:t>133</w:t>
            </w:r>
          </w:p>
        </w:tc>
        <w:tc>
          <w:tcPr>
            <w:tcW w:w="640" w:type="dxa"/>
            <w:tcBorders>
              <w:top w:val="single" w:sz="6" w:space="0" w:color="CCCCCC"/>
              <w:left w:val="single" w:sz="6" w:space="0" w:color="CCCCCC"/>
              <w:bottom w:val="single" w:sz="6" w:space="0" w:color="CCCCCC"/>
              <w:right w:val="single" w:sz="6" w:space="0" w:color="CCCCCC"/>
            </w:tcBorders>
          </w:tcPr>
          <w:p w14:paraId="16A10D4F" w14:textId="77777777" w:rsidR="00CA3E46" w:rsidRDefault="00000000">
            <w:pPr>
              <w:pStyle w:val="TableParagraph"/>
              <w:spacing w:before="78"/>
              <w:rPr>
                <w:sz w:val="20"/>
              </w:rPr>
            </w:pPr>
            <w:r>
              <w:rPr>
                <w:spacing w:val="-5"/>
                <w:sz w:val="20"/>
              </w:rPr>
              <w:t>198</w:t>
            </w:r>
          </w:p>
        </w:tc>
        <w:tc>
          <w:tcPr>
            <w:tcW w:w="638" w:type="dxa"/>
            <w:tcBorders>
              <w:top w:val="single" w:sz="8" w:space="0" w:color="CCCCCC"/>
              <w:left w:val="single" w:sz="6" w:space="0" w:color="CCCCCC"/>
              <w:bottom w:val="single" w:sz="8" w:space="0" w:color="CCCCCC"/>
            </w:tcBorders>
          </w:tcPr>
          <w:p w14:paraId="3B885948" w14:textId="77777777" w:rsidR="00CA3E46" w:rsidRDefault="00000000">
            <w:pPr>
              <w:pStyle w:val="TableParagraph"/>
              <w:spacing w:before="78"/>
              <w:ind w:left="69"/>
              <w:rPr>
                <w:sz w:val="20"/>
              </w:rPr>
            </w:pPr>
            <w:r>
              <w:rPr>
                <w:spacing w:val="-5"/>
                <w:sz w:val="20"/>
              </w:rPr>
              <w:t>267</w:t>
            </w:r>
          </w:p>
        </w:tc>
      </w:tr>
      <w:tr w:rsidR="00CA3E46" w14:paraId="59928473" w14:textId="77777777">
        <w:trPr>
          <w:trHeight w:val="386"/>
        </w:trPr>
        <w:tc>
          <w:tcPr>
            <w:tcW w:w="1188" w:type="dxa"/>
            <w:tcBorders>
              <w:top w:val="single" w:sz="8" w:space="0" w:color="CCCCCC"/>
              <w:bottom w:val="single" w:sz="8" w:space="0" w:color="CCCCCC"/>
              <w:right w:val="single" w:sz="6" w:space="0" w:color="CCCCCC"/>
            </w:tcBorders>
          </w:tcPr>
          <w:p w14:paraId="402089F4" w14:textId="77777777" w:rsidR="00CA3E46" w:rsidRDefault="00000000">
            <w:pPr>
              <w:pStyle w:val="TableParagraph"/>
              <w:ind w:left="62"/>
              <w:rPr>
                <w:sz w:val="20"/>
              </w:rPr>
            </w:pPr>
            <w:r>
              <w:rPr>
                <w:spacing w:val="-5"/>
                <w:sz w:val="20"/>
              </w:rPr>
              <w:t>106</w:t>
            </w:r>
          </w:p>
        </w:tc>
        <w:tc>
          <w:tcPr>
            <w:tcW w:w="1153" w:type="dxa"/>
            <w:tcBorders>
              <w:top w:val="single" w:sz="6" w:space="0" w:color="CCCCCC"/>
              <w:left w:val="single" w:sz="6" w:space="0" w:color="CCCCCC"/>
              <w:bottom w:val="single" w:sz="6" w:space="0" w:color="CCCCCC"/>
              <w:right w:val="single" w:sz="6" w:space="0" w:color="CCCCCC"/>
            </w:tcBorders>
          </w:tcPr>
          <w:p w14:paraId="3B591F4C" w14:textId="77777777" w:rsidR="00CA3E46" w:rsidRDefault="00000000">
            <w:pPr>
              <w:pStyle w:val="TableParagraph"/>
              <w:ind w:left="64"/>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65126F4A" w14:textId="77777777" w:rsidR="00CA3E46" w:rsidRDefault="00000000">
            <w:pPr>
              <w:pStyle w:val="TableParagraph"/>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0F444B11"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4A009534" w14:textId="77777777" w:rsidR="00CA3E46" w:rsidRDefault="00000000">
            <w:pPr>
              <w:pStyle w:val="TableParagraph"/>
              <w:ind w:left="66"/>
              <w:rPr>
                <w:sz w:val="20"/>
              </w:rPr>
            </w:pPr>
            <w:r>
              <w:rPr>
                <w:spacing w:val="-10"/>
                <w:sz w:val="20"/>
              </w:rPr>
              <w:t>I</w:t>
            </w:r>
          </w:p>
        </w:tc>
        <w:tc>
          <w:tcPr>
            <w:tcW w:w="1101" w:type="dxa"/>
            <w:tcBorders>
              <w:top w:val="single" w:sz="6" w:space="0" w:color="CCCCCC"/>
              <w:left w:val="single" w:sz="6" w:space="0" w:color="CCCCCC"/>
              <w:bottom w:val="single" w:sz="6" w:space="0" w:color="CCCCCC"/>
              <w:right w:val="single" w:sz="6" w:space="0" w:color="CCCCCC"/>
            </w:tcBorders>
          </w:tcPr>
          <w:p w14:paraId="1368D76A" w14:textId="77777777" w:rsidR="00CA3E46" w:rsidRDefault="00000000">
            <w:pPr>
              <w:pStyle w:val="TableParagraph"/>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381CCA16" w14:textId="77777777" w:rsidR="00CA3E46" w:rsidRDefault="00000000">
            <w:pPr>
              <w:pStyle w:val="TableParagraph"/>
              <w:rPr>
                <w:sz w:val="20"/>
              </w:rPr>
            </w:pPr>
            <w:r>
              <w:rPr>
                <w:spacing w:val="-5"/>
                <w:sz w:val="20"/>
              </w:rPr>
              <w:t>132</w:t>
            </w:r>
          </w:p>
        </w:tc>
        <w:tc>
          <w:tcPr>
            <w:tcW w:w="640" w:type="dxa"/>
            <w:tcBorders>
              <w:top w:val="single" w:sz="6" w:space="0" w:color="CCCCCC"/>
              <w:left w:val="single" w:sz="6" w:space="0" w:color="CCCCCC"/>
              <w:bottom w:val="single" w:sz="6" w:space="0" w:color="CCCCCC"/>
              <w:right w:val="single" w:sz="6" w:space="0" w:color="CCCCCC"/>
            </w:tcBorders>
          </w:tcPr>
          <w:p w14:paraId="438179E5" w14:textId="77777777" w:rsidR="00CA3E46" w:rsidRDefault="00000000">
            <w:pPr>
              <w:pStyle w:val="TableParagraph"/>
              <w:rPr>
                <w:sz w:val="20"/>
              </w:rPr>
            </w:pPr>
            <w:r>
              <w:rPr>
                <w:spacing w:val="-5"/>
                <w:sz w:val="20"/>
              </w:rPr>
              <w:t>197</w:t>
            </w:r>
          </w:p>
        </w:tc>
        <w:tc>
          <w:tcPr>
            <w:tcW w:w="638" w:type="dxa"/>
            <w:tcBorders>
              <w:top w:val="single" w:sz="8" w:space="0" w:color="CCCCCC"/>
              <w:left w:val="single" w:sz="6" w:space="0" w:color="CCCCCC"/>
              <w:bottom w:val="single" w:sz="8" w:space="0" w:color="CCCCCC"/>
            </w:tcBorders>
          </w:tcPr>
          <w:p w14:paraId="592E201B" w14:textId="77777777" w:rsidR="00CA3E46" w:rsidRDefault="00000000">
            <w:pPr>
              <w:pStyle w:val="TableParagraph"/>
              <w:ind w:left="69"/>
              <w:rPr>
                <w:sz w:val="20"/>
              </w:rPr>
            </w:pPr>
            <w:r>
              <w:rPr>
                <w:spacing w:val="-5"/>
                <w:sz w:val="20"/>
              </w:rPr>
              <w:t>266</w:t>
            </w:r>
          </w:p>
        </w:tc>
      </w:tr>
      <w:tr w:rsidR="00CA3E46" w14:paraId="3FF31DF9" w14:textId="77777777">
        <w:trPr>
          <w:trHeight w:val="389"/>
        </w:trPr>
        <w:tc>
          <w:tcPr>
            <w:tcW w:w="1188" w:type="dxa"/>
            <w:tcBorders>
              <w:top w:val="single" w:sz="8" w:space="0" w:color="CCCCCC"/>
              <w:bottom w:val="single" w:sz="8" w:space="0" w:color="CCCCCC"/>
              <w:right w:val="single" w:sz="6" w:space="0" w:color="CCCCCC"/>
            </w:tcBorders>
          </w:tcPr>
          <w:p w14:paraId="64F0050B" w14:textId="77777777" w:rsidR="00CA3E46" w:rsidRDefault="00000000">
            <w:pPr>
              <w:pStyle w:val="TableParagraph"/>
              <w:spacing w:before="78"/>
              <w:ind w:left="62"/>
              <w:rPr>
                <w:sz w:val="20"/>
              </w:rPr>
            </w:pPr>
            <w:r>
              <w:rPr>
                <w:spacing w:val="-5"/>
                <w:sz w:val="20"/>
              </w:rPr>
              <w:t>107</w:t>
            </w:r>
          </w:p>
        </w:tc>
        <w:tc>
          <w:tcPr>
            <w:tcW w:w="1153" w:type="dxa"/>
            <w:tcBorders>
              <w:top w:val="single" w:sz="6" w:space="0" w:color="CCCCCC"/>
              <w:left w:val="single" w:sz="6" w:space="0" w:color="CCCCCC"/>
              <w:bottom w:val="single" w:sz="6" w:space="0" w:color="CCCCCC"/>
              <w:right w:val="single" w:sz="6" w:space="0" w:color="CCCCCC"/>
            </w:tcBorders>
          </w:tcPr>
          <w:p w14:paraId="66FE6BF5" w14:textId="77777777" w:rsidR="00CA3E46" w:rsidRDefault="00000000">
            <w:pPr>
              <w:pStyle w:val="TableParagraph"/>
              <w:spacing w:before="78"/>
              <w:ind w:left="64"/>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49808499" w14:textId="77777777" w:rsidR="00CA3E46" w:rsidRDefault="00000000">
            <w:pPr>
              <w:pStyle w:val="TableParagraph"/>
              <w:spacing w:before="78"/>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626BBF51" w14:textId="77777777" w:rsidR="00CA3E46" w:rsidRDefault="00000000">
            <w:pPr>
              <w:pStyle w:val="TableParagraph"/>
              <w:spacing w:before="78"/>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5A97692E" w14:textId="77777777" w:rsidR="00CA3E46" w:rsidRDefault="00000000">
            <w:pPr>
              <w:pStyle w:val="TableParagraph"/>
              <w:spacing w:before="78"/>
              <w:ind w:left="66"/>
              <w:rPr>
                <w:sz w:val="20"/>
              </w:rPr>
            </w:pPr>
            <w:r>
              <w:rPr>
                <w:spacing w:val="-10"/>
                <w:sz w:val="20"/>
              </w:rPr>
              <w:t>J</w:t>
            </w:r>
          </w:p>
        </w:tc>
        <w:tc>
          <w:tcPr>
            <w:tcW w:w="1101" w:type="dxa"/>
            <w:tcBorders>
              <w:top w:val="single" w:sz="6" w:space="0" w:color="CCCCCC"/>
              <w:left w:val="single" w:sz="6" w:space="0" w:color="CCCCCC"/>
              <w:bottom w:val="single" w:sz="6" w:space="0" w:color="CCCCCC"/>
              <w:right w:val="single" w:sz="6" w:space="0" w:color="CCCCCC"/>
            </w:tcBorders>
          </w:tcPr>
          <w:p w14:paraId="7DAAF2FB" w14:textId="77777777" w:rsidR="00CA3E46" w:rsidRDefault="00000000">
            <w:pPr>
              <w:pStyle w:val="TableParagraph"/>
              <w:spacing w:before="78"/>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22388F41" w14:textId="77777777" w:rsidR="00CA3E46" w:rsidRDefault="00000000">
            <w:pPr>
              <w:pStyle w:val="TableParagraph"/>
              <w:spacing w:before="78"/>
              <w:rPr>
                <w:sz w:val="20"/>
              </w:rPr>
            </w:pPr>
            <w:r>
              <w:rPr>
                <w:spacing w:val="-5"/>
                <w:sz w:val="20"/>
              </w:rPr>
              <w:t>131</w:t>
            </w:r>
          </w:p>
        </w:tc>
        <w:tc>
          <w:tcPr>
            <w:tcW w:w="640" w:type="dxa"/>
            <w:tcBorders>
              <w:top w:val="single" w:sz="6" w:space="0" w:color="CCCCCC"/>
              <w:left w:val="single" w:sz="6" w:space="0" w:color="CCCCCC"/>
              <w:bottom w:val="single" w:sz="6" w:space="0" w:color="CCCCCC"/>
              <w:right w:val="single" w:sz="6" w:space="0" w:color="CCCCCC"/>
            </w:tcBorders>
          </w:tcPr>
          <w:p w14:paraId="6EDC850E" w14:textId="77777777" w:rsidR="00CA3E46" w:rsidRDefault="00000000">
            <w:pPr>
              <w:pStyle w:val="TableParagraph"/>
              <w:spacing w:before="78"/>
              <w:rPr>
                <w:sz w:val="20"/>
              </w:rPr>
            </w:pPr>
            <w:r>
              <w:rPr>
                <w:spacing w:val="-5"/>
                <w:sz w:val="20"/>
              </w:rPr>
              <w:t>196</w:t>
            </w:r>
          </w:p>
        </w:tc>
        <w:tc>
          <w:tcPr>
            <w:tcW w:w="638" w:type="dxa"/>
            <w:tcBorders>
              <w:top w:val="single" w:sz="8" w:space="0" w:color="CCCCCC"/>
              <w:left w:val="single" w:sz="6" w:space="0" w:color="CCCCCC"/>
              <w:bottom w:val="single" w:sz="8" w:space="0" w:color="CCCCCC"/>
            </w:tcBorders>
          </w:tcPr>
          <w:p w14:paraId="1CE95F20" w14:textId="77777777" w:rsidR="00CA3E46" w:rsidRDefault="00000000">
            <w:pPr>
              <w:pStyle w:val="TableParagraph"/>
              <w:spacing w:before="78"/>
              <w:rPr>
                <w:sz w:val="20"/>
              </w:rPr>
            </w:pPr>
            <w:r>
              <w:rPr>
                <w:spacing w:val="-5"/>
                <w:sz w:val="20"/>
              </w:rPr>
              <w:t>265</w:t>
            </w:r>
          </w:p>
        </w:tc>
      </w:tr>
      <w:tr w:rsidR="00CA3E46" w14:paraId="600BB013" w14:textId="77777777">
        <w:trPr>
          <w:trHeight w:val="388"/>
        </w:trPr>
        <w:tc>
          <w:tcPr>
            <w:tcW w:w="1188" w:type="dxa"/>
            <w:tcBorders>
              <w:top w:val="single" w:sz="8" w:space="0" w:color="CCCCCC"/>
              <w:bottom w:val="single" w:sz="8" w:space="0" w:color="CCCCCC"/>
              <w:right w:val="single" w:sz="6" w:space="0" w:color="CCCCCC"/>
            </w:tcBorders>
          </w:tcPr>
          <w:p w14:paraId="6CD1C101" w14:textId="77777777" w:rsidR="00CA3E46" w:rsidRDefault="00000000">
            <w:pPr>
              <w:pStyle w:val="TableParagraph"/>
              <w:ind w:left="62"/>
              <w:rPr>
                <w:sz w:val="20"/>
              </w:rPr>
            </w:pPr>
            <w:r>
              <w:rPr>
                <w:spacing w:val="-5"/>
                <w:sz w:val="20"/>
              </w:rPr>
              <w:t>108</w:t>
            </w:r>
          </w:p>
        </w:tc>
        <w:tc>
          <w:tcPr>
            <w:tcW w:w="1153" w:type="dxa"/>
            <w:tcBorders>
              <w:top w:val="single" w:sz="6" w:space="0" w:color="CCCCCC"/>
              <w:left w:val="single" w:sz="6" w:space="0" w:color="CCCCCC"/>
              <w:bottom w:val="single" w:sz="6" w:space="0" w:color="CCCCCC"/>
              <w:right w:val="single" w:sz="6" w:space="0" w:color="CCCCCC"/>
            </w:tcBorders>
          </w:tcPr>
          <w:p w14:paraId="45E6449D" w14:textId="77777777" w:rsidR="00CA3E46" w:rsidRDefault="00000000">
            <w:pPr>
              <w:pStyle w:val="TableParagraph"/>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2DE3219D" w14:textId="77777777" w:rsidR="00CA3E46" w:rsidRDefault="00000000">
            <w:pPr>
              <w:pStyle w:val="TableParagraph"/>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7D8D510F"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316BA22A" w14:textId="77777777" w:rsidR="00CA3E46" w:rsidRDefault="00000000">
            <w:pPr>
              <w:pStyle w:val="TableParagraph"/>
              <w:ind w:left="66"/>
              <w:rPr>
                <w:sz w:val="20"/>
              </w:rPr>
            </w:pPr>
            <w:r>
              <w:rPr>
                <w:spacing w:val="-10"/>
                <w:sz w:val="20"/>
              </w:rPr>
              <w:t>K</w:t>
            </w:r>
          </w:p>
        </w:tc>
        <w:tc>
          <w:tcPr>
            <w:tcW w:w="1101" w:type="dxa"/>
            <w:tcBorders>
              <w:top w:val="single" w:sz="6" w:space="0" w:color="CCCCCC"/>
              <w:left w:val="single" w:sz="6" w:space="0" w:color="CCCCCC"/>
              <w:bottom w:val="single" w:sz="6" w:space="0" w:color="CCCCCC"/>
              <w:right w:val="single" w:sz="6" w:space="0" w:color="CCCCCC"/>
            </w:tcBorders>
          </w:tcPr>
          <w:p w14:paraId="0938E686" w14:textId="77777777" w:rsidR="00CA3E46" w:rsidRDefault="00000000">
            <w:pPr>
              <w:pStyle w:val="TableParagraph"/>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66F05E2C" w14:textId="77777777" w:rsidR="00CA3E46" w:rsidRDefault="00000000">
            <w:pPr>
              <w:pStyle w:val="TableParagraph"/>
              <w:ind w:left="67"/>
              <w:rPr>
                <w:sz w:val="20"/>
              </w:rPr>
            </w:pPr>
            <w:r>
              <w:rPr>
                <w:spacing w:val="-5"/>
                <w:sz w:val="20"/>
              </w:rPr>
              <w:t>130</w:t>
            </w:r>
          </w:p>
        </w:tc>
        <w:tc>
          <w:tcPr>
            <w:tcW w:w="640" w:type="dxa"/>
            <w:tcBorders>
              <w:top w:val="single" w:sz="6" w:space="0" w:color="CCCCCC"/>
              <w:left w:val="single" w:sz="6" w:space="0" w:color="CCCCCC"/>
              <w:bottom w:val="single" w:sz="6" w:space="0" w:color="CCCCCC"/>
              <w:right w:val="single" w:sz="6" w:space="0" w:color="CCCCCC"/>
            </w:tcBorders>
          </w:tcPr>
          <w:p w14:paraId="2E59A05E" w14:textId="77777777" w:rsidR="00CA3E46" w:rsidRDefault="00000000">
            <w:pPr>
              <w:pStyle w:val="TableParagraph"/>
              <w:rPr>
                <w:sz w:val="20"/>
              </w:rPr>
            </w:pPr>
            <w:r>
              <w:rPr>
                <w:spacing w:val="-5"/>
                <w:sz w:val="20"/>
              </w:rPr>
              <w:t>195</w:t>
            </w:r>
          </w:p>
        </w:tc>
        <w:tc>
          <w:tcPr>
            <w:tcW w:w="638" w:type="dxa"/>
            <w:tcBorders>
              <w:top w:val="single" w:sz="8" w:space="0" w:color="CCCCCC"/>
              <w:left w:val="single" w:sz="6" w:space="0" w:color="CCCCCC"/>
              <w:bottom w:val="single" w:sz="8" w:space="0" w:color="CCCCCC"/>
            </w:tcBorders>
          </w:tcPr>
          <w:p w14:paraId="3F69FC95" w14:textId="77777777" w:rsidR="00CA3E46" w:rsidRDefault="00000000">
            <w:pPr>
              <w:pStyle w:val="TableParagraph"/>
              <w:rPr>
                <w:sz w:val="20"/>
              </w:rPr>
            </w:pPr>
            <w:r>
              <w:rPr>
                <w:spacing w:val="-5"/>
                <w:sz w:val="20"/>
              </w:rPr>
              <w:t>264</w:t>
            </w:r>
          </w:p>
        </w:tc>
      </w:tr>
      <w:tr w:rsidR="00CA3E46" w14:paraId="630B64F2" w14:textId="77777777">
        <w:trPr>
          <w:trHeight w:val="386"/>
        </w:trPr>
        <w:tc>
          <w:tcPr>
            <w:tcW w:w="1188" w:type="dxa"/>
            <w:tcBorders>
              <w:top w:val="single" w:sz="8" w:space="0" w:color="CCCCCC"/>
              <w:bottom w:val="single" w:sz="8" w:space="0" w:color="CCCCCC"/>
              <w:right w:val="single" w:sz="6" w:space="0" w:color="CCCCCC"/>
            </w:tcBorders>
          </w:tcPr>
          <w:p w14:paraId="3B6EC1D6" w14:textId="77777777" w:rsidR="00CA3E46" w:rsidRDefault="00000000">
            <w:pPr>
              <w:pStyle w:val="TableParagraph"/>
              <w:ind w:left="62"/>
              <w:rPr>
                <w:sz w:val="20"/>
              </w:rPr>
            </w:pPr>
            <w:r>
              <w:rPr>
                <w:spacing w:val="-5"/>
                <w:sz w:val="20"/>
              </w:rPr>
              <w:t>109</w:t>
            </w:r>
          </w:p>
        </w:tc>
        <w:tc>
          <w:tcPr>
            <w:tcW w:w="1153" w:type="dxa"/>
            <w:tcBorders>
              <w:top w:val="single" w:sz="6" w:space="0" w:color="CCCCCC"/>
              <w:left w:val="single" w:sz="6" w:space="0" w:color="CCCCCC"/>
              <w:bottom w:val="single" w:sz="6" w:space="0" w:color="CCCCCC"/>
              <w:right w:val="single" w:sz="6" w:space="0" w:color="CCCCCC"/>
            </w:tcBorders>
          </w:tcPr>
          <w:p w14:paraId="230F0F07" w14:textId="77777777" w:rsidR="00CA3E46" w:rsidRDefault="00000000">
            <w:pPr>
              <w:pStyle w:val="TableParagraph"/>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13C042AF" w14:textId="77777777" w:rsidR="00CA3E46" w:rsidRDefault="00000000">
            <w:pPr>
              <w:pStyle w:val="TableParagraph"/>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51CADD75"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6E9EBFF2" w14:textId="77777777" w:rsidR="00CA3E46" w:rsidRDefault="00000000">
            <w:pPr>
              <w:pStyle w:val="TableParagraph"/>
              <w:ind w:left="66"/>
              <w:rPr>
                <w:sz w:val="20"/>
              </w:rPr>
            </w:pPr>
            <w:r>
              <w:rPr>
                <w:spacing w:val="-10"/>
                <w:sz w:val="20"/>
              </w:rPr>
              <w:t>L</w:t>
            </w:r>
          </w:p>
        </w:tc>
        <w:tc>
          <w:tcPr>
            <w:tcW w:w="1101" w:type="dxa"/>
            <w:tcBorders>
              <w:top w:val="single" w:sz="6" w:space="0" w:color="CCCCCC"/>
              <w:left w:val="single" w:sz="6" w:space="0" w:color="CCCCCC"/>
              <w:bottom w:val="single" w:sz="6" w:space="0" w:color="CCCCCC"/>
              <w:right w:val="single" w:sz="6" w:space="0" w:color="CCCCCC"/>
            </w:tcBorders>
          </w:tcPr>
          <w:p w14:paraId="5B369D13" w14:textId="77777777" w:rsidR="00CA3E46" w:rsidRDefault="00000000">
            <w:pPr>
              <w:pStyle w:val="TableParagraph"/>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5934CCF9" w14:textId="77777777" w:rsidR="00CA3E46" w:rsidRDefault="00000000">
            <w:pPr>
              <w:pStyle w:val="TableParagraph"/>
              <w:ind w:left="67"/>
              <w:rPr>
                <w:sz w:val="20"/>
              </w:rPr>
            </w:pPr>
            <w:r>
              <w:rPr>
                <w:spacing w:val="-5"/>
                <w:sz w:val="20"/>
              </w:rPr>
              <w:t>129</w:t>
            </w:r>
          </w:p>
        </w:tc>
        <w:tc>
          <w:tcPr>
            <w:tcW w:w="640" w:type="dxa"/>
            <w:tcBorders>
              <w:top w:val="single" w:sz="6" w:space="0" w:color="CCCCCC"/>
              <w:left w:val="single" w:sz="6" w:space="0" w:color="CCCCCC"/>
              <w:bottom w:val="single" w:sz="6" w:space="0" w:color="CCCCCC"/>
              <w:right w:val="single" w:sz="6" w:space="0" w:color="CCCCCC"/>
            </w:tcBorders>
          </w:tcPr>
          <w:p w14:paraId="59A85BF3" w14:textId="77777777" w:rsidR="00CA3E46" w:rsidRDefault="00000000">
            <w:pPr>
              <w:pStyle w:val="TableParagraph"/>
              <w:rPr>
                <w:sz w:val="20"/>
              </w:rPr>
            </w:pPr>
            <w:r>
              <w:rPr>
                <w:spacing w:val="-5"/>
                <w:sz w:val="20"/>
              </w:rPr>
              <w:t>193</w:t>
            </w:r>
          </w:p>
        </w:tc>
        <w:tc>
          <w:tcPr>
            <w:tcW w:w="638" w:type="dxa"/>
            <w:tcBorders>
              <w:top w:val="single" w:sz="8" w:space="0" w:color="CCCCCC"/>
              <w:left w:val="single" w:sz="6" w:space="0" w:color="CCCCCC"/>
              <w:bottom w:val="single" w:sz="8" w:space="0" w:color="CCCCCC"/>
            </w:tcBorders>
          </w:tcPr>
          <w:p w14:paraId="2ADC5DE8" w14:textId="77777777" w:rsidR="00CA3E46" w:rsidRDefault="00000000">
            <w:pPr>
              <w:pStyle w:val="TableParagraph"/>
              <w:rPr>
                <w:sz w:val="20"/>
              </w:rPr>
            </w:pPr>
            <w:r>
              <w:rPr>
                <w:spacing w:val="-5"/>
                <w:sz w:val="20"/>
              </w:rPr>
              <w:t>194</w:t>
            </w:r>
          </w:p>
        </w:tc>
      </w:tr>
      <w:tr w:rsidR="00CA3E46" w14:paraId="30105844" w14:textId="77777777">
        <w:trPr>
          <w:trHeight w:val="388"/>
        </w:trPr>
        <w:tc>
          <w:tcPr>
            <w:tcW w:w="1188" w:type="dxa"/>
            <w:tcBorders>
              <w:top w:val="single" w:sz="8" w:space="0" w:color="CCCCCC"/>
              <w:bottom w:val="single" w:sz="8" w:space="0" w:color="CCCCCC"/>
              <w:right w:val="single" w:sz="6" w:space="0" w:color="CCCCCC"/>
            </w:tcBorders>
          </w:tcPr>
          <w:p w14:paraId="472C85AF" w14:textId="77777777" w:rsidR="00CA3E46" w:rsidRDefault="00000000">
            <w:pPr>
              <w:pStyle w:val="TableParagraph"/>
              <w:spacing w:before="78"/>
              <w:ind w:left="62"/>
              <w:rPr>
                <w:sz w:val="20"/>
              </w:rPr>
            </w:pPr>
            <w:r>
              <w:rPr>
                <w:spacing w:val="-5"/>
                <w:sz w:val="20"/>
              </w:rPr>
              <w:t>110</w:t>
            </w:r>
          </w:p>
        </w:tc>
        <w:tc>
          <w:tcPr>
            <w:tcW w:w="1153" w:type="dxa"/>
            <w:tcBorders>
              <w:top w:val="single" w:sz="6" w:space="0" w:color="CCCCCC"/>
              <w:left w:val="single" w:sz="6" w:space="0" w:color="CCCCCC"/>
              <w:bottom w:val="single" w:sz="6" w:space="0" w:color="CCCCCC"/>
              <w:right w:val="single" w:sz="6" w:space="0" w:color="CCCCCC"/>
            </w:tcBorders>
          </w:tcPr>
          <w:p w14:paraId="12116863" w14:textId="77777777" w:rsidR="00CA3E46" w:rsidRDefault="00000000">
            <w:pPr>
              <w:pStyle w:val="TableParagraph"/>
              <w:spacing w:before="78"/>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40DE6153" w14:textId="77777777" w:rsidR="00CA3E46" w:rsidRDefault="00000000">
            <w:pPr>
              <w:pStyle w:val="TableParagraph"/>
              <w:spacing w:before="78"/>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2E48924F" w14:textId="77777777" w:rsidR="00CA3E46" w:rsidRDefault="00000000">
            <w:pPr>
              <w:pStyle w:val="TableParagraph"/>
              <w:spacing w:before="78"/>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31219C6B" w14:textId="77777777" w:rsidR="00CA3E46" w:rsidRDefault="00000000">
            <w:pPr>
              <w:pStyle w:val="TableParagraph"/>
              <w:spacing w:before="78"/>
              <w:ind w:left="66"/>
              <w:rPr>
                <w:sz w:val="20"/>
              </w:rPr>
            </w:pPr>
            <w:r>
              <w:rPr>
                <w:spacing w:val="-10"/>
                <w:sz w:val="20"/>
              </w:rPr>
              <w:t>M</w:t>
            </w:r>
          </w:p>
        </w:tc>
        <w:tc>
          <w:tcPr>
            <w:tcW w:w="1101" w:type="dxa"/>
            <w:tcBorders>
              <w:top w:val="single" w:sz="6" w:space="0" w:color="CCCCCC"/>
              <w:left w:val="single" w:sz="6" w:space="0" w:color="CCCCCC"/>
              <w:bottom w:val="single" w:sz="6" w:space="0" w:color="CCCCCC"/>
              <w:right w:val="single" w:sz="6" w:space="0" w:color="CCCCCC"/>
            </w:tcBorders>
          </w:tcPr>
          <w:p w14:paraId="717A85CA" w14:textId="77777777" w:rsidR="00CA3E46" w:rsidRDefault="00000000">
            <w:pPr>
              <w:pStyle w:val="TableParagraph"/>
              <w:spacing w:before="78"/>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046B9D2F" w14:textId="77777777" w:rsidR="00CA3E46" w:rsidRDefault="00000000">
            <w:pPr>
              <w:pStyle w:val="TableParagraph"/>
              <w:spacing w:before="78"/>
              <w:ind w:left="67"/>
              <w:rPr>
                <w:sz w:val="20"/>
              </w:rPr>
            </w:pPr>
            <w:r>
              <w:rPr>
                <w:spacing w:val="-5"/>
                <w:sz w:val="20"/>
              </w:rPr>
              <w:t>128</w:t>
            </w:r>
          </w:p>
        </w:tc>
        <w:tc>
          <w:tcPr>
            <w:tcW w:w="640" w:type="dxa"/>
            <w:tcBorders>
              <w:top w:val="single" w:sz="6" w:space="0" w:color="CCCCCC"/>
              <w:left w:val="single" w:sz="6" w:space="0" w:color="CCCCCC"/>
              <w:bottom w:val="single" w:sz="6" w:space="0" w:color="CCCCCC"/>
              <w:right w:val="single" w:sz="6" w:space="0" w:color="CCCCCC"/>
            </w:tcBorders>
          </w:tcPr>
          <w:p w14:paraId="2F79BEDC" w14:textId="77777777" w:rsidR="00CA3E46" w:rsidRDefault="00000000">
            <w:pPr>
              <w:pStyle w:val="TableParagraph"/>
              <w:spacing w:before="78"/>
              <w:rPr>
                <w:sz w:val="20"/>
              </w:rPr>
            </w:pPr>
            <w:r>
              <w:rPr>
                <w:spacing w:val="-5"/>
                <w:sz w:val="20"/>
              </w:rPr>
              <w:t>192</w:t>
            </w:r>
          </w:p>
        </w:tc>
        <w:tc>
          <w:tcPr>
            <w:tcW w:w="638" w:type="dxa"/>
            <w:tcBorders>
              <w:top w:val="single" w:sz="8" w:space="0" w:color="CCCCCC"/>
              <w:left w:val="single" w:sz="6" w:space="0" w:color="CCCCCC"/>
              <w:bottom w:val="single" w:sz="8" w:space="0" w:color="CCCCCC"/>
            </w:tcBorders>
          </w:tcPr>
          <w:p w14:paraId="6C9BCCE5" w14:textId="77777777" w:rsidR="00CA3E46" w:rsidRDefault="00000000">
            <w:pPr>
              <w:pStyle w:val="TableParagraph"/>
              <w:spacing w:before="78"/>
              <w:rPr>
                <w:sz w:val="20"/>
              </w:rPr>
            </w:pPr>
            <w:r>
              <w:rPr>
                <w:spacing w:val="-5"/>
                <w:sz w:val="20"/>
              </w:rPr>
              <w:t>263</w:t>
            </w:r>
          </w:p>
        </w:tc>
      </w:tr>
      <w:tr w:rsidR="00CA3E46" w14:paraId="477AC901" w14:textId="77777777">
        <w:trPr>
          <w:trHeight w:val="387"/>
        </w:trPr>
        <w:tc>
          <w:tcPr>
            <w:tcW w:w="1188" w:type="dxa"/>
            <w:tcBorders>
              <w:top w:val="single" w:sz="8" w:space="0" w:color="CCCCCC"/>
              <w:bottom w:val="single" w:sz="8" w:space="0" w:color="CCCCCC"/>
              <w:right w:val="single" w:sz="6" w:space="0" w:color="CCCCCC"/>
            </w:tcBorders>
          </w:tcPr>
          <w:p w14:paraId="7E16F1E8" w14:textId="77777777" w:rsidR="00CA3E46" w:rsidRDefault="00000000">
            <w:pPr>
              <w:pStyle w:val="TableParagraph"/>
              <w:ind w:left="62"/>
              <w:rPr>
                <w:sz w:val="20"/>
              </w:rPr>
            </w:pPr>
            <w:r>
              <w:rPr>
                <w:spacing w:val="-5"/>
                <w:sz w:val="20"/>
              </w:rPr>
              <w:t>111</w:t>
            </w:r>
          </w:p>
        </w:tc>
        <w:tc>
          <w:tcPr>
            <w:tcW w:w="1153" w:type="dxa"/>
            <w:tcBorders>
              <w:top w:val="single" w:sz="6" w:space="0" w:color="CCCCCC"/>
              <w:left w:val="single" w:sz="6" w:space="0" w:color="CCCCCC"/>
              <w:bottom w:val="single" w:sz="6" w:space="0" w:color="CCCCCC"/>
              <w:right w:val="single" w:sz="6" w:space="0" w:color="CCCCCC"/>
            </w:tcBorders>
          </w:tcPr>
          <w:p w14:paraId="514B3CE1" w14:textId="77777777" w:rsidR="00CA3E46" w:rsidRDefault="00000000">
            <w:pPr>
              <w:pStyle w:val="TableParagraph"/>
              <w:ind w:left="63"/>
              <w:rPr>
                <w:sz w:val="20"/>
              </w:rPr>
            </w:pPr>
            <w:r>
              <w:rPr>
                <w:spacing w:val="-10"/>
                <w:sz w:val="20"/>
              </w:rPr>
              <w:t>3</w:t>
            </w:r>
          </w:p>
        </w:tc>
        <w:tc>
          <w:tcPr>
            <w:tcW w:w="1113" w:type="dxa"/>
            <w:tcBorders>
              <w:top w:val="single" w:sz="6" w:space="0" w:color="CCCCCC"/>
              <w:left w:val="single" w:sz="6" w:space="0" w:color="CCCCCC"/>
              <w:bottom w:val="single" w:sz="6" w:space="0" w:color="CCCCCC"/>
              <w:right w:val="single" w:sz="6" w:space="0" w:color="CCCCCC"/>
            </w:tcBorders>
          </w:tcPr>
          <w:p w14:paraId="4E6B5748" w14:textId="77777777" w:rsidR="00CA3E46" w:rsidRDefault="00000000">
            <w:pPr>
              <w:pStyle w:val="TableParagraph"/>
              <w:ind w:left="64"/>
              <w:rPr>
                <w:sz w:val="20"/>
              </w:rPr>
            </w:pPr>
            <w:r>
              <w:rPr>
                <w:spacing w:val="-10"/>
                <w:sz w:val="20"/>
              </w:rPr>
              <w:t>3</w:t>
            </w:r>
          </w:p>
        </w:tc>
        <w:tc>
          <w:tcPr>
            <w:tcW w:w="1100" w:type="dxa"/>
            <w:tcBorders>
              <w:top w:val="single" w:sz="6" w:space="0" w:color="CCCCCC"/>
              <w:left w:val="single" w:sz="6" w:space="0" w:color="CCCCCC"/>
              <w:bottom w:val="single" w:sz="6" w:space="0" w:color="CCCCCC"/>
              <w:right w:val="single" w:sz="6" w:space="0" w:color="CCCCCC"/>
            </w:tcBorders>
          </w:tcPr>
          <w:p w14:paraId="0700534E"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32888B43" w14:textId="77777777" w:rsidR="00CA3E46" w:rsidRDefault="00000000">
            <w:pPr>
              <w:pStyle w:val="TableParagraph"/>
              <w:ind w:left="66"/>
              <w:rPr>
                <w:sz w:val="20"/>
              </w:rPr>
            </w:pPr>
            <w:r>
              <w:rPr>
                <w:spacing w:val="-10"/>
                <w:sz w:val="20"/>
              </w:rPr>
              <w:t>N</w:t>
            </w:r>
          </w:p>
        </w:tc>
        <w:tc>
          <w:tcPr>
            <w:tcW w:w="1101" w:type="dxa"/>
            <w:tcBorders>
              <w:top w:val="single" w:sz="6" w:space="0" w:color="CCCCCC"/>
              <w:left w:val="single" w:sz="6" w:space="0" w:color="CCCCCC"/>
              <w:bottom w:val="single" w:sz="6" w:space="0" w:color="CCCCCC"/>
              <w:right w:val="single" w:sz="6" w:space="0" w:color="CCCCCC"/>
            </w:tcBorders>
          </w:tcPr>
          <w:p w14:paraId="3B535E76" w14:textId="77777777" w:rsidR="00CA3E46" w:rsidRDefault="00000000">
            <w:pPr>
              <w:pStyle w:val="TableParagraph"/>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085B9589" w14:textId="77777777" w:rsidR="00CA3E46" w:rsidRDefault="00000000">
            <w:pPr>
              <w:pStyle w:val="TableParagraph"/>
              <w:ind w:left="67"/>
              <w:rPr>
                <w:sz w:val="20"/>
              </w:rPr>
            </w:pPr>
            <w:r>
              <w:rPr>
                <w:spacing w:val="-5"/>
                <w:sz w:val="20"/>
              </w:rPr>
              <w:t>127</w:t>
            </w:r>
          </w:p>
        </w:tc>
        <w:tc>
          <w:tcPr>
            <w:tcW w:w="640" w:type="dxa"/>
            <w:tcBorders>
              <w:top w:val="single" w:sz="6" w:space="0" w:color="CCCCCC"/>
              <w:left w:val="single" w:sz="6" w:space="0" w:color="CCCCCC"/>
              <w:bottom w:val="single" w:sz="6" w:space="0" w:color="CCCCCC"/>
              <w:right w:val="single" w:sz="6" w:space="0" w:color="CCCCCC"/>
            </w:tcBorders>
          </w:tcPr>
          <w:p w14:paraId="3C8452E1" w14:textId="77777777" w:rsidR="00CA3E46" w:rsidRDefault="00000000">
            <w:pPr>
              <w:pStyle w:val="TableParagraph"/>
              <w:rPr>
                <w:sz w:val="20"/>
              </w:rPr>
            </w:pPr>
            <w:r>
              <w:rPr>
                <w:spacing w:val="-5"/>
                <w:sz w:val="20"/>
              </w:rPr>
              <w:t>191</w:t>
            </w:r>
          </w:p>
        </w:tc>
        <w:tc>
          <w:tcPr>
            <w:tcW w:w="638" w:type="dxa"/>
            <w:tcBorders>
              <w:top w:val="single" w:sz="8" w:space="0" w:color="CCCCCC"/>
              <w:left w:val="single" w:sz="6" w:space="0" w:color="CCCCCC"/>
              <w:bottom w:val="single" w:sz="8" w:space="0" w:color="CCCCCC"/>
            </w:tcBorders>
          </w:tcPr>
          <w:p w14:paraId="3B6C5EBA" w14:textId="77777777" w:rsidR="00CA3E46" w:rsidRDefault="00000000">
            <w:pPr>
              <w:pStyle w:val="TableParagraph"/>
              <w:rPr>
                <w:sz w:val="20"/>
              </w:rPr>
            </w:pPr>
            <w:r>
              <w:rPr>
                <w:spacing w:val="-5"/>
                <w:sz w:val="20"/>
              </w:rPr>
              <w:t>262</w:t>
            </w:r>
          </w:p>
        </w:tc>
      </w:tr>
      <w:tr w:rsidR="00CA3E46" w14:paraId="2AC1ECE8" w14:textId="77777777">
        <w:trPr>
          <w:trHeight w:val="186"/>
        </w:trPr>
        <w:tc>
          <w:tcPr>
            <w:tcW w:w="1188" w:type="dxa"/>
            <w:tcBorders>
              <w:top w:val="single" w:sz="8" w:space="0" w:color="CCCCCC"/>
              <w:bottom w:val="nil"/>
              <w:right w:val="single" w:sz="6" w:space="0" w:color="CCCCCC"/>
            </w:tcBorders>
          </w:tcPr>
          <w:p w14:paraId="4C7E177C" w14:textId="77777777" w:rsidR="00CA3E46" w:rsidRDefault="00CA3E46">
            <w:pPr>
              <w:pStyle w:val="TableParagraph"/>
              <w:spacing w:before="0"/>
              <w:ind w:left="0"/>
              <w:rPr>
                <w:rFonts w:ascii="Times New Roman"/>
                <w:sz w:val="12"/>
              </w:rPr>
            </w:pPr>
          </w:p>
        </w:tc>
        <w:tc>
          <w:tcPr>
            <w:tcW w:w="1153" w:type="dxa"/>
            <w:tcBorders>
              <w:top w:val="single" w:sz="6" w:space="0" w:color="CCCCCC"/>
              <w:left w:val="single" w:sz="6" w:space="0" w:color="CCCCCC"/>
              <w:bottom w:val="nil"/>
              <w:right w:val="single" w:sz="6" w:space="0" w:color="CCCCCC"/>
            </w:tcBorders>
          </w:tcPr>
          <w:p w14:paraId="1C57CE02" w14:textId="77777777" w:rsidR="00CA3E46" w:rsidRDefault="00CA3E46">
            <w:pPr>
              <w:pStyle w:val="TableParagraph"/>
              <w:spacing w:before="0"/>
              <w:ind w:left="0"/>
              <w:rPr>
                <w:rFonts w:ascii="Times New Roman"/>
                <w:sz w:val="12"/>
              </w:rPr>
            </w:pPr>
          </w:p>
        </w:tc>
        <w:tc>
          <w:tcPr>
            <w:tcW w:w="1113" w:type="dxa"/>
            <w:tcBorders>
              <w:top w:val="single" w:sz="6" w:space="0" w:color="CCCCCC"/>
              <w:left w:val="single" w:sz="6" w:space="0" w:color="CCCCCC"/>
              <w:bottom w:val="nil"/>
              <w:right w:val="single" w:sz="6" w:space="0" w:color="CCCCCC"/>
            </w:tcBorders>
          </w:tcPr>
          <w:p w14:paraId="6F86F405" w14:textId="77777777" w:rsidR="00CA3E46" w:rsidRDefault="00CA3E46">
            <w:pPr>
              <w:pStyle w:val="TableParagraph"/>
              <w:spacing w:before="0"/>
              <w:ind w:left="0"/>
              <w:rPr>
                <w:rFonts w:ascii="Times New Roman"/>
                <w:sz w:val="12"/>
              </w:rPr>
            </w:pPr>
          </w:p>
        </w:tc>
        <w:tc>
          <w:tcPr>
            <w:tcW w:w="1100" w:type="dxa"/>
            <w:tcBorders>
              <w:top w:val="single" w:sz="6" w:space="0" w:color="CCCCCC"/>
              <w:left w:val="single" w:sz="6" w:space="0" w:color="CCCCCC"/>
              <w:bottom w:val="nil"/>
              <w:right w:val="single" w:sz="6" w:space="0" w:color="CCCCCC"/>
            </w:tcBorders>
          </w:tcPr>
          <w:p w14:paraId="274C6718" w14:textId="77777777" w:rsidR="00CA3E46" w:rsidRDefault="00CA3E46">
            <w:pPr>
              <w:pStyle w:val="TableParagraph"/>
              <w:spacing w:before="0"/>
              <w:ind w:left="0"/>
              <w:rPr>
                <w:rFonts w:ascii="Times New Roman"/>
                <w:sz w:val="12"/>
              </w:rPr>
            </w:pPr>
          </w:p>
        </w:tc>
        <w:tc>
          <w:tcPr>
            <w:tcW w:w="932" w:type="dxa"/>
            <w:tcBorders>
              <w:top w:val="single" w:sz="6" w:space="0" w:color="CCCCCC"/>
              <w:left w:val="single" w:sz="6" w:space="0" w:color="CCCCCC"/>
              <w:bottom w:val="nil"/>
              <w:right w:val="single" w:sz="6" w:space="0" w:color="CCCCCC"/>
            </w:tcBorders>
          </w:tcPr>
          <w:p w14:paraId="391BC030" w14:textId="77777777" w:rsidR="00CA3E46" w:rsidRDefault="00CA3E46">
            <w:pPr>
              <w:pStyle w:val="TableParagraph"/>
              <w:spacing w:before="0"/>
              <w:ind w:left="0"/>
              <w:rPr>
                <w:rFonts w:ascii="Times New Roman"/>
                <w:sz w:val="12"/>
              </w:rPr>
            </w:pPr>
          </w:p>
        </w:tc>
        <w:tc>
          <w:tcPr>
            <w:tcW w:w="1101" w:type="dxa"/>
            <w:tcBorders>
              <w:top w:val="single" w:sz="6" w:space="0" w:color="CCCCCC"/>
              <w:left w:val="single" w:sz="6" w:space="0" w:color="CCCCCC"/>
              <w:bottom w:val="nil"/>
              <w:right w:val="single" w:sz="6" w:space="0" w:color="CCCCCC"/>
            </w:tcBorders>
          </w:tcPr>
          <w:p w14:paraId="78A8BB50" w14:textId="77777777" w:rsidR="00CA3E46" w:rsidRDefault="00CA3E46">
            <w:pPr>
              <w:pStyle w:val="TableParagraph"/>
              <w:spacing w:before="0"/>
              <w:ind w:left="0"/>
              <w:rPr>
                <w:rFonts w:ascii="Times New Roman"/>
                <w:sz w:val="12"/>
              </w:rPr>
            </w:pPr>
          </w:p>
        </w:tc>
        <w:tc>
          <w:tcPr>
            <w:tcW w:w="1192" w:type="dxa"/>
            <w:tcBorders>
              <w:top w:val="single" w:sz="6" w:space="0" w:color="CCCCCC"/>
              <w:left w:val="single" w:sz="6" w:space="0" w:color="CCCCCC"/>
              <w:bottom w:val="nil"/>
              <w:right w:val="single" w:sz="6" w:space="0" w:color="CCCCCC"/>
            </w:tcBorders>
          </w:tcPr>
          <w:p w14:paraId="7C26F002" w14:textId="77777777" w:rsidR="00CA3E46" w:rsidRDefault="00CA3E46">
            <w:pPr>
              <w:pStyle w:val="TableParagraph"/>
              <w:spacing w:before="0"/>
              <w:ind w:left="0"/>
              <w:rPr>
                <w:rFonts w:ascii="Times New Roman"/>
                <w:sz w:val="12"/>
              </w:rPr>
            </w:pPr>
          </w:p>
        </w:tc>
        <w:tc>
          <w:tcPr>
            <w:tcW w:w="640" w:type="dxa"/>
            <w:tcBorders>
              <w:top w:val="single" w:sz="6" w:space="0" w:color="CCCCCC"/>
              <w:left w:val="single" w:sz="6" w:space="0" w:color="CCCCCC"/>
              <w:bottom w:val="nil"/>
              <w:right w:val="single" w:sz="6" w:space="0" w:color="CCCCCC"/>
            </w:tcBorders>
          </w:tcPr>
          <w:p w14:paraId="7CD277FB" w14:textId="77777777" w:rsidR="00CA3E46" w:rsidRDefault="00CA3E46">
            <w:pPr>
              <w:pStyle w:val="TableParagraph"/>
              <w:spacing w:before="0"/>
              <w:ind w:left="0"/>
              <w:rPr>
                <w:rFonts w:ascii="Times New Roman"/>
                <w:sz w:val="12"/>
              </w:rPr>
            </w:pPr>
          </w:p>
        </w:tc>
        <w:tc>
          <w:tcPr>
            <w:tcW w:w="638" w:type="dxa"/>
            <w:tcBorders>
              <w:top w:val="single" w:sz="8" w:space="0" w:color="CCCCCC"/>
              <w:left w:val="single" w:sz="6" w:space="0" w:color="CCCCCC"/>
              <w:bottom w:val="nil"/>
            </w:tcBorders>
          </w:tcPr>
          <w:p w14:paraId="3151D0BF" w14:textId="77777777" w:rsidR="00CA3E46" w:rsidRDefault="00CA3E46">
            <w:pPr>
              <w:pStyle w:val="TableParagraph"/>
              <w:spacing w:before="0"/>
              <w:ind w:left="0"/>
              <w:rPr>
                <w:rFonts w:ascii="Times New Roman"/>
                <w:sz w:val="12"/>
              </w:rPr>
            </w:pPr>
          </w:p>
        </w:tc>
      </w:tr>
    </w:tbl>
    <w:p w14:paraId="6CAA38A0" w14:textId="77777777" w:rsidR="00CA3E46" w:rsidRDefault="00CA3E46">
      <w:pPr>
        <w:rPr>
          <w:rFonts w:ascii="Times New Roman"/>
          <w:sz w:val="12"/>
        </w:rPr>
        <w:sectPr w:rsidR="00CA3E46">
          <w:pgSz w:w="11910" w:h="16840"/>
          <w:pgMar w:top="1260" w:right="459" w:bottom="1180" w:left="1260" w:header="225" w:footer="980" w:gutter="0"/>
          <w:cols w:space="720"/>
        </w:sectPr>
      </w:pPr>
    </w:p>
    <w:p w14:paraId="594B42BE" w14:textId="7EF37098" w:rsidR="00CA3E46" w:rsidRDefault="00000000">
      <w:pPr>
        <w:pStyle w:val="Textoindependiente"/>
        <w:spacing w:before="7"/>
        <w:rPr>
          <w:sz w:val="13"/>
        </w:rPr>
      </w:pPr>
      <w:r>
        <w:rPr>
          <w:noProof/>
        </w:rPr>
        <w:lastRenderedPageBreak/>
        <mc:AlternateContent>
          <mc:Choice Requires="wps">
            <w:drawing>
              <wp:anchor distT="0" distB="0" distL="0" distR="0" simplePos="0" relativeHeight="15812608" behindDoc="0" locked="0" layoutInCell="1" allowOverlap="1" wp14:anchorId="7264B2B0" wp14:editId="1C2809D8">
                <wp:simplePos x="0" y="0"/>
                <wp:positionH relativeFrom="page">
                  <wp:posOffset>6807090</wp:posOffset>
                </wp:positionH>
                <wp:positionV relativeFrom="page">
                  <wp:posOffset>2818730</wp:posOffset>
                </wp:positionV>
                <wp:extent cx="419734" cy="318706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C8B2AD8"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F76495"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7264B2B0" id="Textbox 196" o:spid="_x0000_s1122" type="#_x0000_t202" style="position:absolute;margin-left:536pt;margin-top:221.95pt;width:33.05pt;height:250.95pt;z-index:1581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jXowEAADI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Nvw9TK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A4CN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C8B2AD8"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F76495"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anchory="page"/>
              </v:shape>
            </w:pict>
          </mc:Fallback>
        </mc:AlternateContent>
      </w:r>
    </w:p>
    <w:tbl>
      <w:tblPr>
        <w:tblStyle w:val="TableNormal"/>
        <w:tblW w:w="0" w:type="auto"/>
        <w:tblInd w:w="16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88"/>
        <w:gridCol w:w="1153"/>
        <w:gridCol w:w="1113"/>
        <w:gridCol w:w="1100"/>
        <w:gridCol w:w="932"/>
        <w:gridCol w:w="1101"/>
        <w:gridCol w:w="1192"/>
        <w:gridCol w:w="640"/>
        <w:gridCol w:w="638"/>
      </w:tblGrid>
      <w:tr w:rsidR="00CA3E46" w14:paraId="33B14690" w14:textId="77777777">
        <w:trPr>
          <w:trHeight w:val="330"/>
        </w:trPr>
        <w:tc>
          <w:tcPr>
            <w:tcW w:w="1188" w:type="dxa"/>
            <w:tcBorders>
              <w:top w:val="nil"/>
              <w:bottom w:val="single" w:sz="8" w:space="0" w:color="CCCCCC"/>
              <w:right w:val="single" w:sz="6" w:space="0" w:color="CCCCCC"/>
            </w:tcBorders>
          </w:tcPr>
          <w:p w14:paraId="374C4D2A" w14:textId="77777777" w:rsidR="00CA3E46" w:rsidRDefault="00000000">
            <w:pPr>
              <w:pStyle w:val="TableParagraph"/>
              <w:spacing w:before="20"/>
              <w:ind w:left="62"/>
              <w:rPr>
                <w:sz w:val="20"/>
              </w:rPr>
            </w:pPr>
            <w:r>
              <w:rPr>
                <w:spacing w:val="-5"/>
                <w:sz w:val="20"/>
              </w:rPr>
              <w:t>112</w:t>
            </w:r>
          </w:p>
        </w:tc>
        <w:tc>
          <w:tcPr>
            <w:tcW w:w="1153" w:type="dxa"/>
            <w:tcBorders>
              <w:top w:val="nil"/>
              <w:left w:val="single" w:sz="6" w:space="0" w:color="CCCCCC"/>
              <w:bottom w:val="single" w:sz="6" w:space="0" w:color="CCCCCC"/>
              <w:right w:val="single" w:sz="6" w:space="0" w:color="CCCCCC"/>
            </w:tcBorders>
          </w:tcPr>
          <w:p w14:paraId="05390B72" w14:textId="77777777" w:rsidR="00CA3E46" w:rsidRDefault="00000000">
            <w:pPr>
              <w:pStyle w:val="TableParagraph"/>
              <w:spacing w:before="20"/>
              <w:ind w:left="63"/>
              <w:rPr>
                <w:sz w:val="20"/>
              </w:rPr>
            </w:pPr>
            <w:r>
              <w:rPr>
                <w:spacing w:val="-10"/>
                <w:sz w:val="20"/>
              </w:rPr>
              <w:t>4</w:t>
            </w:r>
          </w:p>
        </w:tc>
        <w:tc>
          <w:tcPr>
            <w:tcW w:w="1113" w:type="dxa"/>
            <w:tcBorders>
              <w:top w:val="nil"/>
              <w:left w:val="single" w:sz="6" w:space="0" w:color="CCCCCC"/>
              <w:bottom w:val="single" w:sz="6" w:space="0" w:color="CCCCCC"/>
              <w:right w:val="single" w:sz="6" w:space="0" w:color="CCCCCC"/>
            </w:tcBorders>
          </w:tcPr>
          <w:p w14:paraId="7878B6F4" w14:textId="77777777" w:rsidR="00CA3E46" w:rsidRDefault="00000000">
            <w:pPr>
              <w:pStyle w:val="TableParagraph"/>
              <w:spacing w:before="20"/>
              <w:ind w:left="64"/>
              <w:rPr>
                <w:sz w:val="20"/>
              </w:rPr>
            </w:pPr>
            <w:r>
              <w:rPr>
                <w:spacing w:val="-10"/>
                <w:sz w:val="20"/>
              </w:rPr>
              <w:t>4</w:t>
            </w:r>
          </w:p>
        </w:tc>
        <w:tc>
          <w:tcPr>
            <w:tcW w:w="1100" w:type="dxa"/>
            <w:tcBorders>
              <w:top w:val="nil"/>
              <w:left w:val="single" w:sz="6" w:space="0" w:color="CCCCCC"/>
              <w:bottom w:val="single" w:sz="6" w:space="0" w:color="CCCCCC"/>
              <w:right w:val="single" w:sz="6" w:space="0" w:color="CCCCCC"/>
            </w:tcBorders>
          </w:tcPr>
          <w:p w14:paraId="4A0FA4BA" w14:textId="77777777" w:rsidR="00CA3E46" w:rsidRDefault="00000000">
            <w:pPr>
              <w:pStyle w:val="TableParagraph"/>
              <w:spacing w:before="20"/>
              <w:ind w:left="65"/>
              <w:rPr>
                <w:sz w:val="20"/>
              </w:rPr>
            </w:pPr>
            <w:r>
              <w:rPr>
                <w:spacing w:val="-5"/>
                <w:sz w:val="20"/>
              </w:rPr>
              <w:t>P0</w:t>
            </w:r>
          </w:p>
        </w:tc>
        <w:tc>
          <w:tcPr>
            <w:tcW w:w="932" w:type="dxa"/>
            <w:tcBorders>
              <w:top w:val="nil"/>
              <w:left w:val="single" w:sz="6" w:space="0" w:color="CCCCCC"/>
              <w:bottom w:val="single" w:sz="6" w:space="0" w:color="CCCCCC"/>
              <w:right w:val="single" w:sz="6" w:space="0" w:color="CCCCCC"/>
            </w:tcBorders>
          </w:tcPr>
          <w:p w14:paraId="552F5799" w14:textId="77777777" w:rsidR="00CA3E46" w:rsidRDefault="00000000">
            <w:pPr>
              <w:pStyle w:val="TableParagraph"/>
              <w:spacing w:before="20"/>
              <w:ind w:left="66"/>
              <w:rPr>
                <w:sz w:val="20"/>
              </w:rPr>
            </w:pPr>
            <w:r>
              <w:rPr>
                <w:spacing w:val="-10"/>
                <w:sz w:val="20"/>
              </w:rPr>
              <w:t>A</w:t>
            </w:r>
          </w:p>
        </w:tc>
        <w:tc>
          <w:tcPr>
            <w:tcW w:w="1101" w:type="dxa"/>
            <w:tcBorders>
              <w:top w:val="nil"/>
              <w:left w:val="single" w:sz="6" w:space="0" w:color="CCCCCC"/>
              <w:bottom w:val="single" w:sz="6" w:space="0" w:color="CCCCCC"/>
              <w:right w:val="single" w:sz="6" w:space="0" w:color="CCCCCC"/>
            </w:tcBorders>
          </w:tcPr>
          <w:p w14:paraId="1440753B" w14:textId="77777777" w:rsidR="00CA3E46" w:rsidRDefault="00000000">
            <w:pPr>
              <w:pStyle w:val="TableParagraph"/>
              <w:spacing w:before="20"/>
              <w:ind w:left="67"/>
              <w:rPr>
                <w:sz w:val="20"/>
              </w:rPr>
            </w:pPr>
            <w:r>
              <w:rPr>
                <w:spacing w:val="-2"/>
                <w:sz w:val="20"/>
              </w:rPr>
              <w:t>PS-</w:t>
            </w:r>
            <w:r>
              <w:rPr>
                <w:spacing w:val="-10"/>
                <w:sz w:val="20"/>
              </w:rPr>
              <w:t>1</w:t>
            </w:r>
          </w:p>
        </w:tc>
        <w:tc>
          <w:tcPr>
            <w:tcW w:w="1192" w:type="dxa"/>
            <w:tcBorders>
              <w:top w:val="nil"/>
              <w:left w:val="single" w:sz="6" w:space="0" w:color="CCCCCC"/>
              <w:bottom w:val="single" w:sz="6" w:space="0" w:color="CCCCCC"/>
              <w:right w:val="single" w:sz="6" w:space="0" w:color="CCCCCC"/>
            </w:tcBorders>
          </w:tcPr>
          <w:p w14:paraId="07DE1A73" w14:textId="77777777" w:rsidR="00CA3E46" w:rsidRDefault="00000000">
            <w:pPr>
              <w:pStyle w:val="TableParagraph"/>
              <w:spacing w:before="20"/>
              <w:ind w:left="67"/>
              <w:rPr>
                <w:sz w:val="20"/>
              </w:rPr>
            </w:pPr>
            <w:r>
              <w:rPr>
                <w:spacing w:val="-5"/>
                <w:sz w:val="20"/>
              </w:rPr>
              <w:t>69</w:t>
            </w:r>
          </w:p>
        </w:tc>
        <w:tc>
          <w:tcPr>
            <w:tcW w:w="640" w:type="dxa"/>
            <w:tcBorders>
              <w:top w:val="nil"/>
              <w:left w:val="single" w:sz="6" w:space="0" w:color="CCCCCC"/>
              <w:bottom w:val="single" w:sz="6" w:space="0" w:color="CCCCCC"/>
              <w:right w:val="single" w:sz="6" w:space="0" w:color="CCCCCC"/>
            </w:tcBorders>
          </w:tcPr>
          <w:p w14:paraId="6EA9623A" w14:textId="77777777" w:rsidR="00CA3E46" w:rsidRDefault="00000000">
            <w:pPr>
              <w:pStyle w:val="TableParagraph"/>
              <w:spacing w:before="20"/>
              <w:rPr>
                <w:sz w:val="20"/>
              </w:rPr>
            </w:pPr>
            <w:r>
              <w:rPr>
                <w:spacing w:val="-5"/>
                <w:sz w:val="20"/>
              </w:rPr>
              <w:t>275</w:t>
            </w:r>
          </w:p>
        </w:tc>
        <w:tc>
          <w:tcPr>
            <w:tcW w:w="638" w:type="dxa"/>
            <w:tcBorders>
              <w:top w:val="nil"/>
              <w:left w:val="single" w:sz="6" w:space="0" w:color="CCCCCC"/>
              <w:bottom w:val="single" w:sz="8" w:space="0" w:color="CCCCCC"/>
            </w:tcBorders>
          </w:tcPr>
          <w:p w14:paraId="732A2A9A" w14:textId="77777777" w:rsidR="00CA3E46" w:rsidRDefault="00000000">
            <w:pPr>
              <w:pStyle w:val="TableParagraph"/>
              <w:spacing w:before="20"/>
              <w:rPr>
                <w:sz w:val="20"/>
              </w:rPr>
            </w:pPr>
            <w:r>
              <w:rPr>
                <w:spacing w:val="-5"/>
                <w:sz w:val="20"/>
              </w:rPr>
              <w:t>305</w:t>
            </w:r>
          </w:p>
        </w:tc>
      </w:tr>
      <w:tr w:rsidR="00CA3E46" w14:paraId="7FD92D9E" w14:textId="77777777">
        <w:trPr>
          <w:trHeight w:val="388"/>
        </w:trPr>
        <w:tc>
          <w:tcPr>
            <w:tcW w:w="1188" w:type="dxa"/>
            <w:tcBorders>
              <w:top w:val="single" w:sz="8" w:space="0" w:color="CCCCCC"/>
              <w:bottom w:val="single" w:sz="8" w:space="0" w:color="CCCCCC"/>
              <w:right w:val="single" w:sz="6" w:space="0" w:color="CCCCCC"/>
            </w:tcBorders>
          </w:tcPr>
          <w:p w14:paraId="32ECDC74" w14:textId="77777777" w:rsidR="00CA3E46" w:rsidRDefault="00000000">
            <w:pPr>
              <w:pStyle w:val="TableParagraph"/>
              <w:spacing w:before="78"/>
              <w:ind w:left="62"/>
              <w:rPr>
                <w:sz w:val="20"/>
              </w:rPr>
            </w:pPr>
            <w:r>
              <w:rPr>
                <w:spacing w:val="-5"/>
                <w:sz w:val="20"/>
              </w:rPr>
              <w:t>113</w:t>
            </w:r>
          </w:p>
        </w:tc>
        <w:tc>
          <w:tcPr>
            <w:tcW w:w="1153" w:type="dxa"/>
            <w:tcBorders>
              <w:top w:val="single" w:sz="6" w:space="0" w:color="CCCCCC"/>
              <w:left w:val="single" w:sz="6" w:space="0" w:color="CCCCCC"/>
              <w:bottom w:val="single" w:sz="6" w:space="0" w:color="CCCCCC"/>
              <w:right w:val="single" w:sz="6" w:space="0" w:color="CCCCCC"/>
            </w:tcBorders>
          </w:tcPr>
          <w:p w14:paraId="43D21553" w14:textId="77777777" w:rsidR="00CA3E46" w:rsidRDefault="00000000">
            <w:pPr>
              <w:pStyle w:val="TableParagraph"/>
              <w:spacing w:before="78"/>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6D88DA0E" w14:textId="77777777" w:rsidR="00CA3E46" w:rsidRDefault="00000000">
            <w:pPr>
              <w:pStyle w:val="TableParagraph"/>
              <w:spacing w:before="78"/>
              <w:ind w:left="64"/>
              <w:rPr>
                <w:sz w:val="20"/>
              </w:rPr>
            </w:pPr>
            <w:r>
              <w:rPr>
                <w:spacing w:val="-10"/>
                <w:sz w:val="20"/>
              </w:rPr>
              <w:t>4</w:t>
            </w:r>
          </w:p>
        </w:tc>
        <w:tc>
          <w:tcPr>
            <w:tcW w:w="1100" w:type="dxa"/>
            <w:tcBorders>
              <w:top w:val="single" w:sz="6" w:space="0" w:color="CCCCCC"/>
              <w:left w:val="single" w:sz="6" w:space="0" w:color="CCCCCC"/>
              <w:bottom w:val="single" w:sz="6" w:space="0" w:color="CCCCCC"/>
              <w:right w:val="single" w:sz="6" w:space="0" w:color="CCCCCC"/>
            </w:tcBorders>
          </w:tcPr>
          <w:p w14:paraId="3622412D" w14:textId="77777777" w:rsidR="00CA3E46" w:rsidRDefault="00000000">
            <w:pPr>
              <w:pStyle w:val="TableParagraph"/>
              <w:spacing w:before="78"/>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5B2B1903" w14:textId="77777777" w:rsidR="00CA3E46" w:rsidRDefault="00000000">
            <w:pPr>
              <w:pStyle w:val="TableParagraph"/>
              <w:spacing w:before="78"/>
              <w:ind w:left="66"/>
              <w:rPr>
                <w:sz w:val="20"/>
              </w:rPr>
            </w:pPr>
            <w:r>
              <w:rPr>
                <w:spacing w:val="-10"/>
                <w:sz w:val="20"/>
              </w:rPr>
              <w:t>B</w:t>
            </w:r>
          </w:p>
        </w:tc>
        <w:tc>
          <w:tcPr>
            <w:tcW w:w="1101" w:type="dxa"/>
            <w:tcBorders>
              <w:top w:val="single" w:sz="6" w:space="0" w:color="CCCCCC"/>
              <w:left w:val="single" w:sz="6" w:space="0" w:color="CCCCCC"/>
              <w:bottom w:val="single" w:sz="6" w:space="0" w:color="CCCCCC"/>
              <w:right w:val="single" w:sz="6" w:space="0" w:color="CCCCCC"/>
            </w:tcBorders>
          </w:tcPr>
          <w:p w14:paraId="1F6B74BD"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786A38AB" w14:textId="77777777" w:rsidR="00CA3E46" w:rsidRDefault="00000000">
            <w:pPr>
              <w:pStyle w:val="TableParagraph"/>
              <w:spacing w:before="78"/>
              <w:ind w:left="67"/>
              <w:rPr>
                <w:sz w:val="20"/>
              </w:rPr>
            </w:pPr>
            <w:r>
              <w:rPr>
                <w:spacing w:val="-5"/>
                <w:sz w:val="20"/>
              </w:rPr>
              <w:t>65</w:t>
            </w:r>
          </w:p>
        </w:tc>
        <w:tc>
          <w:tcPr>
            <w:tcW w:w="640" w:type="dxa"/>
            <w:tcBorders>
              <w:top w:val="single" w:sz="6" w:space="0" w:color="CCCCCC"/>
              <w:left w:val="single" w:sz="6" w:space="0" w:color="CCCCCC"/>
              <w:bottom w:val="single" w:sz="6" w:space="0" w:color="CCCCCC"/>
              <w:right w:val="single" w:sz="6" w:space="0" w:color="CCCCCC"/>
            </w:tcBorders>
          </w:tcPr>
          <w:p w14:paraId="1E0CF94D" w14:textId="77777777" w:rsidR="00CA3E46" w:rsidRDefault="00000000">
            <w:pPr>
              <w:pStyle w:val="TableParagraph"/>
              <w:spacing w:before="78"/>
              <w:rPr>
                <w:sz w:val="20"/>
              </w:rPr>
            </w:pPr>
            <w:r>
              <w:rPr>
                <w:spacing w:val="-5"/>
                <w:sz w:val="20"/>
              </w:rPr>
              <w:t>276</w:t>
            </w:r>
          </w:p>
        </w:tc>
        <w:tc>
          <w:tcPr>
            <w:tcW w:w="638" w:type="dxa"/>
            <w:tcBorders>
              <w:top w:val="single" w:sz="8" w:space="0" w:color="CCCCCC"/>
              <w:left w:val="single" w:sz="6" w:space="0" w:color="CCCCCC"/>
              <w:bottom w:val="single" w:sz="8" w:space="0" w:color="CCCCCC"/>
            </w:tcBorders>
          </w:tcPr>
          <w:p w14:paraId="72C4B824" w14:textId="77777777" w:rsidR="00CA3E46" w:rsidRDefault="00000000">
            <w:pPr>
              <w:pStyle w:val="TableParagraph"/>
              <w:spacing w:before="78"/>
              <w:rPr>
                <w:sz w:val="20"/>
              </w:rPr>
            </w:pPr>
            <w:r>
              <w:rPr>
                <w:spacing w:val="-5"/>
                <w:sz w:val="20"/>
              </w:rPr>
              <w:t>277</w:t>
            </w:r>
          </w:p>
        </w:tc>
      </w:tr>
      <w:tr w:rsidR="00CA3E46" w14:paraId="2D36E5E7" w14:textId="77777777">
        <w:trPr>
          <w:trHeight w:val="387"/>
        </w:trPr>
        <w:tc>
          <w:tcPr>
            <w:tcW w:w="1188" w:type="dxa"/>
            <w:tcBorders>
              <w:top w:val="single" w:sz="8" w:space="0" w:color="CCCCCC"/>
              <w:bottom w:val="single" w:sz="8" w:space="0" w:color="CCCCCC"/>
              <w:right w:val="single" w:sz="6" w:space="0" w:color="CCCCCC"/>
            </w:tcBorders>
          </w:tcPr>
          <w:p w14:paraId="49B80002" w14:textId="77777777" w:rsidR="00CA3E46" w:rsidRDefault="00000000">
            <w:pPr>
              <w:pStyle w:val="TableParagraph"/>
              <w:ind w:left="62"/>
              <w:rPr>
                <w:sz w:val="20"/>
              </w:rPr>
            </w:pPr>
            <w:r>
              <w:rPr>
                <w:spacing w:val="-5"/>
                <w:sz w:val="20"/>
              </w:rPr>
              <w:t>114</w:t>
            </w:r>
          </w:p>
        </w:tc>
        <w:tc>
          <w:tcPr>
            <w:tcW w:w="1153" w:type="dxa"/>
            <w:tcBorders>
              <w:top w:val="single" w:sz="6" w:space="0" w:color="CCCCCC"/>
              <w:left w:val="single" w:sz="6" w:space="0" w:color="CCCCCC"/>
              <w:bottom w:val="single" w:sz="6" w:space="0" w:color="CCCCCC"/>
              <w:right w:val="single" w:sz="6" w:space="0" w:color="CCCCCC"/>
            </w:tcBorders>
          </w:tcPr>
          <w:p w14:paraId="32E51F13"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1AE5E748" w14:textId="77777777" w:rsidR="00CA3E46" w:rsidRDefault="00000000">
            <w:pPr>
              <w:pStyle w:val="TableParagraph"/>
              <w:ind w:left="64"/>
              <w:rPr>
                <w:sz w:val="20"/>
              </w:rPr>
            </w:pPr>
            <w:r>
              <w:rPr>
                <w:spacing w:val="-10"/>
                <w:sz w:val="20"/>
              </w:rPr>
              <w:t>4</w:t>
            </w:r>
          </w:p>
        </w:tc>
        <w:tc>
          <w:tcPr>
            <w:tcW w:w="1100" w:type="dxa"/>
            <w:tcBorders>
              <w:top w:val="single" w:sz="6" w:space="0" w:color="CCCCCC"/>
              <w:left w:val="single" w:sz="6" w:space="0" w:color="CCCCCC"/>
              <w:bottom w:val="single" w:sz="6" w:space="0" w:color="CCCCCC"/>
              <w:right w:val="single" w:sz="6" w:space="0" w:color="CCCCCC"/>
            </w:tcBorders>
          </w:tcPr>
          <w:p w14:paraId="00E684A9" w14:textId="77777777" w:rsidR="00CA3E46" w:rsidRDefault="00000000">
            <w:pPr>
              <w:pStyle w:val="TableParagraph"/>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267BF028" w14:textId="77777777" w:rsidR="00CA3E46" w:rsidRDefault="00000000">
            <w:pPr>
              <w:pStyle w:val="TableParagraph"/>
              <w:ind w:left="66"/>
              <w:rPr>
                <w:sz w:val="20"/>
              </w:rPr>
            </w:pPr>
            <w:r>
              <w:rPr>
                <w:spacing w:val="-10"/>
                <w:sz w:val="20"/>
              </w:rPr>
              <w:t>C</w:t>
            </w:r>
          </w:p>
        </w:tc>
        <w:tc>
          <w:tcPr>
            <w:tcW w:w="1101" w:type="dxa"/>
            <w:tcBorders>
              <w:top w:val="single" w:sz="6" w:space="0" w:color="CCCCCC"/>
              <w:left w:val="single" w:sz="6" w:space="0" w:color="CCCCCC"/>
              <w:bottom w:val="single" w:sz="6" w:space="0" w:color="CCCCCC"/>
              <w:right w:val="single" w:sz="6" w:space="0" w:color="CCCCCC"/>
            </w:tcBorders>
          </w:tcPr>
          <w:p w14:paraId="7BB9012D"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036F0E1B" w14:textId="77777777" w:rsidR="00CA3E46" w:rsidRDefault="00000000">
            <w:pPr>
              <w:pStyle w:val="TableParagraph"/>
              <w:ind w:left="67"/>
              <w:rPr>
                <w:sz w:val="20"/>
              </w:rPr>
            </w:pPr>
            <w:r>
              <w:rPr>
                <w:spacing w:val="-5"/>
                <w:sz w:val="20"/>
              </w:rPr>
              <w:t>64</w:t>
            </w:r>
          </w:p>
        </w:tc>
        <w:tc>
          <w:tcPr>
            <w:tcW w:w="640" w:type="dxa"/>
            <w:tcBorders>
              <w:top w:val="single" w:sz="6" w:space="0" w:color="CCCCCC"/>
              <w:left w:val="single" w:sz="6" w:space="0" w:color="CCCCCC"/>
              <w:bottom w:val="single" w:sz="6" w:space="0" w:color="CCCCCC"/>
              <w:right w:val="single" w:sz="6" w:space="0" w:color="CCCCCC"/>
            </w:tcBorders>
          </w:tcPr>
          <w:p w14:paraId="567CC925" w14:textId="77777777" w:rsidR="00CA3E46" w:rsidRDefault="00000000">
            <w:pPr>
              <w:pStyle w:val="TableParagraph"/>
              <w:rPr>
                <w:sz w:val="20"/>
              </w:rPr>
            </w:pPr>
            <w:r>
              <w:rPr>
                <w:spacing w:val="-5"/>
                <w:sz w:val="20"/>
              </w:rPr>
              <w:t>303</w:t>
            </w:r>
          </w:p>
        </w:tc>
        <w:tc>
          <w:tcPr>
            <w:tcW w:w="638" w:type="dxa"/>
            <w:tcBorders>
              <w:top w:val="single" w:sz="8" w:space="0" w:color="CCCCCC"/>
              <w:left w:val="single" w:sz="6" w:space="0" w:color="CCCCCC"/>
              <w:bottom w:val="single" w:sz="8" w:space="0" w:color="CCCCCC"/>
            </w:tcBorders>
          </w:tcPr>
          <w:p w14:paraId="0C3D7825" w14:textId="77777777" w:rsidR="00CA3E46" w:rsidRDefault="00000000">
            <w:pPr>
              <w:pStyle w:val="TableParagraph"/>
              <w:rPr>
                <w:sz w:val="20"/>
              </w:rPr>
            </w:pPr>
            <w:r>
              <w:rPr>
                <w:spacing w:val="-5"/>
                <w:sz w:val="20"/>
              </w:rPr>
              <w:t>304</w:t>
            </w:r>
          </w:p>
        </w:tc>
      </w:tr>
      <w:tr w:rsidR="00CA3E46" w14:paraId="2EC80B74" w14:textId="77777777">
        <w:trPr>
          <w:trHeight w:val="388"/>
        </w:trPr>
        <w:tc>
          <w:tcPr>
            <w:tcW w:w="1188" w:type="dxa"/>
            <w:tcBorders>
              <w:top w:val="single" w:sz="8" w:space="0" w:color="CCCCCC"/>
              <w:bottom w:val="single" w:sz="8" w:space="0" w:color="CCCCCC"/>
              <w:right w:val="single" w:sz="6" w:space="0" w:color="CCCCCC"/>
            </w:tcBorders>
          </w:tcPr>
          <w:p w14:paraId="2E1EAD2E" w14:textId="77777777" w:rsidR="00CA3E46" w:rsidRDefault="00000000">
            <w:pPr>
              <w:pStyle w:val="TableParagraph"/>
              <w:spacing w:before="78"/>
              <w:ind w:left="62"/>
              <w:rPr>
                <w:sz w:val="20"/>
              </w:rPr>
            </w:pPr>
            <w:r>
              <w:rPr>
                <w:spacing w:val="-5"/>
                <w:sz w:val="20"/>
              </w:rPr>
              <w:t>115</w:t>
            </w:r>
          </w:p>
        </w:tc>
        <w:tc>
          <w:tcPr>
            <w:tcW w:w="1153" w:type="dxa"/>
            <w:tcBorders>
              <w:top w:val="single" w:sz="6" w:space="0" w:color="CCCCCC"/>
              <w:left w:val="single" w:sz="6" w:space="0" w:color="CCCCCC"/>
              <w:bottom w:val="single" w:sz="6" w:space="0" w:color="CCCCCC"/>
              <w:right w:val="single" w:sz="6" w:space="0" w:color="CCCCCC"/>
            </w:tcBorders>
          </w:tcPr>
          <w:p w14:paraId="69E68484" w14:textId="77777777" w:rsidR="00CA3E46" w:rsidRDefault="00000000">
            <w:pPr>
              <w:pStyle w:val="TableParagraph"/>
              <w:spacing w:before="78"/>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4B76AEBE" w14:textId="77777777" w:rsidR="00CA3E46" w:rsidRDefault="00000000">
            <w:pPr>
              <w:pStyle w:val="TableParagraph"/>
              <w:spacing w:before="78"/>
              <w:ind w:left="64"/>
              <w:rPr>
                <w:sz w:val="20"/>
              </w:rPr>
            </w:pPr>
            <w:r>
              <w:rPr>
                <w:spacing w:val="-10"/>
                <w:sz w:val="20"/>
              </w:rPr>
              <w:t>4</w:t>
            </w:r>
          </w:p>
        </w:tc>
        <w:tc>
          <w:tcPr>
            <w:tcW w:w="1100" w:type="dxa"/>
            <w:tcBorders>
              <w:top w:val="single" w:sz="6" w:space="0" w:color="CCCCCC"/>
              <w:left w:val="single" w:sz="6" w:space="0" w:color="CCCCCC"/>
              <w:bottom w:val="single" w:sz="6" w:space="0" w:color="CCCCCC"/>
              <w:right w:val="single" w:sz="6" w:space="0" w:color="CCCCCC"/>
            </w:tcBorders>
          </w:tcPr>
          <w:p w14:paraId="231A935B" w14:textId="77777777" w:rsidR="00CA3E46" w:rsidRDefault="00000000">
            <w:pPr>
              <w:pStyle w:val="TableParagraph"/>
              <w:spacing w:before="78"/>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4D93C5DA" w14:textId="77777777" w:rsidR="00CA3E46" w:rsidRDefault="00000000">
            <w:pPr>
              <w:pStyle w:val="TableParagraph"/>
              <w:spacing w:before="78"/>
              <w:ind w:left="66"/>
              <w:rPr>
                <w:sz w:val="20"/>
              </w:rPr>
            </w:pPr>
            <w:r>
              <w:rPr>
                <w:spacing w:val="-10"/>
                <w:sz w:val="20"/>
              </w:rPr>
              <w:t>D</w:t>
            </w:r>
          </w:p>
        </w:tc>
        <w:tc>
          <w:tcPr>
            <w:tcW w:w="1101" w:type="dxa"/>
            <w:tcBorders>
              <w:top w:val="single" w:sz="6" w:space="0" w:color="CCCCCC"/>
              <w:left w:val="single" w:sz="6" w:space="0" w:color="CCCCCC"/>
              <w:bottom w:val="single" w:sz="6" w:space="0" w:color="CCCCCC"/>
              <w:right w:val="single" w:sz="6" w:space="0" w:color="CCCCCC"/>
            </w:tcBorders>
          </w:tcPr>
          <w:p w14:paraId="391A1416"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38816C4E" w14:textId="77777777" w:rsidR="00CA3E46" w:rsidRDefault="00000000">
            <w:pPr>
              <w:pStyle w:val="TableParagraph"/>
              <w:spacing w:before="78"/>
              <w:ind w:left="67"/>
              <w:rPr>
                <w:sz w:val="20"/>
              </w:rPr>
            </w:pPr>
            <w:r>
              <w:rPr>
                <w:spacing w:val="-5"/>
                <w:sz w:val="20"/>
              </w:rPr>
              <w:t>63</w:t>
            </w:r>
          </w:p>
        </w:tc>
        <w:tc>
          <w:tcPr>
            <w:tcW w:w="640" w:type="dxa"/>
            <w:tcBorders>
              <w:top w:val="single" w:sz="6" w:space="0" w:color="CCCCCC"/>
              <w:left w:val="single" w:sz="6" w:space="0" w:color="CCCCCC"/>
              <w:bottom w:val="single" w:sz="6" w:space="0" w:color="CCCCCC"/>
              <w:right w:val="single" w:sz="6" w:space="0" w:color="CCCCCC"/>
            </w:tcBorders>
          </w:tcPr>
          <w:p w14:paraId="5824BDC8" w14:textId="77777777" w:rsidR="00CA3E46" w:rsidRDefault="00000000">
            <w:pPr>
              <w:pStyle w:val="TableParagraph"/>
              <w:spacing w:before="78"/>
              <w:rPr>
                <w:sz w:val="20"/>
              </w:rPr>
            </w:pPr>
            <w:r>
              <w:rPr>
                <w:spacing w:val="-5"/>
                <w:sz w:val="20"/>
              </w:rPr>
              <w:t>301</w:t>
            </w:r>
          </w:p>
        </w:tc>
        <w:tc>
          <w:tcPr>
            <w:tcW w:w="638" w:type="dxa"/>
            <w:tcBorders>
              <w:top w:val="single" w:sz="8" w:space="0" w:color="CCCCCC"/>
              <w:left w:val="single" w:sz="6" w:space="0" w:color="CCCCCC"/>
              <w:bottom w:val="single" w:sz="8" w:space="0" w:color="CCCCCC"/>
            </w:tcBorders>
          </w:tcPr>
          <w:p w14:paraId="14918C82" w14:textId="77777777" w:rsidR="00CA3E46" w:rsidRDefault="00000000">
            <w:pPr>
              <w:pStyle w:val="TableParagraph"/>
              <w:spacing w:before="78"/>
              <w:rPr>
                <w:sz w:val="20"/>
              </w:rPr>
            </w:pPr>
            <w:r>
              <w:rPr>
                <w:spacing w:val="-5"/>
                <w:sz w:val="20"/>
              </w:rPr>
              <w:t>302</w:t>
            </w:r>
          </w:p>
        </w:tc>
      </w:tr>
      <w:tr w:rsidR="00CA3E46" w14:paraId="46260760" w14:textId="77777777">
        <w:trPr>
          <w:trHeight w:val="387"/>
        </w:trPr>
        <w:tc>
          <w:tcPr>
            <w:tcW w:w="1188" w:type="dxa"/>
            <w:tcBorders>
              <w:top w:val="single" w:sz="8" w:space="0" w:color="CCCCCC"/>
              <w:bottom w:val="single" w:sz="8" w:space="0" w:color="CCCCCC"/>
              <w:right w:val="single" w:sz="6" w:space="0" w:color="CCCCCC"/>
            </w:tcBorders>
          </w:tcPr>
          <w:p w14:paraId="4B6C2BC5" w14:textId="77777777" w:rsidR="00CA3E46" w:rsidRDefault="00000000">
            <w:pPr>
              <w:pStyle w:val="TableParagraph"/>
              <w:ind w:left="62"/>
              <w:rPr>
                <w:sz w:val="20"/>
              </w:rPr>
            </w:pPr>
            <w:r>
              <w:rPr>
                <w:spacing w:val="-5"/>
                <w:sz w:val="20"/>
              </w:rPr>
              <w:t>116</w:t>
            </w:r>
          </w:p>
        </w:tc>
        <w:tc>
          <w:tcPr>
            <w:tcW w:w="1153" w:type="dxa"/>
            <w:tcBorders>
              <w:top w:val="single" w:sz="6" w:space="0" w:color="CCCCCC"/>
              <w:left w:val="single" w:sz="6" w:space="0" w:color="CCCCCC"/>
              <w:bottom w:val="single" w:sz="6" w:space="0" w:color="CCCCCC"/>
              <w:right w:val="single" w:sz="6" w:space="0" w:color="CCCCCC"/>
            </w:tcBorders>
          </w:tcPr>
          <w:p w14:paraId="0FD7FB1D"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6BC93324" w14:textId="77777777" w:rsidR="00CA3E46" w:rsidRDefault="00000000">
            <w:pPr>
              <w:pStyle w:val="TableParagraph"/>
              <w:ind w:left="64"/>
              <w:rPr>
                <w:sz w:val="20"/>
              </w:rPr>
            </w:pPr>
            <w:r>
              <w:rPr>
                <w:spacing w:val="-10"/>
                <w:sz w:val="20"/>
              </w:rPr>
              <w:t>4</w:t>
            </w:r>
          </w:p>
        </w:tc>
        <w:tc>
          <w:tcPr>
            <w:tcW w:w="1100" w:type="dxa"/>
            <w:tcBorders>
              <w:top w:val="single" w:sz="6" w:space="0" w:color="CCCCCC"/>
              <w:left w:val="single" w:sz="6" w:space="0" w:color="CCCCCC"/>
              <w:bottom w:val="single" w:sz="6" w:space="0" w:color="CCCCCC"/>
              <w:right w:val="single" w:sz="6" w:space="0" w:color="CCCCCC"/>
            </w:tcBorders>
          </w:tcPr>
          <w:p w14:paraId="20BBE158" w14:textId="77777777" w:rsidR="00CA3E46" w:rsidRDefault="00000000">
            <w:pPr>
              <w:pStyle w:val="TableParagraph"/>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62C0AAC8" w14:textId="77777777" w:rsidR="00CA3E46" w:rsidRDefault="00000000">
            <w:pPr>
              <w:pStyle w:val="TableParagraph"/>
              <w:ind w:left="66"/>
              <w:rPr>
                <w:sz w:val="20"/>
              </w:rPr>
            </w:pPr>
            <w:r>
              <w:rPr>
                <w:spacing w:val="-10"/>
                <w:sz w:val="20"/>
              </w:rPr>
              <w:t>E</w:t>
            </w:r>
          </w:p>
        </w:tc>
        <w:tc>
          <w:tcPr>
            <w:tcW w:w="1101" w:type="dxa"/>
            <w:tcBorders>
              <w:top w:val="single" w:sz="6" w:space="0" w:color="CCCCCC"/>
              <w:left w:val="single" w:sz="6" w:space="0" w:color="CCCCCC"/>
              <w:bottom w:val="single" w:sz="6" w:space="0" w:color="CCCCCC"/>
              <w:right w:val="single" w:sz="6" w:space="0" w:color="CCCCCC"/>
            </w:tcBorders>
          </w:tcPr>
          <w:p w14:paraId="1464B53E"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7689C54A" w14:textId="77777777" w:rsidR="00CA3E46" w:rsidRDefault="00000000">
            <w:pPr>
              <w:pStyle w:val="TableParagraph"/>
              <w:ind w:left="67"/>
              <w:rPr>
                <w:sz w:val="20"/>
              </w:rPr>
            </w:pPr>
            <w:r>
              <w:rPr>
                <w:spacing w:val="-5"/>
                <w:sz w:val="20"/>
              </w:rPr>
              <w:t>62</w:t>
            </w:r>
          </w:p>
        </w:tc>
        <w:tc>
          <w:tcPr>
            <w:tcW w:w="640" w:type="dxa"/>
            <w:tcBorders>
              <w:top w:val="single" w:sz="6" w:space="0" w:color="CCCCCC"/>
              <w:left w:val="single" w:sz="6" w:space="0" w:color="CCCCCC"/>
              <w:bottom w:val="single" w:sz="6" w:space="0" w:color="CCCCCC"/>
              <w:right w:val="single" w:sz="6" w:space="0" w:color="CCCCCC"/>
            </w:tcBorders>
          </w:tcPr>
          <w:p w14:paraId="1E62A9D0" w14:textId="77777777" w:rsidR="00CA3E46" w:rsidRDefault="00000000">
            <w:pPr>
              <w:pStyle w:val="TableParagraph"/>
              <w:rPr>
                <w:sz w:val="20"/>
              </w:rPr>
            </w:pPr>
            <w:r>
              <w:rPr>
                <w:spacing w:val="-5"/>
                <w:sz w:val="20"/>
              </w:rPr>
              <w:t>299</w:t>
            </w:r>
          </w:p>
        </w:tc>
        <w:tc>
          <w:tcPr>
            <w:tcW w:w="638" w:type="dxa"/>
            <w:tcBorders>
              <w:top w:val="single" w:sz="8" w:space="0" w:color="CCCCCC"/>
              <w:left w:val="single" w:sz="6" w:space="0" w:color="CCCCCC"/>
              <w:bottom w:val="single" w:sz="8" w:space="0" w:color="CCCCCC"/>
            </w:tcBorders>
          </w:tcPr>
          <w:p w14:paraId="4A1942D7" w14:textId="77777777" w:rsidR="00CA3E46" w:rsidRDefault="00000000">
            <w:pPr>
              <w:pStyle w:val="TableParagraph"/>
              <w:rPr>
                <w:sz w:val="20"/>
              </w:rPr>
            </w:pPr>
            <w:r>
              <w:rPr>
                <w:spacing w:val="-5"/>
                <w:sz w:val="20"/>
              </w:rPr>
              <w:t>300</w:t>
            </w:r>
          </w:p>
        </w:tc>
      </w:tr>
      <w:tr w:rsidR="00CA3E46" w14:paraId="7E08B1B7" w14:textId="77777777">
        <w:trPr>
          <w:trHeight w:val="387"/>
        </w:trPr>
        <w:tc>
          <w:tcPr>
            <w:tcW w:w="1188" w:type="dxa"/>
            <w:tcBorders>
              <w:top w:val="single" w:sz="8" w:space="0" w:color="CCCCCC"/>
              <w:bottom w:val="single" w:sz="8" w:space="0" w:color="CCCCCC"/>
              <w:right w:val="single" w:sz="6" w:space="0" w:color="CCCCCC"/>
            </w:tcBorders>
          </w:tcPr>
          <w:p w14:paraId="3BF5BC7A" w14:textId="77777777" w:rsidR="00CA3E46" w:rsidRDefault="00000000">
            <w:pPr>
              <w:pStyle w:val="TableParagraph"/>
              <w:ind w:left="62"/>
              <w:rPr>
                <w:sz w:val="20"/>
              </w:rPr>
            </w:pPr>
            <w:r>
              <w:rPr>
                <w:spacing w:val="-5"/>
                <w:sz w:val="20"/>
              </w:rPr>
              <w:t>117</w:t>
            </w:r>
          </w:p>
        </w:tc>
        <w:tc>
          <w:tcPr>
            <w:tcW w:w="1153" w:type="dxa"/>
            <w:tcBorders>
              <w:top w:val="single" w:sz="6" w:space="0" w:color="CCCCCC"/>
              <w:left w:val="single" w:sz="6" w:space="0" w:color="CCCCCC"/>
              <w:bottom w:val="single" w:sz="6" w:space="0" w:color="CCCCCC"/>
              <w:right w:val="single" w:sz="6" w:space="0" w:color="CCCCCC"/>
            </w:tcBorders>
          </w:tcPr>
          <w:p w14:paraId="5D4C5C8D"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55876AF5" w14:textId="77777777" w:rsidR="00CA3E46" w:rsidRDefault="00000000">
            <w:pPr>
              <w:pStyle w:val="TableParagraph"/>
              <w:ind w:left="64"/>
              <w:rPr>
                <w:sz w:val="20"/>
              </w:rPr>
            </w:pPr>
            <w:r>
              <w:rPr>
                <w:spacing w:val="-10"/>
                <w:sz w:val="20"/>
              </w:rPr>
              <w:t>4</w:t>
            </w:r>
          </w:p>
        </w:tc>
        <w:tc>
          <w:tcPr>
            <w:tcW w:w="1100" w:type="dxa"/>
            <w:tcBorders>
              <w:top w:val="single" w:sz="6" w:space="0" w:color="CCCCCC"/>
              <w:left w:val="single" w:sz="6" w:space="0" w:color="CCCCCC"/>
              <w:bottom w:val="single" w:sz="6" w:space="0" w:color="CCCCCC"/>
              <w:right w:val="single" w:sz="6" w:space="0" w:color="CCCCCC"/>
            </w:tcBorders>
          </w:tcPr>
          <w:p w14:paraId="471F1BC2" w14:textId="77777777" w:rsidR="00CA3E46" w:rsidRDefault="00000000">
            <w:pPr>
              <w:pStyle w:val="TableParagraph"/>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0F78CAC1" w14:textId="77777777" w:rsidR="00CA3E46" w:rsidRDefault="00000000">
            <w:pPr>
              <w:pStyle w:val="TableParagraph"/>
              <w:ind w:left="66"/>
              <w:rPr>
                <w:sz w:val="20"/>
              </w:rPr>
            </w:pPr>
            <w:r>
              <w:rPr>
                <w:spacing w:val="-10"/>
                <w:sz w:val="20"/>
              </w:rPr>
              <w:t>F</w:t>
            </w:r>
          </w:p>
        </w:tc>
        <w:tc>
          <w:tcPr>
            <w:tcW w:w="1101" w:type="dxa"/>
            <w:tcBorders>
              <w:top w:val="single" w:sz="6" w:space="0" w:color="CCCCCC"/>
              <w:left w:val="single" w:sz="6" w:space="0" w:color="CCCCCC"/>
              <w:bottom w:val="single" w:sz="6" w:space="0" w:color="CCCCCC"/>
              <w:right w:val="single" w:sz="6" w:space="0" w:color="CCCCCC"/>
            </w:tcBorders>
          </w:tcPr>
          <w:p w14:paraId="28070975"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3102A1F3" w14:textId="77777777" w:rsidR="00CA3E46" w:rsidRDefault="00000000">
            <w:pPr>
              <w:pStyle w:val="TableParagraph"/>
              <w:ind w:left="67"/>
              <w:rPr>
                <w:sz w:val="20"/>
              </w:rPr>
            </w:pPr>
            <w:r>
              <w:rPr>
                <w:spacing w:val="-5"/>
                <w:sz w:val="20"/>
              </w:rPr>
              <w:t>61</w:t>
            </w:r>
          </w:p>
        </w:tc>
        <w:tc>
          <w:tcPr>
            <w:tcW w:w="640" w:type="dxa"/>
            <w:tcBorders>
              <w:top w:val="single" w:sz="6" w:space="0" w:color="CCCCCC"/>
              <w:left w:val="single" w:sz="6" w:space="0" w:color="CCCCCC"/>
              <w:bottom w:val="single" w:sz="6" w:space="0" w:color="CCCCCC"/>
              <w:right w:val="single" w:sz="6" w:space="0" w:color="CCCCCC"/>
            </w:tcBorders>
          </w:tcPr>
          <w:p w14:paraId="4D0BB5F4" w14:textId="77777777" w:rsidR="00CA3E46" w:rsidRDefault="00000000">
            <w:pPr>
              <w:pStyle w:val="TableParagraph"/>
              <w:rPr>
                <w:sz w:val="20"/>
              </w:rPr>
            </w:pPr>
            <w:r>
              <w:rPr>
                <w:spacing w:val="-5"/>
                <w:sz w:val="20"/>
              </w:rPr>
              <w:t>297</w:t>
            </w:r>
          </w:p>
        </w:tc>
        <w:tc>
          <w:tcPr>
            <w:tcW w:w="638" w:type="dxa"/>
            <w:tcBorders>
              <w:top w:val="single" w:sz="8" w:space="0" w:color="CCCCCC"/>
              <w:left w:val="single" w:sz="6" w:space="0" w:color="CCCCCC"/>
              <w:bottom w:val="single" w:sz="8" w:space="0" w:color="CCCCCC"/>
            </w:tcBorders>
          </w:tcPr>
          <w:p w14:paraId="555020D7" w14:textId="77777777" w:rsidR="00CA3E46" w:rsidRDefault="00000000">
            <w:pPr>
              <w:pStyle w:val="TableParagraph"/>
              <w:rPr>
                <w:sz w:val="20"/>
              </w:rPr>
            </w:pPr>
            <w:r>
              <w:rPr>
                <w:spacing w:val="-5"/>
                <w:sz w:val="20"/>
              </w:rPr>
              <w:t>298</w:t>
            </w:r>
          </w:p>
        </w:tc>
      </w:tr>
      <w:tr w:rsidR="00CA3E46" w14:paraId="0922A8F9" w14:textId="77777777">
        <w:trPr>
          <w:trHeight w:val="388"/>
        </w:trPr>
        <w:tc>
          <w:tcPr>
            <w:tcW w:w="1188" w:type="dxa"/>
            <w:tcBorders>
              <w:top w:val="single" w:sz="8" w:space="0" w:color="CCCCCC"/>
              <w:bottom w:val="single" w:sz="8" w:space="0" w:color="CCCCCC"/>
              <w:right w:val="single" w:sz="6" w:space="0" w:color="CCCCCC"/>
            </w:tcBorders>
          </w:tcPr>
          <w:p w14:paraId="2E96C2FA" w14:textId="77777777" w:rsidR="00CA3E46" w:rsidRDefault="00000000">
            <w:pPr>
              <w:pStyle w:val="TableParagraph"/>
              <w:spacing w:before="78"/>
              <w:ind w:left="62"/>
              <w:rPr>
                <w:sz w:val="20"/>
              </w:rPr>
            </w:pPr>
            <w:r>
              <w:rPr>
                <w:spacing w:val="-5"/>
                <w:sz w:val="20"/>
              </w:rPr>
              <w:t>118</w:t>
            </w:r>
          </w:p>
        </w:tc>
        <w:tc>
          <w:tcPr>
            <w:tcW w:w="1153" w:type="dxa"/>
            <w:tcBorders>
              <w:top w:val="single" w:sz="6" w:space="0" w:color="CCCCCC"/>
              <w:left w:val="single" w:sz="6" w:space="0" w:color="CCCCCC"/>
              <w:bottom w:val="single" w:sz="6" w:space="0" w:color="CCCCCC"/>
              <w:right w:val="single" w:sz="6" w:space="0" w:color="CCCCCC"/>
            </w:tcBorders>
          </w:tcPr>
          <w:p w14:paraId="68C2B048" w14:textId="77777777" w:rsidR="00CA3E46" w:rsidRDefault="00000000">
            <w:pPr>
              <w:pStyle w:val="TableParagraph"/>
              <w:spacing w:before="78"/>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0FF1B498" w14:textId="77777777" w:rsidR="00CA3E46" w:rsidRDefault="00000000">
            <w:pPr>
              <w:pStyle w:val="TableParagraph"/>
              <w:spacing w:before="78"/>
              <w:ind w:left="64"/>
              <w:rPr>
                <w:sz w:val="20"/>
              </w:rPr>
            </w:pPr>
            <w:r>
              <w:rPr>
                <w:spacing w:val="-10"/>
                <w:sz w:val="20"/>
              </w:rPr>
              <w:t>4</w:t>
            </w:r>
          </w:p>
        </w:tc>
        <w:tc>
          <w:tcPr>
            <w:tcW w:w="1100" w:type="dxa"/>
            <w:tcBorders>
              <w:top w:val="single" w:sz="6" w:space="0" w:color="CCCCCC"/>
              <w:left w:val="single" w:sz="6" w:space="0" w:color="CCCCCC"/>
              <w:bottom w:val="single" w:sz="6" w:space="0" w:color="CCCCCC"/>
              <w:right w:val="single" w:sz="6" w:space="0" w:color="CCCCCC"/>
            </w:tcBorders>
          </w:tcPr>
          <w:p w14:paraId="46A9D70D" w14:textId="77777777" w:rsidR="00CA3E46" w:rsidRDefault="00000000">
            <w:pPr>
              <w:pStyle w:val="TableParagraph"/>
              <w:spacing w:before="78"/>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7CABF186" w14:textId="77777777" w:rsidR="00CA3E46" w:rsidRDefault="00000000">
            <w:pPr>
              <w:pStyle w:val="TableParagraph"/>
              <w:spacing w:before="78"/>
              <w:ind w:left="66"/>
              <w:rPr>
                <w:sz w:val="20"/>
              </w:rPr>
            </w:pPr>
            <w:r>
              <w:rPr>
                <w:spacing w:val="-10"/>
                <w:sz w:val="20"/>
              </w:rPr>
              <w:t>G</w:t>
            </w:r>
          </w:p>
        </w:tc>
        <w:tc>
          <w:tcPr>
            <w:tcW w:w="1101" w:type="dxa"/>
            <w:tcBorders>
              <w:top w:val="single" w:sz="6" w:space="0" w:color="CCCCCC"/>
              <w:left w:val="single" w:sz="6" w:space="0" w:color="CCCCCC"/>
              <w:bottom w:val="single" w:sz="6" w:space="0" w:color="CCCCCC"/>
              <w:right w:val="single" w:sz="6" w:space="0" w:color="CCCCCC"/>
            </w:tcBorders>
          </w:tcPr>
          <w:p w14:paraId="6B5D9FC8"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01C7B079" w14:textId="77777777" w:rsidR="00CA3E46" w:rsidRDefault="00000000">
            <w:pPr>
              <w:pStyle w:val="TableParagraph"/>
              <w:spacing w:before="78"/>
              <w:ind w:left="67"/>
              <w:rPr>
                <w:sz w:val="20"/>
              </w:rPr>
            </w:pPr>
            <w:r>
              <w:rPr>
                <w:spacing w:val="-5"/>
                <w:sz w:val="20"/>
              </w:rPr>
              <w:t>60</w:t>
            </w:r>
          </w:p>
        </w:tc>
        <w:tc>
          <w:tcPr>
            <w:tcW w:w="640" w:type="dxa"/>
            <w:tcBorders>
              <w:top w:val="single" w:sz="6" w:space="0" w:color="CCCCCC"/>
              <w:left w:val="single" w:sz="6" w:space="0" w:color="CCCCCC"/>
              <w:bottom w:val="single" w:sz="6" w:space="0" w:color="CCCCCC"/>
              <w:right w:val="single" w:sz="6" w:space="0" w:color="CCCCCC"/>
            </w:tcBorders>
          </w:tcPr>
          <w:p w14:paraId="64C9CC53" w14:textId="77777777" w:rsidR="00CA3E46" w:rsidRDefault="00000000">
            <w:pPr>
              <w:pStyle w:val="TableParagraph"/>
              <w:spacing w:before="78"/>
              <w:rPr>
                <w:sz w:val="20"/>
              </w:rPr>
            </w:pPr>
            <w:r>
              <w:rPr>
                <w:spacing w:val="-5"/>
                <w:sz w:val="20"/>
              </w:rPr>
              <w:t>278</w:t>
            </w:r>
          </w:p>
        </w:tc>
        <w:tc>
          <w:tcPr>
            <w:tcW w:w="638" w:type="dxa"/>
            <w:tcBorders>
              <w:top w:val="single" w:sz="8" w:space="0" w:color="CCCCCC"/>
              <w:left w:val="single" w:sz="6" w:space="0" w:color="CCCCCC"/>
              <w:bottom w:val="single" w:sz="8" w:space="0" w:color="CCCCCC"/>
            </w:tcBorders>
          </w:tcPr>
          <w:p w14:paraId="2CB0791A" w14:textId="77777777" w:rsidR="00CA3E46" w:rsidRDefault="00000000">
            <w:pPr>
              <w:pStyle w:val="TableParagraph"/>
              <w:spacing w:before="78"/>
              <w:rPr>
                <w:sz w:val="20"/>
              </w:rPr>
            </w:pPr>
            <w:r>
              <w:rPr>
                <w:spacing w:val="-5"/>
                <w:sz w:val="20"/>
              </w:rPr>
              <w:t>279</w:t>
            </w:r>
          </w:p>
        </w:tc>
      </w:tr>
      <w:tr w:rsidR="00CA3E46" w14:paraId="165571BE" w14:textId="77777777">
        <w:trPr>
          <w:trHeight w:val="387"/>
        </w:trPr>
        <w:tc>
          <w:tcPr>
            <w:tcW w:w="1188" w:type="dxa"/>
            <w:tcBorders>
              <w:top w:val="single" w:sz="8" w:space="0" w:color="CCCCCC"/>
              <w:bottom w:val="single" w:sz="8" w:space="0" w:color="CCCCCC"/>
              <w:right w:val="single" w:sz="6" w:space="0" w:color="CCCCCC"/>
            </w:tcBorders>
          </w:tcPr>
          <w:p w14:paraId="11B919B9" w14:textId="77777777" w:rsidR="00CA3E46" w:rsidRDefault="00000000">
            <w:pPr>
              <w:pStyle w:val="TableParagraph"/>
              <w:ind w:left="62"/>
              <w:rPr>
                <w:sz w:val="20"/>
              </w:rPr>
            </w:pPr>
            <w:r>
              <w:rPr>
                <w:spacing w:val="-5"/>
                <w:sz w:val="20"/>
              </w:rPr>
              <w:t>119</w:t>
            </w:r>
          </w:p>
        </w:tc>
        <w:tc>
          <w:tcPr>
            <w:tcW w:w="1153" w:type="dxa"/>
            <w:tcBorders>
              <w:top w:val="single" w:sz="6" w:space="0" w:color="CCCCCC"/>
              <w:left w:val="single" w:sz="6" w:space="0" w:color="CCCCCC"/>
              <w:bottom w:val="single" w:sz="6" w:space="0" w:color="CCCCCC"/>
              <w:right w:val="single" w:sz="6" w:space="0" w:color="CCCCCC"/>
            </w:tcBorders>
          </w:tcPr>
          <w:p w14:paraId="051C89B4"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32DB7A69" w14:textId="77777777" w:rsidR="00CA3E46" w:rsidRDefault="00000000">
            <w:pPr>
              <w:pStyle w:val="TableParagraph"/>
              <w:ind w:left="64"/>
              <w:rPr>
                <w:sz w:val="20"/>
              </w:rPr>
            </w:pPr>
            <w:r>
              <w:rPr>
                <w:spacing w:val="-10"/>
                <w:sz w:val="20"/>
              </w:rPr>
              <w:t>4</w:t>
            </w:r>
          </w:p>
        </w:tc>
        <w:tc>
          <w:tcPr>
            <w:tcW w:w="1100" w:type="dxa"/>
            <w:tcBorders>
              <w:top w:val="single" w:sz="6" w:space="0" w:color="CCCCCC"/>
              <w:left w:val="single" w:sz="6" w:space="0" w:color="CCCCCC"/>
              <w:bottom w:val="single" w:sz="6" w:space="0" w:color="CCCCCC"/>
              <w:right w:val="single" w:sz="6" w:space="0" w:color="CCCCCC"/>
            </w:tcBorders>
          </w:tcPr>
          <w:p w14:paraId="28F3D494" w14:textId="77777777" w:rsidR="00CA3E46" w:rsidRDefault="00000000">
            <w:pPr>
              <w:pStyle w:val="TableParagraph"/>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2D2F01B7" w14:textId="77777777" w:rsidR="00CA3E46" w:rsidRDefault="00000000">
            <w:pPr>
              <w:pStyle w:val="TableParagraph"/>
              <w:ind w:left="66"/>
              <w:rPr>
                <w:sz w:val="20"/>
              </w:rPr>
            </w:pPr>
            <w:r>
              <w:rPr>
                <w:spacing w:val="-10"/>
                <w:sz w:val="20"/>
              </w:rPr>
              <w:t>H</w:t>
            </w:r>
          </w:p>
        </w:tc>
        <w:tc>
          <w:tcPr>
            <w:tcW w:w="1101" w:type="dxa"/>
            <w:tcBorders>
              <w:top w:val="single" w:sz="6" w:space="0" w:color="CCCCCC"/>
              <w:left w:val="single" w:sz="6" w:space="0" w:color="CCCCCC"/>
              <w:bottom w:val="single" w:sz="6" w:space="0" w:color="CCCCCC"/>
              <w:right w:val="single" w:sz="6" w:space="0" w:color="CCCCCC"/>
            </w:tcBorders>
          </w:tcPr>
          <w:p w14:paraId="7F619C0C"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5EAC7F01" w14:textId="77777777" w:rsidR="00CA3E46" w:rsidRDefault="00000000">
            <w:pPr>
              <w:pStyle w:val="TableParagraph"/>
              <w:ind w:left="67"/>
              <w:rPr>
                <w:sz w:val="20"/>
              </w:rPr>
            </w:pPr>
            <w:r>
              <w:rPr>
                <w:spacing w:val="-5"/>
                <w:sz w:val="20"/>
              </w:rPr>
              <w:t>59</w:t>
            </w:r>
          </w:p>
        </w:tc>
        <w:tc>
          <w:tcPr>
            <w:tcW w:w="640" w:type="dxa"/>
            <w:tcBorders>
              <w:top w:val="single" w:sz="6" w:space="0" w:color="CCCCCC"/>
              <w:left w:val="single" w:sz="6" w:space="0" w:color="CCCCCC"/>
              <w:bottom w:val="single" w:sz="6" w:space="0" w:color="CCCCCC"/>
              <w:right w:val="single" w:sz="6" w:space="0" w:color="CCCCCC"/>
            </w:tcBorders>
          </w:tcPr>
          <w:p w14:paraId="1A9132F1" w14:textId="77777777" w:rsidR="00CA3E46" w:rsidRDefault="00000000">
            <w:pPr>
              <w:pStyle w:val="TableParagraph"/>
              <w:rPr>
                <w:sz w:val="20"/>
              </w:rPr>
            </w:pPr>
            <w:r>
              <w:rPr>
                <w:spacing w:val="-5"/>
                <w:sz w:val="20"/>
              </w:rPr>
              <w:t>280</w:t>
            </w:r>
          </w:p>
        </w:tc>
        <w:tc>
          <w:tcPr>
            <w:tcW w:w="638" w:type="dxa"/>
            <w:tcBorders>
              <w:top w:val="single" w:sz="8" w:space="0" w:color="CCCCCC"/>
              <w:left w:val="single" w:sz="6" w:space="0" w:color="CCCCCC"/>
              <w:bottom w:val="single" w:sz="8" w:space="0" w:color="CCCCCC"/>
            </w:tcBorders>
          </w:tcPr>
          <w:p w14:paraId="4F5BF867" w14:textId="77777777" w:rsidR="00CA3E46" w:rsidRDefault="00000000">
            <w:pPr>
              <w:pStyle w:val="TableParagraph"/>
              <w:rPr>
                <w:sz w:val="20"/>
              </w:rPr>
            </w:pPr>
            <w:r>
              <w:rPr>
                <w:spacing w:val="-5"/>
                <w:sz w:val="20"/>
              </w:rPr>
              <w:t>281</w:t>
            </w:r>
          </w:p>
        </w:tc>
      </w:tr>
      <w:tr w:rsidR="00CA3E46" w14:paraId="2E4A5242" w14:textId="77777777">
        <w:trPr>
          <w:trHeight w:val="388"/>
        </w:trPr>
        <w:tc>
          <w:tcPr>
            <w:tcW w:w="1188" w:type="dxa"/>
            <w:tcBorders>
              <w:top w:val="single" w:sz="8" w:space="0" w:color="CCCCCC"/>
              <w:bottom w:val="single" w:sz="8" w:space="0" w:color="CCCCCC"/>
              <w:right w:val="single" w:sz="6" w:space="0" w:color="CCCCCC"/>
            </w:tcBorders>
          </w:tcPr>
          <w:p w14:paraId="66F95632" w14:textId="77777777" w:rsidR="00CA3E46" w:rsidRDefault="00000000">
            <w:pPr>
              <w:pStyle w:val="TableParagraph"/>
              <w:spacing w:before="78"/>
              <w:ind w:left="62"/>
              <w:rPr>
                <w:sz w:val="20"/>
              </w:rPr>
            </w:pPr>
            <w:r>
              <w:rPr>
                <w:spacing w:val="-5"/>
                <w:sz w:val="20"/>
              </w:rPr>
              <w:t>120</w:t>
            </w:r>
          </w:p>
        </w:tc>
        <w:tc>
          <w:tcPr>
            <w:tcW w:w="1153" w:type="dxa"/>
            <w:tcBorders>
              <w:top w:val="single" w:sz="6" w:space="0" w:color="CCCCCC"/>
              <w:left w:val="single" w:sz="6" w:space="0" w:color="CCCCCC"/>
              <w:bottom w:val="single" w:sz="6" w:space="0" w:color="CCCCCC"/>
              <w:right w:val="single" w:sz="6" w:space="0" w:color="CCCCCC"/>
            </w:tcBorders>
          </w:tcPr>
          <w:p w14:paraId="066CA3A5" w14:textId="77777777" w:rsidR="00CA3E46" w:rsidRDefault="00000000">
            <w:pPr>
              <w:pStyle w:val="TableParagraph"/>
              <w:spacing w:before="78"/>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10CE9E80" w14:textId="77777777" w:rsidR="00CA3E46" w:rsidRDefault="00000000">
            <w:pPr>
              <w:pStyle w:val="TableParagraph"/>
              <w:spacing w:before="78"/>
              <w:ind w:left="64"/>
              <w:rPr>
                <w:sz w:val="20"/>
              </w:rPr>
            </w:pPr>
            <w:r>
              <w:rPr>
                <w:spacing w:val="-10"/>
                <w:sz w:val="20"/>
              </w:rPr>
              <w:t>4</w:t>
            </w:r>
          </w:p>
        </w:tc>
        <w:tc>
          <w:tcPr>
            <w:tcW w:w="1100" w:type="dxa"/>
            <w:tcBorders>
              <w:top w:val="single" w:sz="6" w:space="0" w:color="CCCCCC"/>
              <w:left w:val="single" w:sz="6" w:space="0" w:color="CCCCCC"/>
              <w:bottom w:val="single" w:sz="6" w:space="0" w:color="CCCCCC"/>
              <w:right w:val="single" w:sz="6" w:space="0" w:color="CCCCCC"/>
            </w:tcBorders>
          </w:tcPr>
          <w:p w14:paraId="61A358C2" w14:textId="77777777" w:rsidR="00CA3E46" w:rsidRDefault="00000000">
            <w:pPr>
              <w:pStyle w:val="TableParagraph"/>
              <w:spacing w:before="78"/>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5290F686" w14:textId="77777777" w:rsidR="00CA3E46" w:rsidRDefault="00000000">
            <w:pPr>
              <w:pStyle w:val="TableParagraph"/>
              <w:spacing w:before="78"/>
              <w:ind w:left="66"/>
              <w:rPr>
                <w:sz w:val="20"/>
              </w:rPr>
            </w:pPr>
            <w:r>
              <w:rPr>
                <w:spacing w:val="-10"/>
                <w:sz w:val="20"/>
              </w:rPr>
              <w:t>I</w:t>
            </w:r>
          </w:p>
        </w:tc>
        <w:tc>
          <w:tcPr>
            <w:tcW w:w="1101" w:type="dxa"/>
            <w:tcBorders>
              <w:top w:val="single" w:sz="6" w:space="0" w:color="CCCCCC"/>
              <w:left w:val="single" w:sz="6" w:space="0" w:color="CCCCCC"/>
              <w:bottom w:val="single" w:sz="6" w:space="0" w:color="CCCCCC"/>
              <w:right w:val="single" w:sz="6" w:space="0" w:color="CCCCCC"/>
            </w:tcBorders>
          </w:tcPr>
          <w:p w14:paraId="1E4E49AC"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3C6D20E7" w14:textId="77777777" w:rsidR="00CA3E46" w:rsidRDefault="00000000">
            <w:pPr>
              <w:pStyle w:val="TableParagraph"/>
              <w:spacing w:before="78"/>
              <w:ind w:left="67"/>
              <w:rPr>
                <w:sz w:val="20"/>
              </w:rPr>
            </w:pPr>
            <w:r>
              <w:rPr>
                <w:spacing w:val="-5"/>
                <w:sz w:val="20"/>
              </w:rPr>
              <w:t>58</w:t>
            </w:r>
          </w:p>
        </w:tc>
        <w:tc>
          <w:tcPr>
            <w:tcW w:w="640" w:type="dxa"/>
            <w:tcBorders>
              <w:top w:val="single" w:sz="6" w:space="0" w:color="CCCCCC"/>
              <w:left w:val="single" w:sz="6" w:space="0" w:color="CCCCCC"/>
              <w:bottom w:val="single" w:sz="6" w:space="0" w:color="CCCCCC"/>
              <w:right w:val="single" w:sz="6" w:space="0" w:color="CCCCCC"/>
            </w:tcBorders>
          </w:tcPr>
          <w:p w14:paraId="41941A74" w14:textId="77777777" w:rsidR="00CA3E46" w:rsidRDefault="00000000">
            <w:pPr>
              <w:pStyle w:val="TableParagraph"/>
              <w:spacing w:before="78"/>
              <w:rPr>
                <w:sz w:val="20"/>
              </w:rPr>
            </w:pPr>
            <w:r>
              <w:rPr>
                <w:spacing w:val="-5"/>
                <w:sz w:val="20"/>
              </w:rPr>
              <w:t>282</w:t>
            </w:r>
          </w:p>
        </w:tc>
        <w:tc>
          <w:tcPr>
            <w:tcW w:w="638" w:type="dxa"/>
            <w:tcBorders>
              <w:top w:val="single" w:sz="8" w:space="0" w:color="CCCCCC"/>
              <w:left w:val="single" w:sz="6" w:space="0" w:color="CCCCCC"/>
              <w:bottom w:val="single" w:sz="8" w:space="0" w:color="CCCCCC"/>
            </w:tcBorders>
          </w:tcPr>
          <w:p w14:paraId="69C7BA7E" w14:textId="77777777" w:rsidR="00CA3E46" w:rsidRDefault="00000000">
            <w:pPr>
              <w:pStyle w:val="TableParagraph"/>
              <w:spacing w:before="78"/>
              <w:rPr>
                <w:sz w:val="20"/>
              </w:rPr>
            </w:pPr>
            <w:r>
              <w:rPr>
                <w:spacing w:val="-5"/>
                <w:sz w:val="20"/>
              </w:rPr>
              <w:t>283</w:t>
            </w:r>
          </w:p>
        </w:tc>
      </w:tr>
      <w:tr w:rsidR="00CA3E46" w14:paraId="0B4CE86D" w14:textId="77777777">
        <w:trPr>
          <w:trHeight w:val="387"/>
        </w:trPr>
        <w:tc>
          <w:tcPr>
            <w:tcW w:w="1188" w:type="dxa"/>
            <w:tcBorders>
              <w:top w:val="single" w:sz="8" w:space="0" w:color="CCCCCC"/>
              <w:bottom w:val="single" w:sz="8" w:space="0" w:color="CCCCCC"/>
              <w:right w:val="single" w:sz="6" w:space="0" w:color="CCCCCC"/>
            </w:tcBorders>
          </w:tcPr>
          <w:p w14:paraId="744289B0" w14:textId="77777777" w:rsidR="00CA3E46" w:rsidRDefault="00000000">
            <w:pPr>
              <w:pStyle w:val="TableParagraph"/>
              <w:ind w:left="62"/>
              <w:rPr>
                <w:sz w:val="20"/>
              </w:rPr>
            </w:pPr>
            <w:r>
              <w:rPr>
                <w:spacing w:val="-5"/>
                <w:sz w:val="20"/>
              </w:rPr>
              <w:t>121</w:t>
            </w:r>
          </w:p>
        </w:tc>
        <w:tc>
          <w:tcPr>
            <w:tcW w:w="1153" w:type="dxa"/>
            <w:tcBorders>
              <w:top w:val="single" w:sz="6" w:space="0" w:color="CCCCCC"/>
              <w:left w:val="single" w:sz="6" w:space="0" w:color="CCCCCC"/>
              <w:bottom w:val="single" w:sz="6" w:space="0" w:color="CCCCCC"/>
              <w:right w:val="single" w:sz="6" w:space="0" w:color="CCCCCC"/>
            </w:tcBorders>
          </w:tcPr>
          <w:p w14:paraId="37A90B5E"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6B25D450" w14:textId="77777777" w:rsidR="00CA3E46" w:rsidRDefault="00000000">
            <w:pPr>
              <w:pStyle w:val="TableParagraph"/>
              <w:ind w:left="64"/>
              <w:rPr>
                <w:sz w:val="20"/>
              </w:rPr>
            </w:pPr>
            <w:r>
              <w:rPr>
                <w:spacing w:val="-10"/>
                <w:sz w:val="20"/>
              </w:rPr>
              <w:t>4</w:t>
            </w:r>
          </w:p>
        </w:tc>
        <w:tc>
          <w:tcPr>
            <w:tcW w:w="1100" w:type="dxa"/>
            <w:tcBorders>
              <w:top w:val="single" w:sz="6" w:space="0" w:color="CCCCCC"/>
              <w:left w:val="single" w:sz="6" w:space="0" w:color="CCCCCC"/>
              <w:bottom w:val="single" w:sz="6" w:space="0" w:color="CCCCCC"/>
              <w:right w:val="single" w:sz="6" w:space="0" w:color="CCCCCC"/>
            </w:tcBorders>
          </w:tcPr>
          <w:p w14:paraId="254EDFA0"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5DE5B997" w14:textId="77777777" w:rsidR="00CA3E46" w:rsidRDefault="00000000">
            <w:pPr>
              <w:pStyle w:val="TableParagraph"/>
              <w:ind w:left="66"/>
              <w:rPr>
                <w:sz w:val="20"/>
              </w:rPr>
            </w:pPr>
            <w:r>
              <w:rPr>
                <w:spacing w:val="-10"/>
                <w:sz w:val="20"/>
              </w:rPr>
              <w:t>A</w:t>
            </w:r>
          </w:p>
        </w:tc>
        <w:tc>
          <w:tcPr>
            <w:tcW w:w="1101" w:type="dxa"/>
            <w:tcBorders>
              <w:top w:val="single" w:sz="6" w:space="0" w:color="CCCCCC"/>
              <w:left w:val="single" w:sz="6" w:space="0" w:color="CCCCCC"/>
              <w:bottom w:val="single" w:sz="6" w:space="0" w:color="CCCCCC"/>
              <w:right w:val="single" w:sz="6" w:space="0" w:color="CCCCCC"/>
            </w:tcBorders>
          </w:tcPr>
          <w:p w14:paraId="510DC619" w14:textId="77777777" w:rsidR="00CA3E46" w:rsidRDefault="00000000">
            <w:pPr>
              <w:pStyle w:val="TableParagraph"/>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18758AAC" w14:textId="77777777" w:rsidR="00CA3E46" w:rsidRDefault="00000000">
            <w:pPr>
              <w:pStyle w:val="TableParagraph"/>
              <w:ind w:left="67"/>
              <w:rPr>
                <w:sz w:val="20"/>
              </w:rPr>
            </w:pPr>
            <w:r>
              <w:rPr>
                <w:spacing w:val="-5"/>
                <w:sz w:val="20"/>
              </w:rPr>
              <w:t>160</w:t>
            </w:r>
          </w:p>
        </w:tc>
        <w:tc>
          <w:tcPr>
            <w:tcW w:w="640" w:type="dxa"/>
            <w:tcBorders>
              <w:top w:val="single" w:sz="6" w:space="0" w:color="CCCCCC"/>
              <w:left w:val="single" w:sz="6" w:space="0" w:color="CCCCCC"/>
              <w:bottom w:val="single" w:sz="6" w:space="0" w:color="CCCCCC"/>
              <w:right w:val="single" w:sz="6" w:space="0" w:color="CCCCCC"/>
            </w:tcBorders>
          </w:tcPr>
          <w:p w14:paraId="705596F0" w14:textId="77777777" w:rsidR="00CA3E46" w:rsidRDefault="00000000">
            <w:pPr>
              <w:pStyle w:val="TableParagraph"/>
              <w:rPr>
                <w:sz w:val="20"/>
              </w:rPr>
            </w:pPr>
            <w:r>
              <w:rPr>
                <w:spacing w:val="-5"/>
                <w:sz w:val="20"/>
              </w:rPr>
              <w:t>321</w:t>
            </w:r>
          </w:p>
        </w:tc>
        <w:tc>
          <w:tcPr>
            <w:tcW w:w="638" w:type="dxa"/>
            <w:tcBorders>
              <w:top w:val="single" w:sz="8" w:space="0" w:color="CCCCCC"/>
              <w:left w:val="single" w:sz="6" w:space="0" w:color="CCCCCC"/>
              <w:bottom w:val="single" w:sz="8" w:space="0" w:color="CCCCCC"/>
            </w:tcBorders>
          </w:tcPr>
          <w:p w14:paraId="1E8C66B5" w14:textId="77777777" w:rsidR="00CA3E46" w:rsidRDefault="00000000">
            <w:pPr>
              <w:pStyle w:val="TableParagraph"/>
              <w:rPr>
                <w:sz w:val="20"/>
              </w:rPr>
            </w:pPr>
            <w:r>
              <w:rPr>
                <w:spacing w:val="-5"/>
                <w:sz w:val="20"/>
              </w:rPr>
              <w:t>322</w:t>
            </w:r>
          </w:p>
        </w:tc>
      </w:tr>
      <w:tr w:rsidR="00CA3E46" w14:paraId="490F78C8" w14:textId="77777777">
        <w:trPr>
          <w:trHeight w:val="387"/>
        </w:trPr>
        <w:tc>
          <w:tcPr>
            <w:tcW w:w="1188" w:type="dxa"/>
            <w:tcBorders>
              <w:top w:val="single" w:sz="8" w:space="0" w:color="CCCCCC"/>
              <w:bottom w:val="single" w:sz="8" w:space="0" w:color="CCCCCC"/>
              <w:right w:val="single" w:sz="6" w:space="0" w:color="CCCCCC"/>
            </w:tcBorders>
          </w:tcPr>
          <w:p w14:paraId="207D59B1" w14:textId="77777777" w:rsidR="00CA3E46" w:rsidRDefault="00000000">
            <w:pPr>
              <w:pStyle w:val="TableParagraph"/>
              <w:ind w:left="62"/>
              <w:rPr>
                <w:sz w:val="20"/>
              </w:rPr>
            </w:pPr>
            <w:r>
              <w:rPr>
                <w:spacing w:val="-5"/>
                <w:sz w:val="20"/>
              </w:rPr>
              <w:t>122</w:t>
            </w:r>
          </w:p>
        </w:tc>
        <w:tc>
          <w:tcPr>
            <w:tcW w:w="1153" w:type="dxa"/>
            <w:tcBorders>
              <w:top w:val="single" w:sz="6" w:space="0" w:color="CCCCCC"/>
              <w:left w:val="single" w:sz="6" w:space="0" w:color="CCCCCC"/>
              <w:bottom w:val="single" w:sz="6" w:space="0" w:color="CCCCCC"/>
              <w:right w:val="single" w:sz="6" w:space="0" w:color="CCCCCC"/>
            </w:tcBorders>
          </w:tcPr>
          <w:p w14:paraId="03E6A8B5"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42E2CD38" w14:textId="77777777" w:rsidR="00CA3E46" w:rsidRDefault="00000000">
            <w:pPr>
              <w:pStyle w:val="TableParagraph"/>
              <w:ind w:left="64"/>
              <w:rPr>
                <w:sz w:val="20"/>
              </w:rPr>
            </w:pPr>
            <w:r>
              <w:rPr>
                <w:spacing w:val="-10"/>
                <w:sz w:val="20"/>
              </w:rPr>
              <w:t>4</w:t>
            </w:r>
          </w:p>
        </w:tc>
        <w:tc>
          <w:tcPr>
            <w:tcW w:w="1100" w:type="dxa"/>
            <w:tcBorders>
              <w:top w:val="single" w:sz="6" w:space="0" w:color="CCCCCC"/>
              <w:left w:val="single" w:sz="6" w:space="0" w:color="CCCCCC"/>
              <w:bottom w:val="single" w:sz="6" w:space="0" w:color="CCCCCC"/>
              <w:right w:val="single" w:sz="6" w:space="0" w:color="CCCCCC"/>
            </w:tcBorders>
          </w:tcPr>
          <w:p w14:paraId="11E7B04B"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0062E3A6" w14:textId="77777777" w:rsidR="00CA3E46" w:rsidRDefault="00000000">
            <w:pPr>
              <w:pStyle w:val="TableParagraph"/>
              <w:ind w:left="66"/>
              <w:rPr>
                <w:sz w:val="20"/>
              </w:rPr>
            </w:pPr>
            <w:r>
              <w:rPr>
                <w:spacing w:val="-10"/>
                <w:sz w:val="20"/>
              </w:rPr>
              <w:t>B</w:t>
            </w:r>
          </w:p>
        </w:tc>
        <w:tc>
          <w:tcPr>
            <w:tcW w:w="1101" w:type="dxa"/>
            <w:tcBorders>
              <w:top w:val="single" w:sz="6" w:space="0" w:color="CCCCCC"/>
              <w:left w:val="single" w:sz="6" w:space="0" w:color="CCCCCC"/>
              <w:bottom w:val="single" w:sz="6" w:space="0" w:color="CCCCCC"/>
              <w:right w:val="single" w:sz="6" w:space="0" w:color="CCCCCC"/>
            </w:tcBorders>
          </w:tcPr>
          <w:p w14:paraId="6CC405D5" w14:textId="77777777" w:rsidR="00CA3E46" w:rsidRDefault="00000000">
            <w:pPr>
              <w:pStyle w:val="TableParagraph"/>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3720B4DE" w14:textId="77777777" w:rsidR="00CA3E46" w:rsidRDefault="00000000">
            <w:pPr>
              <w:pStyle w:val="TableParagraph"/>
              <w:ind w:left="67"/>
              <w:rPr>
                <w:sz w:val="20"/>
              </w:rPr>
            </w:pPr>
            <w:r>
              <w:rPr>
                <w:spacing w:val="-5"/>
                <w:sz w:val="20"/>
              </w:rPr>
              <w:t>161</w:t>
            </w:r>
          </w:p>
        </w:tc>
        <w:tc>
          <w:tcPr>
            <w:tcW w:w="640" w:type="dxa"/>
            <w:tcBorders>
              <w:top w:val="single" w:sz="6" w:space="0" w:color="CCCCCC"/>
              <w:left w:val="single" w:sz="6" w:space="0" w:color="CCCCCC"/>
              <w:bottom w:val="single" w:sz="6" w:space="0" w:color="CCCCCC"/>
              <w:right w:val="single" w:sz="6" w:space="0" w:color="CCCCCC"/>
            </w:tcBorders>
          </w:tcPr>
          <w:p w14:paraId="7CC76D81" w14:textId="77777777" w:rsidR="00CA3E46" w:rsidRDefault="00000000">
            <w:pPr>
              <w:pStyle w:val="TableParagraph"/>
              <w:rPr>
                <w:sz w:val="20"/>
              </w:rPr>
            </w:pPr>
            <w:r>
              <w:rPr>
                <w:spacing w:val="-5"/>
                <w:sz w:val="20"/>
              </w:rPr>
              <w:t>319</w:t>
            </w:r>
          </w:p>
        </w:tc>
        <w:tc>
          <w:tcPr>
            <w:tcW w:w="638" w:type="dxa"/>
            <w:tcBorders>
              <w:top w:val="single" w:sz="8" w:space="0" w:color="CCCCCC"/>
              <w:left w:val="single" w:sz="6" w:space="0" w:color="CCCCCC"/>
              <w:bottom w:val="single" w:sz="8" w:space="0" w:color="CCCCCC"/>
            </w:tcBorders>
          </w:tcPr>
          <w:p w14:paraId="09C0EB4C" w14:textId="77777777" w:rsidR="00CA3E46" w:rsidRDefault="00000000">
            <w:pPr>
              <w:pStyle w:val="TableParagraph"/>
              <w:rPr>
                <w:sz w:val="20"/>
              </w:rPr>
            </w:pPr>
            <w:r>
              <w:rPr>
                <w:spacing w:val="-5"/>
                <w:sz w:val="20"/>
              </w:rPr>
              <w:t>320</w:t>
            </w:r>
          </w:p>
        </w:tc>
      </w:tr>
      <w:tr w:rsidR="00CA3E46" w14:paraId="2669CD02" w14:textId="77777777">
        <w:trPr>
          <w:trHeight w:val="388"/>
        </w:trPr>
        <w:tc>
          <w:tcPr>
            <w:tcW w:w="1188" w:type="dxa"/>
            <w:tcBorders>
              <w:top w:val="single" w:sz="8" w:space="0" w:color="CCCCCC"/>
              <w:bottom w:val="single" w:sz="8" w:space="0" w:color="CCCCCC"/>
              <w:right w:val="single" w:sz="6" w:space="0" w:color="CCCCCC"/>
            </w:tcBorders>
          </w:tcPr>
          <w:p w14:paraId="71997701" w14:textId="77777777" w:rsidR="00CA3E46" w:rsidRDefault="00000000">
            <w:pPr>
              <w:pStyle w:val="TableParagraph"/>
              <w:spacing w:before="78"/>
              <w:ind w:left="62"/>
              <w:rPr>
                <w:sz w:val="20"/>
              </w:rPr>
            </w:pPr>
            <w:r>
              <w:rPr>
                <w:spacing w:val="-5"/>
                <w:sz w:val="20"/>
              </w:rPr>
              <w:t>123</w:t>
            </w:r>
          </w:p>
        </w:tc>
        <w:tc>
          <w:tcPr>
            <w:tcW w:w="1153" w:type="dxa"/>
            <w:tcBorders>
              <w:top w:val="single" w:sz="6" w:space="0" w:color="CCCCCC"/>
              <w:left w:val="single" w:sz="6" w:space="0" w:color="CCCCCC"/>
              <w:bottom w:val="single" w:sz="6" w:space="0" w:color="CCCCCC"/>
              <w:right w:val="single" w:sz="6" w:space="0" w:color="CCCCCC"/>
            </w:tcBorders>
          </w:tcPr>
          <w:p w14:paraId="27776637" w14:textId="77777777" w:rsidR="00CA3E46" w:rsidRDefault="00000000">
            <w:pPr>
              <w:pStyle w:val="TableParagraph"/>
              <w:spacing w:before="78"/>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2A990168" w14:textId="77777777" w:rsidR="00CA3E46" w:rsidRDefault="00000000">
            <w:pPr>
              <w:pStyle w:val="TableParagraph"/>
              <w:spacing w:before="78"/>
              <w:ind w:left="64"/>
              <w:rPr>
                <w:sz w:val="20"/>
              </w:rPr>
            </w:pPr>
            <w:r>
              <w:rPr>
                <w:spacing w:val="-10"/>
                <w:sz w:val="20"/>
              </w:rPr>
              <w:t>4</w:t>
            </w:r>
          </w:p>
        </w:tc>
        <w:tc>
          <w:tcPr>
            <w:tcW w:w="1100" w:type="dxa"/>
            <w:tcBorders>
              <w:top w:val="single" w:sz="6" w:space="0" w:color="CCCCCC"/>
              <w:left w:val="single" w:sz="6" w:space="0" w:color="CCCCCC"/>
              <w:bottom w:val="single" w:sz="6" w:space="0" w:color="CCCCCC"/>
              <w:right w:val="single" w:sz="6" w:space="0" w:color="CCCCCC"/>
            </w:tcBorders>
          </w:tcPr>
          <w:p w14:paraId="4AD7B9D0" w14:textId="77777777" w:rsidR="00CA3E46" w:rsidRDefault="00000000">
            <w:pPr>
              <w:pStyle w:val="TableParagraph"/>
              <w:spacing w:before="78"/>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510041E5" w14:textId="77777777" w:rsidR="00CA3E46" w:rsidRDefault="00000000">
            <w:pPr>
              <w:pStyle w:val="TableParagraph"/>
              <w:spacing w:before="78"/>
              <w:ind w:left="66"/>
              <w:rPr>
                <w:sz w:val="20"/>
              </w:rPr>
            </w:pPr>
            <w:r>
              <w:rPr>
                <w:spacing w:val="-10"/>
                <w:sz w:val="20"/>
              </w:rPr>
              <w:t>C</w:t>
            </w:r>
          </w:p>
        </w:tc>
        <w:tc>
          <w:tcPr>
            <w:tcW w:w="1101" w:type="dxa"/>
            <w:tcBorders>
              <w:top w:val="single" w:sz="6" w:space="0" w:color="CCCCCC"/>
              <w:left w:val="single" w:sz="6" w:space="0" w:color="CCCCCC"/>
              <w:bottom w:val="single" w:sz="6" w:space="0" w:color="CCCCCC"/>
              <w:right w:val="single" w:sz="6" w:space="0" w:color="CCCCCC"/>
            </w:tcBorders>
          </w:tcPr>
          <w:p w14:paraId="11ECC629" w14:textId="77777777" w:rsidR="00CA3E46" w:rsidRDefault="00000000">
            <w:pPr>
              <w:pStyle w:val="TableParagraph"/>
              <w:spacing w:before="78"/>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437ACFD0" w14:textId="77777777" w:rsidR="00CA3E46" w:rsidRDefault="00000000">
            <w:pPr>
              <w:pStyle w:val="TableParagraph"/>
              <w:spacing w:before="78"/>
              <w:ind w:left="67"/>
              <w:rPr>
                <w:sz w:val="20"/>
              </w:rPr>
            </w:pPr>
            <w:r>
              <w:rPr>
                <w:spacing w:val="-5"/>
                <w:sz w:val="20"/>
              </w:rPr>
              <w:t>162</w:t>
            </w:r>
          </w:p>
        </w:tc>
        <w:tc>
          <w:tcPr>
            <w:tcW w:w="640" w:type="dxa"/>
            <w:tcBorders>
              <w:top w:val="single" w:sz="6" w:space="0" w:color="CCCCCC"/>
              <w:left w:val="single" w:sz="6" w:space="0" w:color="CCCCCC"/>
              <w:bottom w:val="single" w:sz="6" w:space="0" w:color="CCCCCC"/>
              <w:right w:val="single" w:sz="6" w:space="0" w:color="CCCCCC"/>
            </w:tcBorders>
          </w:tcPr>
          <w:p w14:paraId="59832BE3" w14:textId="77777777" w:rsidR="00CA3E46" w:rsidRDefault="00000000">
            <w:pPr>
              <w:pStyle w:val="TableParagraph"/>
              <w:spacing w:before="78"/>
              <w:rPr>
                <w:sz w:val="20"/>
              </w:rPr>
            </w:pPr>
            <w:r>
              <w:rPr>
                <w:spacing w:val="-5"/>
                <w:sz w:val="20"/>
              </w:rPr>
              <w:t>318</w:t>
            </w:r>
          </w:p>
        </w:tc>
        <w:tc>
          <w:tcPr>
            <w:tcW w:w="638" w:type="dxa"/>
            <w:tcBorders>
              <w:top w:val="single" w:sz="8" w:space="0" w:color="CCCCCC"/>
              <w:left w:val="single" w:sz="6" w:space="0" w:color="CCCCCC"/>
              <w:bottom w:val="single" w:sz="8" w:space="0" w:color="CCCCCC"/>
            </w:tcBorders>
          </w:tcPr>
          <w:p w14:paraId="18378EB1" w14:textId="77777777" w:rsidR="00CA3E46" w:rsidRDefault="00000000">
            <w:pPr>
              <w:pStyle w:val="TableParagraph"/>
              <w:spacing w:before="78"/>
              <w:rPr>
                <w:sz w:val="20"/>
              </w:rPr>
            </w:pPr>
            <w:r>
              <w:rPr>
                <w:spacing w:val="-5"/>
                <w:sz w:val="20"/>
              </w:rPr>
              <w:t>308</w:t>
            </w:r>
          </w:p>
        </w:tc>
      </w:tr>
      <w:tr w:rsidR="00CA3E46" w14:paraId="02FF8B3C" w14:textId="77777777">
        <w:trPr>
          <w:trHeight w:val="387"/>
        </w:trPr>
        <w:tc>
          <w:tcPr>
            <w:tcW w:w="1188" w:type="dxa"/>
            <w:tcBorders>
              <w:top w:val="single" w:sz="8" w:space="0" w:color="CCCCCC"/>
              <w:bottom w:val="single" w:sz="8" w:space="0" w:color="CCCCCC"/>
              <w:right w:val="single" w:sz="6" w:space="0" w:color="CCCCCC"/>
            </w:tcBorders>
          </w:tcPr>
          <w:p w14:paraId="43EA7BC0" w14:textId="77777777" w:rsidR="00CA3E46" w:rsidRDefault="00000000">
            <w:pPr>
              <w:pStyle w:val="TableParagraph"/>
              <w:ind w:left="62"/>
              <w:rPr>
                <w:sz w:val="20"/>
              </w:rPr>
            </w:pPr>
            <w:r>
              <w:rPr>
                <w:spacing w:val="-5"/>
                <w:sz w:val="20"/>
              </w:rPr>
              <w:t>124</w:t>
            </w:r>
          </w:p>
        </w:tc>
        <w:tc>
          <w:tcPr>
            <w:tcW w:w="1153" w:type="dxa"/>
            <w:tcBorders>
              <w:top w:val="single" w:sz="6" w:space="0" w:color="CCCCCC"/>
              <w:left w:val="single" w:sz="6" w:space="0" w:color="CCCCCC"/>
              <w:bottom w:val="single" w:sz="6" w:space="0" w:color="CCCCCC"/>
              <w:right w:val="single" w:sz="6" w:space="0" w:color="CCCCCC"/>
            </w:tcBorders>
          </w:tcPr>
          <w:p w14:paraId="159A4D2B"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5B8F2AFC" w14:textId="77777777" w:rsidR="00CA3E46" w:rsidRDefault="00000000">
            <w:pPr>
              <w:pStyle w:val="TableParagraph"/>
              <w:ind w:left="64"/>
              <w:rPr>
                <w:sz w:val="20"/>
              </w:rPr>
            </w:pPr>
            <w:r>
              <w:rPr>
                <w:spacing w:val="-10"/>
                <w:sz w:val="20"/>
              </w:rPr>
              <w:t>4</w:t>
            </w:r>
          </w:p>
        </w:tc>
        <w:tc>
          <w:tcPr>
            <w:tcW w:w="1100" w:type="dxa"/>
            <w:tcBorders>
              <w:top w:val="single" w:sz="6" w:space="0" w:color="CCCCCC"/>
              <w:left w:val="single" w:sz="6" w:space="0" w:color="CCCCCC"/>
              <w:bottom w:val="single" w:sz="6" w:space="0" w:color="CCCCCC"/>
              <w:right w:val="single" w:sz="6" w:space="0" w:color="CCCCCC"/>
            </w:tcBorders>
          </w:tcPr>
          <w:p w14:paraId="1E70E083"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6B61C8B2" w14:textId="77777777" w:rsidR="00CA3E46" w:rsidRDefault="00000000">
            <w:pPr>
              <w:pStyle w:val="TableParagraph"/>
              <w:ind w:left="66"/>
              <w:rPr>
                <w:sz w:val="20"/>
              </w:rPr>
            </w:pPr>
            <w:r>
              <w:rPr>
                <w:spacing w:val="-10"/>
                <w:sz w:val="20"/>
              </w:rPr>
              <w:t>D</w:t>
            </w:r>
          </w:p>
        </w:tc>
        <w:tc>
          <w:tcPr>
            <w:tcW w:w="1101" w:type="dxa"/>
            <w:tcBorders>
              <w:top w:val="single" w:sz="6" w:space="0" w:color="CCCCCC"/>
              <w:left w:val="single" w:sz="6" w:space="0" w:color="CCCCCC"/>
              <w:bottom w:val="single" w:sz="6" w:space="0" w:color="CCCCCC"/>
              <w:right w:val="single" w:sz="6" w:space="0" w:color="CCCCCC"/>
            </w:tcBorders>
          </w:tcPr>
          <w:p w14:paraId="215D3CF7" w14:textId="77777777" w:rsidR="00CA3E46" w:rsidRDefault="00000000">
            <w:pPr>
              <w:pStyle w:val="TableParagraph"/>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10F8A394" w14:textId="77777777" w:rsidR="00CA3E46" w:rsidRDefault="00000000">
            <w:pPr>
              <w:pStyle w:val="TableParagraph"/>
              <w:rPr>
                <w:sz w:val="20"/>
              </w:rPr>
            </w:pPr>
            <w:r>
              <w:rPr>
                <w:spacing w:val="-5"/>
                <w:sz w:val="20"/>
              </w:rPr>
              <w:t>163</w:t>
            </w:r>
          </w:p>
        </w:tc>
        <w:tc>
          <w:tcPr>
            <w:tcW w:w="640" w:type="dxa"/>
            <w:tcBorders>
              <w:top w:val="single" w:sz="6" w:space="0" w:color="CCCCCC"/>
              <w:left w:val="single" w:sz="6" w:space="0" w:color="CCCCCC"/>
              <w:bottom w:val="single" w:sz="6" w:space="0" w:color="CCCCCC"/>
              <w:right w:val="single" w:sz="6" w:space="0" w:color="CCCCCC"/>
            </w:tcBorders>
          </w:tcPr>
          <w:p w14:paraId="2DA8220F" w14:textId="77777777" w:rsidR="00CA3E46" w:rsidRDefault="00000000">
            <w:pPr>
              <w:pStyle w:val="TableParagraph"/>
              <w:rPr>
                <w:sz w:val="20"/>
              </w:rPr>
            </w:pPr>
            <w:r>
              <w:rPr>
                <w:spacing w:val="-5"/>
                <w:sz w:val="20"/>
              </w:rPr>
              <w:t>317</w:t>
            </w:r>
          </w:p>
        </w:tc>
        <w:tc>
          <w:tcPr>
            <w:tcW w:w="638" w:type="dxa"/>
            <w:tcBorders>
              <w:top w:val="single" w:sz="8" w:space="0" w:color="CCCCCC"/>
              <w:left w:val="single" w:sz="6" w:space="0" w:color="CCCCCC"/>
              <w:bottom w:val="single" w:sz="8" w:space="0" w:color="CCCCCC"/>
            </w:tcBorders>
          </w:tcPr>
          <w:p w14:paraId="262F6341" w14:textId="77777777" w:rsidR="00CA3E46" w:rsidRDefault="00000000">
            <w:pPr>
              <w:pStyle w:val="TableParagraph"/>
              <w:ind w:left="69"/>
              <w:rPr>
                <w:sz w:val="20"/>
              </w:rPr>
            </w:pPr>
            <w:r>
              <w:rPr>
                <w:spacing w:val="-5"/>
                <w:sz w:val="20"/>
              </w:rPr>
              <w:t>309</w:t>
            </w:r>
          </w:p>
        </w:tc>
      </w:tr>
      <w:tr w:rsidR="00CA3E46" w14:paraId="1AB9408C" w14:textId="77777777">
        <w:trPr>
          <w:trHeight w:val="388"/>
        </w:trPr>
        <w:tc>
          <w:tcPr>
            <w:tcW w:w="1188" w:type="dxa"/>
            <w:tcBorders>
              <w:top w:val="single" w:sz="8" w:space="0" w:color="CCCCCC"/>
              <w:bottom w:val="single" w:sz="8" w:space="0" w:color="CCCCCC"/>
              <w:right w:val="single" w:sz="6" w:space="0" w:color="CCCCCC"/>
            </w:tcBorders>
          </w:tcPr>
          <w:p w14:paraId="208D2F60" w14:textId="77777777" w:rsidR="00CA3E46" w:rsidRDefault="00000000">
            <w:pPr>
              <w:pStyle w:val="TableParagraph"/>
              <w:spacing w:before="78"/>
              <w:ind w:left="62"/>
              <w:rPr>
                <w:sz w:val="20"/>
              </w:rPr>
            </w:pPr>
            <w:r>
              <w:rPr>
                <w:spacing w:val="-5"/>
                <w:sz w:val="20"/>
              </w:rPr>
              <w:t>125</w:t>
            </w:r>
          </w:p>
        </w:tc>
        <w:tc>
          <w:tcPr>
            <w:tcW w:w="1153" w:type="dxa"/>
            <w:tcBorders>
              <w:top w:val="single" w:sz="6" w:space="0" w:color="CCCCCC"/>
              <w:left w:val="single" w:sz="6" w:space="0" w:color="CCCCCC"/>
              <w:bottom w:val="single" w:sz="6" w:space="0" w:color="CCCCCC"/>
              <w:right w:val="single" w:sz="6" w:space="0" w:color="CCCCCC"/>
            </w:tcBorders>
          </w:tcPr>
          <w:p w14:paraId="635F40A7" w14:textId="77777777" w:rsidR="00CA3E46" w:rsidRDefault="00000000">
            <w:pPr>
              <w:pStyle w:val="TableParagraph"/>
              <w:spacing w:before="78"/>
              <w:ind w:left="64"/>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58404226" w14:textId="77777777" w:rsidR="00CA3E46" w:rsidRDefault="00000000">
            <w:pPr>
              <w:pStyle w:val="TableParagraph"/>
              <w:spacing w:before="78"/>
              <w:ind w:left="64"/>
              <w:rPr>
                <w:sz w:val="20"/>
              </w:rPr>
            </w:pPr>
            <w:r>
              <w:rPr>
                <w:spacing w:val="-10"/>
                <w:sz w:val="20"/>
              </w:rPr>
              <w:t>4</w:t>
            </w:r>
          </w:p>
        </w:tc>
        <w:tc>
          <w:tcPr>
            <w:tcW w:w="1100" w:type="dxa"/>
            <w:tcBorders>
              <w:top w:val="single" w:sz="6" w:space="0" w:color="CCCCCC"/>
              <w:left w:val="single" w:sz="6" w:space="0" w:color="CCCCCC"/>
              <w:bottom w:val="single" w:sz="6" w:space="0" w:color="CCCCCC"/>
              <w:right w:val="single" w:sz="6" w:space="0" w:color="CCCCCC"/>
            </w:tcBorders>
          </w:tcPr>
          <w:p w14:paraId="343692D5" w14:textId="77777777" w:rsidR="00CA3E46" w:rsidRDefault="00000000">
            <w:pPr>
              <w:pStyle w:val="TableParagraph"/>
              <w:spacing w:before="78"/>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2CABC5DA" w14:textId="77777777" w:rsidR="00CA3E46" w:rsidRDefault="00000000">
            <w:pPr>
              <w:pStyle w:val="TableParagraph"/>
              <w:spacing w:before="78"/>
              <w:ind w:left="66"/>
              <w:rPr>
                <w:sz w:val="20"/>
              </w:rPr>
            </w:pPr>
            <w:r>
              <w:rPr>
                <w:spacing w:val="-10"/>
                <w:sz w:val="20"/>
              </w:rPr>
              <w:t>E</w:t>
            </w:r>
          </w:p>
        </w:tc>
        <w:tc>
          <w:tcPr>
            <w:tcW w:w="1101" w:type="dxa"/>
            <w:tcBorders>
              <w:top w:val="single" w:sz="6" w:space="0" w:color="CCCCCC"/>
              <w:left w:val="single" w:sz="6" w:space="0" w:color="CCCCCC"/>
              <w:bottom w:val="single" w:sz="6" w:space="0" w:color="CCCCCC"/>
              <w:right w:val="single" w:sz="6" w:space="0" w:color="CCCCCC"/>
            </w:tcBorders>
          </w:tcPr>
          <w:p w14:paraId="54D2192E"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1B1CE383" w14:textId="77777777" w:rsidR="00CA3E46" w:rsidRDefault="00000000">
            <w:pPr>
              <w:pStyle w:val="TableParagraph"/>
              <w:spacing w:before="78"/>
              <w:rPr>
                <w:sz w:val="20"/>
              </w:rPr>
            </w:pPr>
            <w:r>
              <w:rPr>
                <w:spacing w:val="-5"/>
                <w:sz w:val="20"/>
              </w:rPr>
              <w:t>123</w:t>
            </w:r>
          </w:p>
        </w:tc>
        <w:tc>
          <w:tcPr>
            <w:tcW w:w="640" w:type="dxa"/>
            <w:tcBorders>
              <w:top w:val="single" w:sz="6" w:space="0" w:color="CCCCCC"/>
              <w:left w:val="single" w:sz="6" w:space="0" w:color="CCCCCC"/>
              <w:bottom w:val="single" w:sz="6" w:space="0" w:color="CCCCCC"/>
              <w:right w:val="single" w:sz="6" w:space="0" w:color="CCCCCC"/>
            </w:tcBorders>
          </w:tcPr>
          <w:p w14:paraId="3E50DE59" w14:textId="77777777" w:rsidR="00CA3E46" w:rsidRDefault="00000000">
            <w:pPr>
              <w:pStyle w:val="TableParagraph"/>
              <w:spacing w:before="78"/>
              <w:rPr>
                <w:sz w:val="20"/>
              </w:rPr>
            </w:pPr>
            <w:r>
              <w:rPr>
                <w:spacing w:val="-5"/>
                <w:sz w:val="20"/>
              </w:rPr>
              <w:t>310</w:t>
            </w:r>
          </w:p>
        </w:tc>
        <w:tc>
          <w:tcPr>
            <w:tcW w:w="638" w:type="dxa"/>
            <w:tcBorders>
              <w:top w:val="single" w:sz="8" w:space="0" w:color="CCCCCC"/>
              <w:left w:val="single" w:sz="6" w:space="0" w:color="CCCCCC"/>
              <w:bottom w:val="single" w:sz="8" w:space="0" w:color="CCCCCC"/>
            </w:tcBorders>
          </w:tcPr>
          <w:p w14:paraId="3F6EDA4B" w14:textId="77777777" w:rsidR="00CA3E46" w:rsidRDefault="00000000">
            <w:pPr>
              <w:pStyle w:val="TableParagraph"/>
              <w:spacing w:before="78"/>
              <w:ind w:left="69"/>
              <w:rPr>
                <w:sz w:val="20"/>
              </w:rPr>
            </w:pPr>
            <w:r>
              <w:rPr>
                <w:spacing w:val="-5"/>
                <w:sz w:val="20"/>
              </w:rPr>
              <w:t>311</w:t>
            </w:r>
          </w:p>
        </w:tc>
      </w:tr>
      <w:tr w:rsidR="00CA3E46" w14:paraId="535E0478" w14:textId="77777777">
        <w:trPr>
          <w:trHeight w:val="389"/>
        </w:trPr>
        <w:tc>
          <w:tcPr>
            <w:tcW w:w="1188" w:type="dxa"/>
            <w:tcBorders>
              <w:top w:val="single" w:sz="8" w:space="0" w:color="CCCCCC"/>
              <w:bottom w:val="single" w:sz="8" w:space="0" w:color="CCCCCC"/>
              <w:right w:val="single" w:sz="6" w:space="0" w:color="CCCCCC"/>
            </w:tcBorders>
          </w:tcPr>
          <w:p w14:paraId="4FEDF168" w14:textId="77777777" w:rsidR="00CA3E46" w:rsidRDefault="00000000">
            <w:pPr>
              <w:pStyle w:val="TableParagraph"/>
              <w:spacing w:before="78"/>
              <w:ind w:left="62"/>
              <w:rPr>
                <w:sz w:val="20"/>
              </w:rPr>
            </w:pPr>
            <w:r>
              <w:rPr>
                <w:spacing w:val="-5"/>
                <w:sz w:val="20"/>
              </w:rPr>
              <w:t>126</w:t>
            </w:r>
          </w:p>
        </w:tc>
        <w:tc>
          <w:tcPr>
            <w:tcW w:w="1153" w:type="dxa"/>
            <w:tcBorders>
              <w:top w:val="single" w:sz="6" w:space="0" w:color="CCCCCC"/>
              <w:left w:val="single" w:sz="6" w:space="0" w:color="CCCCCC"/>
              <w:bottom w:val="single" w:sz="6" w:space="0" w:color="CCCCCC"/>
              <w:right w:val="single" w:sz="6" w:space="0" w:color="CCCCCC"/>
            </w:tcBorders>
          </w:tcPr>
          <w:p w14:paraId="7653059C" w14:textId="77777777" w:rsidR="00CA3E46" w:rsidRDefault="00000000">
            <w:pPr>
              <w:pStyle w:val="TableParagraph"/>
              <w:spacing w:before="78"/>
              <w:ind w:left="64"/>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6A0B21EA" w14:textId="77777777" w:rsidR="00CA3E46" w:rsidRDefault="00000000">
            <w:pPr>
              <w:pStyle w:val="TableParagraph"/>
              <w:spacing w:before="78"/>
              <w:ind w:left="64"/>
              <w:rPr>
                <w:sz w:val="20"/>
              </w:rPr>
            </w:pPr>
            <w:r>
              <w:rPr>
                <w:spacing w:val="-10"/>
                <w:sz w:val="20"/>
              </w:rPr>
              <w:t>4</w:t>
            </w:r>
          </w:p>
        </w:tc>
        <w:tc>
          <w:tcPr>
            <w:tcW w:w="1100" w:type="dxa"/>
            <w:tcBorders>
              <w:top w:val="single" w:sz="6" w:space="0" w:color="CCCCCC"/>
              <w:left w:val="single" w:sz="6" w:space="0" w:color="CCCCCC"/>
              <w:bottom w:val="single" w:sz="6" w:space="0" w:color="CCCCCC"/>
              <w:right w:val="single" w:sz="6" w:space="0" w:color="CCCCCC"/>
            </w:tcBorders>
          </w:tcPr>
          <w:p w14:paraId="4820EBBE" w14:textId="77777777" w:rsidR="00CA3E46" w:rsidRDefault="00000000">
            <w:pPr>
              <w:pStyle w:val="TableParagraph"/>
              <w:spacing w:before="78"/>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3200BAC8" w14:textId="77777777" w:rsidR="00CA3E46" w:rsidRDefault="00000000">
            <w:pPr>
              <w:pStyle w:val="TableParagraph"/>
              <w:spacing w:before="78"/>
              <w:ind w:left="66"/>
              <w:rPr>
                <w:sz w:val="20"/>
              </w:rPr>
            </w:pPr>
            <w:r>
              <w:rPr>
                <w:spacing w:val="-10"/>
                <w:sz w:val="20"/>
              </w:rPr>
              <w:t>F</w:t>
            </w:r>
          </w:p>
        </w:tc>
        <w:tc>
          <w:tcPr>
            <w:tcW w:w="1101" w:type="dxa"/>
            <w:tcBorders>
              <w:top w:val="single" w:sz="6" w:space="0" w:color="CCCCCC"/>
              <w:left w:val="single" w:sz="6" w:space="0" w:color="CCCCCC"/>
              <w:bottom w:val="single" w:sz="6" w:space="0" w:color="CCCCCC"/>
              <w:right w:val="single" w:sz="6" w:space="0" w:color="CCCCCC"/>
            </w:tcBorders>
          </w:tcPr>
          <w:p w14:paraId="610A4D91"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634E9561" w14:textId="77777777" w:rsidR="00CA3E46" w:rsidRDefault="00000000">
            <w:pPr>
              <w:pStyle w:val="TableParagraph"/>
              <w:spacing w:before="78"/>
              <w:rPr>
                <w:sz w:val="20"/>
              </w:rPr>
            </w:pPr>
            <w:r>
              <w:rPr>
                <w:spacing w:val="-5"/>
                <w:sz w:val="20"/>
              </w:rPr>
              <w:t>73</w:t>
            </w:r>
          </w:p>
        </w:tc>
        <w:tc>
          <w:tcPr>
            <w:tcW w:w="640" w:type="dxa"/>
            <w:tcBorders>
              <w:top w:val="single" w:sz="6" w:space="0" w:color="CCCCCC"/>
              <w:left w:val="single" w:sz="6" w:space="0" w:color="CCCCCC"/>
              <w:bottom w:val="single" w:sz="6" w:space="0" w:color="CCCCCC"/>
              <w:right w:val="single" w:sz="6" w:space="0" w:color="CCCCCC"/>
            </w:tcBorders>
          </w:tcPr>
          <w:p w14:paraId="58C5A50B" w14:textId="77777777" w:rsidR="00CA3E46" w:rsidRDefault="00000000">
            <w:pPr>
              <w:pStyle w:val="TableParagraph"/>
              <w:spacing w:before="78"/>
              <w:rPr>
                <w:sz w:val="20"/>
              </w:rPr>
            </w:pPr>
            <w:r>
              <w:rPr>
                <w:spacing w:val="-5"/>
                <w:sz w:val="20"/>
              </w:rPr>
              <w:t>316</w:t>
            </w:r>
          </w:p>
        </w:tc>
        <w:tc>
          <w:tcPr>
            <w:tcW w:w="638" w:type="dxa"/>
            <w:tcBorders>
              <w:top w:val="single" w:sz="8" w:space="0" w:color="CCCCCC"/>
              <w:left w:val="single" w:sz="6" w:space="0" w:color="CCCCCC"/>
              <w:bottom w:val="single" w:sz="8" w:space="0" w:color="CCCCCC"/>
            </w:tcBorders>
          </w:tcPr>
          <w:p w14:paraId="31598C09" w14:textId="77777777" w:rsidR="00CA3E46" w:rsidRDefault="00000000">
            <w:pPr>
              <w:pStyle w:val="TableParagraph"/>
              <w:spacing w:before="78"/>
              <w:rPr>
                <w:sz w:val="20"/>
              </w:rPr>
            </w:pPr>
            <w:r>
              <w:rPr>
                <w:spacing w:val="-5"/>
                <w:sz w:val="20"/>
              </w:rPr>
              <w:t>335</w:t>
            </w:r>
          </w:p>
        </w:tc>
      </w:tr>
      <w:tr w:rsidR="00CA3E46" w14:paraId="14B3B274" w14:textId="77777777">
        <w:trPr>
          <w:trHeight w:val="387"/>
        </w:trPr>
        <w:tc>
          <w:tcPr>
            <w:tcW w:w="1188" w:type="dxa"/>
            <w:tcBorders>
              <w:top w:val="single" w:sz="8" w:space="0" w:color="CCCCCC"/>
              <w:bottom w:val="single" w:sz="8" w:space="0" w:color="CCCCCC"/>
              <w:right w:val="single" w:sz="6" w:space="0" w:color="CCCCCC"/>
            </w:tcBorders>
          </w:tcPr>
          <w:p w14:paraId="58DE4935" w14:textId="77777777" w:rsidR="00CA3E46" w:rsidRDefault="00000000">
            <w:pPr>
              <w:pStyle w:val="TableParagraph"/>
              <w:ind w:left="62"/>
              <w:rPr>
                <w:sz w:val="20"/>
              </w:rPr>
            </w:pPr>
            <w:r>
              <w:rPr>
                <w:spacing w:val="-5"/>
                <w:sz w:val="20"/>
              </w:rPr>
              <w:t>127</w:t>
            </w:r>
          </w:p>
        </w:tc>
        <w:tc>
          <w:tcPr>
            <w:tcW w:w="1153" w:type="dxa"/>
            <w:tcBorders>
              <w:top w:val="single" w:sz="6" w:space="0" w:color="CCCCCC"/>
              <w:left w:val="single" w:sz="6" w:space="0" w:color="CCCCCC"/>
              <w:bottom w:val="single" w:sz="6" w:space="0" w:color="CCCCCC"/>
              <w:right w:val="single" w:sz="6" w:space="0" w:color="CCCCCC"/>
            </w:tcBorders>
          </w:tcPr>
          <w:p w14:paraId="62AB5962"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6290EA5A" w14:textId="77777777" w:rsidR="00CA3E46" w:rsidRDefault="00000000">
            <w:pPr>
              <w:pStyle w:val="TableParagraph"/>
              <w:ind w:left="64"/>
              <w:rPr>
                <w:sz w:val="20"/>
              </w:rPr>
            </w:pPr>
            <w:r>
              <w:rPr>
                <w:spacing w:val="-10"/>
                <w:sz w:val="20"/>
              </w:rPr>
              <w:t>4</w:t>
            </w:r>
          </w:p>
        </w:tc>
        <w:tc>
          <w:tcPr>
            <w:tcW w:w="1100" w:type="dxa"/>
            <w:tcBorders>
              <w:top w:val="single" w:sz="6" w:space="0" w:color="CCCCCC"/>
              <w:left w:val="single" w:sz="6" w:space="0" w:color="CCCCCC"/>
              <w:bottom w:val="single" w:sz="6" w:space="0" w:color="CCCCCC"/>
              <w:right w:val="single" w:sz="6" w:space="0" w:color="CCCCCC"/>
            </w:tcBorders>
          </w:tcPr>
          <w:p w14:paraId="6C7B7228"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56D76536" w14:textId="77777777" w:rsidR="00CA3E46" w:rsidRDefault="00000000">
            <w:pPr>
              <w:pStyle w:val="TableParagraph"/>
              <w:ind w:left="66"/>
              <w:rPr>
                <w:sz w:val="20"/>
              </w:rPr>
            </w:pPr>
            <w:r>
              <w:rPr>
                <w:spacing w:val="-10"/>
                <w:sz w:val="20"/>
              </w:rPr>
              <w:t>G</w:t>
            </w:r>
          </w:p>
        </w:tc>
        <w:tc>
          <w:tcPr>
            <w:tcW w:w="1101" w:type="dxa"/>
            <w:tcBorders>
              <w:top w:val="single" w:sz="6" w:space="0" w:color="CCCCCC"/>
              <w:left w:val="single" w:sz="6" w:space="0" w:color="CCCCCC"/>
              <w:bottom w:val="single" w:sz="6" w:space="0" w:color="CCCCCC"/>
              <w:right w:val="single" w:sz="6" w:space="0" w:color="CCCCCC"/>
            </w:tcBorders>
          </w:tcPr>
          <w:p w14:paraId="2052AC0D"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1E9F23A0" w14:textId="77777777" w:rsidR="00CA3E46" w:rsidRDefault="00000000">
            <w:pPr>
              <w:pStyle w:val="TableParagraph"/>
              <w:ind w:left="67"/>
              <w:rPr>
                <w:sz w:val="20"/>
              </w:rPr>
            </w:pPr>
            <w:r>
              <w:rPr>
                <w:spacing w:val="-5"/>
                <w:sz w:val="20"/>
              </w:rPr>
              <w:t>72</w:t>
            </w:r>
          </w:p>
        </w:tc>
        <w:tc>
          <w:tcPr>
            <w:tcW w:w="640" w:type="dxa"/>
            <w:tcBorders>
              <w:top w:val="single" w:sz="6" w:space="0" w:color="CCCCCC"/>
              <w:left w:val="single" w:sz="6" w:space="0" w:color="CCCCCC"/>
              <w:bottom w:val="single" w:sz="6" w:space="0" w:color="CCCCCC"/>
              <w:right w:val="single" w:sz="6" w:space="0" w:color="CCCCCC"/>
            </w:tcBorders>
          </w:tcPr>
          <w:p w14:paraId="5A266DBE" w14:textId="77777777" w:rsidR="00CA3E46" w:rsidRDefault="00000000">
            <w:pPr>
              <w:pStyle w:val="TableParagraph"/>
              <w:rPr>
                <w:sz w:val="20"/>
              </w:rPr>
            </w:pPr>
            <w:r>
              <w:rPr>
                <w:spacing w:val="-5"/>
                <w:sz w:val="20"/>
              </w:rPr>
              <w:t>271</w:t>
            </w:r>
          </w:p>
        </w:tc>
        <w:tc>
          <w:tcPr>
            <w:tcW w:w="638" w:type="dxa"/>
            <w:tcBorders>
              <w:top w:val="single" w:sz="8" w:space="0" w:color="CCCCCC"/>
              <w:left w:val="single" w:sz="6" w:space="0" w:color="CCCCCC"/>
              <w:bottom w:val="single" w:sz="8" w:space="0" w:color="CCCCCC"/>
            </w:tcBorders>
          </w:tcPr>
          <w:p w14:paraId="0F4CE9D8" w14:textId="77777777" w:rsidR="00CA3E46" w:rsidRDefault="00000000">
            <w:pPr>
              <w:pStyle w:val="TableParagraph"/>
              <w:rPr>
                <w:sz w:val="20"/>
              </w:rPr>
            </w:pPr>
            <w:r>
              <w:rPr>
                <w:spacing w:val="-5"/>
                <w:sz w:val="20"/>
              </w:rPr>
              <w:t>272</w:t>
            </w:r>
          </w:p>
        </w:tc>
      </w:tr>
      <w:tr w:rsidR="00CA3E46" w14:paraId="5749B4B9" w14:textId="77777777">
        <w:trPr>
          <w:trHeight w:val="388"/>
        </w:trPr>
        <w:tc>
          <w:tcPr>
            <w:tcW w:w="1188" w:type="dxa"/>
            <w:tcBorders>
              <w:top w:val="single" w:sz="8" w:space="0" w:color="CCCCCC"/>
              <w:bottom w:val="single" w:sz="8" w:space="0" w:color="CCCCCC"/>
              <w:right w:val="single" w:sz="6" w:space="0" w:color="CCCCCC"/>
            </w:tcBorders>
          </w:tcPr>
          <w:p w14:paraId="4CD1BB58" w14:textId="77777777" w:rsidR="00CA3E46" w:rsidRDefault="00000000">
            <w:pPr>
              <w:pStyle w:val="TableParagraph"/>
              <w:ind w:left="62"/>
              <w:rPr>
                <w:sz w:val="20"/>
              </w:rPr>
            </w:pPr>
            <w:r>
              <w:rPr>
                <w:spacing w:val="-5"/>
                <w:sz w:val="20"/>
              </w:rPr>
              <w:t>128</w:t>
            </w:r>
          </w:p>
        </w:tc>
        <w:tc>
          <w:tcPr>
            <w:tcW w:w="1153" w:type="dxa"/>
            <w:tcBorders>
              <w:top w:val="single" w:sz="6" w:space="0" w:color="CCCCCC"/>
              <w:left w:val="single" w:sz="6" w:space="0" w:color="CCCCCC"/>
              <w:bottom w:val="single" w:sz="6" w:space="0" w:color="CCCCCC"/>
              <w:right w:val="single" w:sz="6" w:space="0" w:color="CCCCCC"/>
            </w:tcBorders>
          </w:tcPr>
          <w:p w14:paraId="250D0972"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0030122A" w14:textId="77777777" w:rsidR="00CA3E46" w:rsidRDefault="00000000">
            <w:pPr>
              <w:pStyle w:val="TableParagraph"/>
              <w:ind w:left="64"/>
              <w:rPr>
                <w:sz w:val="20"/>
              </w:rPr>
            </w:pPr>
            <w:r>
              <w:rPr>
                <w:spacing w:val="-10"/>
                <w:sz w:val="20"/>
              </w:rPr>
              <w:t>4</w:t>
            </w:r>
          </w:p>
        </w:tc>
        <w:tc>
          <w:tcPr>
            <w:tcW w:w="1100" w:type="dxa"/>
            <w:tcBorders>
              <w:top w:val="single" w:sz="6" w:space="0" w:color="CCCCCC"/>
              <w:left w:val="single" w:sz="6" w:space="0" w:color="CCCCCC"/>
              <w:bottom w:val="single" w:sz="6" w:space="0" w:color="CCCCCC"/>
              <w:right w:val="single" w:sz="6" w:space="0" w:color="CCCCCC"/>
            </w:tcBorders>
          </w:tcPr>
          <w:p w14:paraId="4F358E21"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549A5CA8" w14:textId="77777777" w:rsidR="00CA3E46" w:rsidRDefault="00000000">
            <w:pPr>
              <w:pStyle w:val="TableParagraph"/>
              <w:ind w:left="66"/>
              <w:rPr>
                <w:sz w:val="20"/>
              </w:rPr>
            </w:pPr>
            <w:r>
              <w:rPr>
                <w:spacing w:val="-10"/>
                <w:sz w:val="20"/>
              </w:rPr>
              <w:t>H</w:t>
            </w:r>
          </w:p>
        </w:tc>
        <w:tc>
          <w:tcPr>
            <w:tcW w:w="1101" w:type="dxa"/>
            <w:tcBorders>
              <w:top w:val="single" w:sz="6" w:space="0" w:color="CCCCCC"/>
              <w:left w:val="single" w:sz="6" w:space="0" w:color="CCCCCC"/>
              <w:bottom w:val="single" w:sz="6" w:space="0" w:color="CCCCCC"/>
              <w:right w:val="single" w:sz="6" w:space="0" w:color="CCCCCC"/>
            </w:tcBorders>
          </w:tcPr>
          <w:p w14:paraId="40E18AFF"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279E3D0B" w14:textId="77777777" w:rsidR="00CA3E46" w:rsidRDefault="00000000">
            <w:pPr>
              <w:pStyle w:val="TableParagraph"/>
              <w:ind w:left="67"/>
              <w:rPr>
                <w:sz w:val="20"/>
              </w:rPr>
            </w:pPr>
            <w:r>
              <w:rPr>
                <w:spacing w:val="-5"/>
                <w:sz w:val="20"/>
              </w:rPr>
              <w:t>71</w:t>
            </w:r>
          </w:p>
        </w:tc>
        <w:tc>
          <w:tcPr>
            <w:tcW w:w="640" w:type="dxa"/>
            <w:tcBorders>
              <w:top w:val="single" w:sz="6" w:space="0" w:color="CCCCCC"/>
              <w:left w:val="single" w:sz="6" w:space="0" w:color="CCCCCC"/>
              <w:bottom w:val="single" w:sz="6" w:space="0" w:color="CCCCCC"/>
              <w:right w:val="single" w:sz="6" w:space="0" w:color="CCCCCC"/>
            </w:tcBorders>
          </w:tcPr>
          <w:p w14:paraId="7C9891C1" w14:textId="77777777" w:rsidR="00CA3E46" w:rsidRDefault="00000000">
            <w:pPr>
              <w:pStyle w:val="TableParagraph"/>
              <w:rPr>
                <w:sz w:val="20"/>
              </w:rPr>
            </w:pPr>
            <w:r>
              <w:rPr>
                <w:spacing w:val="-5"/>
                <w:sz w:val="20"/>
              </w:rPr>
              <w:t>273</w:t>
            </w:r>
          </w:p>
        </w:tc>
        <w:tc>
          <w:tcPr>
            <w:tcW w:w="638" w:type="dxa"/>
            <w:tcBorders>
              <w:top w:val="single" w:sz="8" w:space="0" w:color="CCCCCC"/>
              <w:left w:val="single" w:sz="6" w:space="0" w:color="CCCCCC"/>
              <w:bottom w:val="single" w:sz="8" w:space="0" w:color="CCCCCC"/>
            </w:tcBorders>
          </w:tcPr>
          <w:p w14:paraId="041C9340" w14:textId="77777777" w:rsidR="00CA3E46" w:rsidRDefault="00000000">
            <w:pPr>
              <w:pStyle w:val="TableParagraph"/>
              <w:rPr>
                <w:sz w:val="20"/>
              </w:rPr>
            </w:pPr>
            <w:r>
              <w:rPr>
                <w:spacing w:val="-5"/>
                <w:sz w:val="20"/>
              </w:rPr>
              <w:t>274</w:t>
            </w:r>
          </w:p>
        </w:tc>
      </w:tr>
      <w:tr w:rsidR="00CA3E46" w14:paraId="3A06A65F" w14:textId="77777777">
        <w:trPr>
          <w:trHeight w:val="386"/>
        </w:trPr>
        <w:tc>
          <w:tcPr>
            <w:tcW w:w="1188" w:type="dxa"/>
            <w:tcBorders>
              <w:top w:val="single" w:sz="8" w:space="0" w:color="CCCCCC"/>
              <w:bottom w:val="single" w:sz="8" w:space="0" w:color="CCCCCC"/>
              <w:right w:val="single" w:sz="6" w:space="0" w:color="CCCCCC"/>
            </w:tcBorders>
          </w:tcPr>
          <w:p w14:paraId="41A6F912" w14:textId="77777777" w:rsidR="00CA3E46" w:rsidRDefault="00000000">
            <w:pPr>
              <w:pStyle w:val="TableParagraph"/>
              <w:ind w:left="62"/>
              <w:rPr>
                <w:sz w:val="20"/>
              </w:rPr>
            </w:pPr>
            <w:r>
              <w:rPr>
                <w:spacing w:val="-5"/>
                <w:sz w:val="20"/>
              </w:rPr>
              <w:t>129</w:t>
            </w:r>
          </w:p>
        </w:tc>
        <w:tc>
          <w:tcPr>
            <w:tcW w:w="1153" w:type="dxa"/>
            <w:tcBorders>
              <w:top w:val="single" w:sz="6" w:space="0" w:color="CCCCCC"/>
              <w:left w:val="single" w:sz="6" w:space="0" w:color="CCCCCC"/>
              <w:bottom w:val="single" w:sz="6" w:space="0" w:color="CCCCCC"/>
              <w:right w:val="single" w:sz="6" w:space="0" w:color="CCCCCC"/>
            </w:tcBorders>
          </w:tcPr>
          <w:p w14:paraId="3DADF58A"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55B18C58" w14:textId="77777777" w:rsidR="00CA3E46" w:rsidRDefault="00000000">
            <w:pPr>
              <w:pStyle w:val="TableParagraph"/>
              <w:ind w:left="64"/>
              <w:rPr>
                <w:sz w:val="20"/>
              </w:rPr>
            </w:pPr>
            <w:r>
              <w:rPr>
                <w:spacing w:val="-10"/>
                <w:sz w:val="20"/>
              </w:rPr>
              <w:t>4</w:t>
            </w:r>
          </w:p>
        </w:tc>
        <w:tc>
          <w:tcPr>
            <w:tcW w:w="1100" w:type="dxa"/>
            <w:tcBorders>
              <w:top w:val="single" w:sz="6" w:space="0" w:color="CCCCCC"/>
              <w:left w:val="single" w:sz="6" w:space="0" w:color="CCCCCC"/>
              <w:bottom w:val="single" w:sz="6" w:space="0" w:color="CCCCCC"/>
              <w:right w:val="single" w:sz="6" w:space="0" w:color="CCCCCC"/>
            </w:tcBorders>
          </w:tcPr>
          <w:p w14:paraId="1761E450"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21808A76" w14:textId="77777777" w:rsidR="00CA3E46" w:rsidRDefault="00000000">
            <w:pPr>
              <w:pStyle w:val="TableParagraph"/>
              <w:ind w:left="66"/>
              <w:rPr>
                <w:sz w:val="20"/>
              </w:rPr>
            </w:pPr>
            <w:r>
              <w:rPr>
                <w:spacing w:val="-10"/>
                <w:sz w:val="20"/>
              </w:rPr>
              <w:t>I</w:t>
            </w:r>
          </w:p>
        </w:tc>
        <w:tc>
          <w:tcPr>
            <w:tcW w:w="1101" w:type="dxa"/>
            <w:tcBorders>
              <w:top w:val="single" w:sz="6" w:space="0" w:color="CCCCCC"/>
              <w:left w:val="single" w:sz="6" w:space="0" w:color="CCCCCC"/>
              <w:bottom w:val="single" w:sz="6" w:space="0" w:color="CCCCCC"/>
              <w:right w:val="single" w:sz="6" w:space="0" w:color="CCCCCC"/>
            </w:tcBorders>
          </w:tcPr>
          <w:p w14:paraId="5B4C8996"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22472C97" w14:textId="77777777" w:rsidR="00CA3E46" w:rsidRDefault="00000000">
            <w:pPr>
              <w:pStyle w:val="TableParagraph"/>
              <w:ind w:left="67"/>
              <w:rPr>
                <w:sz w:val="20"/>
              </w:rPr>
            </w:pPr>
            <w:r>
              <w:rPr>
                <w:spacing w:val="-5"/>
                <w:sz w:val="20"/>
              </w:rPr>
              <w:t>70</w:t>
            </w:r>
          </w:p>
        </w:tc>
        <w:tc>
          <w:tcPr>
            <w:tcW w:w="640" w:type="dxa"/>
            <w:tcBorders>
              <w:top w:val="single" w:sz="6" w:space="0" w:color="CCCCCC"/>
              <w:left w:val="single" w:sz="6" w:space="0" w:color="CCCCCC"/>
              <w:bottom w:val="single" w:sz="6" w:space="0" w:color="CCCCCC"/>
              <w:right w:val="single" w:sz="6" w:space="0" w:color="CCCCCC"/>
            </w:tcBorders>
          </w:tcPr>
          <w:p w14:paraId="1F866251" w14:textId="77777777" w:rsidR="00CA3E46" w:rsidRDefault="00000000">
            <w:pPr>
              <w:pStyle w:val="TableParagraph"/>
              <w:rPr>
                <w:sz w:val="20"/>
              </w:rPr>
            </w:pPr>
            <w:r>
              <w:rPr>
                <w:spacing w:val="-5"/>
                <w:sz w:val="20"/>
              </w:rPr>
              <w:t>306</w:t>
            </w:r>
          </w:p>
        </w:tc>
        <w:tc>
          <w:tcPr>
            <w:tcW w:w="638" w:type="dxa"/>
            <w:tcBorders>
              <w:top w:val="single" w:sz="8" w:space="0" w:color="CCCCCC"/>
              <w:left w:val="single" w:sz="6" w:space="0" w:color="CCCCCC"/>
              <w:bottom w:val="single" w:sz="8" w:space="0" w:color="CCCCCC"/>
            </w:tcBorders>
          </w:tcPr>
          <w:p w14:paraId="01767F84" w14:textId="77777777" w:rsidR="00CA3E46" w:rsidRDefault="00000000">
            <w:pPr>
              <w:pStyle w:val="TableParagraph"/>
              <w:rPr>
                <w:sz w:val="20"/>
              </w:rPr>
            </w:pPr>
            <w:r>
              <w:rPr>
                <w:spacing w:val="-5"/>
                <w:sz w:val="20"/>
              </w:rPr>
              <w:t>307</w:t>
            </w:r>
          </w:p>
        </w:tc>
      </w:tr>
      <w:tr w:rsidR="00CA3E46" w14:paraId="0F0BEFF5" w14:textId="77777777">
        <w:trPr>
          <w:trHeight w:val="388"/>
        </w:trPr>
        <w:tc>
          <w:tcPr>
            <w:tcW w:w="1188" w:type="dxa"/>
            <w:tcBorders>
              <w:top w:val="single" w:sz="8" w:space="0" w:color="CCCCCC"/>
              <w:bottom w:val="single" w:sz="8" w:space="0" w:color="CCCCCC"/>
              <w:right w:val="single" w:sz="6" w:space="0" w:color="CCCCCC"/>
            </w:tcBorders>
          </w:tcPr>
          <w:p w14:paraId="2C2965ED" w14:textId="77777777" w:rsidR="00CA3E46" w:rsidRDefault="00000000">
            <w:pPr>
              <w:pStyle w:val="TableParagraph"/>
              <w:spacing w:before="78"/>
              <w:ind w:left="62"/>
              <w:rPr>
                <w:sz w:val="20"/>
              </w:rPr>
            </w:pPr>
            <w:r>
              <w:rPr>
                <w:spacing w:val="-5"/>
                <w:sz w:val="20"/>
              </w:rPr>
              <w:t>130</w:t>
            </w:r>
          </w:p>
        </w:tc>
        <w:tc>
          <w:tcPr>
            <w:tcW w:w="1153" w:type="dxa"/>
            <w:tcBorders>
              <w:top w:val="single" w:sz="6" w:space="0" w:color="CCCCCC"/>
              <w:left w:val="single" w:sz="6" w:space="0" w:color="CCCCCC"/>
              <w:bottom w:val="single" w:sz="6" w:space="0" w:color="CCCCCC"/>
              <w:right w:val="single" w:sz="6" w:space="0" w:color="CCCCCC"/>
            </w:tcBorders>
          </w:tcPr>
          <w:p w14:paraId="4B380B1D" w14:textId="77777777" w:rsidR="00CA3E46" w:rsidRDefault="00000000">
            <w:pPr>
              <w:pStyle w:val="TableParagraph"/>
              <w:spacing w:before="78"/>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400F4575" w14:textId="77777777" w:rsidR="00CA3E46" w:rsidRDefault="00000000">
            <w:pPr>
              <w:pStyle w:val="TableParagraph"/>
              <w:spacing w:before="78"/>
              <w:ind w:left="64"/>
              <w:rPr>
                <w:sz w:val="20"/>
              </w:rPr>
            </w:pPr>
            <w:r>
              <w:rPr>
                <w:spacing w:val="-10"/>
                <w:sz w:val="20"/>
              </w:rPr>
              <w:t>4</w:t>
            </w:r>
          </w:p>
        </w:tc>
        <w:tc>
          <w:tcPr>
            <w:tcW w:w="1100" w:type="dxa"/>
            <w:tcBorders>
              <w:top w:val="single" w:sz="6" w:space="0" w:color="CCCCCC"/>
              <w:left w:val="single" w:sz="6" w:space="0" w:color="CCCCCC"/>
              <w:bottom w:val="single" w:sz="6" w:space="0" w:color="CCCCCC"/>
              <w:right w:val="single" w:sz="6" w:space="0" w:color="CCCCCC"/>
            </w:tcBorders>
          </w:tcPr>
          <w:p w14:paraId="24E85EE4" w14:textId="77777777" w:rsidR="00CA3E46" w:rsidRDefault="00000000">
            <w:pPr>
              <w:pStyle w:val="TableParagraph"/>
              <w:spacing w:before="78"/>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018D0BF3" w14:textId="77777777" w:rsidR="00CA3E46" w:rsidRDefault="00000000">
            <w:pPr>
              <w:pStyle w:val="TableParagraph"/>
              <w:spacing w:before="78"/>
              <w:ind w:left="66"/>
              <w:rPr>
                <w:sz w:val="20"/>
              </w:rPr>
            </w:pPr>
            <w:r>
              <w:rPr>
                <w:spacing w:val="-10"/>
                <w:sz w:val="20"/>
              </w:rPr>
              <w:t>A</w:t>
            </w:r>
          </w:p>
        </w:tc>
        <w:tc>
          <w:tcPr>
            <w:tcW w:w="1101" w:type="dxa"/>
            <w:tcBorders>
              <w:top w:val="single" w:sz="6" w:space="0" w:color="CCCCCC"/>
              <w:left w:val="single" w:sz="6" w:space="0" w:color="CCCCCC"/>
              <w:bottom w:val="single" w:sz="6" w:space="0" w:color="CCCCCC"/>
              <w:right w:val="single" w:sz="6" w:space="0" w:color="CCCCCC"/>
            </w:tcBorders>
          </w:tcPr>
          <w:p w14:paraId="1B1028D2"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55FAB4F7" w14:textId="77777777" w:rsidR="00CA3E46" w:rsidRDefault="00000000">
            <w:pPr>
              <w:pStyle w:val="TableParagraph"/>
              <w:spacing w:before="78"/>
              <w:ind w:left="67"/>
              <w:rPr>
                <w:sz w:val="20"/>
              </w:rPr>
            </w:pPr>
            <w:r>
              <w:rPr>
                <w:spacing w:val="-5"/>
                <w:sz w:val="20"/>
              </w:rPr>
              <w:t>120</w:t>
            </w:r>
          </w:p>
        </w:tc>
        <w:tc>
          <w:tcPr>
            <w:tcW w:w="640" w:type="dxa"/>
            <w:tcBorders>
              <w:top w:val="single" w:sz="6" w:space="0" w:color="CCCCCC"/>
              <w:left w:val="single" w:sz="6" w:space="0" w:color="CCCCCC"/>
              <w:bottom w:val="single" w:sz="6" w:space="0" w:color="CCCCCC"/>
              <w:right w:val="single" w:sz="6" w:space="0" w:color="CCCCCC"/>
            </w:tcBorders>
          </w:tcPr>
          <w:p w14:paraId="0DFD4150" w14:textId="77777777" w:rsidR="00CA3E46" w:rsidRDefault="00000000">
            <w:pPr>
              <w:pStyle w:val="TableParagraph"/>
              <w:spacing w:before="78"/>
              <w:rPr>
                <w:sz w:val="20"/>
              </w:rPr>
            </w:pPr>
            <w:r>
              <w:rPr>
                <w:spacing w:val="-5"/>
                <w:sz w:val="20"/>
              </w:rPr>
              <w:t>187</w:t>
            </w:r>
          </w:p>
        </w:tc>
        <w:tc>
          <w:tcPr>
            <w:tcW w:w="638" w:type="dxa"/>
            <w:tcBorders>
              <w:top w:val="single" w:sz="8" w:space="0" w:color="CCCCCC"/>
              <w:left w:val="single" w:sz="6" w:space="0" w:color="CCCCCC"/>
              <w:bottom w:val="single" w:sz="8" w:space="0" w:color="CCCCCC"/>
            </w:tcBorders>
          </w:tcPr>
          <w:p w14:paraId="47BF4020" w14:textId="77777777" w:rsidR="00CA3E46" w:rsidRDefault="00000000">
            <w:pPr>
              <w:pStyle w:val="TableParagraph"/>
              <w:spacing w:before="78"/>
              <w:rPr>
                <w:sz w:val="20"/>
              </w:rPr>
            </w:pPr>
            <w:r>
              <w:rPr>
                <w:spacing w:val="-5"/>
                <w:sz w:val="20"/>
              </w:rPr>
              <w:t>188</w:t>
            </w:r>
          </w:p>
        </w:tc>
      </w:tr>
      <w:tr w:rsidR="00CA3E46" w14:paraId="5B774D7C" w14:textId="77777777">
        <w:trPr>
          <w:trHeight w:val="389"/>
        </w:trPr>
        <w:tc>
          <w:tcPr>
            <w:tcW w:w="1188" w:type="dxa"/>
            <w:tcBorders>
              <w:top w:val="single" w:sz="8" w:space="0" w:color="CCCCCC"/>
              <w:bottom w:val="single" w:sz="8" w:space="0" w:color="CCCCCC"/>
              <w:right w:val="single" w:sz="6" w:space="0" w:color="CCCCCC"/>
            </w:tcBorders>
          </w:tcPr>
          <w:p w14:paraId="580145CC" w14:textId="77777777" w:rsidR="00CA3E46" w:rsidRDefault="00000000">
            <w:pPr>
              <w:pStyle w:val="TableParagraph"/>
              <w:spacing w:before="78"/>
              <w:ind w:left="62"/>
              <w:rPr>
                <w:sz w:val="20"/>
              </w:rPr>
            </w:pPr>
            <w:r>
              <w:rPr>
                <w:spacing w:val="-5"/>
                <w:sz w:val="20"/>
              </w:rPr>
              <w:t>131</w:t>
            </w:r>
          </w:p>
        </w:tc>
        <w:tc>
          <w:tcPr>
            <w:tcW w:w="1153" w:type="dxa"/>
            <w:tcBorders>
              <w:top w:val="single" w:sz="6" w:space="0" w:color="CCCCCC"/>
              <w:left w:val="single" w:sz="6" w:space="0" w:color="CCCCCC"/>
              <w:bottom w:val="single" w:sz="6" w:space="0" w:color="CCCCCC"/>
              <w:right w:val="single" w:sz="6" w:space="0" w:color="CCCCCC"/>
            </w:tcBorders>
          </w:tcPr>
          <w:p w14:paraId="43DF7B00" w14:textId="77777777" w:rsidR="00CA3E46" w:rsidRDefault="00000000">
            <w:pPr>
              <w:pStyle w:val="TableParagraph"/>
              <w:spacing w:before="78"/>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6F7E8B4F" w14:textId="77777777" w:rsidR="00CA3E46" w:rsidRDefault="00000000">
            <w:pPr>
              <w:pStyle w:val="TableParagraph"/>
              <w:spacing w:before="78"/>
              <w:ind w:left="64"/>
              <w:rPr>
                <w:sz w:val="20"/>
              </w:rPr>
            </w:pPr>
            <w:r>
              <w:rPr>
                <w:spacing w:val="-10"/>
                <w:sz w:val="20"/>
              </w:rPr>
              <w:t>4</w:t>
            </w:r>
          </w:p>
        </w:tc>
        <w:tc>
          <w:tcPr>
            <w:tcW w:w="1100" w:type="dxa"/>
            <w:tcBorders>
              <w:top w:val="single" w:sz="6" w:space="0" w:color="CCCCCC"/>
              <w:left w:val="single" w:sz="6" w:space="0" w:color="CCCCCC"/>
              <w:bottom w:val="single" w:sz="6" w:space="0" w:color="CCCCCC"/>
              <w:right w:val="single" w:sz="6" w:space="0" w:color="CCCCCC"/>
            </w:tcBorders>
          </w:tcPr>
          <w:p w14:paraId="64B34D82" w14:textId="77777777" w:rsidR="00CA3E46" w:rsidRDefault="00000000">
            <w:pPr>
              <w:pStyle w:val="TableParagraph"/>
              <w:spacing w:before="78"/>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4DB15F26" w14:textId="77777777" w:rsidR="00CA3E46" w:rsidRDefault="00000000">
            <w:pPr>
              <w:pStyle w:val="TableParagraph"/>
              <w:spacing w:before="78"/>
              <w:ind w:left="66"/>
              <w:rPr>
                <w:sz w:val="20"/>
              </w:rPr>
            </w:pPr>
            <w:r>
              <w:rPr>
                <w:spacing w:val="-10"/>
                <w:sz w:val="20"/>
              </w:rPr>
              <w:t>B</w:t>
            </w:r>
          </w:p>
        </w:tc>
        <w:tc>
          <w:tcPr>
            <w:tcW w:w="1101" w:type="dxa"/>
            <w:tcBorders>
              <w:top w:val="single" w:sz="6" w:space="0" w:color="CCCCCC"/>
              <w:left w:val="single" w:sz="6" w:space="0" w:color="CCCCCC"/>
              <w:bottom w:val="single" w:sz="6" w:space="0" w:color="CCCCCC"/>
              <w:right w:val="single" w:sz="6" w:space="0" w:color="CCCCCC"/>
            </w:tcBorders>
          </w:tcPr>
          <w:p w14:paraId="289C165D"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0712B44C" w14:textId="77777777" w:rsidR="00CA3E46" w:rsidRDefault="00000000">
            <w:pPr>
              <w:pStyle w:val="TableParagraph"/>
              <w:spacing w:before="78"/>
              <w:ind w:left="67"/>
              <w:rPr>
                <w:sz w:val="20"/>
              </w:rPr>
            </w:pPr>
            <w:r>
              <w:rPr>
                <w:spacing w:val="-5"/>
                <w:sz w:val="20"/>
              </w:rPr>
              <w:t>119</w:t>
            </w:r>
          </w:p>
        </w:tc>
        <w:tc>
          <w:tcPr>
            <w:tcW w:w="640" w:type="dxa"/>
            <w:tcBorders>
              <w:top w:val="single" w:sz="6" w:space="0" w:color="CCCCCC"/>
              <w:left w:val="single" w:sz="6" w:space="0" w:color="CCCCCC"/>
              <w:bottom w:val="single" w:sz="6" w:space="0" w:color="CCCCCC"/>
              <w:right w:val="single" w:sz="6" w:space="0" w:color="CCCCCC"/>
            </w:tcBorders>
          </w:tcPr>
          <w:p w14:paraId="739B7829" w14:textId="77777777" w:rsidR="00CA3E46" w:rsidRDefault="00000000">
            <w:pPr>
              <w:pStyle w:val="TableParagraph"/>
              <w:spacing w:before="78"/>
              <w:rPr>
                <w:sz w:val="20"/>
              </w:rPr>
            </w:pPr>
            <w:r>
              <w:rPr>
                <w:spacing w:val="-5"/>
                <w:sz w:val="20"/>
              </w:rPr>
              <w:t>145</w:t>
            </w:r>
          </w:p>
        </w:tc>
        <w:tc>
          <w:tcPr>
            <w:tcW w:w="638" w:type="dxa"/>
            <w:tcBorders>
              <w:top w:val="single" w:sz="8" w:space="0" w:color="CCCCCC"/>
              <w:left w:val="single" w:sz="6" w:space="0" w:color="CCCCCC"/>
              <w:bottom w:val="single" w:sz="8" w:space="0" w:color="CCCCCC"/>
            </w:tcBorders>
          </w:tcPr>
          <w:p w14:paraId="2E5DB1B6" w14:textId="77777777" w:rsidR="00CA3E46" w:rsidRDefault="00000000">
            <w:pPr>
              <w:pStyle w:val="TableParagraph"/>
              <w:spacing w:before="78"/>
              <w:rPr>
                <w:sz w:val="20"/>
              </w:rPr>
            </w:pPr>
            <w:r>
              <w:rPr>
                <w:spacing w:val="-5"/>
                <w:sz w:val="20"/>
              </w:rPr>
              <w:t>186</w:t>
            </w:r>
          </w:p>
        </w:tc>
      </w:tr>
      <w:tr w:rsidR="00CA3E46" w14:paraId="414583BF" w14:textId="77777777">
        <w:trPr>
          <w:trHeight w:val="387"/>
        </w:trPr>
        <w:tc>
          <w:tcPr>
            <w:tcW w:w="1188" w:type="dxa"/>
            <w:tcBorders>
              <w:top w:val="single" w:sz="8" w:space="0" w:color="CCCCCC"/>
              <w:bottom w:val="single" w:sz="8" w:space="0" w:color="CCCCCC"/>
              <w:right w:val="single" w:sz="6" w:space="0" w:color="CCCCCC"/>
            </w:tcBorders>
          </w:tcPr>
          <w:p w14:paraId="0AE47AFF" w14:textId="77777777" w:rsidR="00CA3E46" w:rsidRDefault="00000000">
            <w:pPr>
              <w:pStyle w:val="TableParagraph"/>
              <w:ind w:left="62"/>
              <w:rPr>
                <w:sz w:val="20"/>
              </w:rPr>
            </w:pPr>
            <w:r>
              <w:rPr>
                <w:spacing w:val="-5"/>
                <w:sz w:val="20"/>
              </w:rPr>
              <w:t>132</w:t>
            </w:r>
          </w:p>
        </w:tc>
        <w:tc>
          <w:tcPr>
            <w:tcW w:w="1153" w:type="dxa"/>
            <w:tcBorders>
              <w:top w:val="single" w:sz="6" w:space="0" w:color="CCCCCC"/>
              <w:left w:val="single" w:sz="6" w:space="0" w:color="CCCCCC"/>
              <w:bottom w:val="single" w:sz="6" w:space="0" w:color="CCCCCC"/>
              <w:right w:val="single" w:sz="6" w:space="0" w:color="CCCCCC"/>
            </w:tcBorders>
          </w:tcPr>
          <w:p w14:paraId="7A4F4028"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4D5D2F39" w14:textId="77777777" w:rsidR="00CA3E46" w:rsidRDefault="00000000">
            <w:pPr>
              <w:pStyle w:val="TableParagraph"/>
              <w:ind w:left="64"/>
              <w:rPr>
                <w:sz w:val="20"/>
              </w:rPr>
            </w:pPr>
            <w:r>
              <w:rPr>
                <w:spacing w:val="-10"/>
                <w:sz w:val="20"/>
              </w:rPr>
              <w:t>4</w:t>
            </w:r>
          </w:p>
        </w:tc>
        <w:tc>
          <w:tcPr>
            <w:tcW w:w="1100" w:type="dxa"/>
            <w:tcBorders>
              <w:top w:val="single" w:sz="6" w:space="0" w:color="CCCCCC"/>
              <w:left w:val="single" w:sz="6" w:space="0" w:color="CCCCCC"/>
              <w:bottom w:val="single" w:sz="6" w:space="0" w:color="CCCCCC"/>
              <w:right w:val="single" w:sz="6" w:space="0" w:color="CCCCCC"/>
            </w:tcBorders>
          </w:tcPr>
          <w:p w14:paraId="0AE97EBE"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3AAFFB1E" w14:textId="77777777" w:rsidR="00CA3E46" w:rsidRDefault="00000000">
            <w:pPr>
              <w:pStyle w:val="TableParagraph"/>
              <w:ind w:left="66"/>
              <w:rPr>
                <w:sz w:val="20"/>
              </w:rPr>
            </w:pPr>
            <w:r>
              <w:rPr>
                <w:spacing w:val="-10"/>
                <w:sz w:val="20"/>
              </w:rPr>
              <w:t>C</w:t>
            </w:r>
          </w:p>
        </w:tc>
        <w:tc>
          <w:tcPr>
            <w:tcW w:w="1101" w:type="dxa"/>
            <w:tcBorders>
              <w:top w:val="single" w:sz="6" w:space="0" w:color="CCCCCC"/>
              <w:left w:val="single" w:sz="6" w:space="0" w:color="CCCCCC"/>
              <w:bottom w:val="single" w:sz="6" w:space="0" w:color="CCCCCC"/>
              <w:right w:val="single" w:sz="6" w:space="0" w:color="CCCCCC"/>
            </w:tcBorders>
          </w:tcPr>
          <w:p w14:paraId="0C417B4E"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472404CD" w14:textId="77777777" w:rsidR="00CA3E46" w:rsidRDefault="00000000">
            <w:pPr>
              <w:pStyle w:val="TableParagraph"/>
              <w:ind w:left="67"/>
              <w:rPr>
                <w:sz w:val="20"/>
              </w:rPr>
            </w:pPr>
            <w:r>
              <w:rPr>
                <w:spacing w:val="-5"/>
                <w:sz w:val="20"/>
              </w:rPr>
              <w:t>118</w:t>
            </w:r>
          </w:p>
        </w:tc>
        <w:tc>
          <w:tcPr>
            <w:tcW w:w="640" w:type="dxa"/>
            <w:tcBorders>
              <w:top w:val="single" w:sz="6" w:space="0" w:color="CCCCCC"/>
              <w:left w:val="single" w:sz="6" w:space="0" w:color="CCCCCC"/>
              <w:bottom w:val="single" w:sz="6" w:space="0" w:color="CCCCCC"/>
              <w:right w:val="single" w:sz="6" w:space="0" w:color="CCCCCC"/>
            </w:tcBorders>
          </w:tcPr>
          <w:p w14:paraId="4BD8FF6B" w14:textId="77777777" w:rsidR="00CA3E46" w:rsidRDefault="00000000">
            <w:pPr>
              <w:pStyle w:val="TableParagraph"/>
              <w:rPr>
                <w:sz w:val="20"/>
              </w:rPr>
            </w:pPr>
            <w:r>
              <w:rPr>
                <w:spacing w:val="-5"/>
                <w:sz w:val="20"/>
              </w:rPr>
              <w:t>146</w:t>
            </w:r>
          </w:p>
        </w:tc>
        <w:tc>
          <w:tcPr>
            <w:tcW w:w="638" w:type="dxa"/>
            <w:tcBorders>
              <w:top w:val="single" w:sz="8" w:space="0" w:color="CCCCCC"/>
              <w:left w:val="single" w:sz="6" w:space="0" w:color="CCCCCC"/>
              <w:bottom w:val="single" w:sz="8" w:space="0" w:color="CCCCCC"/>
            </w:tcBorders>
          </w:tcPr>
          <w:p w14:paraId="5ECB88A1" w14:textId="77777777" w:rsidR="00CA3E46" w:rsidRDefault="00000000">
            <w:pPr>
              <w:pStyle w:val="TableParagraph"/>
              <w:rPr>
                <w:sz w:val="20"/>
              </w:rPr>
            </w:pPr>
            <w:r>
              <w:rPr>
                <w:spacing w:val="-5"/>
                <w:sz w:val="20"/>
              </w:rPr>
              <w:t>185</w:t>
            </w:r>
          </w:p>
        </w:tc>
      </w:tr>
      <w:tr w:rsidR="00CA3E46" w14:paraId="2DECEC57" w14:textId="77777777">
        <w:trPr>
          <w:trHeight w:val="388"/>
        </w:trPr>
        <w:tc>
          <w:tcPr>
            <w:tcW w:w="1188" w:type="dxa"/>
            <w:tcBorders>
              <w:top w:val="single" w:sz="8" w:space="0" w:color="CCCCCC"/>
              <w:bottom w:val="single" w:sz="8" w:space="0" w:color="CCCCCC"/>
              <w:right w:val="single" w:sz="6" w:space="0" w:color="CCCCCC"/>
            </w:tcBorders>
          </w:tcPr>
          <w:p w14:paraId="22DC0883" w14:textId="77777777" w:rsidR="00CA3E46" w:rsidRDefault="00000000">
            <w:pPr>
              <w:pStyle w:val="TableParagraph"/>
              <w:ind w:left="62"/>
              <w:rPr>
                <w:sz w:val="20"/>
              </w:rPr>
            </w:pPr>
            <w:r>
              <w:rPr>
                <w:spacing w:val="-5"/>
                <w:sz w:val="20"/>
              </w:rPr>
              <w:t>133</w:t>
            </w:r>
          </w:p>
        </w:tc>
        <w:tc>
          <w:tcPr>
            <w:tcW w:w="1153" w:type="dxa"/>
            <w:tcBorders>
              <w:top w:val="single" w:sz="6" w:space="0" w:color="CCCCCC"/>
              <w:left w:val="single" w:sz="6" w:space="0" w:color="CCCCCC"/>
              <w:bottom w:val="single" w:sz="6" w:space="0" w:color="CCCCCC"/>
              <w:right w:val="single" w:sz="6" w:space="0" w:color="CCCCCC"/>
            </w:tcBorders>
          </w:tcPr>
          <w:p w14:paraId="6E3F400F"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0B8981AE" w14:textId="77777777" w:rsidR="00CA3E46" w:rsidRDefault="00000000">
            <w:pPr>
              <w:pStyle w:val="TableParagraph"/>
              <w:ind w:left="64"/>
              <w:rPr>
                <w:sz w:val="20"/>
              </w:rPr>
            </w:pPr>
            <w:r>
              <w:rPr>
                <w:spacing w:val="-10"/>
                <w:sz w:val="20"/>
              </w:rPr>
              <w:t>4</w:t>
            </w:r>
          </w:p>
        </w:tc>
        <w:tc>
          <w:tcPr>
            <w:tcW w:w="1100" w:type="dxa"/>
            <w:tcBorders>
              <w:top w:val="single" w:sz="6" w:space="0" w:color="CCCCCC"/>
              <w:left w:val="single" w:sz="6" w:space="0" w:color="CCCCCC"/>
              <w:bottom w:val="single" w:sz="6" w:space="0" w:color="CCCCCC"/>
              <w:right w:val="single" w:sz="6" w:space="0" w:color="CCCCCC"/>
            </w:tcBorders>
          </w:tcPr>
          <w:p w14:paraId="35409800"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0A13FCCA" w14:textId="77777777" w:rsidR="00CA3E46" w:rsidRDefault="00000000">
            <w:pPr>
              <w:pStyle w:val="TableParagraph"/>
              <w:ind w:left="66"/>
              <w:rPr>
                <w:sz w:val="20"/>
              </w:rPr>
            </w:pPr>
            <w:r>
              <w:rPr>
                <w:spacing w:val="-10"/>
                <w:sz w:val="20"/>
              </w:rPr>
              <w:t>D</w:t>
            </w:r>
          </w:p>
        </w:tc>
        <w:tc>
          <w:tcPr>
            <w:tcW w:w="1101" w:type="dxa"/>
            <w:tcBorders>
              <w:top w:val="single" w:sz="6" w:space="0" w:color="CCCCCC"/>
              <w:left w:val="single" w:sz="6" w:space="0" w:color="CCCCCC"/>
              <w:bottom w:val="single" w:sz="6" w:space="0" w:color="CCCCCC"/>
              <w:right w:val="single" w:sz="6" w:space="0" w:color="CCCCCC"/>
            </w:tcBorders>
          </w:tcPr>
          <w:p w14:paraId="3BD57B1E"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07E10E69" w14:textId="77777777" w:rsidR="00CA3E46" w:rsidRDefault="00000000">
            <w:pPr>
              <w:pStyle w:val="TableParagraph"/>
              <w:ind w:left="67"/>
              <w:rPr>
                <w:sz w:val="20"/>
              </w:rPr>
            </w:pPr>
            <w:r>
              <w:rPr>
                <w:spacing w:val="-5"/>
                <w:sz w:val="20"/>
              </w:rPr>
              <w:t>117</w:t>
            </w:r>
          </w:p>
        </w:tc>
        <w:tc>
          <w:tcPr>
            <w:tcW w:w="640" w:type="dxa"/>
            <w:tcBorders>
              <w:top w:val="single" w:sz="6" w:space="0" w:color="CCCCCC"/>
              <w:left w:val="single" w:sz="6" w:space="0" w:color="CCCCCC"/>
              <w:bottom w:val="single" w:sz="6" w:space="0" w:color="CCCCCC"/>
              <w:right w:val="single" w:sz="6" w:space="0" w:color="CCCCCC"/>
            </w:tcBorders>
          </w:tcPr>
          <w:p w14:paraId="5FF283D2" w14:textId="77777777" w:rsidR="00CA3E46" w:rsidRDefault="00000000">
            <w:pPr>
              <w:pStyle w:val="TableParagraph"/>
              <w:rPr>
                <w:sz w:val="20"/>
              </w:rPr>
            </w:pPr>
            <w:r>
              <w:rPr>
                <w:spacing w:val="-5"/>
                <w:sz w:val="20"/>
              </w:rPr>
              <w:t>147</w:t>
            </w:r>
          </w:p>
        </w:tc>
        <w:tc>
          <w:tcPr>
            <w:tcW w:w="638" w:type="dxa"/>
            <w:tcBorders>
              <w:top w:val="single" w:sz="8" w:space="0" w:color="CCCCCC"/>
              <w:left w:val="single" w:sz="6" w:space="0" w:color="CCCCCC"/>
              <w:bottom w:val="single" w:sz="8" w:space="0" w:color="CCCCCC"/>
            </w:tcBorders>
          </w:tcPr>
          <w:p w14:paraId="75B7F989" w14:textId="77777777" w:rsidR="00CA3E46" w:rsidRDefault="00000000">
            <w:pPr>
              <w:pStyle w:val="TableParagraph"/>
              <w:rPr>
                <w:sz w:val="20"/>
              </w:rPr>
            </w:pPr>
            <w:r>
              <w:rPr>
                <w:spacing w:val="-5"/>
                <w:sz w:val="20"/>
              </w:rPr>
              <w:t>182</w:t>
            </w:r>
          </w:p>
        </w:tc>
      </w:tr>
      <w:tr w:rsidR="00CA3E46" w14:paraId="7F241093" w14:textId="77777777">
        <w:trPr>
          <w:trHeight w:val="386"/>
        </w:trPr>
        <w:tc>
          <w:tcPr>
            <w:tcW w:w="1188" w:type="dxa"/>
            <w:tcBorders>
              <w:top w:val="single" w:sz="8" w:space="0" w:color="CCCCCC"/>
              <w:bottom w:val="single" w:sz="8" w:space="0" w:color="CCCCCC"/>
              <w:right w:val="single" w:sz="6" w:space="0" w:color="CCCCCC"/>
            </w:tcBorders>
          </w:tcPr>
          <w:p w14:paraId="75338AE9" w14:textId="77777777" w:rsidR="00CA3E46" w:rsidRDefault="00000000">
            <w:pPr>
              <w:pStyle w:val="TableParagraph"/>
              <w:ind w:left="62"/>
              <w:rPr>
                <w:sz w:val="20"/>
              </w:rPr>
            </w:pPr>
            <w:r>
              <w:rPr>
                <w:spacing w:val="-5"/>
                <w:sz w:val="20"/>
              </w:rPr>
              <w:t>134</w:t>
            </w:r>
          </w:p>
        </w:tc>
        <w:tc>
          <w:tcPr>
            <w:tcW w:w="1153" w:type="dxa"/>
            <w:tcBorders>
              <w:top w:val="single" w:sz="6" w:space="0" w:color="CCCCCC"/>
              <w:left w:val="single" w:sz="6" w:space="0" w:color="CCCCCC"/>
              <w:bottom w:val="single" w:sz="6" w:space="0" w:color="CCCCCC"/>
              <w:right w:val="single" w:sz="6" w:space="0" w:color="CCCCCC"/>
            </w:tcBorders>
          </w:tcPr>
          <w:p w14:paraId="55650D85"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20C49158" w14:textId="77777777" w:rsidR="00CA3E46" w:rsidRDefault="00000000">
            <w:pPr>
              <w:pStyle w:val="TableParagraph"/>
              <w:ind w:left="64"/>
              <w:rPr>
                <w:sz w:val="20"/>
              </w:rPr>
            </w:pPr>
            <w:r>
              <w:rPr>
                <w:spacing w:val="-10"/>
                <w:sz w:val="20"/>
              </w:rPr>
              <w:t>4</w:t>
            </w:r>
          </w:p>
        </w:tc>
        <w:tc>
          <w:tcPr>
            <w:tcW w:w="1100" w:type="dxa"/>
            <w:tcBorders>
              <w:top w:val="single" w:sz="6" w:space="0" w:color="CCCCCC"/>
              <w:left w:val="single" w:sz="6" w:space="0" w:color="CCCCCC"/>
              <w:bottom w:val="single" w:sz="6" w:space="0" w:color="CCCCCC"/>
              <w:right w:val="single" w:sz="6" w:space="0" w:color="CCCCCC"/>
            </w:tcBorders>
          </w:tcPr>
          <w:p w14:paraId="30089145"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53B9D5AA" w14:textId="77777777" w:rsidR="00CA3E46" w:rsidRDefault="00000000">
            <w:pPr>
              <w:pStyle w:val="TableParagraph"/>
              <w:ind w:left="66"/>
              <w:rPr>
                <w:sz w:val="20"/>
              </w:rPr>
            </w:pPr>
            <w:r>
              <w:rPr>
                <w:spacing w:val="-10"/>
                <w:sz w:val="20"/>
              </w:rPr>
              <w:t>E</w:t>
            </w:r>
          </w:p>
        </w:tc>
        <w:tc>
          <w:tcPr>
            <w:tcW w:w="1101" w:type="dxa"/>
            <w:tcBorders>
              <w:top w:val="single" w:sz="6" w:space="0" w:color="CCCCCC"/>
              <w:left w:val="single" w:sz="6" w:space="0" w:color="CCCCCC"/>
              <w:bottom w:val="single" w:sz="6" w:space="0" w:color="CCCCCC"/>
              <w:right w:val="single" w:sz="6" w:space="0" w:color="CCCCCC"/>
            </w:tcBorders>
          </w:tcPr>
          <w:p w14:paraId="1B46AD2E"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016E9010" w14:textId="77777777" w:rsidR="00CA3E46" w:rsidRDefault="00000000">
            <w:pPr>
              <w:pStyle w:val="TableParagraph"/>
              <w:ind w:left="67"/>
              <w:rPr>
                <w:sz w:val="20"/>
              </w:rPr>
            </w:pPr>
            <w:r>
              <w:rPr>
                <w:spacing w:val="-5"/>
                <w:sz w:val="20"/>
              </w:rPr>
              <w:t>66</w:t>
            </w:r>
          </w:p>
        </w:tc>
        <w:tc>
          <w:tcPr>
            <w:tcW w:w="640" w:type="dxa"/>
            <w:tcBorders>
              <w:top w:val="single" w:sz="6" w:space="0" w:color="CCCCCC"/>
              <w:left w:val="single" w:sz="6" w:space="0" w:color="CCCCCC"/>
              <w:bottom w:val="single" w:sz="6" w:space="0" w:color="CCCCCC"/>
              <w:right w:val="single" w:sz="6" w:space="0" w:color="CCCCCC"/>
            </w:tcBorders>
          </w:tcPr>
          <w:p w14:paraId="09995AD5" w14:textId="77777777" w:rsidR="00CA3E46" w:rsidRDefault="00000000">
            <w:pPr>
              <w:pStyle w:val="TableParagraph"/>
              <w:rPr>
                <w:sz w:val="20"/>
              </w:rPr>
            </w:pPr>
            <w:r>
              <w:rPr>
                <w:spacing w:val="-5"/>
                <w:sz w:val="20"/>
              </w:rPr>
              <w:t>149</w:t>
            </w:r>
          </w:p>
        </w:tc>
        <w:tc>
          <w:tcPr>
            <w:tcW w:w="638" w:type="dxa"/>
            <w:tcBorders>
              <w:top w:val="single" w:sz="8" w:space="0" w:color="CCCCCC"/>
              <w:left w:val="single" w:sz="6" w:space="0" w:color="CCCCCC"/>
              <w:bottom w:val="single" w:sz="8" w:space="0" w:color="CCCCCC"/>
            </w:tcBorders>
          </w:tcPr>
          <w:p w14:paraId="5B3E4684" w14:textId="77777777" w:rsidR="00CA3E46" w:rsidRDefault="00000000">
            <w:pPr>
              <w:pStyle w:val="TableParagraph"/>
              <w:rPr>
                <w:sz w:val="20"/>
              </w:rPr>
            </w:pPr>
            <w:r>
              <w:rPr>
                <w:spacing w:val="-5"/>
                <w:sz w:val="20"/>
              </w:rPr>
              <w:t>150</w:t>
            </w:r>
          </w:p>
        </w:tc>
      </w:tr>
      <w:tr w:rsidR="00CA3E46" w14:paraId="355D61F8" w14:textId="77777777">
        <w:trPr>
          <w:trHeight w:val="388"/>
        </w:trPr>
        <w:tc>
          <w:tcPr>
            <w:tcW w:w="1188" w:type="dxa"/>
            <w:tcBorders>
              <w:top w:val="single" w:sz="8" w:space="0" w:color="CCCCCC"/>
              <w:bottom w:val="single" w:sz="8" w:space="0" w:color="CCCCCC"/>
              <w:right w:val="single" w:sz="6" w:space="0" w:color="CCCCCC"/>
            </w:tcBorders>
          </w:tcPr>
          <w:p w14:paraId="259CDF06" w14:textId="77777777" w:rsidR="00CA3E46" w:rsidRDefault="00000000">
            <w:pPr>
              <w:pStyle w:val="TableParagraph"/>
              <w:spacing w:before="78"/>
              <w:ind w:left="62"/>
              <w:rPr>
                <w:sz w:val="20"/>
              </w:rPr>
            </w:pPr>
            <w:r>
              <w:rPr>
                <w:spacing w:val="-5"/>
                <w:sz w:val="20"/>
              </w:rPr>
              <w:t>135</w:t>
            </w:r>
          </w:p>
        </w:tc>
        <w:tc>
          <w:tcPr>
            <w:tcW w:w="1153" w:type="dxa"/>
            <w:tcBorders>
              <w:top w:val="single" w:sz="6" w:space="0" w:color="CCCCCC"/>
              <w:left w:val="single" w:sz="6" w:space="0" w:color="CCCCCC"/>
              <w:bottom w:val="single" w:sz="6" w:space="0" w:color="CCCCCC"/>
              <w:right w:val="single" w:sz="6" w:space="0" w:color="CCCCCC"/>
            </w:tcBorders>
          </w:tcPr>
          <w:p w14:paraId="0E24BA55" w14:textId="77777777" w:rsidR="00CA3E46" w:rsidRDefault="00000000">
            <w:pPr>
              <w:pStyle w:val="TableParagraph"/>
              <w:spacing w:before="78"/>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320CF77E" w14:textId="77777777" w:rsidR="00CA3E46" w:rsidRDefault="00000000">
            <w:pPr>
              <w:pStyle w:val="TableParagraph"/>
              <w:spacing w:before="78"/>
              <w:ind w:left="64"/>
              <w:rPr>
                <w:sz w:val="20"/>
              </w:rPr>
            </w:pPr>
            <w:r>
              <w:rPr>
                <w:spacing w:val="-10"/>
                <w:sz w:val="20"/>
              </w:rPr>
              <w:t>4</w:t>
            </w:r>
          </w:p>
        </w:tc>
        <w:tc>
          <w:tcPr>
            <w:tcW w:w="1100" w:type="dxa"/>
            <w:tcBorders>
              <w:top w:val="single" w:sz="6" w:space="0" w:color="CCCCCC"/>
              <w:left w:val="single" w:sz="6" w:space="0" w:color="CCCCCC"/>
              <w:bottom w:val="single" w:sz="6" w:space="0" w:color="CCCCCC"/>
              <w:right w:val="single" w:sz="6" w:space="0" w:color="CCCCCC"/>
            </w:tcBorders>
          </w:tcPr>
          <w:p w14:paraId="367F617C" w14:textId="77777777" w:rsidR="00CA3E46" w:rsidRDefault="00000000">
            <w:pPr>
              <w:pStyle w:val="TableParagraph"/>
              <w:spacing w:before="78"/>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4FCB9B2D" w14:textId="77777777" w:rsidR="00CA3E46" w:rsidRDefault="00000000">
            <w:pPr>
              <w:pStyle w:val="TableParagraph"/>
              <w:spacing w:before="78"/>
              <w:ind w:left="66"/>
              <w:rPr>
                <w:sz w:val="20"/>
              </w:rPr>
            </w:pPr>
            <w:r>
              <w:rPr>
                <w:spacing w:val="-10"/>
                <w:sz w:val="20"/>
              </w:rPr>
              <w:t>F</w:t>
            </w:r>
          </w:p>
        </w:tc>
        <w:tc>
          <w:tcPr>
            <w:tcW w:w="1101" w:type="dxa"/>
            <w:tcBorders>
              <w:top w:val="single" w:sz="6" w:space="0" w:color="CCCCCC"/>
              <w:left w:val="single" w:sz="6" w:space="0" w:color="CCCCCC"/>
              <w:bottom w:val="single" w:sz="6" w:space="0" w:color="CCCCCC"/>
              <w:right w:val="single" w:sz="6" w:space="0" w:color="CCCCCC"/>
            </w:tcBorders>
          </w:tcPr>
          <w:p w14:paraId="510CF1FA"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78ABDB7C" w14:textId="77777777" w:rsidR="00CA3E46" w:rsidRDefault="00000000">
            <w:pPr>
              <w:pStyle w:val="TableParagraph"/>
              <w:spacing w:before="78"/>
              <w:ind w:left="67"/>
              <w:rPr>
                <w:sz w:val="20"/>
              </w:rPr>
            </w:pPr>
            <w:r>
              <w:rPr>
                <w:spacing w:val="-5"/>
                <w:sz w:val="20"/>
              </w:rPr>
              <w:t>67</w:t>
            </w:r>
          </w:p>
        </w:tc>
        <w:tc>
          <w:tcPr>
            <w:tcW w:w="640" w:type="dxa"/>
            <w:tcBorders>
              <w:top w:val="single" w:sz="6" w:space="0" w:color="CCCCCC"/>
              <w:left w:val="single" w:sz="6" w:space="0" w:color="CCCCCC"/>
              <w:bottom w:val="single" w:sz="6" w:space="0" w:color="CCCCCC"/>
              <w:right w:val="single" w:sz="6" w:space="0" w:color="CCCCCC"/>
            </w:tcBorders>
          </w:tcPr>
          <w:p w14:paraId="741011D0" w14:textId="77777777" w:rsidR="00CA3E46" w:rsidRDefault="00000000">
            <w:pPr>
              <w:pStyle w:val="TableParagraph"/>
              <w:spacing w:before="78"/>
              <w:rPr>
                <w:sz w:val="20"/>
              </w:rPr>
            </w:pPr>
            <w:r>
              <w:rPr>
                <w:spacing w:val="-5"/>
                <w:sz w:val="20"/>
              </w:rPr>
              <w:t>151</w:t>
            </w:r>
          </w:p>
        </w:tc>
        <w:tc>
          <w:tcPr>
            <w:tcW w:w="638" w:type="dxa"/>
            <w:tcBorders>
              <w:top w:val="single" w:sz="8" w:space="0" w:color="CCCCCC"/>
              <w:left w:val="single" w:sz="6" w:space="0" w:color="CCCCCC"/>
              <w:bottom w:val="single" w:sz="8" w:space="0" w:color="CCCCCC"/>
            </w:tcBorders>
          </w:tcPr>
          <w:p w14:paraId="27885CD0" w14:textId="77777777" w:rsidR="00CA3E46" w:rsidRDefault="00000000">
            <w:pPr>
              <w:pStyle w:val="TableParagraph"/>
              <w:spacing w:before="78"/>
              <w:rPr>
                <w:sz w:val="20"/>
              </w:rPr>
            </w:pPr>
            <w:r>
              <w:rPr>
                <w:spacing w:val="-5"/>
                <w:sz w:val="20"/>
              </w:rPr>
              <w:t>152</w:t>
            </w:r>
          </w:p>
        </w:tc>
      </w:tr>
      <w:tr w:rsidR="00CA3E46" w14:paraId="5D71F3D1" w14:textId="77777777">
        <w:trPr>
          <w:trHeight w:val="389"/>
        </w:trPr>
        <w:tc>
          <w:tcPr>
            <w:tcW w:w="1188" w:type="dxa"/>
            <w:tcBorders>
              <w:top w:val="single" w:sz="8" w:space="0" w:color="CCCCCC"/>
              <w:bottom w:val="single" w:sz="8" w:space="0" w:color="CCCCCC"/>
              <w:right w:val="single" w:sz="6" w:space="0" w:color="CCCCCC"/>
            </w:tcBorders>
          </w:tcPr>
          <w:p w14:paraId="5A8428BB" w14:textId="77777777" w:rsidR="00CA3E46" w:rsidRDefault="00000000">
            <w:pPr>
              <w:pStyle w:val="TableParagraph"/>
              <w:spacing w:before="78"/>
              <w:ind w:left="62"/>
              <w:rPr>
                <w:sz w:val="20"/>
              </w:rPr>
            </w:pPr>
            <w:r>
              <w:rPr>
                <w:spacing w:val="-5"/>
                <w:sz w:val="20"/>
              </w:rPr>
              <w:t>136</w:t>
            </w:r>
          </w:p>
        </w:tc>
        <w:tc>
          <w:tcPr>
            <w:tcW w:w="1153" w:type="dxa"/>
            <w:tcBorders>
              <w:top w:val="single" w:sz="6" w:space="0" w:color="CCCCCC"/>
              <w:left w:val="single" w:sz="6" w:space="0" w:color="CCCCCC"/>
              <w:bottom w:val="single" w:sz="6" w:space="0" w:color="CCCCCC"/>
              <w:right w:val="single" w:sz="6" w:space="0" w:color="CCCCCC"/>
            </w:tcBorders>
          </w:tcPr>
          <w:p w14:paraId="1B1B6C45" w14:textId="77777777" w:rsidR="00CA3E46" w:rsidRDefault="00000000">
            <w:pPr>
              <w:pStyle w:val="TableParagraph"/>
              <w:spacing w:before="78"/>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061560D9" w14:textId="77777777" w:rsidR="00CA3E46" w:rsidRDefault="00000000">
            <w:pPr>
              <w:pStyle w:val="TableParagraph"/>
              <w:spacing w:before="78"/>
              <w:ind w:left="64"/>
              <w:rPr>
                <w:sz w:val="20"/>
              </w:rPr>
            </w:pPr>
            <w:r>
              <w:rPr>
                <w:spacing w:val="-10"/>
                <w:sz w:val="20"/>
              </w:rPr>
              <w:t>4</w:t>
            </w:r>
          </w:p>
        </w:tc>
        <w:tc>
          <w:tcPr>
            <w:tcW w:w="1100" w:type="dxa"/>
            <w:tcBorders>
              <w:top w:val="single" w:sz="6" w:space="0" w:color="CCCCCC"/>
              <w:left w:val="single" w:sz="6" w:space="0" w:color="CCCCCC"/>
              <w:bottom w:val="single" w:sz="6" w:space="0" w:color="CCCCCC"/>
              <w:right w:val="single" w:sz="6" w:space="0" w:color="CCCCCC"/>
            </w:tcBorders>
          </w:tcPr>
          <w:p w14:paraId="7D3106C5" w14:textId="77777777" w:rsidR="00CA3E46" w:rsidRDefault="00000000">
            <w:pPr>
              <w:pStyle w:val="TableParagraph"/>
              <w:spacing w:before="78"/>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5CDDBEA2" w14:textId="77777777" w:rsidR="00CA3E46" w:rsidRDefault="00000000">
            <w:pPr>
              <w:pStyle w:val="TableParagraph"/>
              <w:spacing w:before="78"/>
              <w:ind w:left="66"/>
              <w:rPr>
                <w:sz w:val="20"/>
              </w:rPr>
            </w:pPr>
            <w:r>
              <w:rPr>
                <w:spacing w:val="-10"/>
                <w:sz w:val="20"/>
              </w:rPr>
              <w:t>G</w:t>
            </w:r>
          </w:p>
        </w:tc>
        <w:tc>
          <w:tcPr>
            <w:tcW w:w="1101" w:type="dxa"/>
            <w:tcBorders>
              <w:top w:val="single" w:sz="6" w:space="0" w:color="CCCCCC"/>
              <w:left w:val="single" w:sz="6" w:space="0" w:color="CCCCCC"/>
              <w:bottom w:val="single" w:sz="6" w:space="0" w:color="CCCCCC"/>
              <w:right w:val="single" w:sz="6" w:space="0" w:color="CCCCCC"/>
            </w:tcBorders>
          </w:tcPr>
          <w:p w14:paraId="41E72B7C"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5C7C1DB2" w14:textId="77777777" w:rsidR="00CA3E46" w:rsidRDefault="00000000">
            <w:pPr>
              <w:pStyle w:val="TableParagraph"/>
              <w:spacing w:before="78"/>
              <w:ind w:left="67"/>
              <w:rPr>
                <w:sz w:val="20"/>
              </w:rPr>
            </w:pPr>
            <w:r>
              <w:rPr>
                <w:spacing w:val="-5"/>
                <w:sz w:val="20"/>
              </w:rPr>
              <w:t>68</w:t>
            </w:r>
          </w:p>
        </w:tc>
        <w:tc>
          <w:tcPr>
            <w:tcW w:w="640" w:type="dxa"/>
            <w:tcBorders>
              <w:top w:val="single" w:sz="6" w:space="0" w:color="CCCCCC"/>
              <w:left w:val="single" w:sz="6" w:space="0" w:color="CCCCCC"/>
              <w:bottom w:val="single" w:sz="6" w:space="0" w:color="CCCCCC"/>
              <w:right w:val="single" w:sz="6" w:space="0" w:color="CCCCCC"/>
            </w:tcBorders>
          </w:tcPr>
          <w:p w14:paraId="208C13DA" w14:textId="77777777" w:rsidR="00CA3E46" w:rsidRDefault="00000000">
            <w:pPr>
              <w:pStyle w:val="TableParagraph"/>
              <w:spacing w:before="78"/>
              <w:rPr>
                <w:sz w:val="20"/>
              </w:rPr>
            </w:pPr>
            <w:r>
              <w:rPr>
                <w:spacing w:val="-5"/>
                <w:sz w:val="20"/>
              </w:rPr>
              <w:t>110</w:t>
            </w:r>
          </w:p>
        </w:tc>
        <w:tc>
          <w:tcPr>
            <w:tcW w:w="638" w:type="dxa"/>
            <w:tcBorders>
              <w:top w:val="single" w:sz="8" w:space="0" w:color="CCCCCC"/>
              <w:left w:val="single" w:sz="6" w:space="0" w:color="CCCCCC"/>
              <w:bottom w:val="single" w:sz="8" w:space="0" w:color="CCCCCC"/>
            </w:tcBorders>
          </w:tcPr>
          <w:p w14:paraId="38E25209" w14:textId="77777777" w:rsidR="00CA3E46" w:rsidRDefault="00000000">
            <w:pPr>
              <w:pStyle w:val="TableParagraph"/>
              <w:spacing w:before="78"/>
              <w:rPr>
                <w:sz w:val="20"/>
              </w:rPr>
            </w:pPr>
            <w:r>
              <w:rPr>
                <w:spacing w:val="-5"/>
                <w:sz w:val="20"/>
              </w:rPr>
              <w:t>153</w:t>
            </w:r>
          </w:p>
        </w:tc>
      </w:tr>
      <w:tr w:rsidR="00CA3E46" w14:paraId="7E763F7B" w14:textId="77777777">
        <w:trPr>
          <w:trHeight w:val="387"/>
        </w:trPr>
        <w:tc>
          <w:tcPr>
            <w:tcW w:w="1188" w:type="dxa"/>
            <w:tcBorders>
              <w:top w:val="single" w:sz="8" w:space="0" w:color="CCCCCC"/>
              <w:bottom w:val="single" w:sz="8" w:space="0" w:color="CCCCCC"/>
              <w:right w:val="single" w:sz="6" w:space="0" w:color="CCCCCC"/>
            </w:tcBorders>
          </w:tcPr>
          <w:p w14:paraId="77A37CE1" w14:textId="77777777" w:rsidR="00CA3E46" w:rsidRDefault="00000000">
            <w:pPr>
              <w:pStyle w:val="TableParagraph"/>
              <w:ind w:left="62"/>
              <w:rPr>
                <w:sz w:val="20"/>
              </w:rPr>
            </w:pPr>
            <w:r>
              <w:rPr>
                <w:spacing w:val="-5"/>
                <w:sz w:val="20"/>
              </w:rPr>
              <w:t>137</w:t>
            </w:r>
          </w:p>
        </w:tc>
        <w:tc>
          <w:tcPr>
            <w:tcW w:w="1153" w:type="dxa"/>
            <w:tcBorders>
              <w:top w:val="single" w:sz="6" w:space="0" w:color="CCCCCC"/>
              <w:left w:val="single" w:sz="6" w:space="0" w:color="CCCCCC"/>
              <w:bottom w:val="single" w:sz="6" w:space="0" w:color="CCCCCC"/>
              <w:right w:val="single" w:sz="6" w:space="0" w:color="CCCCCC"/>
            </w:tcBorders>
          </w:tcPr>
          <w:p w14:paraId="55FAA96A"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0C423415" w14:textId="77777777" w:rsidR="00CA3E46" w:rsidRDefault="00000000">
            <w:pPr>
              <w:pStyle w:val="TableParagraph"/>
              <w:ind w:left="64"/>
              <w:rPr>
                <w:sz w:val="20"/>
              </w:rPr>
            </w:pPr>
            <w:r>
              <w:rPr>
                <w:spacing w:val="-10"/>
                <w:sz w:val="20"/>
              </w:rPr>
              <w:t>4</w:t>
            </w:r>
          </w:p>
        </w:tc>
        <w:tc>
          <w:tcPr>
            <w:tcW w:w="1100" w:type="dxa"/>
            <w:tcBorders>
              <w:top w:val="single" w:sz="6" w:space="0" w:color="CCCCCC"/>
              <w:left w:val="single" w:sz="6" w:space="0" w:color="CCCCCC"/>
              <w:bottom w:val="single" w:sz="6" w:space="0" w:color="CCCCCC"/>
              <w:right w:val="single" w:sz="6" w:space="0" w:color="CCCCCC"/>
            </w:tcBorders>
          </w:tcPr>
          <w:p w14:paraId="62D4C4AC"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1789D96C" w14:textId="77777777" w:rsidR="00CA3E46" w:rsidRDefault="00000000">
            <w:pPr>
              <w:pStyle w:val="TableParagraph"/>
              <w:ind w:left="66"/>
              <w:rPr>
                <w:sz w:val="20"/>
              </w:rPr>
            </w:pPr>
            <w:r>
              <w:rPr>
                <w:spacing w:val="-10"/>
                <w:sz w:val="20"/>
              </w:rPr>
              <w:t>H</w:t>
            </w:r>
          </w:p>
        </w:tc>
        <w:tc>
          <w:tcPr>
            <w:tcW w:w="1101" w:type="dxa"/>
            <w:tcBorders>
              <w:top w:val="single" w:sz="6" w:space="0" w:color="CCCCCC"/>
              <w:left w:val="single" w:sz="6" w:space="0" w:color="CCCCCC"/>
              <w:bottom w:val="single" w:sz="6" w:space="0" w:color="CCCCCC"/>
              <w:right w:val="single" w:sz="6" w:space="0" w:color="CCCCCC"/>
            </w:tcBorders>
          </w:tcPr>
          <w:p w14:paraId="1E66BD08" w14:textId="77777777" w:rsidR="00CA3E46" w:rsidRDefault="00000000">
            <w:pPr>
              <w:pStyle w:val="TableParagraph"/>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666EA99B" w14:textId="77777777" w:rsidR="00CA3E46" w:rsidRDefault="00000000">
            <w:pPr>
              <w:pStyle w:val="TableParagraph"/>
              <w:ind w:left="67"/>
              <w:rPr>
                <w:sz w:val="20"/>
              </w:rPr>
            </w:pPr>
            <w:r>
              <w:rPr>
                <w:spacing w:val="-5"/>
                <w:sz w:val="20"/>
              </w:rPr>
              <w:t>165</w:t>
            </w:r>
          </w:p>
        </w:tc>
        <w:tc>
          <w:tcPr>
            <w:tcW w:w="640" w:type="dxa"/>
            <w:tcBorders>
              <w:top w:val="single" w:sz="6" w:space="0" w:color="CCCCCC"/>
              <w:left w:val="single" w:sz="6" w:space="0" w:color="CCCCCC"/>
              <w:bottom w:val="single" w:sz="6" w:space="0" w:color="CCCCCC"/>
              <w:right w:val="single" w:sz="6" w:space="0" w:color="CCCCCC"/>
            </w:tcBorders>
          </w:tcPr>
          <w:p w14:paraId="3E6D8703" w14:textId="77777777" w:rsidR="00CA3E46" w:rsidRDefault="00000000">
            <w:pPr>
              <w:pStyle w:val="TableParagraph"/>
              <w:rPr>
                <w:sz w:val="20"/>
              </w:rPr>
            </w:pPr>
            <w:r>
              <w:rPr>
                <w:spacing w:val="-5"/>
                <w:sz w:val="20"/>
              </w:rPr>
              <w:t>312</w:t>
            </w:r>
          </w:p>
        </w:tc>
        <w:tc>
          <w:tcPr>
            <w:tcW w:w="638" w:type="dxa"/>
            <w:tcBorders>
              <w:top w:val="single" w:sz="8" w:space="0" w:color="CCCCCC"/>
              <w:left w:val="single" w:sz="6" w:space="0" w:color="CCCCCC"/>
              <w:bottom w:val="single" w:sz="8" w:space="0" w:color="CCCCCC"/>
            </w:tcBorders>
          </w:tcPr>
          <w:p w14:paraId="0AE1408E" w14:textId="77777777" w:rsidR="00CA3E46" w:rsidRDefault="00000000">
            <w:pPr>
              <w:pStyle w:val="TableParagraph"/>
              <w:rPr>
                <w:sz w:val="20"/>
              </w:rPr>
            </w:pPr>
            <w:r>
              <w:rPr>
                <w:spacing w:val="-5"/>
                <w:sz w:val="20"/>
              </w:rPr>
              <w:t>313</w:t>
            </w:r>
          </w:p>
        </w:tc>
      </w:tr>
      <w:tr w:rsidR="00CA3E46" w14:paraId="17E41D90" w14:textId="77777777">
        <w:trPr>
          <w:trHeight w:val="386"/>
        </w:trPr>
        <w:tc>
          <w:tcPr>
            <w:tcW w:w="1188" w:type="dxa"/>
            <w:tcBorders>
              <w:top w:val="single" w:sz="8" w:space="0" w:color="CCCCCC"/>
              <w:bottom w:val="single" w:sz="8" w:space="0" w:color="CCCCCC"/>
              <w:right w:val="single" w:sz="6" w:space="0" w:color="CCCCCC"/>
            </w:tcBorders>
          </w:tcPr>
          <w:p w14:paraId="196E3EDB" w14:textId="77777777" w:rsidR="00CA3E46" w:rsidRDefault="00000000">
            <w:pPr>
              <w:pStyle w:val="TableParagraph"/>
              <w:ind w:left="62"/>
              <w:rPr>
                <w:sz w:val="20"/>
              </w:rPr>
            </w:pPr>
            <w:r>
              <w:rPr>
                <w:spacing w:val="-5"/>
                <w:sz w:val="20"/>
              </w:rPr>
              <w:t>138</w:t>
            </w:r>
          </w:p>
        </w:tc>
        <w:tc>
          <w:tcPr>
            <w:tcW w:w="1153" w:type="dxa"/>
            <w:tcBorders>
              <w:top w:val="single" w:sz="6" w:space="0" w:color="CCCCCC"/>
              <w:left w:val="single" w:sz="6" w:space="0" w:color="CCCCCC"/>
              <w:bottom w:val="single" w:sz="6" w:space="0" w:color="CCCCCC"/>
              <w:right w:val="single" w:sz="6" w:space="0" w:color="CCCCCC"/>
            </w:tcBorders>
          </w:tcPr>
          <w:p w14:paraId="356E2410"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5D6A3EBF" w14:textId="77777777" w:rsidR="00CA3E46" w:rsidRDefault="00000000">
            <w:pPr>
              <w:pStyle w:val="TableParagraph"/>
              <w:ind w:left="64"/>
              <w:rPr>
                <w:sz w:val="20"/>
              </w:rPr>
            </w:pPr>
            <w:r>
              <w:rPr>
                <w:spacing w:val="-10"/>
                <w:sz w:val="20"/>
              </w:rPr>
              <w:t>4</w:t>
            </w:r>
          </w:p>
        </w:tc>
        <w:tc>
          <w:tcPr>
            <w:tcW w:w="1100" w:type="dxa"/>
            <w:tcBorders>
              <w:top w:val="single" w:sz="6" w:space="0" w:color="CCCCCC"/>
              <w:left w:val="single" w:sz="6" w:space="0" w:color="CCCCCC"/>
              <w:bottom w:val="single" w:sz="6" w:space="0" w:color="CCCCCC"/>
              <w:right w:val="single" w:sz="6" w:space="0" w:color="CCCCCC"/>
            </w:tcBorders>
          </w:tcPr>
          <w:p w14:paraId="4FF6036C"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2BEE1E80" w14:textId="77777777" w:rsidR="00CA3E46" w:rsidRDefault="00000000">
            <w:pPr>
              <w:pStyle w:val="TableParagraph"/>
              <w:ind w:left="66"/>
              <w:rPr>
                <w:sz w:val="20"/>
              </w:rPr>
            </w:pPr>
            <w:r>
              <w:rPr>
                <w:spacing w:val="-10"/>
                <w:sz w:val="20"/>
              </w:rPr>
              <w:t>I</w:t>
            </w:r>
          </w:p>
        </w:tc>
        <w:tc>
          <w:tcPr>
            <w:tcW w:w="1101" w:type="dxa"/>
            <w:tcBorders>
              <w:top w:val="single" w:sz="6" w:space="0" w:color="CCCCCC"/>
              <w:left w:val="single" w:sz="6" w:space="0" w:color="CCCCCC"/>
              <w:bottom w:val="single" w:sz="6" w:space="0" w:color="CCCCCC"/>
              <w:right w:val="single" w:sz="6" w:space="0" w:color="CCCCCC"/>
            </w:tcBorders>
          </w:tcPr>
          <w:p w14:paraId="6914ED4A" w14:textId="77777777" w:rsidR="00CA3E46" w:rsidRDefault="00000000">
            <w:pPr>
              <w:pStyle w:val="TableParagraph"/>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62E01316" w14:textId="77777777" w:rsidR="00CA3E46" w:rsidRDefault="00000000">
            <w:pPr>
              <w:pStyle w:val="TableParagraph"/>
              <w:ind w:left="67"/>
              <w:rPr>
                <w:sz w:val="20"/>
              </w:rPr>
            </w:pPr>
            <w:r>
              <w:rPr>
                <w:spacing w:val="-5"/>
                <w:sz w:val="20"/>
              </w:rPr>
              <w:t>164</w:t>
            </w:r>
          </w:p>
        </w:tc>
        <w:tc>
          <w:tcPr>
            <w:tcW w:w="640" w:type="dxa"/>
            <w:tcBorders>
              <w:top w:val="single" w:sz="6" w:space="0" w:color="CCCCCC"/>
              <w:left w:val="single" w:sz="6" w:space="0" w:color="CCCCCC"/>
              <w:bottom w:val="single" w:sz="6" w:space="0" w:color="CCCCCC"/>
              <w:right w:val="single" w:sz="6" w:space="0" w:color="CCCCCC"/>
            </w:tcBorders>
          </w:tcPr>
          <w:p w14:paraId="49491FB7" w14:textId="77777777" w:rsidR="00CA3E46" w:rsidRDefault="00000000">
            <w:pPr>
              <w:pStyle w:val="TableParagraph"/>
              <w:rPr>
                <w:sz w:val="20"/>
              </w:rPr>
            </w:pPr>
            <w:r>
              <w:rPr>
                <w:spacing w:val="-5"/>
                <w:sz w:val="20"/>
              </w:rPr>
              <w:t>314</w:t>
            </w:r>
          </w:p>
        </w:tc>
        <w:tc>
          <w:tcPr>
            <w:tcW w:w="638" w:type="dxa"/>
            <w:tcBorders>
              <w:top w:val="single" w:sz="8" w:space="0" w:color="CCCCCC"/>
              <w:left w:val="single" w:sz="6" w:space="0" w:color="CCCCCC"/>
              <w:bottom w:val="single" w:sz="8" w:space="0" w:color="CCCCCC"/>
            </w:tcBorders>
          </w:tcPr>
          <w:p w14:paraId="15527877" w14:textId="77777777" w:rsidR="00CA3E46" w:rsidRDefault="00000000">
            <w:pPr>
              <w:pStyle w:val="TableParagraph"/>
              <w:rPr>
                <w:sz w:val="20"/>
              </w:rPr>
            </w:pPr>
            <w:r>
              <w:rPr>
                <w:spacing w:val="-5"/>
                <w:sz w:val="20"/>
              </w:rPr>
              <w:t>315</w:t>
            </w:r>
          </w:p>
        </w:tc>
      </w:tr>
      <w:tr w:rsidR="00CA3E46" w14:paraId="5CB22CB9" w14:textId="77777777">
        <w:trPr>
          <w:trHeight w:val="388"/>
        </w:trPr>
        <w:tc>
          <w:tcPr>
            <w:tcW w:w="1188" w:type="dxa"/>
            <w:tcBorders>
              <w:top w:val="single" w:sz="8" w:space="0" w:color="CCCCCC"/>
              <w:bottom w:val="single" w:sz="8" w:space="0" w:color="CCCCCC"/>
              <w:right w:val="single" w:sz="6" w:space="0" w:color="CCCCCC"/>
            </w:tcBorders>
          </w:tcPr>
          <w:p w14:paraId="254ED6DC" w14:textId="77777777" w:rsidR="00CA3E46" w:rsidRDefault="00000000">
            <w:pPr>
              <w:pStyle w:val="TableParagraph"/>
              <w:spacing w:before="78"/>
              <w:ind w:left="62"/>
              <w:rPr>
                <w:sz w:val="20"/>
              </w:rPr>
            </w:pPr>
            <w:r>
              <w:rPr>
                <w:spacing w:val="-5"/>
                <w:sz w:val="20"/>
              </w:rPr>
              <w:t>139</w:t>
            </w:r>
          </w:p>
        </w:tc>
        <w:tc>
          <w:tcPr>
            <w:tcW w:w="1153" w:type="dxa"/>
            <w:tcBorders>
              <w:top w:val="single" w:sz="6" w:space="0" w:color="CCCCCC"/>
              <w:left w:val="single" w:sz="6" w:space="0" w:color="CCCCCC"/>
              <w:bottom w:val="single" w:sz="6" w:space="0" w:color="CCCCCC"/>
              <w:right w:val="single" w:sz="6" w:space="0" w:color="CCCCCC"/>
            </w:tcBorders>
          </w:tcPr>
          <w:p w14:paraId="5C957C94" w14:textId="77777777" w:rsidR="00CA3E46" w:rsidRDefault="00000000">
            <w:pPr>
              <w:pStyle w:val="TableParagraph"/>
              <w:spacing w:before="78"/>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6DD91E9E" w14:textId="77777777" w:rsidR="00CA3E46" w:rsidRDefault="00000000">
            <w:pPr>
              <w:pStyle w:val="TableParagraph"/>
              <w:spacing w:before="78"/>
              <w:ind w:left="64"/>
              <w:rPr>
                <w:sz w:val="20"/>
              </w:rPr>
            </w:pPr>
            <w:r>
              <w:rPr>
                <w:spacing w:val="-10"/>
                <w:sz w:val="20"/>
              </w:rPr>
              <w:t>5</w:t>
            </w:r>
          </w:p>
        </w:tc>
        <w:tc>
          <w:tcPr>
            <w:tcW w:w="1100" w:type="dxa"/>
            <w:tcBorders>
              <w:top w:val="single" w:sz="6" w:space="0" w:color="CCCCCC"/>
              <w:left w:val="single" w:sz="6" w:space="0" w:color="CCCCCC"/>
              <w:bottom w:val="single" w:sz="6" w:space="0" w:color="CCCCCC"/>
              <w:right w:val="single" w:sz="6" w:space="0" w:color="CCCCCC"/>
            </w:tcBorders>
          </w:tcPr>
          <w:p w14:paraId="3D787FF8" w14:textId="77777777" w:rsidR="00CA3E46" w:rsidRDefault="00000000">
            <w:pPr>
              <w:pStyle w:val="TableParagraph"/>
              <w:spacing w:before="78"/>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52D22E93" w14:textId="77777777" w:rsidR="00CA3E46" w:rsidRDefault="00000000">
            <w:pPr>
              <w:pStyle w:val="TableParagraph"/>
              <w:spacing w:before="78"/>
              <w:ind w:left="66"/>
              <w:rPr>
                <w:sz w:val="20"/>
              </w:rPr>
            </w:pPr>
            <w:r>
              <w:rPr>
                <w:spacing w:val="-10"/>
                <w:sz w:val="20"/>
              </w:rPr>
              <w:t>A</w:t>
            </w:r>
          </w:p>
        </w:tc>
        <w:tc>
          <w:tcPr>
            <w:tcW w:w="1101" w:type="dxa"/>
            <w:tcBorders>
              <w:top w:val="single" w:sz="6" w:space="0" w:color="CCCCCC"/>
              <w:left w:val="single" w:sz="6" w:space="0" w:color="CCCCCC"/>
              <w:bottom w:val="single" w:sz="6" w:space="0" w:color="CCCCCC"/>
              <w:right w:val="single" w:sz="6" w:space="0" w:color="CCCCCC"/>
            </w:tcBorders>
          </w:tcPr>
          <w:p w14:paraId="6451A34E"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2AF2C260" w14:textId="77777777" w:rsidR="00CA3E46" w:rsidRDefault="00000000">
            <w:pPr>
              <w:pStyle w:val="TableParagraph"/>
              <w:spacing w:before="78"/>
              <w:rPr>
                <w:sz w:val="20"/>
              </w:rPr>
            </w:pPr>
            <w:r>
              <w:rPr>
                <w:spacing w:val="-5"/>
                <w:sz w:val="20"/>
              </w:rPr>
              <w:t>104</w:t>
            </w:r>
          </w:p>
        </w:tc>
        <w:tc>
          <w:tcPr>
            <w:tcW w:w="640" w:type="dxa"/>
            <w:tcBorders>
              <w:top w:val="single" w:sz="6" w:space="0" w:color="CCCCCC"/>
              <w:left w:val="single" w:sz="6" w:space="0" w:color="CCCCCC"/>
              <w:bottom w:val="single" w:sz="6" w:space="0" w:color="CCCCCC"/>
              <w:right w:val="single" w:sz="6" w:space="0" w:color="CCCCCC"/>
            </w:tcBorders>
          </w:tcPr>
          <w:p w14:paraId="3E17AAF3" w14:textId="77777777" w:rsidR="00CA3E46" w:rsidRDefault="00000000">
            <w:pPr>
              <w:pStyle w:val="TableParagraph"/>
              <w:spacing w:before="78"/>
              <w:rPr>
                <w:sz w:val="20"/>
              </w:rPr>
            </w:pPr>
            <w:r>
              <w:rPr>
                <w:spacing w:val="-5"/>
                <w:sz w:val="20"/>
              </w:rPr>
              <w:t>165</w:t>
            </w:r>
          </w:p>
        </w:tc>
        <w:tc>
          <w:tcPr>
            <w:tcW w:w="638" w:type="dxa"/>
            <w:tcBorders>
              <w:top w:val="single" w:sz="8" w:space="0" w:color="CCCCCC"/>
              <w:left w:val="single" w:sz="6" w:space="0" w:color="CCCCCC"/>
              <w:bottom w:val="single" w:sz="8" w:space="0" w:color="CCCCCC"/>
            </w:tcBorders>
          </w:tcPr>
          <w:p w14:paraId="2D061075" w14:textId="77777777" w:rsidR="00CA3E46" w:rsidRDefault="00000000">
            <w:pPr>
              <w:pStyle w:val="TableParagraph"/>
              <w:spacing w:before="78"/>
              <w:ind w:left="69"/>
              <w:rPr>
                <w:sz w:val="20"/>
              </w:rPr>
            </w:pPr>
            <w:r>
              <w:rPr>
                <w:spacing w:val="-5"/>
                <w:sz w:val="20"/>
              </w:rPr>
              <w:t>160</w:t>
            </w:r>
          </w:p>
        </w:tc>
      </w:tr>
      <w:tr w:rsidR="00CA3E46" w14:paraId="57B86578" w14:textId="77777777">
        <w:trPr>
          <w:trHeight w:val="386"/>
        </w:trPr>
        <w:tc>
          <w:tcPr>
            <w:tcW w:w="1188" w:type="dxa"/>
            <w:tcBorders>
              <w:top w:val="single" w:sz="8" w:space="0" w:color="CCCCCC"/>
              <w:bottom w:val="single" w:sz="8" w:space="0" w:color="CCCCCC"/>
              <w:right w:val="single" w:sz="6" w:space="0" w:color="CCCCCC"/>
            </w:tcBorders>
          </w:tcPr>
          <w:p w14:paraId="3A6A9557" w14:textId="77777777" w:rsidR="00CA3E46" w:rsidRDefault="00000000">
            <w:pPr>
              <w:pStyle w:val="TableParagraph"/>
              <w:ind w:left="62"/>
              <w:rPr>
                <w:sz w:val="20"/>
              </w:rPr>
            </w:pPr>
            <w:r>
              <w:rPr>
                <w:spacing w:val="-5"/>
                <w:sz w:val="20"/>
              </w:rPr>
              <w:t>140</w:t>
            </w:r>
          </w:p>
        </w:tc>
        <w:tc>
          <w:tcPr>
            <w:tcW w:w="1153" w:type="dxa"/>
            <w:tcBorders>
              <w:top w:val="single" w:sz="6" w:space="0" w:color="CCCCCC"/>
              <w:left w:val="single" w:sz="6" w:space="0" w:color="CCCCCC"/>
              <w:bottom w:val="single" w:sz="6" w:space="0" w:color="CCCCCC"/>
              <w:right w:val="single" w:sz="6" w:space="0" w:color="CCCCCC"/>
            </w:tcBorders>
          </w:tcPr>
          <w:p w14:paraId="25F0062B" w14:textId="77777777" w:rsidR="00CA3E46" w:rsidRDefault="00000000">
            <w:pPr>
              <w:pStyle w:val="TableParagraph"/>
              <w:ind w:left="64"/>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0429781E" w14:textId="77777777" w:rsidR="00CA3E46" w:rsidRDefault="00000000">
            <w:pPr>
              <w:pStyle w:val="TableParagraph"/>
              <w:ind w:left="64"/>
              <w:rPr>
                <w:sz w:val="20"/>
              </w:rPr>
            </w:pPr>
            <w:r>
              <w:rPr>
                <w:spacing w:val="-10"/>
                <w:sz w:val="20"/>
              </w:rPr>
              <w:t>5</w:t>
            </w:r>
          </w:p>
        </w:tc>
        <w:tc>
          <w:tcPr>
            <w:tcW w:w="1100" w:type="dxa"/>
            <w:tcBorders>
              <w:top w:val="single" w:sz="6" w:space="0" w:color="CCCCCC"/>
              <w:left w:val="single" w:sz="6" w:space="0" w:color="CCCCCC"/>
              <w:bottom w:val="single" w:sz="6" w:space="0" w:color="CCCCCC"/>
              <w:right w:val="single" w:sz="6" w:space="0" w:color="CCCCCC"/>
            </w:tcBorders>
          </w:tcPr>
          <w:p w14:paraId="45F1B7DE" w14:textId="77777777" w:rsidR="00CA3E46" w:rsidRDefault="00000000">
            <w:pPr>
              <w:pStyle w:val="TableParagraph"/>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6527967D" w14:textId="77777777" w:rsidR="00CA3E46" w:rsidRDefault="00000000">
            <w:pPr>
              <w:pStyle w:val="TableParagraph"/>
              <w:ind w:left="66"/>
              <w:rPr>
                <w:sz w:val="20"/>
              </w:rPr>
            </w:pPr>
            <w:r>
              <w:rPr>
                <w:spacing w:val="-10"/>
                <w:sz w:val="20"/>
              </w:rPr>
              <w:t>B</w:t>
            </w:r>
          </w:p>
        </w:tc>
        <w:tc>
          <w:tcPr>
            <w:tcW w:w="1101" w:type="dxa"/>
            <w:tcBorders>
              <w:top w:val="single" w:sz="6" w:space="0" w:color="CCCCCC"/>
              <w:left w:val="single" w:sz="6" w:space="0" w:color="CCCCCC"/>
              <w:bottom w:val="single" w:sz="6" w:space="0" w:color="CCCCCC"/>
              <w:right w:val="single" w:sz="6" w:space="0" w:color="CCCCCC"/>
            </w:tcBorders>
          </w:tcPr>
          <w:p w14:paraId="3AC52741"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387FCD65" w14:textId="77777777" w:rsidR="00CA3E46" w:rsidRDefault="00000000">
            <w:pPr>
              <w:pStyle w:val="TableParagraph"/>
              <w:rPr>
                <w:sz w:val="20"/>
              </w:rPr>
            </w:pPr>
            <w:r>
              <w:rPr>
                <w:spacing w:val="-5"/>
                <w:sz w:val="20"/>
              </w:rPr>
              <w:t>100</w:t>
            </w:r>
          </w:p>
        </w:tc>
        <w:tc>
          <w:tcPr>
            <w:tcW w:w="640" w:type="dxa"/>
            <w:tcBorders>
              <w:top w:val="single" w:sz="6" w:space="0" w:color="CCCCCC"/>
              <w:left w:val="single" w:sz="6" w:space="0" w:color="CCCCCC"/>
              <w:bottom w:val="single" w:sz="6" w:space="0" w:color="CCCCCC"/>
              <w:right w:val="single" w:sz="6" w:space="0" w:color="CCCCCC"/>
            </w:tcBorders>
          </w:tcPr>
          <w:p w14:paraId="19F75AEF" w14:textId="77777777" w:rsidR="00CA3E46" w:rsidRDefault="00000000">
            <w:pPr>
              <w:pStyle w:val="TableParagraph"/>
              <w:rPr>
                <w:sz w:val="20"/>
              </w:rPr>
            </w:pPr>
            <w:r>
              <w:rPr>
                <w:spacing w:val="-5"/>
                <w:sz w:val="20"/>
              </w:rPr>
              <w:t>161</w:t>
            </w:r>
          </w:p>
        </w:tc>
        <w:tc>
          <w:tcPr>
            <w:tcW w:w="638" w:type="dxa"/>
            <w:tcBorders>
              <w:top w:val="single" w:sz="8" w:space="0" w:color="CCCCCC"/>
              <w:left w:val="single" w:sz="6" w:space="0" w:color="CCCCCC"/>
              <w:bottom w:val="single" w:sz="8" w:space="0" w:color="CCCCCC"/>
            </w:tcBorders>
          </w:tcPr>
          <w:p w14:paraId="416841FD" w14:textId="77777777" w:rsidR="00CA3E46" w:rsidRDefault="00000000">
            <w:pPr>
              <w:pStyle w:val="TableParagraph"/>
              <w:ind w:left="69"/>
              <w:rPr>
                <w:sz w:val="20"/>
              </w:rPr>
            </w:pPr>
            <w:r>
              <w:rPr>
                <w:spacing w:val="-5"/>
                <w:sz w:val="20"/>
              </w:rPr>
              <w:t>162</w:t>
            </w:r>
          </w:p>
        </w:tc>
      </w:tr>
      <w:tr w:rsidR="00CA3E46" w14:paraId="32BC20F9" w14:textId="77777777">
        <w:trPr>
          <w:trHeight w:val="389"/>
        </w:trPr>
        <w:tc>
          <w:tcPr>
            <w:tcW w:w="1188" w:type="dxa"/>
            <w:tcBorders>
              <w:top w:val="single" w:sz="8" w:space="0" w:color="CCCCCC"/>
              <w:bottom w:val="single" w:sz="8" w:space="0" w:color="CCCCCC"/>
              <w:right w:val="single" w:sz="6" w:space="0" w:color="CCCCCC"/>
            </w:tcBorders>
          </w:tcPr>
          <w:p w14:paraId="58198F46" w14:textId="77777777" w:rsidR="00CA3E46" w:rsidRDefault="00000000">
            <w:pPr>
              <w:pStyle w:val="TableParagraph"/>
              <w:spacing w:before="78"/>
              <w:ind w:left="62"/>
              <w:rPr>
                <w:sz w:val="20"/>
              </w:rPr>
            </w:pPr>
            <w:r>
              <w:rPr>
                <w:spacing w:val="-5"/>
                <w:sz w:val="20"/>
              </w:rPr>
              <w:t>141</w:t>
            </w:r>
          </w:p>
        </w:tc>
        <w:tc>
          <w:tcPr>
            <w:tcW w:w="1153" w:type="dxa"/>
            <w:tcBorders>
              <w:top w:val="single" w:sz="6" w:space="0" w:color="CCCCCC"/>
              <w:left w:val="single" w:sz="6" w:space="0" w:color="CCCCCC"/>
              <w:bottom w:val="single" w:sz="6" w:space="0" w:color="CCCCCC"/>
              <w:right w:val="single" w:sz="6" w:space="0" w:color="CCCCCC"/>
            </w:tcBorders>
          </w:tcPr>
          <w:p w14:paraId="679A52BC" w14:textId="77777777" w:rsidR="00CA3E46" w:rsidRDefault="00000000">
            <w:pPr>
              <w:pStyle w:val="TableParagraph"/>
              <w:spacing w:before="78"/>
              <w:ind w:left="64"/>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2664DC20" w14:textId="77777777" w:rsidR="00CA3E46" w:rsidRDefault="00000000">
            <w:pPr>
              <w:pStyle w:val="TableParagraph"/>
              <w:spacing w:before="78"/>
              <w:ind w:left="64"/>
              <w:rPr>
                <w:sz w:val="20"/>
              </w:rPr>
            </w:pPr>
            <w:r>
              <w:rPr>
                <w:spacing w:val="-10"/>
                <w:sz w:val="20"/>
              </w:rPr>
              <w:t>5</w:t>
            </w:r>
          </w:p>
        </w:tc>
        <w:tc>
          <w:tcPr>
            <w:tcW w:w="1100" w:type="dxa"/>
            <w:tcBorders>
              <w:top w:val="single" w:sz="6" w:space="0" w:color="CCCCCC"/>
              <w:left w:val="single" w:sz="6" w:space="0" w:color="CCCCCC"/>
              <w:bottom w:val="single" w:sz="6" w:space="0" w:color="CCCCCC"/>
              <w:right w:val="single" w:sz="6" w:space="0" w:color="CCCCCC"/>
            </w:tcBorders>
          </w:tcPr>
          <w:p w14:paraId="065D8BB3" w14:textId="77777777" w:rsidR="00CA3E46" w:rsidRDefault="00000000">
            <w:pPr>
              <w:pStyle w:val="TableParagraph"/>
              <w:spacing w:before="78"/>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4DC4FDDC" w14:textId="77777777" w:rsidR="00CA3E46" w:rsidRDefault="00000000">
            <w:pPr>
              <w:pStyle w:val="TableParagraph"/>
              <w:spacing w:before="78"/>
              <w:ind w:left="66"/>
              <w:rPr>
                <w:sz w:val="20"/>
              </w:rPr>
            </w:pPr>
            <w:r>
              <w:rPr>
                <w:spacing w:val="-10"/>
                <w:sz w:val="20"/>
              </w:rPr>
              <w:t>C</w:t>
            </w:r>
          </w:p>
        </w:tc>
        <w:tc>
          <w:tcPr>
            <w:tcW w:w="1101" w:type="dxa"/>
            <w:tcBorders>
              <w:top w:val="single" w:sz="6" w:space="0" w:color="CCCCCC"/>
              <w:left w:val="single" w:sz="6" w:space="0" w:color="CCCCCC"/>
              <w:bottom w:val="single" w:sz="6" w:space="0" w:color="CCCCCC"/>
              <w:right w:val="single" w:sz="6" w:space="0" w:color="CCCCCC"/>
            </w:tcBorders>
          </w:tcPr>
          <w:p w14:paraId="194BC4BB"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0AC6EB51" w14:textId="77777777" w:rsidR="00CA3E46" w:rsidRDefault="00000000">
            <w:pPr>
              <w:pStyle w:val="TableParagraph"/>
              <w:spacing w:before="78"/>
              <w:rPr>
                <w:sz w:val="20"/>
              </w:rPr>
            </w:pPr>
            <w:r>
              <w:rPr>
                <w:spacing w:val="-5"/>
                <w:sz w:val="20"/>
              </w:rPr>
              <w:t>103</w:t>
            </w:r>
          </w:p>
        </w:tc>
        <w:tc>
          <w:tcPr>
            <w:tcW w:w="640" w:type="dxa"/>
            <w:tcBorders>
              <w:top w:val="single" w:sz="6" w:space="0" w:color="CCCCCC"/>
              <w:left w:val="single" w:sz="6" w:space="0" w:color="CCCCCC"/>
              <w:bottom w:val="single" w:sz="6" w:space="0" w:color="CCCCCC"/>
              <w:right w:val="single" w:sz="6" w:space="0" w:color="CCCCCC"/>
            </w:tcBorders>
          </w:tcPr>
          <w:p w14:paraId="0C3E2A71" w14:textId="77777777" w:rsidR="00CA3E46" w:rsidRDefault="00000000">
            <w:pPr>
              <w:pStyle w:val="TableParagraph"/>
              <w:spacing w:before="78"/>
              <w:rPr>
                <w:sz w:val="20"/>
              </w:rPr>
            </w:pPr>
            <w:r>
              <w:rPr>
                <w:spacing w:val="-5"/>
                <w:sz w:val="20"/>
              </w:rPr>
              <w:t>123</w:t>
            </w:r>
          </w:p>
        </w:tc>
        <w:tc>
          <w:tcPr>
            <w:tcW w:w="638" w:type="dxa"/>
            <w:tcBorders>
              <w:top w:val="single" w:sz="8" w:space="0" w:color="CCCCCC"/>
              <w:left w:val="single" w:sz="6" w:space="0" w:color="CCCCCC"/>
              <w:bottom w:val="single" w:sz="8" w:space="0" w:color="CCCCCC"/>
            </w:tcBorders>
          </w:tcPr>
          <w:p w14:paraId="47EEE460" w14:textId="77777777" w:rsidR="00CA3E46" w:rsidRDefault="00000000">
            <w:pPr>
              <w:pStyle w:val="TableParagraph"/>
              <w:spacing w:before="78"/>
              <w:rPr>
                <w:sz w:val="20"/>
              </w:rPr>
            </w:pPr>
            <w:r>
              <w:rPr>
                <w:spacing w:val="-5"/>
                <w:sz w:val="20"/>
              </w:rPr>
              <w:t>124</w:t>
            </w:r>
          </w:p>
        </w:tc>
      </w:tr>
      <w:tr w:rsidR="00CA3E46" w14:paraId="7961E972" w14:textId="77777777">
        <w:trPr>
          <w:trHeight w:val="388"/>
        </w:trPr>
        <w:tc>
          <w:tcPr>
            <w:tcW w:w="1188" w:type="dxa"/>
            <w:tcBorders>
              <w:top w:val="single" w:sz="8" w:space="0" w:color="CCCCCC"/>
              <w:bottom w:val="single" w:sz="8" w:space="0" w:color="CCCCCC"/>
              <w:right w:val="single" w:sz="6" w:space="0" w:color="CCCCCC"/>
            </w:tcBorders>
          </w:tcPr>
          <w:p w14:paraId="7649D216" w14:textId="77777777" w:rsidR="00CA3E46" w:rsidRDefault="00000000">
            <w:pPr>
              <w:pStyle w:val="TableParagraph"/>
              <w:ind w:left="62"/>
              <w:rPr>
                <w:sz w:val="20"/>
              </w:rPr>
            </w:pPr>
            <w:r>
              <w:rPr>
                <w:spacing w:val="-5"/>
                <w:sz w:val="20"/>
              </w:rPr>
              <w:t>142</w:t>
            </w:r>
          </w:p>
        </w:tc>
        <w:tc>
          <w:tcPr>
            <w:tcW w:w="1153" w:type="dxa"/>
            <w:tcBorders>
              <w:top w:val="single" w:sz="6" w:space="0" w:color="CCCCCC"/>
              <w:left w:val="single" w:sz="6" w:space="0" w:color="CCCCCC"/>
              <w:bottom w:val="single" w:sz="6" w:space="0" w:color="CCCCCC"/>
              <w:right w:val="single" w:sz="6" w:space="0" w:color="CCCCCC"/>
            </w:tcBorders>
          </w:tcPr>
          <w:p w14:paraId="090D89D6"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676D8353" w14:textId="77777777" w:rsidR="00CA3E46" w:rsidRDefault="00000000">
            <w:pPr>
              <w:pStyle w:val="TableParagraph"/>
              <w:ind w:left="64"/>
              <w:rPr>
                <w:sz w:val="20"/>
              </w:rPr>
            </w:pPr>
            <w:r>
              <w:rPr>
                <w:spacing w:val="-10"/>
                <w:sz w:val="20"/>
              </w:rPr>
              <w:t>5</w:t>
            </w:r>
          </w:p>
        </w:tc>
        <w:tc>
          <w:tcPr>
            <w:tcW w:w="1100" w:type="dxa"/>
            <w:tcBorders>
              <w:top w:val="single" w:sz="6" w:space="0" w:color="CCCCCC"/>
              <w:left w:val="single" w:sz="6" w:space="0" w:color="CCCCCC"/>
              <w:bottom w:val="single" w:sz="6" w:space="0" w:color="CCCCCC"/>
              <w:right w:val="single" w:sz="6" w:space="0" w:color="CCCCCC"/>
            </w:tcBorders>
          </w:tcPr>
          <w:p w14:paraId="6F53E3E9" w14:textId="77777777" w:rsidR="00CA3E46" w:rsidRDefault="00000000">
            <w:pPr>
              <w:pStyle w:val="TableParagraph"/>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005B5CE8" w14:textId="77777777" w:rsidR="00CA3E46" w:rsidRDefault="00000000">
            <w:pPr>
              <w:pStyle w:val="TableParagraph"/>
              <w:ind w:left="66"/>
              <w:rPr>
                <w:sz w:val="20"/>
              </w:rPr>
            </w:pPr>
            <w:r>
              <w:rPr>
                <w:spacing w:val="-10"/>
                <w:sz w:val="20"/>
              </w:rPr>
              <w:t>D</w:t>
            </w:r>
          </w:p>
        </w:tc>
        <w:tc>
          <w:tcPr>
            <w:tcW w:w="1101" w:type="dxa"/>
            <w:tcBorders>
              <w:top w:val="single" w:sz="6" w:space="0" w:color="CCCCCC"/>
              <w:left w:val="single" w:sz="6" w:space="0" w:color="CCCCCC"/>
              <w:bottom w:val="single" w:sz="6" w:space="0" w:color="CCCCCC"/>
              <w:right w:val="single" w:sz="6" w:space="0" w:color="CCCCCC"/>
            </w:tcBorders>
          </w:tcPr>
          <w:p w14:paraId="4C07DC1D" w14:textId="77777777" w:rsidR="00CA3E46" w:rsidRDefault="00000000">
            <w:pPr>
              <w:pStyle w:val="TableParagraph"/>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64942857" w14:textId="77777777" w:rsidR="00CA3E46" w:rsidRDefault="00000000">
            <w:pPr>
              <w:pStyle w:val="TableParagraph"/>
              <w:ind w:left="67"/>
              <w:rPr>
                <w:sz w:val="20"/>
              </w:rPr>
            </w:pPr>
            <w:r>
              <w:rPr>
                <w:spacing w:val="-5"/>
                <w:sz w:val="20"/>
              </w:rPr>
              <w:t>150</w:t>
            </w:r>
          </w:p>
        </w:tc>
        <w:tc>
          <w:tcPr>
            <w:tcW w:w="640" w:type="dxa"/>
            <w:tcBorders>
              <w:top w:val="single" w:sz="6" w:space="0" w:color="CCCCCC"/>
              <w:left w:val="single" w:sz="6" w:space="0" w:color="CCCCCC"/>
              <w:bottom w:val="single" w:sz="6" w:space="0" w:color="CCCCCC"/>
              <w:right w:val="single" w:sz="6" w:space="0" w:color="CCCCCC"/>
            </w:tcBorders>
          </w:tcPr>
          <w:p w14:paraId="22DC77BC" w14:textId="77777777" w:rsidR="00CA3E46" w:rsidRDefault="00000000">
            <w:pPr>
              <w:pStyle w:val="TableParagraph"/>
              <w:rPr>
                <w:sz w:val="20"/>
              </w:rPr>
            </w:pPr>
            <w:r>
              <w:rPr>
                <w:spacing w:val="-5"/>
                <w:sz w:val="20"/>
              </w:rPr>
              <w:t>288</w:t>
            </w:r>
          </w:p>
        </w:tc>
        <w:tc>
          <w:tcPr>
            <w:tcW w:w="638" w:type="dxa"/>
            <w:tcBorders>
              <w:top w:val="single" w:sz="8" w:space="0" w:color="CCCCCC"/>
              <w:left w:val="single" w:sz="6" w:space="0" w:color="CCCCCC"/>
              <w:bottom w:val="single" w:sz="8" w:space="0" w:color="CCCCCC"/>
            </w:tcBorders>
          </w:tcPr>
          <w:p w14:paraId="7EEA30DF" w14:textId="77777777" w:rsidR="00CA3E46" w:rsidRDefault="00000000">
            <w:pPr>
              <w:pStyle w:val="TableParagraph"/>
              <w:rPr>
                <w:sz w:val="20"/>
              </w:rPr>
            </w:pPr>
            <w:r>
              <w:rPr>
                <w:spacing w:val="-5"/>
                <w:sz w:val="20"/>
              </w:rPr>
              <w:t>289</w:t>
            </w:r>
          </w:p>
        </w:tc>
      </w:tr>
      <w:tr w:rsidR="00CA3E46" w14:paraId="56D82AD6" w14:textId="77777777">
        <w:trPr>
          <w:trHeight w:val="386"/>
        </w:trPr>
        <w:tc>
          <w:tcPr>
            <w:tcW w:w="1188" w:type="dxa"/>
            <w:tcBorders>
              <w:top w:val="single" w:sz="8" w:space="0" w:color="CCCCCC"/>
              <w:bottom w:val="single" w:sz="8" w:space="0" w:color="CCCCCC"/>
              <w:right w:val="single" w:sz="6" w:space="0" w:color="CCCCCC"/>
            </w:tcBorders>
          </w:tcPr>
          <w:p w14:paraId="3C45C628" w14:textId="77777777" w:rsidR="00CA3E46" w:rsidRDefault="00000000">
            <w:pPr>
              <w:pStyle w:val="TableParagraph"/>
              <w:ind w:left="62"/>
              <w:rPr>
                <w:sz w:val="20"/>
              </w:rPr>
            </w:pPr>
            <w:r>
              <w:rPr>
                <w:spacing w:val="-5"/>
                <w:sz w:val="20"/>
              </w:rPr>
              <w:t>143</w:t>
            </w:r>
          </w:p>
        </w:tc>
        <w:tc>
          <w:tcPr>
            <w:tcW w:w="1153" w:type="dxa"/>
            <w:tcBorders>
              <w:top w:val="single" w:sz="6" w:space="0" w:color="CCCCCC"/>
              <w:left w:val="single" w:sz="6" w:space="0" w:color="CCCCCC"/>
              <w:bottom w:val="single" w:sz="6" w:space="0" w:color="CCCCCC"/>
              <w:right w:val="single" w:sz="6" w:space="0" w:color="CCCCCC"/>
            </w:tcBorders>
          </w:tcPr>
          <w:p w14:paraId="5BCFBD3A"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4B9B4BF6" w14:textId="77777777" w:rsidR="00CA3E46" w:rsidRDefault="00000000">
            <w:pPr>
              <w:pStyle w:val="TableParagraph"/>
              <w:ind w:left="64"/>
              <w:rPr>
                <w:sz w:val="20"/>
              </w:rPr>
            </w:pPr>
            <w:r>
              <w:rPr>
                <w:spacing w:val="-10"/>
                <w:sz w:val="20"/>
              </w:rPr>
              <w:t>5</w:t>
            </w:r>
          </w:p>
        </w:tc>
        <w:tc>
          <w:tcPr>
            <w:tcW w:w="1100" w:type="dxa"/>
            <w:tcBorders>
              <w:top w:val="single" w:sz="6" w:space="0" w:color="CCCCCC"/>
              <w:left w:val="single" w:sz="6" w:space="0" w:color="CCCCCC"/>
              <w:bottom w:val="single" w:sz="6" w:space="0" w:color="CCCCCC"/>
              <w:right w:val="single" w:sz="6" w:space="0" w:color="CCCCCC"/>
            </w:tcBorders>
          </w:tcPr>
          <w:p w14:paraId="1FBDF9CE" w14:textId="77777777" w:rsidR="00CA3E46" w:rsidRDefault="00000000">
            <w:pPr>
              <w:pStyle w:val="TableParagraph"/>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56251AB8" w14:textId="77777777" w:rsidR="00CA3E46" w:rsidRDefault="00000000">
            <w:pPr>
              <w:pStyle w:val="TableParagraph"/>
              <w:ind w:left="66"/>
              <w:rPr>
                <w:sz w:val="20"/>
              </w:rPr>
            </w:pPr>
            <w:r>
              <w:rPr>
                <w:spacing w:val="-10"/>
                <w:sz w:val="20"/>
              </w:rPr>
              <w:t>E</w:t>
            </w:r>
          </w:p>
        </w:tc>
        <w:tc>
          <w:tcPr>
            <w:tcW w:w="1101" w:type="dxa"/>
            <w:tcBorders>
              <w:top w:val="single" w:sz="6" w:space="0" w:color="CCCCCC"/>
              <w:left w:val="single" w:sz="6" w:space="0" w:color="CCCCCC"/>
              <w:bottom w:val="single" w:sz="6" w:space="0" w:color="CCCCCC"/>
              <w:right w:val="single" w:sz="6" w:space="0" w:color="CCCCCC"/>
            </w:tcBorders>
          </w:tcPr>
          <w:p w14:paraId="687ED83D"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653A7C5E" w14:textId="77777777" w:rsidR="00CA3E46" w:rsidRDefault="00000000">
            <w:pPr>
              <w:pStyle w:val="TableParagraph"/>
              <w:ind w:left="67"/>
              <w:rPr>
                <w:sz w:val="20"/>
              </w:rPr>
            </w:pPr>
            <w:r>
              <w:rPr>
                <w:spacing w:val="-5"/>
                <w:sz w:val="20"/>
              </w:rPr>
              <w:t>101</w:t>
            </w:r>
          </w:p>
        </w:tc>
        <w:tc>
          <w:tcPr>
            <w:tcW w:w="640" w:type="dxa"/>
            <w:tcBorders>
              <w:top w:val="single" w:sz="6" w:space="0" w:color="CCCCCC"/>
              <w:left w:val="single" w:sz="6" w:space="0" w:color="CCCCCC"/>
              <w:bottom w:val="single" w:sz="6" w:space="0" w:color="CCCCCC"/>
              <w:right w:val="single" w:sz="6" w:space="0" w:color="CCCCCC"/>
            </w:tcBorders>
          </w:tcPr>
          <w:p w14:paraId="0FC204AF" w14:textId="77777777" w:rsidR="00CA3E46" w:rsidRDefault="00000000">
            <w:pPr>
              <w:pStyle w:val="TableParagraph"/>
              <w:rPr>
                <w:sz w:val="20"/>
              </w:rPr>
            </w:pPr>
            <w:r>
              <w:rPr>
                <w:spacing w:val="-5"/>
                <w:sz w:val="20"/>
              </w:rPr>
              <w:t>125</w:t>
            </w:r>
          </w:p>
        </w:tc>
        <w:tc>
          <w:tcPr>
            <w:tcW w:w="638" w:type="dxa"/>
            <w:tcBorders>
              <w:top w:val="single" w:sz="8" w:space="0" w:color="CCCCCC"/>
              <w:left w:val="single" w:sz="6" w:space="0" w:color="CCCCCC"/>
              <w:bottom w:val="single" w:sz="8" w:space="0" w:color="CCCCCC"/>
            </w:tcBorders>
          </w:tcPr>
          <w:p w14:paraId="213A5B95" w14:textId="77777777" w:rsidR="00CA3E46" w:rsidRDefault="00000000">
            <w:pPr>
              <w:pStyle w:val="TableParagraph"/>
              <w:rPr>
                <w:sz w:val="20"/>
              </w:rPr>
            </w:pPr>
            <w:r>
              <w:rPr>
                <w:spacing w:val="-5"/>
                <w:sz w:val="20"/>
              </w:rPr>
              <w:t>163</w:t>
            </w:r>
          </w:p>
        </w:tc>
      </w:tr>
      <w:tr w:rsidR="00CA3E46" w14:paraId="29EC70F1" w14:textId="77777777">
        <w:trPr>
          <w:trHeight w:val="388"/>
        </w:trPr>
        <w:tc>
          <w:tcPr>
            <w:tcW w:w="1188" w:type="dxa"/>
            <w:tcBorders>
              <w:top w:val="single" w:sz="8" w:space="0" w:color="CCCCCC"/>
              <w:bottom w:val="single" w:sz="8" w:space="0" w:color="CCCCCC"/>
              <w:right w:val="single" w:sz="6" w:space="0" w:color="CCCCCC"/>
            </w:tcBorders>
          </w:tcPr>
          <w:p w14:paraId="3DF02710" w14:textId="77777777" w:rsidR="00CA3E46" w:rsidRDefault="00000000">
            <w:pPr>
              <w:pStyle w:val="TableParagraph"/>
              <w:spacing w:before="78"/>
              <w:ind w:left="62"/>
              <w:rPr>
                <w:sz w:val="20"/>
              </w:rPr>
            </w:pPr>
            <w:r>
              <w:rPr>
                <w:spacing w:val="-5"/>
                <w:sz w:val="20"/>
              </w:rPr>
              <w:t>144</w:t>
            </w:r>
          </w:p>
        </w:tc>
        <w:tc>
          <w:tcPr>
            <w:tcW w:w="1153" w:type="dxa"/>
            <w:tcBorders>
              <w:top w:val="single" w:sz="6" w:space="0" w:color="CCCCCC"/>
              <w:left w:val="single" w:sz="6" w:space="0" w:color="CCCCCC"/>
              <w:bottom w:val="single" w:sz="6" w:space="0" w:color="CCCCCC"/>
              <w:right w:val="single" w:sz="6" w:space="0" w:color="CCCCCC"/>
            </w:tcBorders>
          </w:tcPr>
          <w:p w14:paraId="41176A0D" w14:textId="77777777" w:rsidR="00CA3E46" w:rsidRDefault="00000000">
            <w:pPr>
              <w:pStyle w:val="TableParagraph"/>
              <w:spacing w:before="78"/>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3A4C5B60" w14:textId="77777777" w:rsidR="00CA3E46" w:rsidRDefault="00000000">
            <w:pPr>
              <w:pStyle w:val="TableParagraph"/>
              <w:spacing w:before="78"/>
              <w:ind w:left="64"/>
              <w:rPr>
                <w:sz w:val="20"/>
              </w:rPr>
            </w:pPr>
            <w:r>
              <w:rPr>
                <w:spacing w:val="-10"/>
                <w:sz w:val="20"/>
              </w:rPr>
              <w:t>5</w:t>
            </w:r>
          </w:p>
        </w:tc>
        <w:tc>
          <w:tcPr>
            <w:tcW w:w="1100" w:type="dxa"/>
            <w:tcBorders>
              <w:top w:val="single" w:sz="6" w:space="0" w:color="CCCCCC"/>
              <w:left w:val="single" w:sz="6" w:space="0" w:color="CCCCCC"/>
              <w:bottom w:val="single" w:sz="6" w:space="0" w:color="CCCCCC"/>
              <w:right w:val="single" w:sz="6" w:space="0" w:color="CCCCCC"/>
            </w:tcBorders>
          </w:tcPr>
          <w:p w14:paraId="1E5A45DF" w14:textId="77777777" w:rsidR="00CA3E46" w:rsidRDefault="00000000">
            <w:pPr>
              <w:pStyle w:val="TableParagraph"/>
              <w:spacing w:before="78"/>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0837473E" w14:textId="77777777" w:rsidR="00CA3E46" w:rsidRDefault="00000000">
            <w:pPr>
              <w:pStyle w:val="TableParagraph"/>
              <w:spacing w:before="78"/>
              <w:ind w:left="66"/>
              <w:rPr>
                <w:sz w:val="20"/>
              </w:rPr>
            </w:pPr>
            <w:r>
              <w:rPr>
                <w:spacing w:val="-10"/>
                <w:sz w:val="20"/>
              </w:rPr>
              <w:t>F</w:t>
            </w:r>
          </w:p>
        </w:tc>
        <w:tc>
          <w:tcPr>
            <w:tcW w:w="1101" w:type="dxa"/>
            <w:tcBorders>
              <w:top w:val="single" w:sz="6" w:space="0" w:color="CCCCCC"/>
              <w:left w:val="single" w:sz="6" w:space="0" w:color="CCCCCC"/>
              <w:bottom w:val="single" w:sz="6" w:space="0" w:color="CCCCCC"/>
              <w:right w:val="single" w:sz="6" w:space="0" w:color="CCCCCC"/>
            </w:tcBorders>
          </w:tcPr>
          <w:p w14:paraId="4BB4D716"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73AC3E5B" w14:textId="77777777" w:rsidR="00CA3E46" w:rsidRDefault="00000000">
            <w:pPr>
              <w:pStyle w:val="TableParagraph"/>
              <w:spacing w:before="78"/>
              <w:ind w:left="67"/>
              <w:rPr>
                <w:sz w:val="20"/>
              </w:rPr>
            </w:pPr>
            <w:r>
              <w:rPr>
                <w:spacing w:val="-5"/>
                <w:sz w:val="20"/>
              </w:rPr>
              <w:t>105</w:t>
            </w:r>
          </w:p>
        </w:tc>
        <w:tc>
          <w:tcPr>
            <w:tcW w:w="640" w:type="dxa"/>
            <w:tcBorders>
              <w:top w:val="single" w:sz="6" w:space="0" w:color="CCCCCC"/>
              <w:left w:val="single" w:sz="6" w:space="0" w:color="CCCCCC"/>
              <w:bottom w:val="single" w:sz="6" w:space="0" w:color="CCCCCC"/>
              <w:right w:val="single" w:sz="6" w:space="0" w:color="CCCCCC"/>
            </w:tcBorders>
          </w:tcPr>
          <w:p w14:paraId="31E12152" w14:textId="77777777" w:rsidR="00CA3E46" w:rsidRDefault="00000000">
            <w:pPr>
              <w:pStyle w:val="TableParagraph"/>
              <w:spacing w:before="78"/>
              <w:rPr>
                <w:sz w:val="20"/>
              </w:rPr>
            </w:pPr>
            <w:r>
              <w:rPr>
                <w:spacing w:val="-5"/>
                <w:sz w:val="20"/>
              </w:rPr>
              <w:t>158</w:t>
            </w:r>
          </w:p>
        </w:tc>
        <w:tc>
          <w:tcPr>
            <w:tcW w:w="638" w:type="dxa"/>
            <w:tcBorders>
              <w:top w:val="single" w:sz="8" w:space="0" w:color="CCCCCC"/>
              <w:left w:val="single" w:sz="6" w:space="0" w:color="CCCCCC"/>
              <w:bottom w:val="single" w:sz="8" w:space="0" w:color="CCCCCC"/>
            </w:tcBorders>
          </w:tcPr>
          <w:p w14:paraId="24C80ECC" w14:textId="77777777" w:rsidR="00CA3E46" w:rsidRDefault="00000000">
            <w:pPr>
              <w:pStyle w:val="TableParagraph"/>
              <w:spacing w:before="78"/>
              <w:rPr>
                <w:sz w:val="20"/>
              </w:rPr>
            </w:pPr>
            <w:r>
              <w:rPr>
                <w:spacing w:val="-5"/>
                <w:sz w:val="20"/>
              </w:rPr>
              <w:t>166</w:t>
            </w:r>
          </w:p>
        </w:tc>
      </w:tr>
      <w:tr w:rsidR="00CA3E46" w14:paraId="3DF09DA9" w14:textId="77777777">
        <w:trPr>
          <w:trHeight w:val="387"/>
        </w:trPr>
        <w:tc>
          <w:tcPr>
            <w:tcW w:w="1188" w:type="dxa"/>
            <w:tcBorders>
              <w:top w:val="single" w:sz="8" w:space="0" w:color="CCCCCC"/>
              <w:bottom w:val="single" w:sz="8" w:space="0" w:color="CCCCCC"/>
              <w:right w:val="single" w:sz="6" w:space="0" w:color="CCCCCC"/>
            </w:tcBorders>
          </w:tcPr>
          <w:p w14:paraId="6EB5964E" w14:textId="77777777" w:rsidR="00CA3E46" w:rsidRDefault="00000000">
            <w:pPr>
              <w:pStyle w:val="TableParagraph"/>
              <w:ind w:left="62"/>
              <w:rPr>
                <w:sz w:val="20"/>
              </w:rPr>
            </w:pPr>
            <w:r>
              <w:rPr>
                <w:spacing w:val="-5"/>
                <w:sz w:val="20"/>
              </w:rPr>
              <w:t>145</w:t>
            </w:r>
          </w:p>
        </w:tc>
        <w:tc>
          <w:tcPr>
            <w:tcW w:w="1153" w:type="dxa"/>
            <w:tcBorders>
              <w:top w:val="single" w:sz="6" w:space="0" w:color="CCCCCC"/>
              <w:left w:val="single" w:sz="6" w:space="0" w:color="CCCCCC"/>
              <w:bottom w:val="single" w:sz="6" w:space="0" w:color="CCCCCC"/>
              <w:right w:val="single" w:sz="6" w:space="0" w:color="CCCCCC"/>
            </w:tcBorders>
          </w:tcPr>
          <w:p w14:paraId="4754167C"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7FEF7F77" w14:textId="77777777" w:rsidR="00CA3E46" w:rsidRDefault="00000000">
            <w:pPr>
              <w:pStyle w:val="TableParagraph"/>
              <w:ind w:left="64"/>
              <w:rPr>
                <w:sz w:val="20"/>
              </w:rPr>
            </w:pPr>
            <w:r>
              <w:rPr>
                <w:spacing w:val="-10"/>
                <w:sz w:val="20"/>
              </w:rPr>
              <w:t>5</w:t>
            </w:r>
          </w:p>
        </w:tc>
        <w:tc>
          <w:tcPr>
            <w:tcW w:w="1100" w:type="dxa"/>
            <w:tcBorders>
              <w:top w:val="single" w:sz="6" w:space="0" w:color="CCCCCC"/>
              <w:left w:val="single" w:sz="6" w:space="0" w:color="CCCCCC"/>
              <w:bottom w:val="single" w:sz="6" w:space="0" w:color="CCCCCC"/>
              <w:right w:val="single" w:sz="6" w:space="0" w:color="CCCCCC"/>
            </w:tcBorders>
          </w:tcPr>
          <w:p w14:paraId="21F9F211" w14:textId="77777777" w:rsidR="00CA3E46" w:rsidRDefault="00000000">
            <w:pPr>
              <w:pStyle w:val="TableParagraph"/>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0CC83724" w14:textId="77777777" w:rsidR="00CA3E46" w:rsidRDefault="00000000">
            <w:pPr>
              <w:pStyle w:val="TableParagraph"/>
              <w:ind w:left="66"/>
              <w:rPr>
                <w:sz w:val="20"/>
              </w:rPr>
            </w:pPr>
            <w:r>
              <w:rPr>
                <w:spacing w:val="-10"/>
                <w:sz w:val="20"/>
              </w:rPr>
              <w:t>G</w:t>
            </w:r>
          </w:p>
        </w:tc>
        <w:tc>
          <w:tcPr>
            <w:tcW w:w="1101" w:type="dxa"/>
            <w:tcBorders>
              <w:top w:val="single" w:sz="6" w:space="0" w:color="CCCCCC"/>
              <w:left w:val="single" w:sz="6" w:space="0" w:color="CCCCCC"/>
              <w:bottom w:val="single" w:sz="6" w:space="0" w:color="CCCCCC"/>
              <w:right w:val="single" w:sz="6" w:space="0" w:color="CCCCCC"/>
            </w:tcBorders>
          </w:tcPr>
          <w:p w14:paraId="77F8260F"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05D90051" w14:textId="77777777" w:rsidR="00CA3E46" w:rsidRDefault="00000000">
            <w:pPr>
              <w:pStyle w:val="TableParagraph"/>
              <w:ind w:left="67"/>
              <w:rPr>
                <w:sz w:val="20"/>
              </w:rPr>
            </w:pPr>
            <w:r>
              <w:rPr>
                <w:spacing w:val="-5"/>
                <w:sz w:val="20"/>
              </w:rPr>
              <w:t>102</w:t>
            </w:r>
          </w:p>
        </w:tc>
        <w:tc>
          <w:tcPr>
            <w:tcW w:w="640" w:type="dxa"/>
            <w:tcBorders>
              <w:top w:val="single" w:sz="6" w:space="0" w:color="CCCCCC"/>
              <w:left w:val="single" w:sz="6" w:space="0" w:color="CCCCCC"/>
              <w:bottom w:val="single" w:sz="6" w:space="0" w:color="CCCCCC"/>
              <w:right w:val="single" w:sz="6" w:space="0" w:color="CCCCCC"/>
            </w:tcBorders>
          </w:tcPr>
          <w:p w14:paraId="70EDE86F" w14:textId="77777777" w:rsidR="00CA3E46" w:rsidRDefault="00000000">
            <w:pPr>
              <w:pStyle w:val="TableParagraph"/>
              <w:rPr>
                <w:sz w:val="20"/>
              </w:rPr>
            </w:pPr>
            <w:r>
              <w:rPr>
                <w:spacing w:val="-5"/>
                <w:sz w:val="20"/>
              </w:rPr>
              <w:t>159</w:t>
            </w:r>
          </w:p>
        </w:tc>
        <w:tc>
          <w:tcPr>
            <w:tcW w:w="638" w:type="dxa"/>
            <w:tcBorders>
              <w:top w:val="single" w:sz="8" w:space="0" w:color="CCCCCC"/>
              <w:left w:val="single" w:sz="6" w:space="0" w:color="CCCCCC"/>
              <w:bottom w:val="single" w:sz="8" w:space="0" w:color="CCCCCC"/>
            </w:tcBorders>
          </w:tcPr>
          <w:p w14:paraId="71FACF53" w14:textId="77777777" w:rsidR="00CA3E46" w:rsidRDefault="00000000">
            <w:pPr>
              <w:pStyle w:val="TableParagraph"/>
              <w:rPr>
                <w:sz w:val="20"/>
              </w:rPr>
            </w:pPr>
            <w:r>
              <w:rPr>
                <w:spacing w:val="-5"/>
                <w:sz w:val="20"/>
              </w:rPr>
              <w:t>164</w:t>
            </w:r>
          </w:p>
        </w:tc>
      </w:tr>
      <w:tr w:rsidR="00CA3E46" w14:paraId="3B0B0C2C" w14:textId="77777777">
        <w:trPr>
          <w:trHeight w:val="186"/>
        </w:trPr>
        <w:tc>
          <w:tcPr>
            <w:tcW w:w="1188" w:type="dxa"/>
            <w:tcBorders>
              <w:top w:val="single" w:sz="8" w:space="0" w:color="CCCCCC"/>
              <w:bottom w:val="nil"/>
              <w:right w:val="single" w:sz="6" w:space="0" w:color="CCCCCC"/>
            </w:tcBorders>
          </w:tcPr>
          <w:p w14:paraId="52DD35A2" w14:textId="77777777" w:rsidR="00CA3E46" w:rsidRDefault="00CA3E46">
            <w:pPr>
              <w:pStyle w:val="TableParagraph"/>
              <w:spacing w:before="0"/>
              <w:ind w:left="0"/>
              <w:rPr>
                <w:rFonts w:ascii="Times New Roman"/>
                <w:sz w:val="12"/>
              </w:rPr>
            </w:pPr>
          </w:p>
        </w:tc>
        <w:tc>
          <w:tcPr>
            <w:tcW w:w="1153" w:type="dxa"/>
            <w:tcBorders>
              <w:top w:val="single" w:sz="6" w:space="0" w:color="CCCCCC"/>
              <w:left w:val="single" w:sz="6" w:space="0" w:color="CCCCCC"/>
              <w:bottom w:val="nil"/>
              <w:right w:val="single" w:sz="6" w:space="0" w:color="CCCCCC"/>
            </w:tcBorders>
          </w:tcPr>
          <w:p w14:paraId="0B5F6E82" w14:textId="77777777" w:rsidR="00CA3E46" w:rsidRDefault="00CA3E46">
            <w:pPr>
              <w:pStyle w:val="TableParagraph"/>
              <w:spacing w:before="0"/>
              <w:ind w:left="0"/>
              <w:rPr>
                <w:rFonts w:ascii="Times New Roman"/>
                <w:sz w:val="12"/>
              </w:rPr>
            </w:pPr>
          </w:p>
        </w:tc>
        <w:tc>
          <w:tcPr>
            <w:tcW w:w="1113" w:type="dxa"/>
            <w:tcBorders>
              <w:top w:val="single" w:sz="6" w:space="0" w:color="CCCCCC"/>
              <w:left w:val="single" w:sz="6" w:space="0" w:color="CCCCCC"/>
              <w:bottom w:val="nil"/>
              <w:right w:val="single" w:sz="6" w:space="0" w:color="CCCCCC"/>
            </w:tcBorders>
          </w:tcPr>
          <w:p w14:paraId="671F1EDB" w14:textId="77777777" w:rsidR="00CA3E46" w:rsidRDefault="00CA3E46">
            <w:pPr>
              <w:pStyle w:val="TableParagraph"/>
              <w:spacing w:before="0"/>
              <w:ind w:left="0"/>
              <w:rPr>
                <w:rFonts w:ascii="Times New Roman"/>
                <w:sz w:val="12"/>
              </w:rPr>
            </w:pPr>
          </w:p>
        </w:tc>
        <w:tc>
          <w:tcPr>
            <w:tcW w:w="1100" w:type="dxa"/>
            <w:tcBorders>
              <w:top w:val="single" w:sz="6" w:space="0" w:color="CCCCCC"/>
              <w:left w:val="single" w:sz="6" w:space="0" w:color="CCCCCC"/>
              <w:bottom w:val="nil"/>
              <w:right w:val="single" w:sz="6" w:space="0" w:color="CCCCCC"/>
            </w:tcBorders>
          </w:tcPr>
          <w:p w14:paraId="2FEFA927" w14:textId="77777777" w:rsidR="00CA3E46" w:rsidRDefault="00CA3E46">
            <w:pPr>
              <w:pStyle w:val="TableParagraph"/>
              <w:spacing w:before="0"/>
              <w:ind w:left="0"/>
              <w:rPr>
                <w:rFonts w:ascii="Times New Roman"/>
                <w:sz w:val="12"/>
              </w:rPr>
            </w:pPr>
          </w:p>
        </w:tc>
        <w:tc>
          <w:tcPr>
            <w:tcW w:w="932" w:type="dxa"/>
            <w:tcBorders>
              <w:top w:val="single" w:sz="6" w:space="0" w:color="CCCCCC"/>
              <w:left w:val="single" w:sz="6" w:space="0" w:color="CCCCCC"/>
              <w:bottom w:val="nil"/>
              <w:right w:val="single" w:sz="6" w:space="0" w:color="CCCCCC"/>
            </w:tcBorders>
          </w:tcPr>
          <w:p w14:paraId="1838FEBC" w14:textId="77777777" w:rsidR="00CA3E46" w:rsidRDefault="00CA3E46">
            <w:pPr>
              <w:pStyle w:val="TableParagraph"/>
              <w:spacing w:before="0"/>
              <w:ind w:left="0"/>
              <w:rPr>
                <w:rFonts w:ascii="Times New Roman"/>
                <w:sz w:val="12"/>
              </w:rPr>
            </w:pPr>
          </w:p>
        </w:tc>
        <w:tc>
          <w:tcPr>
            <w:tcW w:w="1101" w:type="dxa"/>
            <w:tcBorders>
              <w:top w:val="single" w:sz="6" w:space="0" w:color="CCCCCC"/>
              <w:left w:val="single" w:sz="6" w:space="0" w:color="CCCCCC"/>
              <w:bottom w:val="nil"/>
              <w:right w:val="single" w:sz="6" w:space="0" w:color="CCCCCC"/>
            </w:tcBorders>
          </w:tcPr>
          <w:p w14:paraId="5D91234C" w14:textId="77777777" w:rsidR="00CA3E46" w:rsidRDefault="00CA3E46">
            <w:pPr>
              <w:pStyle w:val="TableParagraph"/>
              <w:spacing w:before="0"/>
              <w:ind w:left="0"/>
              <w:rPr>
                <w:rFonts w:ascii="Times New Roman"/>
                <w:sz w:val="12"/>
              </w:rPr>
            </w:pPr>
          </w:p>
        </w:tc>
        <w:tc>
          <w:tcPr>
            <w:tcW w:w="1192" w:type="dxa"/>
            <w:tcBorders>
              <w:top w:val="single" w:sz="6" w:space="0" w:color="CCCCCC"/>
              <w:left w:val="single" w:sz="6" w:space="0" w:color="CCCCCC"/>
              <w:bottom w:val="nil"/>
              <w:right w:val="single" w:sz="6" w:space="0" w:color="CCCCCC"/>
            </w:tcBorders>
          </w:tcPr>
          <w:p w14:paraId="240412DF" w14:textId="77777777" w:rsidR="00CA3E46" w:rsidRDefault="00CA3E46">
            <w:pPr>
              <w:pStyle w:val="TableParagraph"/>
              <w:spacing w:before="0"/>
              <w:ind w:left="0"/>
              <w:rPr>
                <w:rFonts w:ascii="Times New Roman"/>
                <w:sz w:val="12"/>
              </w:rPr>
            </w:pPr>
          </w:p>
        </w:tc>
        <w:tc>
          <w:tcPr>
            <w:tcW w:w="640" w:type="dxa"/>
            <w:tcBorders>
              <w:top w:val="single" w:sz="6" w:space="0" w:color="CCCCCC"/>
              <w:left w:val="single" w:sz="6" w:space="0" w:color="CCCCCC"/>
              <w:bottom w:val="nil"/>
              <w:right w:val="single" w:sz="6" w:space="0" w:color="CCCCCC"/>
            </w:tcBorders>
          </w:tcPr>
          <w:p w14:paraId="4B54BCF1" w14:textId="77777777" w:rsidR="00CA3E46" w:rsidRDefault="00CA3E46">
            <w:pPr>
              <w:pStyle w:val="TableParagraph"/>
              <w:spacing w:before="0"/>
              <w:ind w:left="0"/>
              <w:rPr>
                <w:rFonts w:ascii="Times New Roman"/>
                <w:sz w:val="12"/>
              </w:rPr>
            </w:pPr>
          </w:p>
        </w:tc>
        <w:tc>
          <w:tcPr>
            <w:tcW w:w="638" w:type="dxa"/>
            <w:tcBorders>
              <w:top w:val="single" w:sz="8" w:space="0" w:color="CCCCCC"/>
              <w:left w:val="single" w:sz="6" w:space="0" w:color="CCCCCC"/>
              <w:bottom w:val="nil"/>
            </w:tcBorders>
          </w:tcPr>
          <w:p w14:paraId="0CE151C8" w14:textId="77777777" w:rsidR="00CA3E46" w:rsidRDefault="00CA3E46">
            <w:pPr>
              <w:pStyle w:val="TableParagraph"/>
              <w:spacing w:before="0"/>
              <w:ind w:left="0"/>
              <w:rPr>
                <w:rFonts w:ascii="Times New Roman"/>
                <w:sz w:val="12"/>
              </w:rPr>
            </w:pPr>
          </w:p>
        </w:tc>
      </w:tr>
    </w:tbl>
    <w:p w14:paraId="31DEB566" w14:textId="77777777" w:rsidR="00CA3E46" w:rsidRDefault="00CA3E46">
      <w:pPr>
        <w:rPr>
          <w:rFonts w:ascii="Times New Roman"/>
          <w:sz w:val="12"/>
        </w:rPr>
        <w:sectPr w:rsidR="00CA3E46">
          <w:pgSz w:w="11910" w:h="16840"/>
          <w:pgMar w:top="1260" w:right="459" w:bottom="1180" w:left="1260" w:header="225" w:footer="980" w:gutter="0"/>
          <w:cols w:space="720"/>
        </w:sectPr>
      </w:pPr>
    </w:p>
    <w:p w14:paraId="47E1D37C" w14:textId="77777777" w:rsidR="00CA3E46" w:rsidRDefault="00000000">
      <w:pPr>
        <w:pStyle w:val="Textoindependiente"/>
        <w:spacing w:before="10"/>
        <w:rPr>
          <w:sz w:val="12"/>
        </w:rPr>
      </w:pPr>
      <w:r>
        <w:rPr>
          <w:noProof/>
        </w:rPr>
        <w:lastRenderedPageBreak/>
        <mc:AlternateContent>
          <mc:Choice Requires="wps">
            <w:drawing>
              <wp:anchor distT="0" distB="0" distL="0" distR="0" simplePos="0" relativeHeight="15813632" behindDoc="0" locked="0" layoutInCell="1" allowOverlap="1" wp14:anchorId="17A2B763" wp14:editId="586204D0">
                <wp:simplePos x="0" y="0"/>
                <wp:positionH relativeFrom="page">
                  <wp:posOffset>6807090</wp:posOffset>
                </wp:positionH>
                <wp:positionV relativeFrom="page">
                  <wp:posOffset>2818730</wp:posOffset>
                </wp:positionV>
                <wp:extent cx="419734" cy="318706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1E77D2C"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B9B330"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17A2B763" id="Textbox 198" o:spid="_x0000_s1123" type="#_x0000_t202" style="position:absolute;margin-left:536pt;margin-top:221.95pt;width:33.05pt;height:250.95pt;z-index:1581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Inog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VQ89EW2iOJoXkksBwXSyI2UHsbjr/2MmrO+s+e&#10;/MuzcE7iOdmek5j6D1AmJkv08G6fwNhC6PrNRIgaUyRNQ5Q7/+e+VF1H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rGySJ6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21E77D2C"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B9B330"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anchory="page"/>
              </v:shape>
            </w:pict>
          </mc:Fallback>
        </mc:AlternateContent>
      </w:r>
    </w:p>
    <w:tbl>
      <w:tblPr>
        <w:tblStyle w:val="TableNormal"/>
        <w:tblW w:w="0" w:type="auto"/>
        <w:tblInd w:w="16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188"/>
        <w:gridCol w:w="1153"/>
        <w:gridCol w:w="1113"/>
        <w:gridCol w:w="1100"/>
        <w:gridCol w:w="932"/>
        <w:gridCol w:w="1101"/>
        <w:gridCol w:w="1192"/>
        <w:gridCol w:w="640"/>
        <w:gridCol w:w="638"/>
      </w:tblGrid>
      <w:tr w:rsidR="00CA3E46" w14:paraId="4447D5C9" w14:textId="77777777">
        <w:trPr>
          <w:trHeight w:val="330"/>
        </w:trPr>
        <w:tc>
          <w:tcPr>
            <w:tcW w:w="1188" w:type="dxa"/>
            <w:tcBorders>
              <w:top w:val="nil"/>
              <w:bottom w:val="single" w:sz="8" w:space="0" w:color="CCCCCC"/>
              <w:right w:val="single" w:sz="6" w:space="0" w:color="CCCCCC"/>
            </w:tcBorders>
          </w:tcPr>
          <w:p w14:paraId="3D7B1630" w14:textId="77777777" w:rsidR="00CA3E46" w:rsidRDefault="00000000">
            <w:pPr>
              <w:pStyle w:val="TableParagraph"/>
              <w:spacing w:before="20"/>
              <w:ind w:left="62"/>
              <w:rPr>
                <w:sz w:val="20"/>
              </w:rPr>
            </w:pPr>
            <w:r>
              <w:rPr>
                <w:spacing w:val="-5"/>
                <w:sz w:val="20"/>
              </w:rPr>
              <w:t>146</w:t>
            </w:r>
          </w:p>
        </w:tc>
        <w:tc>
          <w:tcPr>
            <w:tcW w:w="1153" w:type="dxa"/>
            <w:tcBorders>
              <w:top w:val="nil"/>
              <w:left w:val="single" w:sz="6" w:space="0" w:color="CCCCCC"/>
              <w:bottom w:val="single" w:sz="6" w:space="0" w:color="CCCCCC"/>
              <w:right w:val="single" w:sz="6" w:space="0" w:color="CCCCCC"/>
            </w:tcBorders>
          </w:tcPr>
          <w:p w14:paraId="360EF69F" w14:textId="77777777" w:rsidR="00CA3E46" w:rsidRDefault="00000000">
            <w:pPr>
              <w:pStyle w:val="TableParagraph"/>
              <w:spacing w:before="20"/>
              <w:ind w:left="63"/>
              <w:rPr>
                <w:sz w:val="20"/>
              </w:rPr>
            </w:pPr>
            <w:r>
              <w:rPr>
                <w:spacing w:val="-10"/>
                <w:sz w:val="20"/>
              </w:rPr>
              <w:t>4</w:t>
            </w:r>
          </w:p>
        </w:tc>
        <w:tc>
          <w:tcPr>
            <w:tcW w:w="1113" w:type="dxa"/>
            <w:tcBorders>
              <w:top w:val="nil"/>
              <w:left w:val="single" w:sz="6" w:space="0" w:color="CCCCCC"/>
              <w:bottom w:val="single" w:sz="6" w:space="0" w:color="CCCCCC"/>
              <w:right w:val="single" w:sz="6" w:space="0" w:color="CCCCCC"/>
            </w:tcBorders>
          </w:tcPr>
          <w:p w14:paraId="7717FAAA" w14:textId="77777777" w:rsidR="00CA3E46" w:rsidRDefault="00000000">
            <w:pPr>
              <w:pStyle w:val="TableParagraph"/>
              <w:spacing w:before="20"/>
              <w:ind w:left="64"/>
              <w:rPr>
                <w:sz w:val="20"/>
              </w:rPr>
            </w:pPr>
            <w:r>
              <w:rPr>
                <w:spacing w:val="-10"/>
                <w:sz w:val="20"/>
              </w:rPr>
              <w:t>5</w:t>
            </w:r>
          </w:p>
        </w:tc>
        <w:tc>
          <w:tcPr>
            <w:tcW w:w="1100" w:type="dxa"/>
            <w:tcBorders>
              <w:top w:val="nil"/>
              <w:left w:val="single" w:sz="6" w:space="0" w:color="CCCCCC"/>
              <w:bottom w:val="single" w:sz="6" w:space="0" w:color="CCCCCC"/>
              <w:right w:val="single" w:sz="6" w:space="0" w:color="CCCCCC"/>
            </w:tcBorders>
          </w:tcPr>
          <w:p w14:paraId="6DF841D8" w14:textId="77777777" w:rsidR="00CA3E46" w:rsidRDefault="00000000">
            <w:pPr>
              <w:pStyle w:val="TableParagraph"/>
              <w:spacing w:before="20"/>
              <w:ind w:left="65"/>
              <w:rPr>
                <w:sz w:val="20"/>
              </w:rPr>
            </w:pPr>
            <w:r>
              <w:rPr>
                <w:spacing w:val="-5"/>
                <w:sz w:val="20"/>
              </w:rPr>
              <w:t>P0</w:t>
            </w:r>
          </w:p>
        </w:tc>
        <w:tc>
          <w:tcPr>
            <w:tcW w:w="932" w:type="dxa"/>
            <w:tcBorders>
              <w:top w:val="nil"/>
              <w:left w:val="single" w:sz="6" w:space="0" w:color="CCCCCC"/>
              <w:bottom w:val="single" w:sz="6" w:space="0" w:color="CCCCCC"/>
              <w:right w:val="single" w:sz="6" w:space="0" w:color="CCCCCC"/>
            </w:tcBorders>
          </w:tcPr>
          <w:p w14:paraId="6802DF7F" w14:textId="77777777" w:rsidR="00CA3E46" w:rsidRDefault="00000000">
            <w:pPr>
              <w:pStyle w:val="TableParagraph"/>
              <w:spacing w:before="20"/>
              <w:ind w:left="66"/>
              <w:rPr>
                <w:sz w:val="20"/>
              </w:rPr>
            </w:pPr>
            <w:r>
              <w:rPr>
                <w:spacing w:val="-10"/>
                <w:sz w:val="20"/>
              </w:rPr>
              <w:t>H</w:t>
            </w:r>
          </w:p>
        </w:tc>
        <w:tc>
          <w:tcPr>
            <w:tcW w:w="1101" w:type="dxa"/>
            <w:tcBorders>
              <w:top w:val="nil"/>
              <w:left w:val="single" w:sz="6" w:space="0" w:color="CCCCCC"/>
              <w:bottom w:val="single" w:sz="6" w:space="0" w:color="CCCCCC"/>
              <w:right w:val="single" w:sz="6" w:space="0" w:color="CCCCCC"/>
            </w:tcBorders>
          </w:tcPr>
          <w:p w14:paraId="5144F7DB" w14:textId="77777777" w:rsidR="00CA3E46" w:rsidRDefault="00000000">
            <w:pPr>
              <w:pStyle w:val="TableParagraph"/>
              <w:spacing w:before="20"/>
              <w:ind w:left="67"/>
              <w:rPr>
                <w:sz w:val="20"/>
              </w:rPr>
            </w:pPr>
            <w:r>
              <w:rPr>
                <w:spacing w:val="-2"/>
                <w:sz w:val="20"/>
              </w:rPr>
              <w:t>PS-</w:t>
            </w:r>
            <w:r>
              <w:rPr>
                <w:spacing w:val="-10"/>
                <w:sz w:val="20"/>
              </w:rPr>
              <w:t>1</w:t>
            </w:r>
          </w:p>
        </w:tc>
        <w:tc>
          <w:tcPr>
            <w:tcW w:w="1192" w:type="dxa"/>
            <w:tcBorders>
              <w:top w:val="nil"/>
              <w:left w:val="single" w:sz="6" w:space="0" w:color="CCCCCC"/>
              <w:bottom w:val="single" w:sz="6" w:space="0" w:color="CCCCCC"/>
              <w:right w:val="single" w:sz="6" w:space="0" w:color="CCCCCC"/>
            </w:tcBorders>
          </w:tcPr>
          <w:p w14:paraId="5DE57BE7" w14:textId="77777777" w:rsidR="00CA3E46" w:rsidRDefault="00000000">
            <w:pPr>
              <w:pStyle w:val="TableParagraph"/>
              <w:spacing w:before="20"/>
              <w:ind w:left="67"/>
              <w:rPr>
                <w:sz w:val="20"/>
              </w:rPr>
            </w:pPr>
            <w:r>
              <w:rPr>
                <w:spacing w:val="-5"/>
                <w:sz w:val="20"/>
              </w:rPr>
              <w:t>106</w:t>
            </w:r>
          </w:p>
        </w:tc>
        <w:tc>
          <w:tcPr>
            <w:tcW w:w="640" w:type="dxa"/>
            <w:tcBorders>
              <w:top w:val="nil"/>
              <w:left w:val="single" w:sz="6" w:space="0" w:color="CCCCCC"/>
              <w:bottom w:val="single" w:sz="6" w:space="0" w:color="CCCCCC"/>
              <w:right w:val="single" w:sz="6" w:space="0" w:color="CCCCCC"/>
            </w:tcBorders>
          </w:tcPr>
          <w:p w14:paraId="47CF239C" w14:textId="77777777" w:rsidR="00CA3E46" w:rsidRDefault="00000000">
            <w:pPr>
              <w:pStyle w:val="TableParagraph"/>
              <w:spacing w:before="20"/>
              <w:rPr>
                <w:sz w:val="20"/>
              </w:rPr>
            </w:pPr>
            <w:r>
              <w:rPr>
                <w:spacing w:val="-5"/>
                <w:sz w:val="20"/>
              </w:rPr>
              <w:t>126</w:t>
            </w:r>
          </w:p>
        </w:tc>
        <w:tc>
          <w:tcPr>
            <w:tcW w:w="638" w:type="dxa"/>
            <w:tcBorders>
              <w:top w:val="nil"/>
              <w:left w:val="single" w:sz="6" w:space="0" w:color="CCCCCC"/>
              <w:bottom w:val="single" w:sz="8" w:space="0" w:color="CCCCCC"/>
            </w:tcBorders>
          </w:tcPr>
          <w:p w14:paraId="7095F794" w14:textId="77777777" w:rsidR="00CA3E46" w:rsidRDefault="00000000">
            <w:pPr>
              <w:pStyle w:val="TableParagraph"/>
              <w:spacing w:before="20"/>
              <w:rPr>
                <w:sz w:val="20"/>
              </w:rPr>
            </w:pPr>
            <w:r>
              <w:rPr>
                <w:spacing w:val="-5"/>
                <w:sz w:val="20"/>
              </w:rPr>
              <w:t>167</w:t>
            </w:r>
          </w:p>
        </w:tc>
      </w:tr>
      <w:tr w:rsidR="00CA3E46" w14:paraId="271CCB9D" w14:textId="77777777">
        <w:trPr>
          <w:trHeight w:val="388"/>
        </w:trPr>
        <w:tc>
          <w:tcPr>
            <w:tcW w:w="1188" w:type="dxa"/>
            <w:tcBorders>
              <w:top w:val="single" w:sz="8" w:space="0" w:color="CCCCCC"/>
              <w:bottom w:val="single" w:sz="8" w:space="0" w:color="CCCCCC"/>
              <w:right w:val="single" w:sz="6" w:space="0" w:color="CCCCCC"/>
            </w:tcBorders>
          </w:tcPr>
          <w:p w14:paraId="12E164F3" w14:textId="77777777" w:rsidR="00CA3E46" w:rsidRDefault="00000000">
            <w:pPr>
              <w:pStyle w:val="TableParagraph"/>
              <w:spacing w:before="78"/>
              <w:ind w:left="62"/>
              <w:rPr>
                <w:sz w:val="20"/>
              </w:rPr>
            </w:pPr>
            <w:r>
              <w:rPr>
                <w:spacing w:val="-5"/>
                <w:sz w:val="20"/>
              </w:rPr>
              <w:t>147</w:t>
            </w:r>
          </w:p>
        </w:tc>
        <w:tc>
          <w:tcPr>
            <w:tcW w:w="1153" w:type="dxa"/>
            <w:tcBorders>
              <w:top w:val="single" w:sz="6" w:space="0" w:color="CCCCCC"/>
              <w:left w:val="single" w:sz="6" w:space="0" w:color="CCCCCC"/>
              <w:bottom w:val="single" w:sz="6" w:space="0" w:color="CCCCCC"/>
              <w:right w:val="single" w:sz="6" w:space="0" w:color="CCCCCC"/>
            </w:tcBorders>
          </w:tcPr>
          <w:p w14:paraId="6BEA8B73" w14:textId="77777777" w:rsidR="00CA3E46" w:rsidRDefault="00000000">
            <w:pPr>
              <w:pStyle w:val="TableParagraph"/>
              <w:spacing w:before="78"/>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1FF4BE6E" w14:textId="77777777" w:rsidR="00CA3E46" w:rsidRDefault="00000000">
            <w:pPr>
              <w:pStyle w:val="TableParagraph"/>
              <w:spacing w:before="78"/>
              <w:ind w:left="64"/>
              <w:rPr>
                <w:sz w:val="20"/>
              </w:rPr>
            </w:pPr>
            <w:r>
              <w:rPr>
                <w:spacing w:val="-10"/>
                <w:sz w:val="20"/>
              </w:rPr>
              <w:t>5</w:t>
            </w:r>
          </w:p>
        </w:tc>
        <w:tc>
          <w:tcPr>
            <w:tcW w:w="1100" w:type="dxa"/>
            <w:tcBorders>
              <w:top w:val="single" w:sz="6" w:space="0" w:color="CCCCCC"/>
              <w:left w:val="single" w:sz="6" w:space="0" w:color="CCCCCC"/>
              <w:bottom w:val="single" w:sz="6" w:space="0" w:color="CCCCCC"/>
              <w:right w:val="single" w:sz="6" w:space="0" w:color="CCCCCC"/>
            </w:tcBorders>
          </w:tcPr>
          <w:p w14:paraId="0B3A3AFC" w14:textId="77777777" w:rsidR="00CA3E46" w:rsidRDefault="00000000">
            <w:pPr>
              <w:pStyle w:val="TableParagraph"/>
              <w:spacing w:before="78"/>
              <w:ind w:left="65"/>
              <w:rPr>
                <w:sz w:val="20"/>
              </w:rPr>
            </w:pPr>
            <w:r>
              <w:rPr>
                <w:spacing w:val="-5"/>
                <w:sz w:val="20"/>
              </w:rPr>
              <w:t>P0</w:t>
            </w:r>
          </w:p>
        </w:tc>
        <w:tc>
          <w:tcPr>
            <w:tcW w:w="932" w:type="dxa"/>
            <w:tcBorders>
              <w:top w:val="single" w:sz="6" w:space="0" w:color="CCCCCC"/>
              <w:left w:val="single" w:sz="6" w:space="0" w:color="CCCCCC"/>
              <w:bottom w:val="single" w:sz="6" w:space="0" w:color="CCCCCC"/>
              <w:right w:val="single" w:sz="6" w:space="0" w:color="CCCCCC"/>
            </w:tcBorders>
          </w:tcPr>
          <w:p w14:paraId="53F591CA" w14:textId="77777777" w:rsidR="00CA3E46" w:rsidRDefault="00000000">
            <w:pPr>
              <w:pStyle w:val="TableParagraph"/>
              <w:spacing w:before="78"/>
              <w:ind w:left="66"/>
              <w:rPr>
                <w:sz w:val="20"/>
              </w:rPr>
            </w:pPr>
            <w:r>
              <w:rPr>
                <w:spacing w:val="-10"/>
                <w:sz w:val="20"/>
              </w:rPr>
              <w:t>I</w:t>
            </w:r>
          </w:p>
        </w:tc>
        <w:tc>
          <w:tcPr>
            <w:tcW w:w="1101" w:type="dxa"/>
            <w:tcBorders>
              <w:top w:val="single" w:sz="6" w:space="0" w:color="CCCCCC"/>
              <w:left w:val="single" w:sz="6" w:space="0" w:color="CCCCCC"/>
              <w:bottom w:val="single" w:sz="6" w:space="0" w:color="CCCCCC"/>
              <w:right w:val="single" w:sz="6" w:space="0" w:color="CCCCCC"/>
            </w:tcBorders>
          </w:tcPr>
          <w:p w14:paraId="0EE6CDB9"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476EF5CB" w14:textId="77777777" w:rsidR="00CA3E46" w:rsidRDefault="00000000">
            <w:pPr>
              <w:pStyle w:val="TableParagraph"/>
              <w:spacing w:before="78"/>
              <w:ind w:left="67"/>
              <w:rPr>
                <w:sz w:val="20"/>
              </w:rPr>
            </w:pPr>
            <w:r>
              <w:rPr>
                <w:spacing w:val="-5"/>
                <w:sz w:val="20"/>
              </w:rPr>
              <w:t>107</w:t>
            </w:r>
          </w:p>
        </w:tc>
        <w:tc>
          <w:tcPr>
            <w:tcW w:w="640" w:type="dxa"/>
            <w:tcBorders>
              <w:top w:val="single" w:sz="6" w:space="0" w:color="CCCCCC"/>
              <w:left w:val="single" w:sz="6" w:space="0" w:color="CCCCCC"/>
              <w:bottom w:val="single" w:sz="6" w:space="0" w:color="CCCCCC"/>
              <w:right w:val="single" w:sz="6" w:space="0" w:color="CCCCCC"/>
            </w:tcBorders>
          </w:tcPr>
          <w:p w14:paraId="06D84072" w14:textId="77777777" w:rsidR="00CA3E46" w:rsidRDefault="00000000">
            <w:pPr>
              <w:pStyle w:val="TableParagraph"/>
              <w:spacing w:before="78"/>
              <w:rPr>
                <w:sz w:val="20"/>
              </w:rPr>
            </w:pPr>
            <w:r>
              <w:rPr>
                <w:spacing w:val="-5"/>
                <w:sz w:val="20"/>
              </w:rPr>
              <w:t>157</w:t>
            </w:r>
          </w:p>
        </w:tc>
        <w:tc>
          <w:tcPr>
            <w:tcW w:w="638" w:type="dxa"/>
            <w:tcBorders>
              <w:top w:val="single" w:sz="8" w:space="0" w:color="CCCCCC"/>
              <w:left w:val="single" w:sz="6" w:space="0" w:color="CCCCCC"/>
              <w:bottom w:val="single" w:sz="8" w:space="0" w:color="CCCCCC"/>
            </w:tcBorders>
          </w:tcPr>
          <w:p w14:paraId="312D04C5" w14:textId="77777777" w:rsidR="00CA3E46" w:rsidRDefault="00000000">
            <w:pPr>
              <w:pStyle w:val="TableParagraph"/>
              <w:spacing w:before="78"/>
              <w:rPr>
                <w:sz w:val="20"/>
              </w:rPr>
            </w:pPr>
            <w:r>
              <w:rPr>
                <w:spacing w:val="-5"/>
                <w:sz w:val="20"/>
              </w:rPr>
              <w:t>168</w:t>
            </w:r>
          </w:p>
        </w:tc>
      </w:tr>
      <w:tr w:rsidR="00CA3E46" w14:paraId="3851E00F" w14:textId="77777777">
        <w:trPr>
          <w:trHeight w:val="387"/>
        </w:trPr>
        <w:tc>
          <w:tcPr>
            <w:tcW w:w="1188" w:type="dxa"/>
            <w:tcBorders>
              <w:top w:val="single" w:sz="8" w:space="0" w:color="CCCCCC"/>
              <w:bottom w:val="single" w:sz="8" w:space="0" w:color="CCCCCC"/>
              <w:right w:val="single" w:sz="6" w:space="0" w:color="CCCCCC"/>
            </w:tcBorders>
          </w:tcPr>
          <w:p w14:paraId="16BC1BE8" w14:textId="77777777" w:rsidR="00CA3E46" w:rsidRDefault="00000000">
            <w:pPr>
              <w:pStyle w:val="TableParagraph"/>
              <w:ind w:left="62"/>
              <w:rPr>
                <w:sz w:val="20"/>
              </w:rPr>
            </w:pPr>
            <w:r>
              <w:rPr>
                <w:spacing w:val="-5"/>
                <w:sz w:val="20"/>
              </w:rPr>
              <w:t>148</w:t>
            </w:r>
          </w:p>
        </w:tc>
        <w:tc>
          <w:tcPr>
            <w:tcW w:w="1153" w:type="dxa"/>
            <w:tcBorders>
              <w:top w:val="single" w:sz="6" w:space="0" w:color="CCCCCC"/>
              <w:left w:val="single" w:sz="6" w:space="0" w:color="CCCCCC"/>
              <w:bottom w:val="single" w:sz="6" w:space="0" w:color="CCCCCC"/>
              <w:right w:val="single" w:sz="6" w:space="0" w:color="CCCCCC"/>
            </w:tcBorders>
          </w:tcPr>
          <w:p w14:paraId="49874CE7"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669E078B" w14:textId="77777777" w:rsidR="00CA3E46" w:rsidRDefault="00000000">
            <w:pPr>
              <w:pStyle w:val="TableParagraph"/>
              <w:ind w:left="64"/>
              <w:rPr>
                <w:sz w:val="20"/>
              </w:rPr>
            </w:pPr>
            <w:r>
              <w:rPr>
                <w:spacing w:val="-10"/>
                <w:sz w:val="20"/>
              </w:rPr>
              <w:t>5</w:t>
            </w:r>
          </w:p>
        </w:tc>
        <w:tc>
          <w:tcPr>
            <w:tcW w:w="1100" w:type="dxa"/>
            <w:tcBorders>
              <w:top w:val="single" w:sz="6" w:space="0" w:color="CCCCCC"/>
              <w:left w:val="single" w:sz="6" w:space="0" w:color="CCCCCC"/>
              <w:bottom w:val="single" w:sz="6" w:space="0" w:color="CCCCCC"/>
              <w:right w:val="single" w:sz="6" w:space="0" w:color="CCCCCC"/>
            </w:tcBorders>
          </w:tcPr>
          <w:p w14:paraId="5794403A"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6D70DE03" w14:textId="77777777" w:rsidR="00CA3E46" w:rsidRDefault="00000000">
            <w:pPr>
              <w:pStyle w:val="TableParagraph"/>
              <w:ind w:left="66"/>
              <w:rPr>
                <w:sz w:val="20"/>
              </w:rPr>
            </w:pPr>
            <w:r>
              <w:rPr>
                <w:spacing w:val="-10"/>
                <w:sz w:val="20"/>
              </w:rPr>
              <w:t>A</w:t>
            </w:r>
          </w:p>
        </w:tc>
        <w:tc>
          <w:tcPr>
            <w:tcW w:w="1101" w:type="dxa"/>
            <w:tcBorders>
              <w:top w:val="single" w:sz="6" w:space="0" w:color="CCCCCC"/>
              <w:left w:val="single" w:sz="6" w:space="0" w:color="CCCCCC"/>
              <w:bottom w:val="single" w:sz="6" w:space="0" w:color="CCCCCC"/>
              <w:right w:val="single" w:sz="6" w:space="0" w:color="CCCCCC"/>
            </w:tcBorders>
          </w:tcPr>
          <w:p w14:paraId="1E021D57"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522C5D02" w14:textId="77777777" w:rsidR="00CA3E46" w:rsidRDefault="00000000">
            <w:pPr>
              <w:pStyle w:val="TableParagraph"/>
              <w:ind w:left="67"/>
              <w:rPr>
                <w:sz w:val="20"/>
              </w:rPr>
            </w:pPr>
            <w:r>
              <w:rPr>
                <w:spacing w:val="-5"/>
                <w:sz w:val="20"/>
              </w:rPr>
              <w:t>108</w:t>
            </w:r>
          </w:p>
        </w:tc>
        <w:tc>
          <w:tcPr>
            <w:tcW w:w="640" w:type="dxa"/>
            <w:tcBorders>
              <w:top w:val="single" w:sz="6" w:space="0" w:color="CCCCCC"/>
              <w:left w:val="single" w:sz="6" w:space="0" w:color="CCCCCC"/>
              <w:bottom w:val="single" w:sz="6" w:space="0" w:color="CCCCCC"/>
              <w:right w:val="single" w:sz="6" w:space="0" w:color="CCCCCC"/>
            </w:tcBorders>
          </w:tcPr>
          <w:p w14:paraId="0AF8FDBB" w14:textId="77777777" w:rsidR="00CA3E46" w:rsidRDefault="00000000">
            <w:pPr>
              <w:pStyle w:val="TableParagraph"/>
              <w:rPr>
                <w:sz w:val="20"/>
              </w:rPr>
            </w:pPr>
            <w:r>
              <w:rPr>
                <w:spacing w:val="-5"/>
                <w:sz w:val="20"/>
              </w:rPr>
              <w:t>169</w:t>
            </w:r>
          </w:p>
        </w:tc>
        <w:tc>
          <w:tcPr>
            <w:tcW w:w="638" w:type="dxa"/>
            <w:tcBorders>
              <w:top w:val="single" w:sz="8" w:space="0" w:color="CCCCCC"/>
              <w:left w:val="single" w:sz="6" w:space="0" w:color="CCCCCC"/>
              <w:bottom w:val="single" w:sz="8" w:space="0" w:color="CCCCCC"/>
            </w:tcBorders>
          </w:tcPr>
          <w:p w14:paraId="0D2AA6E9" w14:textId="77777777" w:rsidR="00CA3E46" w:rsidRDefault="00000000">
            <w:pPr>
              <w:pStyle w:val="TableParagraph"/>
              <w:rPr>
                <w:sz w:val="20"/>
              </w:rPr>
            </w:pPr>
            <w:r>
              <w:rPr>
                <w:spacing w:val="-5"/>
                <w:sz w:val="20"/>
              </w:rPr>
              <w:t>127</w:t>
            </w:r>
          </w:p>
        </w:tc>
      </w:tr>
      <w:tr w:rsidR="00CA3E46" w14:paraId="378F3A08" w14:textId="77777777">
        <w:trPr>
          <w:trHeight w:val="388"/>
        </w:trPr>
        <w:tc>
          <w:tcPr>
            <w:tcW w:w="1188" w:type="dxa"/>
            <w:tcBorders>
              <w:top w:val="single" w:sz="8" w:space="0" w:color="CCCCCC"/>
              <w:bottom w:val="single" w:sz="8" w:space="0" w:color="CCCCCC"/>
              <w:right w:val="single" w:sz="6" w:space="0" w:color="CCCCCC"/>
            </w:tcBorders>
          </w:tcPr>
          <w:p w14:paraId="380D67C1" w14:textId="77777777" w:rsidR="00CA3E46" w:rsidRDefault="00000000">
            <w:pPr>
              <w:pStyle w:val="TableParagraph"/>
              <w:spacing w:before="78"/>
              <w:ind w:left="62"/>
              <w:rPr>
                <w:sz w:val="20"/>
              </w:rPr>
            </w:pPr>
            <w:r>
              <w:rPr>
                <w:spacing w:val="-5"/>
                <w:sz w:val="20"/>
              </w:rPr>
              <w:t>149</w:t>
            </w:r>
          </w:p>
        </w:tc>
        <w:tc>
          <w:tcPr>
            <w:tcW w:w="1153" w:type="dxa"/>
            <w:tcBorders>
              <w:top w:val="single" w:sz="6" w:space="0" w:color="CCCCCC"/>
              <w:left w:val="single" w:sz="6" w:space="0" w:color="CCCCCC"/>
              <w:bottom w:val="single" w:sz="6" w:space="0" w:color="CCCCCC"/>
              <w:right w:val="single" w:sz="6" w:space="0" w:color="CCCCCC"/>
            </w:tcBorders>
          </w:tcPr>
          <w:p w14:paraId="75523BD0" w14:textId="77777777" w:rsidR="00CA3E46" w:rsidRDefault="00000000">
            <w:pPr>
              <w:pStyle w:val="TableParagraph"/>
              <w:spacing w:before="78"/>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6ECD9F8F" w14:textId="77777777" w:rsidR="00CA3E46" w:rsidRDefault="00000000">
            <w:pPr>
              <w:pStyle w:val="TableParagraph"/>
              <w:spacing w:before="78"/>
              <w:ind w:left="64"/>
              <w:rPr>
                <w:sz w:val="20"/>
              </w:rPr>
            </w:pPr>
            <w:r>
              <w:rPr>
                <w:spacing w:val="-10"/>
                <w:sz w:val="20"/>
              </w:rPr>
              <w:t>5</w:t>
            </w:r>
          </w:p>
        </w:tc>
        <w:tc>
          <w:tcPr>
            <w:tcW w:w="1100" w:type="dxa"/>
            <w:tcBorders>
              <w:top w:val="single" w:sz="6" w:space="0" w:color="CCCCCC"/>
              <w:left w:val="single" w:sz="6" w:space="0" w:color="CCCCCC"/>
              <w:bottom w:val="single" w:sz="6" w:space="0" w:color="CCCCCC"/>
              <w:right w:val="single" w:sz="6" w:space="0" w:color="CCCCCC"/>
            </w:tcBorders>
          </w:tcPr>
          <w:p w14:paraId="616F1AAC" w14:textId="77777777" w:rsidR="00CA3E46" w:rsidRDefault="00000000">
            <w:pPr>
              <w:pStyle w:val="TableParagraph"/>
              <w:spacing w:before="78"/>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7E5F1DB6" w14:textId="77777777" w:rsidR="00CA3E46" w:rsidRDefault="00000000">
            <w:pPr>
              <w:pStyle w:val="TableParagraph"/>
              <w:spacing w:before="78"/>
              <w:ind w:left="66"/>
              <w:rPr>
                <w:sz w:val="20"/>
              </w:rPr>
            </w:pPr>
            <w:r>
              <w:rPr>
                <w:spacing w:val="-10"/>
                <w:sz w:val="20"/>
              </w:rPr>
              <w:t>B</w:t>
            </w:r>
          </w:p>
        </w:tc>
        <w:tc>
          <w:tcPr>
            <w:tcW w:w="1101" w:type="dxa"/>
            <w:tcBorders>
              <w:top w:val="single" w:sz="6" w:space="0" w:color="CCCCCC"/>
              <w:left w:val="single" w:sz="6" w:space="0" w:color="CCCCCC"/>
              <w:bottom w:val="single" w:sz="6" w:space="0" w:color="CCCCCC"/>
              <w:right w:val="single" w:sz="6" w:space="0" w:color="CCCCCC"/>
            </w:tcBorders>
          </w:tcPr>
          <w:p w14:paraId="2203B82B"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03BD1694" w14:textId="77777777" w:rsidR="00CA3E46" w:rsidRDefault="00000000">
            <w:pPr>
              <w:pStyle w:val="TableParagraph"/>
              <w:spacing w:before="78"/>
              <w:ind w:left="67"/>
              <w:rPr>
                <w:sz w:val="20"/>
              </w:rPr>
            </w:pPr>
            <w:r>
              <w:rPr>
                <w:spacing w:val="-5"/>
                <w:sz w:val="20"/>
              </w:rPr>
              <w:t>109</w:t>
            </w:r>
          </w:p>
        </w:tc>
        <w:tc>
          <w:tcPr>
            <w:tcW w:w="640" w:type="dxa"/>
            <w:tcBorders>
              <w:top w:val="single" w:sz="6" w:space="0" w:color="CCCCCC"/>
              <w:left w:val="single" w:sz="6" w:space="0" w:color="CCCCCC"/>
              <w:bottom w:val="single" w:sz="6" w:space="0" w:color="CCCCCC"/>
              <w:right w:val="single" w:sz="6" w:space="0" w:color="CCCCCC"/>
            </w:tcBorders>
          </w:tcPr>
          <w:p w14:paraId="0817CDC9" w14:textId="77777777" w:rsidR="00CA3E46" w:rsidRDefault="00000000">
            <w:pPr>
              <w:pStyle w:val="TableParagraph"/>
              <w:spacing w:before="78"/>
              <w:rPr>
                <w:sz w:val="20"/>
              </w:rPr>
            </w:pPr>
            <w:r>
              <w:rPr>
                <w:spacing w:val="-5"/>
                <w:sz w:val="20"/>
              </w:rPr>
              <w:t>170</w:t>
            </w:r>
          </w:p>
        </w:tc>
        <w:tc>
          <w:tcPr>
            <w:tcW w:w="638" w:type="dxa"/>
            <w:tcBorders>
              <w:top w:val="single" w:sz="8" w:space="0" w:color="CCCCCC"/>
              <w:left w:val="single" w:sz="6" w:space="0" w:color="CCCCCC"/>
              <w:bottom w:val="single" w:sz="8" w:space="0" w:color="CCCCCC"/>
            </w:tcBorders>
          </w:tcPr>
          <w:p w14:paraId="143E5D55" w14:textId="77777777" w:rsidR="00CA3E46" w:rsidRDefault="00000000">
            <w:pPr>
              <w:pStyle w:val="TableParagraph"/>
              <w:spacing w:before="78"/>
              <w:rPr>
                <w:sz w:val="20"/>
              </w:rPr>
            </w:pPr>
            <w:r>
              <w:rPr>
                <w:spacing w:val="-5"/>
                <w:sz w:val="20"/>
              </w:rPr>
              <w:t>171</w:t>
            </w:r>
          </w:p>
        </w:tc>
      </w:tr>
      <w:tr w:rsidR="00CA3E46" w14:paraId="15A95338" w14:textId="77777777">
        <w:trPr>
          <w:trHeight w:val="387"/>
        </w:trPr>
        <w:tc>
          <w:tcPr>
            <w:tcW w:w="1188" w:type="dxa"/>
            <w:tcBorders>
              <w:top w:val="single" w:sz="8" w:space="0" w:color="CCCCCC"/>
              <w:bottom w:val="single" w:sz="8" w:space="0" w:color="CCCCCC"/>
              <w:right w:val="single" w:sz="6" w:space="0" w:color="CCCCCC"/>
            </w:tcBorders>
          </w:tcPr>
          <w:p w14:paraId="0CB20892" w14:textId="77777777" w:rsidR="00CA3E46" w:rsidRDefault="00000000">
            <w:pPr>
              <w:pStyle w:val="TableParagraph"/>
              <w:ind w:left="62"/>
              <w:rPr>
                <w:sz w:val="20"/>
              </w:rPr>
            </w:pPr>
            <w:r>
              <w:rPr>
                <w:spacing w:val="-5"/>
                <w:sz w:val="20"/>
              </w:rPr>
              <w:t>150</w:t>
            </w:r>
          </w:p>
        </w:tc>
        <w:tc>
          <w:tcPr>
            <w:tcW w:w="1153" w:type="dxa"/>
            <w:tcBorders>
              <w:top w:val="single" w:sz="6" w:space="0" w:color="CCCCCC"/>
              <w:left w:val="single" w:sz="6" w:space="0" w:color="CCCCCC"/>
              <w:bottom w:val="single" w:sz="6" w:space="0" w:color="CCCCCC"/>
              <w:right w:val="single" w:sz="6" w:space="0" w:color="CCCCCC"/>
            </w:tcBorders>
          </w:tcPr>
          <w:p w14:paraId="24FF7D57"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78784433" w14:textId="77777777" w:rsidR="00CA3E46" w:rsidRDefault="00000000">
            <w:pPr>
              <w:pStyle w:val="TableParagraph"/>
              <w:ind w:left="64"/>
              <w:rPr>
                <w:sz w:val="20"/>
              </w:rPr>
            </w:pPr>
            <w:r>
              <w:rPr>
                <w:spacing w:val="-10"/>
                <w:sz w:val="20"/>
              </w:rPr>
              <w:t>5</w:t>
            </w:r>
          </w:p>
        </w:tc>
        <w:tc>
          <w:tcPr>
            <w:tcW w:w="1100" w:type="dxa"/>
            <w:tcBorders>
              <w:top w:val="single" w:sz="6" w:space="0" w:color="CCCCCC"/>
              <w:left w:val="single" w:sz="6" w:space="0" w:color="CCCCCC"/>
              <w:bottom w:val="single" w:sz="6" w:space="0" w:color="CCCCCC"/>
              <w:right w:val="single" w:sz="6" w:space="0" w:color="CCCCCC"/>
            </w:tcBorders>
          </w:tcPr>
          <w:p w14:paraId="38DD5150"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1D853C69" w14:textId="77777777" w:rsidR="00CA3E46" w:rsidRDefault="00000000">
            <w:pPr>
              <w:pStyle w:val="TableParagraph"/>
              <w:ind w:left="66"/>
              <w:rPr>
                <w:sz w:val="20"/>
              </w:rPr>
            </w:pPr>
            <w:r>
              <w:rPr>
                <w:spacing w:val="-10"/>
                <w:sz w:val="20"/>
              </w:rPr>
              <w:t>C</w:t>
            </w:r>
          </w:p>
        </w:tc>
        <w:tc>
          <w:tcPr>
            <w:tcW w:w="1101" w:type="dxa"/>
            <w:tcBorders>
              <w:top w:val="single" w:sz="6" w:space="0" w:color="CCCCCC"/>
              <w:left w:val="single" w:sz="6" w:space="0" w:color="CCCCCC"/>
              <w:bottom w:val="single" w:sz="6" w:space="0" w:color="CCCCCC"/>
              <w:right w:val="single" w:sz="6" w:space="0" w:color="CCCCCC"/>
            </w:tcBorders>
          </w:tcPr>
          <w:p w14:paraId="1B6B5386"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7F700B2D" w14:textId="77777777" w:rsidR="00CA3E46" w:rsidRDefault="00000000">
            <w:pPr>
              <w:pStyle w:val="TableParagraph"/>
              <w:ind w:left="67"/>
              <w:rPr>
                <w:sz w:val="20"/>
              </w:rPr>
            </w:pPr>
            <w:r>
              <w:rPr>
                <w:spacing w:val="-5"/>
                <w:sz w:val="20"/>
              </w:rPr>
              <w:t>110</w:t>
            </w:r>
          </w:p>
        </w:tc>
        <w:tc>
          <w:tcPr>
            <w:tcW w:w="640" w:type="dxa"/>
            <w:tcBorders>
              <w:top w:val="single" w:sz="6" w:space="0" w:color="CCCCCC"/>
              <w:left w:val="single" w:sz="6" w:space="0" w:color="CCCCCC"/>
              <w:bottom w:val="single" w:sz="6" w:space="0" w:color="CCCCCC"/>
              <w:right w:val="single" w:sz="6" w:space="0" w:color="CCCCCC"/>
            </w:tcBorders>
          </w:tcPr>
          <w:p w14:paraId="0869B2D7" w14:textId="77777777" w:rsidR="00CA3E46" w:rsidRDefault="00000000">
            <w:pPr>
              <w:pStyle w:val="TableParagraph"/>
              <w:rPr>
                <w:sz w:val="20"/>
              </w:rPr>
            </w:pPr>
            <w:r>
              <w:rPr>
                <w:spacing w:val="-5"/>
                <w:sz w:val="20"/>
              </w:rPr>
              <w:t>128</w:t>
            </w:r>
          </w:p>
        </w:tc>
        <w:tc>
          <w:tcPr>
            <w:tcW w:w="638" w:type="dxa"/>
            <w:tcBorders>
              <w:top w:val="single" w:sz="8" w:space="0" w:color="CCCCCC"/>
              <w:left w:val="single" w:sz="6" w:space="0" w:color="CCCCCC"/>
              <w:bottom w:val="single" w:sz="8" w:space="0" w:color="CCCCCC"/>
            </w:tcBorders>
          </w:tcPr>
          <w:p w14:paraId="59FE8E63" w14:textId="77777777" w:rsidR="00CA3E46" w:rsidRDefault="00000000">
            <w:pPr>
              <w:pStyle w:val="TableParagraph"/>
              <w:rPr>
                <w:sz w:val="20"/>
              </w:rPr>
            </w:pPr>
            <w:r>
              <w:rPr>
                <w:spacing w:val="-5"/>
                <w:sz w:val="20"/>
              </w:rPr>
              <w:t>172</w:t>
            </w:r>
          </w:p>
        </w:tc>
      </w:tr>
      <w:tr w:rsidR="00CA3E46" w14:paraId="08CD10A6" w14:textId="77777777">
        <w:trPr>
          <w:trHeight w:val="387"/>
        </w:trPr>
        <w:tc>
          <w:tcPr>
            <w:tcW w:w="1188" w:type="dxa"/>
            <w:tcBorders>
              <w:top w:val="single" w:sz="8" w:space="0" w:color="CCCCCC"/>
              <w:bottom w:val="single" w:sz="8" w:space="0" w:color="CCCCCC"/>
              <w:right w:val="single" w:sz="6" w:space="0" w:color="CCCCCC"/>
            </w:tcBorders>
          </w:tcPr>
          <w:p w14:paraId="1BEA4A5C" w14:textId="77777777" w:rsidR="00CA3E46" w:rsidRDefault="00000000">
            <w:pPr>
              <w:pStyle w:val="TableParagraph"/>
              <w:ind w:left="62"/>
              <w:rPr>
                <w:sz w:val="20"/>
              </w:rPr>
            </w:pPr>
            <w:r>
              <w:rPr>
                <w:spacing w:val="-5"/>
                <w:sz w:val="20"/>
              </w:rPr>
              <w:t>151</w:t>
            </w:r>
          </w:p>
        </w:tc>
        <w:tc>
          <w:tcPr>
            <w:tcW w:w="1153" w:type="dxa"/>
            <w:tcBorders>
              <w:top w:val="single" w:sz="6" w:space="0" w:color="CCCCCC"/>
              <w:left w:val="single" w:sz="6" w:space="0" w:color="CCCCCC"/>
              <w:bottom w:val="single" w:sz="6" w:space="0" w:color="CCCCCC"/>
              <w:right w:val="single" w:sz="6" w:space="0" w:color="CCCCCC"/>
            </w:tcBorders>
          </w:tcPr>
          <w:p w14:paraId="06337C0C"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002A9CEC" w14:textId="77777777" w:rsidR="00CA3E46" w:rsidRDefault="00000000">
            <w:pPr>
              <w:pStyle w:val="TableParagraph"/>
              <w:ind w:left="64"/>
              <w:rPr>
                <w:sz w:val="20"/>
              </w:rPr>
            </w:pPr>
            <w:r>
              <w:rPr>
                <w:spacing w:val="-10"/>
                <w:sz w:val="20"/>
              </w:rPr>
              <w:t>5</w:t>
            </w:r>
          </w:p>
        </w:tc>
        <w:tc>
          <w:tcPr>
            <w:tcW w:w="1100" w:type="dxa"/>
            <w:tcBorders>
              <w:top w:val="single" w:sz="6" w:space="0" w:color="CCCCCC"/>
              <w:left w:val="single" w:sz="6" w:space="0" w:color="CCCCCC"/>
              <w:bottom w:val="single" w:sz="6" w:space="0" w:color="CCCCCC"/>
              <w:right w:val="single" w:sz="6" w:space="0" w:color="CCCCCC"/>
            </w:tcBorders>
          </w:tcPr>
          <w:p w14:paraId="7DD2C4ED"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19D9A4F9" w14:textId="77777777" w:rsidR="00CA3E46" w:rsidRDefault="00000000">
            <w:pPr>
              <w:pStyle w:val="TableParagraph"/>
              <w:ind w:left="66"/>
              <w:rPr>
                <w:sz w:val="20"/>
              </w:rPr>
            </w:pPr>
            <w:r>
              <w:rPr>
                <w:spacing w:val="-10"/>
                <w:sz w:val="20"/>
              </w:rPr>
              <w:t>D</w:t>
            </w:r>
          </w:p>
        </w:tc>
        <w:tc>
          <w:tcPr>
            <w:tcW w:w="1101" w:type="dxa"/>
            <w:tcBorders>
              <w:top w:val="single" w:sz="6" w:space="0" w:color="CCCCCC"/>
              <w:left w:val="single" w:sz="6" w:space="0" w:color="CCCCCC"/>
              <w:bottom w:val="single" w:sz="6" w:space="0" w:color="CCCCCC"/>
              <w:right w:val="single" w:sz="6" w:space="0" w:color="CCCCCC"/>
            </w:tcBorders>
          </w:tcPr>
          <w:p w14:paraId="4D9AA379"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407E2995" w14:textId="77777777" w:rsidR="00CA3E46" w:rsidRDefault="00000000">
            <w:pPr>
              <w:pStyle w:val="TableParagraph"/>
              <w:ind w:left="67"/>
              <w:rPr>
                <w:sz w:val="20"/>
              </w:rPr>
            </w:pPr>
            <w:r>
              <w:rPr>
                <w:spacing w:val="-5"/>
                <w:sz w:val="20"/>
              </w:rPr>
              <w:t>111</w:t>
            </w:r>
          </w:p>
        </w:tc>
        <w:tc>
          <w:tcPr>
            <w:tcW w:w="640" w:type="dxa"/>
            <w:tcBorders>
              <w:top w:val="single" w:sz="6" w:space="0" w:color="CCCCCC"/>
              <w:left w:val="single" w:sz="6" w:space="0" w:color="CCCCCC"/>
              <w:bottom w:val="single" w:sz="6" w:space="0" w:color="CCCCCC"/>
              <w:right w:val="single" w:sz="6" w:space="0" w:color="CCCCCC"/>
            </w:tcBorders>
          </w:tcPr>
          <w:p w14:paraId="430DFDB0" w14:textId="77777777" w:rsidR="00CA3E46" w:rsidRDefault="00000000">
            <w:pPr>
              <w:pStyle w:val="TableParagraph"/>
              <w:rPr>
                <w:sz w:val="20"/>
              </w:rPr>
            </w:pPr>
            <w:r>
              <w:rPr>
                <w:spacing w:val="-5"/>
                <w:sz w:val="20"/>
              </w:rPr>
              <w:t>173</w:t>
            </w:r>
          </w:p>
        </w:tc>
        <w:tc>
          <w:tcPr>
            <w:tcW w:w="638" w:type="dxa"/>
            <w:tcBorders>
              <w:top w:val="single" w:sz="8" w:space="0" w:color="CCCCCC"/>
              <w:left w:val="single" w:sz="6" w:space="0" w:color="CCCCCC"/>
              <w:bottom w:val="single" w:sz="8" w:space="0" w:color="CCCCCC"/>
            </w:tcBorders>
          </w:tcPr>
          <w:p w14:paraId="0ACA2A7F" w14:textId="77777777" w:rsidR="00CA3E46" w:rsidRDefault="00000000">
            <w:pPr>
              <w:pStyle w:val="TableParagraph"/>
              <w:rPr>
                <w:sz w:val="20"/>
              </w:rPr>
            </w:pPr>
            <w:r>
              <w:rPr>
                <w:spacing w:val="-5"/>
                <w:sz w:val="20"/>
              </w:rPr>
              <w:t>174</w:t>
            </w:r>
          </w:p>
        </w:tc>
      </w:tr>
      <w:tr w:rsidR="00CA3E46" w14:paraId="429DA6CB" w14:textId="77777777">
        <w:trPr>
          <w:trHeight w:val="388"/>
        </w:trPr>
        <w:tc>
          <w:tcPr>
            <w:tcW w:w="1188" w:type="dxa"/>
            <w:tcBorders>
              <w:top w:val="single" w:sz="8" w:space="0" w:color="CCCCCC"/>
              <w:bottom w:val="single" w:sz="8" w:space="0" w:color="CCCCCC"/>
              <w:right w:val="single" w:sz="6" w:space="0" w:color="CCCCCC"/>
            </w:tcBorders>
          </w:tcPr>
          <w:p w14:paraId="3E0460DC" w14:textId="77777777" w:rsidR="00CA3E46" w:rsidRDefault="00000000">
            <w:pPr>
              <w:pStyle w:val="TableParagraph"/>
              <w:spacing w:before="78"/>
              <w:ind w:left="62"/>
              <w:rPr>
                <w:sz w:val="20"/>
              </w:rPr>
            </w:pPr>
            <w:r>
              <w:rPr>
                <w:spacing w:val="-5"/>
                <w:sz w:val="20"/>
              </w:rPr>
              <w:t>152</w:t>
            </w:r>
          </w:p>
        </w:tc>
        <w:tc>
          <w:tcPr>
            <w:tcW w:w="1153" w:type="dxa"/>
            <w:tcBorders>
              <w:top w:val="single" w:sz="6" w:space="0" w:color="CCCCCC"/>
              <w:left w:val="single" w:sz="6" w:space="0" w:color="CCCCCC"/>
              <w:bottom w:val="single" w:sz="6" w:space="0" w:color="CCCCCC"/>
              <w:right w:val="single" w:sz="6" w:space="0" w:color="CCCCCC"/>
            </w:tcBorders>
          </w:tcPr>
          <w:p w14:paraId="4904A65F" w14:textId="77777777" w:rsidR="00CA3E46" w:rsidRDefault="00000000">
            <w:pPr>
              <w:pStyle w:val="TableParagraph"/>
              <w:spacing w:before="78"/>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526F6B2B" w14:textId="77777777" w:rsidR="00CA3E46" w:rsidRDefault="00000000">
            <w:pPr>
              <w:pStyle w:val="TableParagraph"/>
              <w:spacing w:before="78"/>
              <w:ind w:left="64"/>
              <w:rPr>
                <w:sz w:val="20"/>
              </w:rPr>
            </w:pPr>
            <w:r>
              <w:rPr>
                <w:spacing w:val="-10"/>
                <w:sz w:val="20"/>
              </w:rPr>
              <w:t>5</w:t>
            </w:r>
          </w:p>
        </w:tc>
        <w:tc>
          <w:tcPr>
            <w:tcW w:w="1100" w:type="dxa"/>
            <w:tcBorders>
              <w:top w:val="single" w:sz="6" w:space="0" w:color="CCCCCC"/>
              <w:left w:val="single" w:sz="6" w:space="0" w:color="CCCCCC"/>
              <w:bottom w:val="single" w:sz="6" w:space="0" w:color="CCCCCC"/>
              <w:right w:val="single" w:sz="6" w:space="0" w:color="CCCCCC"/>
            </w:tcBorders>
          </w:tcPr>
          <w:p w14:paraId="176F369A" w14:textId="77777777" w:rsidR="00CA3E46" w:rsidRDefault="00000000">
            <w:pPr>
              <w:pStyle w:val="TableParagraph"/>
              <w:spacing w:before="78"/>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208E6D97" w14:textId="77777777" w:rsidR="00CA3E46" w:rsidRDefault="00000000">
            <w:pPr>
              <w:pStyle w:val="TableParagraph"/>
              <w:spacing w:before="78"/>
              <w:ind w:left="66"/>
              <w:rPr>
                <w:sz w:val="20"/>
              </w:rPr>
            </w:pPr>
            <w:r>
              <w:rPr>
                <w:spacing w:val="-10"/>
                <w:sz w:val="20"/>
              </w:rPr>
              <w:t>E</w:t>
            </w:r>
          </w:p>
        </w:tc>
        <w:tc>
          <w:tcPr>
            <w:tcW w:w="1101" w:type="dxa"/>
            <w:tcBorders>
              <w:top w:val="single" w:sz="6" w:space="0" w:color="CCCCCC"/>
              <w:left w:val="single" w:sz="6" w:space="0" w:color="CCCCCC"/>
              <w:bottom w:val="single" w:sz="6" w:space="0" w:color="CCCCCC"/>
              <w:right w:val="single" w:sz="6" w:space="0" w:color="CCCCCC"/>
            </w:tcBorders>
          </w:tcPr>
          <w:p w14:paraId="130F03D0"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421200C1" w14:textId="77777777" w:rsidR="00CA3E46" w:rsidRDefault="00000000">
            <w:pPr>
              <w:pStyle w:val="TableParagraph"/>
              <w:spacing w:before="78"/>
              <w:ind w:left="67"/>
              <w:rPr>
                <w:sz w:val="20"/>
              </w:rPr>
            </w:pPr>
            <w:r>
              <w:rPr>
                <w:spacing w:val="-5"/>
                <w:sz w:val="20"/>
              </w:rPr>
              <w:t>112</w:t>
            </w:r>
          </w:p>
        </w:tc>
        <w:tc>
          <w:tcPr>
            <w:tcW w:w="640" w:type="dxa"/>
            <w:tcBorders>
              <w:top w:val="single" w:sz="6" w:space="0" w:color="CCCCCC"/>
              <w:left w:val="single" w:sz="6" w:space="0" w:color="CCCCCC"/>
              <w:bottom w:val="single" w:sz="6" w:space="0" w:color="CCCCCC"/>
              <w:right w:val="single" w:sz="6" w:space="0" w:color="CCCCCC"/>
            </w:tcBorders>
          </w:tcPr>
          <w:p w14:paraId="47B3BCD0" w14:textId="77777777" w:rsidR="00CA3E46" w:rsidRDefault="00000000">
            <w:pPr>
              <w:pStyle w:val="TableParagraph"/>
              <w:spacing w:before="78"/>
              <w:rPr>
                <w:sz w:val="20"/>
              </w:rPr>
            </w:pPr>
            <w:r>
              <w:rPr>
                <w:spacing w:val="-5"/>
                <w:sz w:val="20"/>
              </w:rPr>
              <w:t>156</w:t>
            </w:r>
          </w:p>
        </w:tc>
        <w:tc>
          <w:tcPr>
            <w:tcW w:w="638" w:type="dxa"/>
            <w:tcBorders>
              <w:top w:val="single" w:sz="8" w:space="0" w:color="CCCCCC"/>
              <w:left w:val="single" w:sz="6" w:space="0" w:color="CCCCCC"/>
              <w:bottom w:val="single" w:sz="8" w:space="0" w:color="CCCCCC"/>
            </w:tcBorders>
          </w:tcPr>
          <w:p w14:paraId="555F4317" w14:textId="77777777" w:rsidR="00CA3E46" w:rsidRDefault="00000000">
            <w:pPr>
              <w:pStyle w:val="TableParagraph"/>
              <w:spacing w:before="78"/>
              <w:rPr>
                <w:sz w:val="20"/>
              </w:rPr>
            </w:pPr>
            <w:r>
              <w:rPr>
                <w:spacing w:val="-5"/>
                <w:sz w:val="20"/>
              </w:rPr>
              <w:t>175</w:t>
            </w:r>
          </w:p>
        </w:tc>
      </w:tr>
      <w:tr w:rsidR="00CA3E46" w14:paraId="40171ABC" w14:textId="77777777">
        <w:trPr>
          <w:trHeight w:val="387"/>
        </w:trPr>
        <w:tc>
          <w:tcPr>
            <w:tcW w:w="1188" w:type="dxa"/>
            <w:tcBorders>
              <w:top w:val="single" w:sz="8" w:space="0" w:color="CCCCCC"/>
              <w:bottom w:val="single" w:sz="8" w:space="0" w:color="CCCCCC"/>
              <w:right w:val="single" w:sz="6" w:space="0" w:color="CCCCCC"/>
            </w:tcBorders>
          </w:tcPr>
          <w:p w14:paraId="351480A1" w14:textId="77777777" w:rsidR="00CA3E46" w:rsidRDefault="00000000">
            <w:pPr>
              <w:pStyle w:val="TableParagraph"/>
              <w:ind w:left="62"/>
              <w:rPr>
                <w:sz w:val="20"/>
              </w:rPr>
            </w:pPr>
            <w:r>
              <w:rPr>
                <w:spacing w:val="-5"/>
                <w:sz w:val="20"/>
              </w:rPr>
              <w:t>153</w:t>
            </w:r>
          </w:p>
        </w:tc>
        <w:tc>
          <w:tcPr>
            <w:tcW w:w="1153" w:type="dxa"/>
            <w:tcBorders>
              <w:top w:val="single" w:sz="6" w:space="0" w:color="CCCCCC"/>
              <w:left w:val="single" w:sz="6" w:space="0" w:color="CCCCCC"/>
              <w:bottom w:val="single" w:sz="6" w:space="0" w:color="CCCCCC"/>
              <w:right w:val="single" w:sz="6" w:space="0" w:color="CCCCCC"/>
            </w:tcBorders>
          </w:tcPr>
          <w:p w14:paraId="6E9773E2"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4345854F" w14:textId="77777777" w:rsidR="00CA3E46" w:rsidRDefault="00000000">
            <w:pPr>
              <w:pStyle w:val="TableParagraph"/>
              <w:ind w:left="64"/>
              <w:rPr>
                <w:sz w:val="20"/>
              </w:rPr>
            </w:pPr>
            <w:r>
              <w:rPr>
                <w:spacing w:val="-10"/>
                <w:sz w:val="20"/>
              </w:rPr>
              <w:t>5</w:t>
            </w:r>
          </w:p>
        </w:tc>
        <w:tc>
          <w:tcPr>
            <w:tcW w:w="1100" w:type="dxa"/>
            <w:tcBorders>
              <w:top w:val="single" w:sz="6" w:space="0" w:color="CCCCCC"/>
              <w:left w:val="single" w:sz="6" w:space="0" w:color="CCCCCC"/>
              <w:bottom w:val="single" w:sz="6" w:space="0" w:color="CCCCCC"/>
              <w:right w:val="single" w:sz="6" w:space="0" w:color="CCCCCC"/>
            </w:tcBorders>
          </w:tcPr>
          <w:p w14:paraId="5D180A3A"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7E4D4DCD" w14:textId="77777777" w:rsidR="00CA3E46" w:rsidRDefault="00000000">
            <w:pPr>
              <w:pStyle w:val="TableParagraph"/>
              <w:ind w:left="66"/>
              <w:rPr>
                <w:sz w:val="20"/>
              </w:rPr>
            </w:pPr>
            <w:r>
              <w:rPr>
                <w:spacing w:val="-10"/>
                <w:sz w:val="20"/>
              </w:rPr>
              <w:t>F</w:t>
            </w:r>
          </w:p>
        </w:tc>
        <w:tc>
          <w:tcPr>
            <w:tcW w:w="1101" w:type="dxa"/>
            <w:tcBorders>
              <w:top w:val="single" w:sz="6" w:space="0" w:color="CCCCCC"/>
              <w:left w:val="single" w:sz="6" w:space="0" w:color="CCCCCC"/>
              <w:bottom w:val="single" w:sz="6" w:space="0" w:color="CCCCCC"/>
              <w:right w:val="single" w:sz="6" w:space="0" w:color="CCCCCC"/>
            </w:tcBorders>
          </w:tcPr>
          <w:p w14:paraId="76AE9F8A"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242B6AE5" w14:textId="77777777" w:rsidR="00CA3E46" w:rsidRDefault="00000000">
            <w:pPr>
              <w:pStyle w:val="TableParagraph"/>
              <w:ind w:left="67"/>
              <w:rPr>
                <w:sz w:val="20"/>
              </w:rPr>
            </w:pPr>
            <w:r>
              <w:rPr>
                <w:spacing w:val="-5"/>
                <w:sz w:val="20"/>
              </w:rPr>
              <w:t>113</w:t>
            </w:r>
          </w:p>
        </w:tc>
        <w:tc>
          <w:tcPr>
            <w:tcW w:w="640" w:type="dxa"/>
            <w:tcBorders>
              <w:top w:val="single" w:sz="6" w:space="0" w:color="CCCCCC"/>
              <w:left w:val="single" w:sz="6" w:space="0" w:color="CCCCCC"/>
              <w:bottom w:val="single" w:sz="6" w:space="0" w:color="CCCCCC"/>
              <w:right w:val="single" w:sz="6" w:space="0" w:color="CCCCCC"/>
            </w:tcBorders>
          </w:tcPr>
          <w:p w14:paraId="30B08D1D" w14:textId="77777777" w:rsidR="00CA3E46" w:rsidRDefault="00000000">
            <w:pPr>
              <w:pStyle w:val="TableParagraph"/>
              <w:rPr>
                <w:sz w:val="20"/>
              </w:rPr>
            </w:pPr>
            <w:r>
              <w:rPr>
                <w:spacing w:val="-5"/>
                <w:sz w:val="20"/>
              </w:rPr>
              <w:t>155</w:t>
            </w:r>
          </w:p>
        </w:tc>
        <w:tc>
          <w:tcPr>
            <w:tcW w:w="638" w:type="dxa"/>
            <w:tcBorders>
              <w:top w:val="single" w:sz="8" w:space="0" w:color="CCCCCC"/>
              <w:left w:val="single" w:sz="6" w:space="0" w:color="CCCCCC"/>
              <w:bottom w:val="single" w:sz="8" w:space="0" w:color="CCCCCC"/>
            </w:tcBorders>
          </w:tcPr>
          <w:p w14:paraId="002254AD" w14:textId="77777777" w:rsidR="00CA3E46" w:rsidRDefault="00000000">
            <w:pPr>
              <w:pStyle w:val="TableParagraph"/>
              <w:rPr>
                <w:sz w:val="20"/>
              </w:rPr>
            </w:pPr>
            <w:r>
              <w:rPr>
                <w:spacing w:val="-5"/>
                <w:sz w:val="20"/>
              </w:rPr>
              <w:t>176</w:t>
            </w:r>
          </w:p>
        </w:tc>
      </w:tr>
      <w:tr w:rsidR="00CA3E46" w14:paraId="2FE6B226" w14:textId="77777777">
        <w:trPr>
          <w:trHeight w:val="388"/>
        </w:trPr>
        <w:tc>
          <w:tcPr>
            <w:tcW w:w="1188" w:type="dxa"/>
            <w:tcBorders>
              <w:top w:val="single" w:sz="8" w:space="0" w:color="CCCCCC"/>
              <w:bottom w:val="single" w:sz="8" w:space="0" w:color="CCCCCC"/>
              <w:right w:val="single" w:sz="6" w:space="0" w:color="CCCCCC"/>
            </w:tcBorders>
          </w:tcPr>
          <w:p w14:paraId="51696661" w14:textId="77777777" w:rsidR="00CA3E46" w:rsidRDefault="00000000">
            <w:pPr>
              <w:pStyle w:val="TableParagraph"/>
              <w:spacing w:before="78"/>
              <w:ind w:left="62"/>
              <w:rPr>
                <w:sz w:val="20"/>
              </w:rPr>
            </w:pPr>
            <w:r>
              <w:rPr>
                <w:spacing w:val="-5"/>
                <w:sz w:val="20"/>
              </w:rPr>
              <w:t>154</w:t>
            </w:r>
          </w:p>
        </w:tc>
        <w:tc>
          <w:tcPr>
            <w:tcW w:w="1153" w:type="dxa"/>
            <w:tcBorders>
              <w:top w:val="single" w:sz="6" w:space="0" w:color="CCCCCC"/>
              <w:left w:val="single" w:sz="6" w:space="0" w:color="CCCCCC"/>
              <w:bottom w:val="single" w:sz="6" w:space="0" w:color="CCCCCC"/>
              <w:right w:val="single" w:sz="6" w:space="0" w:color="CCCCCC"/>
            </w:tcBorders>
          </w:tcPr>
          <w:p w14:paraId="5389756C" w14:textId="77777777" w:rsidR="00CA3E46" w:rsidRDefault="00000000">
            <w:pPr>
              <w:pStyle w:val="TableParagraph"/>
              <w:spacing w:before="78"/>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5B6A966F" w14:textId="77777777" w:rsidR="00CA3E46" w:rsidRDefault="00000000">
            <w:pPr>
              <w:pStyle w:val="TableParagraph"/>
              <w:spacing w:before="78"/>
              <w:ind w:left="64"/>
              <w:rPr>
                <w:sz w:val="20"/>
              </w:rPr>
            </w:pPr>
            <w:r>
              <w:rPr>
                <w:spacing w:val="-10"/>
                <w:sz w:val="20"/>
              </w:rPr>
              <w:t>5</w:t>
            </w:r>
          </w:p>
        </w:tc>
        <w:tc>
          <w:tcPr>
            <w:tcW w:w="1100" w:type="dxa"/>
            <w:tcBorders>
              <w:top w:val="single" w:sz="6" w:space="0" w:color="CCCCCC"/>
              <w:left w:val="single" w:sz="6" w:space="0" w:color="CCCCCC"/>
              <w:bottom w:val="single" w:sz="6" w:space="0" w:color="CCCCCC"/>
              <w:right w:val="single" w:sz="6" w:space="0" w:color="CCCCCC"/>
            </w:tcBorders>
          </w:tcPr>
          <w:p w14:paraId="231A173D" w14:textId="77777777" w:rsidR="00CA3E46" w:rsidRDefault="00000000">
            <w:pPr>
              <w:pStyle w:val="TableParagraph"/>
              <w:spacing w:before="78"/>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3AFA3CC0" w14:textId="77777777" w:rsidR="00CA3E46" w:rsidRDefault="00000000">
            <w:pPr>
              <w:pStyle w:val="TableParagraph"/>
              <w:spacing w:before="78"/>
              <w:ind w:left="66"/>
              <w:rPr>
                <w:sz w:val="20"/>
              </w:rPr>
            </w:pPr>
            <w:r>
              <w:rPr>
                <w:spacing w:val="-10"/>
                <w:sz w:val="20"/>
              </w:rPr>
              <w:t>G</w:t>
            </w:r>
          </w:p>
        </w:tc>
        <w:tc>
          <w:tcPr>
            <w:tcW w:w="1101" w:type="dxa"/>
            <w:tcBorders>
              <w:top w:val="single" w:sz="6" w:space="0" w:color="CCCCCC"/>
              <w:left w:val="single" w:sz="6" w:space="0" w:color="CCCCCC"/>
              <w:bottom w:val="single" w:sz="6" w:space="0" w:color="CCCCCC"/>
              <w:right w:val="single" w:sz="6" w:space="0" w:color="CCCCCC"/>
            </w:tcBorders>
          </w:tcPr>
          <w:p w14:paraId="2CF9776E" w14:textId="77777777" w:rsidR="00CA3E46" w:rsidRDefault="00000000">
            <w:pPr>
              <w:pStyle w:val="TableParagraph"/>
              <w:spacing w:before="78"/>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79677D17" w14:textId="77777777" w:rsidR="00CA3E46" w:rsidRDefault="00000000">
            <w:pPr>
              <w:pStyle w:val="TableParagraph"/>
              <w:spacing w:before="78"/>
              <w:ind w:left="67"/>
              <w:rPr>
                <w:sz w:val="20"/>
              </w:rPr>
            </w:pPr>
            <w:r>
              <w:rPr>
                <w:spacing w:val="-5"/>
                <w:sz w:val="20"/>
              </w:rPr>
              <w:t>114</w:t>
            </w:r>
          </w:p>
        </w:tc>
        <w:tc>
          <w:tcPr>
            <w:tcW w:w="640" w:type="dxa"/>
            <w:tcBorders>
              <w:top w:val="single" w:sz="6" w:space="0" w:color="CCCCCC"/>
              <w:left w:val="single" w:sz="6" w:space="0" w:color="CCCCCC"/>
              <w:bottom w:val="single" w:sz="6" w:space="0" w:color="CCCCCC"/>
              <w:right w:val="single" w:sz="6" w:space="0" w:color="CCCCCC"/>
            </w:tcBorders>
          </w:tcPr>
          <w:p w14:paraId="1236DC29" w14:textId="77777777" w:rsidR="00CA3E46" w:rsidRDefault="00000000">
            <w:pPr>
              <w:pStyle w:val="TableParagraph"/>
              <w:spacing w:before="78"/>
              <w:rPr>
                <w:sz w:val="20"/>
              </w:rPr>
            </w:pPr>
            <w:r>
              <w:rPr>
                <w:spacing w:val="-5"/>
                <w:sz w:val="20"/>
              </w:rPr>
              <w:t>177</w:t>
            </w:r>
          </w:p>
        </w:tc>
        <w:tc>
          <w:tcPr>
            <w:tcW w:w="638" w:type="dxa"/>
            <w:tcBorders>
              <w:top w:val="single" w:sz="8" w:space="0" w:color="CCCCCC"/>
              <w:left w:val="single" w:sz="6" w:space="0" w:color="CCCCCC"/>
              <w:bottom w:val="single" w:sz="8" w:space="0" w:color="CCCCCC"/>
            </w:tcBorders>
          </w:tcPr>
          <w:p w14:paraId="5DA8CDA9" w14:textId="77777777" w:rsidR="00CA3E46" w:rsidRDefault="00000000">
            <w:pPr>
              <w:pStyle w:val="TableParagraph"/>
              <w:spacing w:before="78"/>
              <w:rPr>
                <w:sz w:val="20"/>
              </w:rPr>
            </w:pPr>
            <w:r>
              <w:rPr>
                <w:spacing w:val="-5"/>
                <w:sz w:val="20"/>
              </w:rPr>
              <w:t>178</w:t>
            </w:r>
          </w:p>
        </w:tc>
      </w:tr>
      <w:tr w:rsidR="00CA3E46" w14:paraId="5DA17593" w14:textId="77777777">
        <w:trPr>
          <w:trHeight w:val="387"/>
        </w:trPr>
        <w:tc>
          <w:tcPr>
            <w:tcW w:w="1188" w:type="dxa"/>
            <w:tcBorders>
              <w:top w:val="single" w:sz="8" w:space="0" w:color="CCCCCC"/>
              <w:bottom w:val="single" w:sz="8" w:space="0" w:color="CCCCCC"/>
              <w:right w:val="single" w:sz="6" w:space="0" w:color="CCCCCC"/>
            </w:tcBorders>
          </w:tcPr>
          <w:p w14:paraId="404D28E8" w14:textId="77777777" w:rsidR="00CA3E46" w:rsidRDefault="00000000">
            <w:pPr>
              <w:pStyle w:val="TableParagraph"/>
              <w:ind w:left="62"/>
              <w:rPr>
                <w:sz w:val="20"/>
              </w:rPr>
            </w:pPr>
            <w:r>
              <w:rPr>
                <w:spacing w:val="-5"/>
                <w:sz w:val="20"/>
              </w:rPr>
              <w:t>155</w:t>
            </w:r>
          </w:p>
        </w:tc>
        <w:tc>
          <w:tcPr>
            <w:tcW w:w="1153" w:type="dxa"/>
            <w:tcBorders>
              <w:top w:val="single" w:sz="6" w:space="0" w:color="CCCCCC"/>
              <w:left w:val="single" w:sz="6" w:space="0" w:color="CCCCCC"/>
              <w:bottom w:val="single" w:sz="6" w:space="0" w:color="CCCCCC"/>
              <w:right w:val="single" w:sz="6" w:space="0" w:color="CCCCCC"/>
            </w:tcBorders>
          </w:tcPr>
          <w:p w14:paraId="6B272299"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57672B03" w14:textId="77777777" w:rsidR="00CA3E46" w:rsidRDefault="00000000">
            <w:pPr>
              <w:pStyle w:val="TableParagraph"/>
              <w:ind w:left="64"/>
              <w:rPr>
                <w:sz w:val="20"/>
              </w:rPr>
            </w:pPr>
            <w:r>
              <w:rPr>
                <w:spacing w:val="-10"/>
                <w:sz w:val="20"/>
              </w:rPr>
              <w:t>5</w:t>
            </w:r>
          </w:p>
        </w:tc>
        <w:tc>
          <w:tcPr>
            <w:tcW w:w="1100" w:type="dxa"/>
            <w:tcBorders>
              <w:top w:val="single" w:sz="6" w:space="0" w:color="CCCCCC"/>
              <w:left w:val="single" w:sz="6" w:space="0" w:color="CCCCCC"/>
              <w:bottom w:val="single" w:sz="6" w:space="0" w:color="CCCCCC"/>
              <w:right w:val="single" w:sz="6" w:space="0" w:color="CCCCCC"/>
            </w:tcBorders>
          </w:tcPr>
          <w:p w14:paraId="2BE9ED6E"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4846588C" w14:textId="77777777" w:rsidR="00CA3E46" w:rsidRDefault="00000000">
            <w:pPr>
              <w:pStyle w:val="TableParagraph"/>
              <w:ind w:left="66"/>
              <w:rPr>
                <w:sz w:val="20"/>
              </w:rPr>
            </w:pPr>
            <w:r>
              <w:rPr>
                <w:spacing w:val="-10"/>
                <w:sz w:val="20"/>
              </w:rPr>
              <w:t>H</w:t>
            </w:r>
          </w:p>
        </w:tc>
        <w:tc>
          <w:tcPr>
            <w:tcW w:w="1101" w:type="dxa"/>
            <w:tcBorders>
              <w:top w:val="single" w:sz="6" w:space="0" w:color="CCCCCC"/>
              <w:left w:val="single" w:sz="6" w:space="0" w:color="CCCCCC"/>
              <w:bottom w:val="single" w:sz="6" w:space="0" w:color="CCCCCC"/>
              <w:right w:val="single" w:sz="6" w:space="0" w:color="CCCCCC"/>
            </w:tcBorders>
          </w:tcPr>
          <w:p w14:paraId="4DBFC68E"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51310B4E" w14:textId="77777777" w:rsidR="00CA3E46" w:rsidRDefault="00000000">
            <w:pPr>
              <w:pStyle w:val="TableParagraph"/>
              <w:ind w:left="67"/>
              <w:rPr>
                <w:sz w:val="20"/>
              </w:rPr>
            </w:pPr>
            <w:r>
              <w:rPr>
                <w:spacing w:val="-5"/>
                <w:sz w:val="20"/>
              </w:rPr>
              <w:t>115</w:t>
            </w:r>
          </w:p>
        </w:tc>
        <w:tc>
          <w:tcPr>
            <w:tcW w:w="640" w:type="dxa"/>
            <w:tcBorders>
              <w:top w:val="single" w:sz="6" w:space="0" w:color="CCCCCC"/>
              <w:left w:val="single" w:sz="6" w:space="0" w:color="CCCCCC"/>
              <w:bottom w:val="single" w:sz="6" w:space="0" w:color="CCCCCC"/>
              <w:right w:val="single" w:sz="6" w:space="0" w:color="CCCCCC"/>
            </w:tcBorders>
          </w:tcPr>
          <w:p w14:paraId="618B8161" w14:textId="77777777" w:rsidR="00CA3E46" w:rsidRDefault="00000000">
            <w:pPr>
              <w:pStyle w:val="TableParagraph"/>
              <w:rPr>
                <w:sz w:val="20"/>
              </w:rPr>
            </w:pPr>
            <w:r>
              <w:rPr>
                <w:spacing w:val="-5"/>
                <w:sz w:val="20"/>
              </w:rPr>
              <w:t>179</w:t>
            </w:r>
          </w:p>
        </w:tc>
        <w:tc>
          <w:tcPr>
            <w:tcW w:w="638" w:type="dxa"/>
            <w:tcBorders>
              <w:top w:val="single" w:sz="8" w:space="0" w:color="CCCCCC"/>
              <w:left w:val="single" w:sz="6" w:space="0" w:color="CCCCCC"/>
              <w:bottom w:val="single" w:sz="8" w:space="0" w:color="CCCCCC"/>
            </w:tcBorders>
          </w:tcPr>
          <w:p w14:paraId="3FEF6278" w14:textId="77777777" w:rsidR="00CA3E46" w:rsidRDefault="00000000">
            <w:pPr>
              <w:pStyle w:val="TableParagraph"/>
              <w:rPr>
                <w:sz w:val="20"/>
              </w:rPr>
            </w:pPr>
            <w:r>
              <w:rPr>
                <w:spacing w:val="-5"/>
                <w:sz w:val="20"/>
              </w:rPr>
              <w:t>180</w:t>
            </w:r>
          </w:p>
        </w:tc>
      </w:tr>
      <w:tr w:rsidR="00CA3E46" w14:paraId="11FADEDF" w14:textId="77777777">
        <w:trPr>
          <w:trHeight w:val="387"/>
        </w:trPr>
        <w:tc>
          <w:tcPr>
            <w:tcW w:w="1188" w:type="dxa"/>
            <w:tcBorders>
              <w:top w:val="single" w:sz="8" w:space="0" w:color="CCCCCC"/>
              <w:bottom w:val="single" w:sz="8" w:space="0" w:color="CCCCCC"/>
              <w:right w:val="single" w:sz="6" w:space="0" w:color="CCCCCC"/>
            </w:tcBorders>
          </w:tcPr>
          <w:p w14:paraId="16287C65" w14:textId="77777777" w:rsidR="00CA3E46" w:rsidRDefault="00000000">
            <w:pPr>
              <w:pStyle w:val="TableParagraph"/>
              <w:ind w:left="62"/>
              <w:rPr>
                <w:sz w:val="20"/>
              </w:rPr>
            </w:pPr>
            <w:r>
              <w:rPr>
                <w:spacing w:val="-5"/>
                <w:sz w:val="20"/>
              </w:rPr>
              <w:t>156</w:t>
            </w:r>
          </w:p>
        </w:tc>
        <w:tc>
          <w:tcPr>
            <w:tcW w:w="1153" w:type="dxa"/>
            <w:tcBorders>
              <w:top w:val="single" w:sz="6" w:space="0" w:color="CCCCCC"/>
              <w:left w:val="single" w:sz="6" w:space="0" w:color="CCCCCC"/>
              <w:bottom w:val="single" w:sz="6" w:space="0" w:color="CCCCCC"/>
              <w:right w:val="single" w:sz="6" w:space="0" w:color="CCCCCC"/>
            </w:tcBorders>
          </w:tcPr>
          <w:p w14:paraId="2A38E910"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6451D165" w14:textId="77777777" w:rsidR="00CA3E46" w:rsidRDefault="00000000">
            <w:pPr>
              <w:pStyle w:val="TableParagraph"/>
              <w:ind w:left="64"/>
              <w:rPr>
                <w:sz w:val="20"/>
              </w:rPr>
            </w:pPr>
            <w:r>
              <w:rPr>
                <w:spacing w:val="-10"/>
                <w:sz w:val="20"/>
              </w:rPr>
              <w:t>5</w:t>
            </w:r>
          </w:p>
        </w:tc>
        <w:tc>
          <w:tcPr>
            <w:tcW w:w="1100" w:type="dxa"/>
            <w:tcBorders>
              <w:top w:val="single" w:sz="6" w:space="0" w:color="CCCCCC"/>
              <w:left w:val="single" w:sz="6" w:space="0" w:color="CCCCCC"/>
              <w:bottom w:val="single" w:sz="6" w:space="0" w:color="CCCCCC"/>
              <w:right w:val="single" w:sz="6" w:space="0" w:color="CCCCCC"/>
            </w:tcBorders>
          </w:tcPr>
          <w:p w14:paraId="31DAED94" w14:textId="77777777" w:rsidR="00CA3E46" w:rsidRDefault="00000000">
            <w:pPr>
              <w:pStyle w:val="TableParagraph"/>
              <w:ind w:left="65"/>
              <w:rPr>
                <w:sz w:val="20"/>
              </w:rPr>
            </w:pPr>
            <w:r>
              <w:rPr>
                <w:spacing w:val="-5"/>
                <w:sz w:val="20"/>
              </w:rPr>
              <w:t>P1</w:t>
            </w:r>
          </w:p>
        </w:tc>
        <w:tc>
          <w:tcPr>
            <w:tcW w:w="932" w:type="dxa"/>
            <w:tcBorders>
              <w:top w:val="single" w:sz="6" w:space="0" w:color="CCCCCC"/>
              <w:left w:val="single" w:sz="6" w:space="0" w:color="CCCCCC"/>
              <w:bottom w:val="single" w:sz="6" w:space="0" w:color="CCCCCC"/>
              <w:right w:val="single" w:sz="6" w:space="0" w:color="CCCCCC"/>
            </w:tcBorders>
          </w:tcPr>
          <w:p w14:paraId="36D91118" w14:textId="77777777" w:rsidR="00CA3E46" w:rsidRDefault="00000000">
            <w:pPr>
              <w:pStyle w:val="TableParagraph"/>
              <w:ind w:left="66"/>
              <w:rPr>
                <w:sz w:val="20"/>
              </w:rPr>
            </w:pPr>
            <w:r>
              <w:rPr>
                <w:spacing w:val="-10"/>
                <w:sz w:val="20"/>
              </w:rPr>
              <w:t>I</w:t>
            </w:r>
          </w:p>
        </w:tc>
        <w:tc>
          <w:tcPr>
            <w:tcW w:w="1101" w:type="dxa"/>
            <w:tcBorders>
              <w:top w:val="single" w:sz="6" w:space="0" w:color="CCCCCC"/>
              <w:left w:val="single" w:sz="6" w:space="0" w:color="CCCCCC"/>
              <w:bottom w:val="single" w:sz="6" w:space="0" w:color="CCCCCC"/>
              <w:right w:val="single" w:sz="6" w:space="0" w:color="CCCCCC"/>
            </w:tcBorders>
          </w:tcPr>
          <w:p w14:paraId="4071A6C0" w14:textId="77777777" w:rsidR="00CA3E46" w:rsidRDefault="00000000">
            <w:pPr>
              <w:pStyle w:val="TableParagraph"/>
              <w:ind w:left="67"/>
              <w:rPr>
                <w:sz w:val="20"/>
              </w:rPr>
            </w:pPr>
            <w:r>
              <w:rPr>
                <w:spacing w:val="-2"/>
                <w:sz w:val="20"/>
              </w:rPr>
              <w:t>PS-</w:t>
            </w:r>
            <w:r>
              <w:rPr>
                <w:spacing w:val="-10"/>
                <w:sz w:val="20"/>
              </w:rPr>
              <w:t>1</w:t>
            </w:r>
          </w:p>
        </w:tc>
        <w:tc>
          <w:tcPr>
            <w:tcW w:w="1192" w:type="dxa"/>
            <w:tcBorders>
              <w:top w:val="single" w:sz="6" w:space="0" w:color="CCCCCC"/>
              <w:left w:val="single" w:sz="6" w:space="0" w:color="CCCCCC"/>
              <w:bottom w:val="single" w:sz="6" w:space="0" w:color="CCCCCC"/>
              <w:right w:val="single" w:sz="6" w:space="0" w:color="CCCCCC"/>
            </w:tcBorders>
          </w:tcPr>
          <w:p w14:paraId="6316F634" w14:textId="77777777" w:rsidR="00CA3E46" w:rsidRDefault="00000000">
            <w:pPr>
              <w:pStyle w:val="TableParagraph"/>
              <w:ind w:left="67"/>
              <w:rPr>
                <w:sz w:val="20"/>
              </w:rPr>
            </w:pPr>
            <w:r>
              <w:rPr>
                <w:spacing w:val="-5"/>
                <w:sz w:val="20"/>
              </w:rPr>
              <w:t>116</w:t>
            </w:r>
          </w:p>
        </w:tc>
        <w:tc>
          <w:tcPr>
            <w:tcW w:w="640" w:type="dxa"/>
            <w:tcBorders>
              <w:top w:val="single" w:sz="6" w:space="0" w:color="CCCCCC"/>
              <w:left w:val="single" w:sz="6" w:space="0" w:color="CCCCCC"/>
              <w:bottom w:val="single" w:sz="6" w:space="0" w:color="CCCCCC"/>
              <w:right w:val="single" w:sz="6" w:space="0" w:color="CCCCCC"/>
            </w:tcBorders>
          </w:tcPr>
          <w:p w14:paraId="02F01CA9" w14:textId="77777777" w:rsidR="00CA3E46" w:rsidRDefault="00000000">
            <w:pPr>
              <w:pStyle w:val="TableParagraph"/>
              <w:rPr>
                <w:sz w:val="20"/>
              </w:rPr>
            </w:pPr>
            <w:r>
              <w:rPr>
                <w:spacing w:val="-5"/>
                <w:sz w:val="20"/>
              </w:rPr>
              <w:t>154</w:t>
            </w:r>
          </w:p>
        </w:tc>
        <w:tc>
          <w:tcPr>
            <w:tcW w:w="638" w:type="dxa"/>
            <w:tcBorders>
              <w:top w:val="single" w:sz="8" w:space="0" w:color="CCCCCC"/>
              <w:left w:val="single" w:sz="6" w:space="0" w:color="CCCCCC"/>
              <w:bottom w:val="single" w:sz="8" w:space="0" w:color="CCCCCC"/>
            </w:tcBorders>
          </w:tcPr>
          <w:p w14:paraId="508824DC" w14:textId="77777777" w:rsidR="00CA3E46" w:rsidRDefault="00000000">
            <w:pPr>
              <w:pStyle w:val="TableParagraph"/>
              <w:rPr>
                <w:sz w:val="20"/>
              </w:rPr>
            </w:pPr>
            <w:r>
              <w:rPr>
                <w:spacing w:val="-5"/>
                <w:sz w:val="20"/>
              </w:rPr>
              <w:t>181</w:t>
            </w:r>
          </w:p>
        </w:tc>
      </w:tr>
      <w:tr w:rsidR="00CA3E46" w14:paraId="1F9399F2" w14:textId="77777777">
        <w:trPr>
          <w:trHeight w:val="388"/>
        </w:trPr>
        <w:tc>
          <w:tcPr>
            <w:tcW w:w="1188" w:type="dxa"/>
            <w:tcBorders>
              <w:top w:val="single" w:sz="8" w:space="0" w:color="CCCCCC"/>
              <w:bottom w:val="single" w:sz="8" w:space="0" w:color="CCCCCC"/>
              <w:right w:val="single" w:sz="6" w:space="0" w:color="CCCCCC"/>
            </w:tcBorders>
          </w:tcPr>
          <w:p w14:paraId="6044DE69" w14:textId="77777777" w:rsidR="00CA3E46" w:rsidRDefault="00000000">
            <w:pPr>
              <w:pStyle w:val="TableParagraph"/>
              <w:spacing w:before="78"/>
              <w:ind w:left="62"/>
              <w:rPr>
                <w:sz w:val="20"/>
              </w:rPr>
            </w:pPr>
            <w:r>
              <w:rPr>
                <w:spacing w:val="-5"/>
                <w:sz w:val="20"/>
              </w:rPr>
              <w:t>157</w:t>
            </w:r>
          </w:p>
        </w:tc>
        <w:tc>
          <w:tcPr>
            <w:tcW w:w="1153" w:type="dxa"/>
            <w:tcBorders>
              <w:top w:val="single" w:sz="6" w:space="0" w:color="CCCCCC"/>
              <w:left w:val="single" w:sz="6" w:space="0" w:color="CCCCCC"/>
              <w:bottom w:val="single" w:sz="6" w:space="0" w:color="CCCCCC"/>
              <w:right w:val="single" w:sz="6" w:space="0" w:color="CCCCCC"/>
            </w:tcBorders>
          </w:tcPr>
          <w:p w14:paraId="4D155456" w14:textId="77777777" w:rsidR="00CA3E46" w:rsidRDefault="00000000">
            <w:pPr>
              <w:pStyle w:val="TableParagraph"/>
              <w:spacing w:before="78"/>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46513A30" w14:textId="77777777" w:rsidR="00CA3E46" w:rsidRDefault="00000000">
            <w:pPr>
              <w:pStyle w:val="TableParagraph"/>
              <w:spacing w:before="78"/>
              <w:ind w:left="64"/>
              <w:rPr>
                <w:sz w:val="20"/>
              </w:rPr>
            </w:pPr>
            <w:r>
              <w:rPr>
                <w:spacing w:val="-10"/>
                <w:sz w:val="20"/>
              </w:rPr>
              <w:t>5</w:t>
            </w:r>
          </w:p>
        </w:tc>
        <w:tc>
          <w:tcPr>
            <w:tcW w:w="1100" w:type="dxa"/>
            <w:tcBorders>
              <w:top w:val="single" w:sz="6" w:space="0" w:color="CCCCCC"/>
              <w:left w:val="single" w:sz="6" w:space="0" w:color="CCCCCC"/>
              <w:bottom w:val="single" w:sz="6" w:space="0" w:color="CCCCCC"/>
              <w:right w:val="single" w:sz="6" w:space="0" w:color="CCCCCC"/>
            </w:tcBorders>
          </w:tcPr>
          <w:p w14:paraId="35322033" w14:textId="77777777" w:rsidR="00CA3E46" w:rsidRDefault="00000000">
            <w:pPr>
              <w:pStyle w:val="TableParagraph"/>
              <w:spacing w:before="78"/>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5F0A196B" w14:textId="77777777" w:rsidR="00CA3E46" w:rsidRDefault="00000000">
            <w:pPr>
              <w:pStyle w:val="TableParagraph"/>
              <w:spacing w:before="78"/>
              <w:ind w:left="66"/>
              <w:rPr>
                <w:sz w:val="20"/>
              </w:rPr>
            </w:pPr>
            <w:r>
              <w:rPr>
                <w:spacing w:val="-10"/>
                <w:sz w:val="20"/>
              </w:rPr>
              <w:t>A</w:t>
            </w:r>
          </w:p>
        </w:tc>
        <w:tc>
          <w:tcPr>
            <w:tcW w:w="1101" w:type="dxa"/>
            <w:tcBorders>
              <w:top w:val="single" w:sz="6" w:space="0" w:color="CCCCCC"/>
              <w:left w:val="single" w:sz="6" w:space="0" w:color="CCCCCC"/>
              <w:bottom w:val="single" w:sz="6" w:space="0" w:color="CCCCCC"/>
              <w:right w:val="single" w:sz="6" w:space="0" w:color="CCCCCC"/>
            </w:tcBorders>
          </w:tcPr>
          <w:p w14:paraId="217E165C" w14:textId="77777777" w:rsidR="00CA3E46" w:rsidRDefault="00000000">
            <w:pPr>
              <w:pStyle w:val="TableParagraph"/>
              <w:spacing w:before="78"/>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7D2C7DE4" w14:textId="77777777" w:rsidR="00CA3E46" w:rsidRDefault="00000000">
            <w:pPr>
              <w:pStyle w:val="TableParagraph"/>
              <w:spacing w:before="78"/>
              <w:ind w:left="67"/>
              <w:rPr>
                <w:sz w:val="20"/>
              </w:rPr>
            </w:pPr>
            <w:r>
              <w:rPr>
                <w:spacing w:val="-5"/>
                <w:sz w:val="20"/>
              </w:rPr>
              <w:t>151</w:t>
            </w:r>
          </w:p>
        </w:tc>
        <w:tc>
          <w:tcPr>
            <w:tcW w:w="640" w:type="dxa"/>
            <w:tcBorders>
              <w:top w:val="single" w:sz="6" w:space="0" w:color="CCCCCC"/>
              <w:left w:val="single" w:sz="6" w:space="0" w:color="CCCCCC"/>
              <w:bottom w:val="single" w:sz="6" w:space="0" w:color="CCCCCC"/>
              <w:right w:val="single" w:sz="6" w:space="0" w:color="CCCCCC"/>
            </w:tcBorders>
          </w:tcPr>
          <w:p w14:paraId="2EE6960E" w14:textId="77777777" w:rsidR="00CA3E46" w:rsidRDefault="00000000">
            <w:pPr>
              <w:pStyle w:val="TableParagraph"/>
              <w:spacing w:before="78"/>
              <w:rPr>
                <w:sz w:val="20"/>
              </w:rPr>
            </w:pPr>
            <w:r>
              <w:rPr>
                <w:spacing w:val="-5"/>
                <w:sz w:val="20"/>
              </w:rPr>
              <w:t>333</w:t>
            </w:r>
          </w:p>
        </w:tc>
        <w:tc>
          <w:tcPr>
            <w:tcW w:w="638" w:type="dxa"/>
            <w:tcBorders>
              <w:top w:val="single" w:sz="8" w:space="0" w:color="CCCCCC"/>
              <w:left w:val="single" w:sz="6" w:space="0" w:color="CCCCCC"/>
              <w:bottom w:val="single" w:sz="8" w:space="0" w:color="CCCCCC"/>
            </w:tcBorders>
          </w:tcPr>
          <w:p w14:paraId="5F17653C" w14:textId="77777777" w:rsidR="00CA3E46" w:rsidRDefault="00000000">
            <w:pPr>
              <w:pStyle w:val="TableParagraph"/>
              <w:spacing w:before="78"/>
              <w:rPr>
                <w:sz w:val="20"/>
              </w:rPr>
            </w:pPr>
            <w:r>
              <w:rPr>
                <w:spacing w:val="-5"/>
                <w:sz w:val="20"/>
              </w:rPr>
              <w:t>334</w:t>
            </w:r>
          </w:p>
        </w:tc>
      </w:tr>
      <w:tr w:rsidR="00CA3E46" w14:paraId="77669C3C" w14:textId="77777777">
        <w:trPr>
          <w:trHeight w:val="387"/>
        </w:trPr>
        <w:tc>
          <w:tcPr>
            <w:tcW w:w="1188" w:type="dxa"/>
            <w:tcBorders>
              <w:top w:val="single" w:sz="8" w:space="0" w:color="CCCCCC"/>
              <w:bottom w:val="single" w:sz="8" w:space="0" w:color="CCCCCC"/>
              <w:right w:val="single" w:sz="6" w:space="0" w:color="CCCCCC"/>
            </w:tcBorders>
          </w:tcPr>
          <w:p w14:paraId="7C85A902" w14:textId="77777777" w:rsidR="00CA3E46" w:rsidRDefault="00000000">
            <w:pPr>
              <w:pStyle w:val="TableParagraph"/>
              <w:ind w:left="62"/>
              <w:rPr>
                <w:sz w:val="20"/>
              </w:rPr>
            </w:pPr>
            <w:r>
              <w:rPr>
                <w:spacing w:val="-5"/>
                <w:sz w:val="20"/>
              </w:rPr>
              <w:t>158</w:t>
            </w:r>
          </w:p>
        </w:tc>
        <w:tc>
          <w:tcPr>
            <w:tcW w:w="1153" w:type="dxa"/>
            <w:tcBorders>
              <w:top w:val="single" w:sz="6" w:space="0" w:color="CCCCCC"/>
              <w:left w:val="single" w:sz="6" w:space="0" w:color="CCCCCC"/>
              <w:bottom w:val="single" w:sz="6" w:space="0" w:color="CCCCCC"/>
              <w:right w:val="single" w:sz="6" w:space="0" w:color="CCCCCC"/>
            </w:tcBorders>
          </w:tcPr>
          <w:p w14:paraId="2EB1B899"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73039D9F" w14:textId="77777777" w:rsidR="00CA3E46" w:rsidRDefault="00000000">
            <w:pPr>
              <w:pStyle w:val="TableParagraph"/>
              <w:ind w:left="64"/>
              <w:rPr>
                <w:sz w:val="20"/>
              </w:rPr>
            </w:pPr>
            <w:r>
              <w:rPr>
                <w:spacing w:val="-10"/>
                <w:sz w:val="20"/>
              </w:rPr>
              <w:t>5</w:t>
            </w:r>
          </w:p>
        </w:tc>
        <w:tc>
          <w:tcPr>
            <w:tcW w:w="1100" w:type="dxa"/>
            <w:tcBorders>
              <w:top w:val="single" w:sz="6" w:space="0" w:color="CCCCCC"/>
              <w:left w:val="single" w:sz="6" w:space="0" w:color="CCCCCC"/>
              <w:bottom w:val="single" w:sz="6" w:space="0" w:color="CCCCCC"/>
              <w:right w:val="single" w:sz="6" w:space="0" w:color="CCCCCC"/>
            </w:tcBorders>
          </w:tcPr>
          <w:p w14:paraId="6CC2C702"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07598773" w14:textId="77777777" w:rsidR="00CA3E46" w:rsidRDefault="00000000">
            <w:pPr>
              <w:pStyle w:val="TableParagraph"/>
              <w:ind w:left="66"/>
              <w:rPr>
                <w:sz w:val="20"/>
              </w:rPr>
            </w:pPr>
            <w:r>
              <w:rPr>
                <w:spacing w:val="-10"/>
                <w:sz w:val="20"/>
              </w:rPr>
              <w:t>B</w:t>
            </w:r>
          </w:p>
        </w:tc>
        <w:tc>
          <w:tcPr>
            <w:tcW w:w="1101" w:type="dxa"/>
            <w:tcBorders>
              <w:top w:val="single" w:sz="6" w:space="0" w:color="CCCCCC"/>
              <w:left w:val="single" w:sz="6" w:space="0" w:color="CCCCCC"/>
              <w:bottom w:val="single" w:sz="6" w:space="0" w:color="CCCCCC"/>
              <w:right w:val="single" w:sz="6" w:space="0" w:color="CCCCCC"/>
            </w:tcBorders>
          </w:tcPr>
          <w:p w14:paraId="10ADF3AA" w14:textId="77777777" w:rsidR="00CA3E46" w:rsidRDefault="00000000">
            <w:pPr>
              <w:pStyle w:val="TableParagraph"/>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7C696CAA" w14:textId="77777777" w:rsidR="00CA3E46" w:rsidRDefault="00000000">
            <w:pPr>
              <w:pStyle w:val="TableParagraph"/>
              <w:rPr>
                <w:sz w:val="20"/>
              </w:rPr>
            </w:pPr>
            <w:r>
              <w:rPr>
                <w:spacing w:val="-5"/>
                <w:sz w:val="20"/>
              </w:rPr>
              <w:t>152</w:t>
            </w:r>
          </w:p>
        </w:tc>
        <w:tc>
          <w:tcPr>
            <w:tcW w:w="640" w:type="dxa"/>
            <w:tcBorders>
              <w:top w:val="single" w:sz="6" w:space="0" w:color="CCCCCC"/>
              <w:left w:val="single" w:sz="6" w:space="0" w:color="CCCCCC"/>
              <w:bottom w:val="single" w:sz="6" w:space="0" w:color="CCCCCC"/>
              <w:right w:val="single" w:sz="6" w:space="0" w:color="CCCCCC"/>
            </w:tcBorders>
          </w:tcPr>
          <w:p w14:paraId="737AA087" w14:textId="77777777" w:rsidR="00CA3E46" w:rsidRDefault="00000000">
            <w:pPr>
              <w:pStyle w:val="TableParagraph"/>
              <w:rPr>
                <w:sz w:val="20"/>
              </w:rPr>
            </w:pPr>
            <w:r>
              <w:rPr>
                <w:spacing w:val="-5"/>
                <w:sz w:val="20"/>
              </w:rPr>
              <w:t>332</w:t>
            </w:r>
          </w:p>
        </w:tc>
        <w:tc>
          <w:tcPr>
            <w:tcW w:w="638" w:type="dxa"/>
            <w:tcBorders>
              <w:top w:val="single" w:sz="8" w:space="0" w:color="CCCCCC"/>
              <w:left w:val="single" w:sz="6" w:space="0" w:color="CCCCCC"/>
              <w:bottom w:val="single" w:sz="8" w:space="0" w:color="CCCCCC"/>
            </w:tcBorders>
          </w:tcPr>
          <w:p w14:paraId="426D551A" w14:textId="77777777" w:rsidR="00CA3E46" w:rsidRDefault="00000000">
            <w:pPr>
              <w:pStyle w:val="TableParagraph"/>
              <w:ind w:left="69"/>
              <w:rPr>
                <w:sz w:val="20"/>
              </w:rPr>
            </w:pPr>
            <w:r>
              <w:rPr>
                <w:spacing w:val="-5"/>
                <w:sz w:val="20"/>
              </w:rPr>
              <w:t>290</w:t>
            </w:r>
          </w:p>
        </w:tc>
      </w:tr>
      <w:tr w:rsidR="00CA3E46" w14:paraId="58AFDDA6" w14:textId="77777777">
        <w:trPr>
          <w:trHeight w:val="388"/>
        </w:trPr>
        <w:tc>
          <w:tcPr>
            <w:tcW w:w="1188" w:type="dxa"/>
            <w:tcBorders>
              <w:top w:val="single" w:sz="8" w:space="0" w:color="CCCCCC"/>
              <w:bottom w:val="single" w:sz="8" w:space="0" w:color="CCCCCC"/>
              <w:right w:val="single" w:sz="6" w:space="0" w:color="CCCCCC"/>
            </w:tcBorders>
          </w:tcPr>
          <w:p w14:paraId="3684A92D" w14:textId="77777777" w:rsidR="00CA3E46" w:rsidRDefault="00000000">
            <w:pPr>
              <w:pStyle w:val="TableParagraph"/>
              <w:spacing w:before="78"/>
              <w:ind w:left="62"/>
              <w:rPr>
                <w:sz w:val="20"/>
              </w:rPr>
            </w:pPr>
            <w:r>
              <w:rPr>
                <w:spacing w:val="-5"/>
                <w:sz w:val="20"/>
              </w:rPr>
              <w:t>159</w:t>
            </w:r>
          </w:p>
        </w:tc>
        <w:tc>
          <w:tcPr>
            <w:tcW w:w="1153" w:type="dxa"/>
            <w:tcBorders>
              <w:top w:val="single" w:sz="6" w:space="0" w:color="CCCCCC"/>
              <w:left w:val="single" w:sz="6" w:space="0" w:color="CCCCCC"/>
              <w:bottom w:val="single" w:sz="6" w:space="0" w:color="CCCCCC"/>
              <w:right w:val="single" w:sz="6" w:space="0" w:color="CCCCCC"/>
            </w:tcBorders>
          </w:tcPr>
          <w:p w14:paraId="1A5AF519" w14:textId="77777777" w:rsidR="00CA3E46" w:rsidRDefault="00000000">
            <w:pPr>
              <w:pStyle w:val="TableParagraph"/>
              <w:spacing w:before="78"/>
              <w:ind w:left="64"/>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2E797A14" w14:textId="77777777" w:rsidR="00CA3E46" w:rsidRDefault="00000000">
            <w:pPr>
              <w:pStyle w:val="TableParagraph"/>
              <w:spacing w:before="78"/>
              <w:ind w:left="64"/>
              <w:rPr>
                <w:sz w:val="20"/>
              </w:rPr>
            </w:pPr>
            <w:r>
              <w:rPr>
                <w:spacing w:val="-10"/>
                <w:sz w:val="20"/>
              </w:rPr>
              <w:t>5</w:t>
            </w:r>
          </w:p>
        </w:tc>
        <w:tc>
          <w:tcPr>
            <w:tcW w:w="1100" w:type="dxa"/>
            <w:tcBorders>
              <w:top w:val="single" w:sz="6" w:space="0" w:color="CCCCCC"/>
              <w:left w:val="single" w:sz="6" w:space="0" w:color="CCCCCC"/>
              <w:bottom w:val="single" w:sz="6" w:space="0" w:color="CCCCCC"/>
              <w:right w:val="single" w:sz="6" w:space="0" w:color="CCCCCC"/>
            </w:tcBorders>
          </w:tcPr>
          <w:p w14:paraId="054D1B60" w14:textId="77777777" w:rsidR="00CA3E46" w:rsidRDefault="00000000">
            <w:pPr>
              <w:pStyle w:val="TableParagraph"/>
              <w:spacing w:before="78"/>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7A1FD7A3" w14:textId="77777777" w:rsidR="00CA3E46" w:rsidRDefault="00000000">
            <w:pPr>
              <w:pStyle w:val="TableParagraph"/>
              <w:spacing w:before="78"/>
              <w:ind w:left="66"/>
              <w:rPr>
                <w:sz w:val="20"/>
              </w:rPr>
            </w:pPr>
            <w:r>
              <w:rPr>
                <w:spacing w:val="-10"/>
                <w:sz w:val="20"/>
              </w:rPr>
              <w:t>C</w:t>
            </w:r>
          </w:p>
        </w:tc>
        <w:tc>
          <w:tcPr>
            <w:tcW w:w="1101" w:type="dxa"/>
            <w:tcBorders>
              <w:top w:val="single" w:sz="6" w:space="0" w:color="CCCCCC"/>
              <w:left w:val="single" w:sz="6" w:space="0" w:color="CCCCCC"/>
              <w:bottom w:val="single" w:sz="6" w:space="0" w:color="CCCCCC"/>
              <w:right w:val="single" w:sz="6" w:space="0" w:color="CCCCCC"/>
            </w:tcBorders>
          </w:tcPr>
          <w:p w14:paraId="32A07709" w14:textId="77777777" w:rsidR="00CA3E46" w:rsidRDefault="00000000">
            <w:pPr>
              <w:pStyle w:val="TableParagraph"/>
              <w:spacing w:before="78"/>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5103609F" w14:textId="77777777" w:rsidR="00CA3E46" w:rsidRDefault="00000000">
            <w:pPr>
              <w:pStyle w:val="TableParagraph"/>
              <w:spacing w:before="78"/>
              <w:rPr>
                <w:sz w:val="20"/>
              </w:rPr>
            </w:pPr>
            <w:r>
              <w:rPr>
                <w:spacing w:val="-5"/>
                <w:sz w:val="20"/>
              </w:rPr>
              <w:t>153</w:t>
            </w:r>
          </w:p>
        </w:tc>
        <w:tc>
          <w:tcPr>
            <w:tcW w:w="640" w:type="dxa"/>
            <w:tcBorders>
              <w:top w:val="single" w:sz="6" w:space="0" w:color="CCCCCC"/>
              <w:left w:val="single" w:sz="6" w:space="0" w:color="CCCCCC"/>
              <w:bottom w:val="single" w:sz="6" w:space="0" w:color="CCCCCC"/>
              <w:right w:val="single" w:sz="6" w:space="0" w:color="CCCCCC"/>
            </w:tcBorders>
          </w:tcPr>
          <w:p w14:paraId="099E9120" w14:textId="77777777" w:rsidR="00CA3E46" w:rsidRDefault="00000000">
            <w:pPr>
              <w:pStyle w:val="TableParagraph"/>
              <w:spacing w:before="78"/>
              <w:rPr>
                <w:sz w:val="20"/>
              </w:rPr>
            </w:pPr>
            <w:r>
              <w:rPr>
                <w:spacing w:val="-5"/>
                <w:sz w:val="20"/>
              </w:rPr>
              <w:t>331</w:t>
            </w:r>
          </w:p>
        </w:tc>
        <w:tc>
          <w:tcPr>
            <w:tcW w:w="638" w:type="dxa"/>
            <w:tcBorders>
              <w:top w:val="single" w:sz="8" w:space="0" w:color="CCCCCC"/>
              <w:left w:val="single" w:sz="6" w:space="0" w:color="CCCCCC"/>
              <w:bottom w:val="single" w:sz="8" w:space="0" w:color="CCCCCC"/>
            </w:tcBorders>
          </w:tcPr>
          <w:p w14:paraId="2332388A" w14:textId="77777777" w:rsidR="00CA3E46" w:rsidRDefault="00000000">
            <w:pPr>
              <w:pStyle w:val="TableParagraph"/>
              <w:spacing w:before="78"/>
              <w:ind w:left="69"/>
              <w:rPr>
                <w:sz w:val="20"/>
              </w:rPr>
            </w:pPr>
            <w:r>
              <w:rPr>
                <w:spacing w:val="-5"/>
                <w:sz w:val="20"/>
              </w:rPr>
              <w:t>292</w:t>
            </w:r>
          </w:p>
        </w:tc>
      </w:tr>
      <w:tr w:rsidR="00CA3E46" w14:paraId="7B33D5C6" w14:textId="77777777">
        <w:trPr>
          <w:trHeight w:val="389"/>
        </w:trPr>
        <w:tc>
          <w:tcPr>
            <w:tcW w:w="1188" w:type="dxa"/>
            <w:tcBorders>
              <w:top w:val="single" w:sz="8" w:space="0" w:color="CCCCCC"/>
              <w:bottom w:val="single" w:sz="8" w:space="0" w:color="CCCCCC"/>
              <w:right w:val="single" w:sz="6" w:space="0" w:color="CCCCCC"/>
            </w:tcBorders>
          </w:tcPr>
          <w:p w14:paraId="6DD70923" w14:textId="77777777" w:rsidR="00CA3E46" w:rsidRDefault="00000000">
            <w:pPr>
              <w:pStyle w:val="TableParagraph"/>
              <w:spacing w:before="78"/>
              <w:ind w:left="62"/>
              <w:rPr>
                <w:sz w:val="20"/>
              </w:rPr>
            </w:pPr>
            <w:r>
              <w:rPr>
                <w:spacing w:val="-5"/>
                <w:sz w:val="20"/>
              </w:rPr>
              <w:t>160</w:t>
            </w:r>
          </w:p>
        </w:tc>
        <w:tc>
          <w:tcPr>
            <w:tcW w:w="1153" w:type="dxa"/>
            <w:tcBorders>
              <w:top w:val="single" w:sz="6" w:space="0" w:color="CCCCCC"/>
              <w:left w:val="single" w:sz="6" w:space="0" w:color="CCCCCC"/>
              <w:bottom w:val="single" w:sz="6" w:space="0" w:color="CCCCCC"/>
              <w:right w:val="single" w:sz="6" w:space="0" w:color="CCCCCC"/>
            </w:tcBorders>
          </w:tcPr>
          <w:p w14:paraId="6D8669C4" w14:textId="77777777" w:rsidR="00CA3E46" w:rsidRDefault="00000000">
            <w:pPr>
              <w:pStyle w:val="TableParagraph"/>
              <w:spacing w:before="78"/>
              <w:ind w:left="64"/>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58946D54" w14:textId="77777777" w:rsidR="00CA3E46" w:rsidRDefault="00000000">
            <w:pPr>
              <w:pStyle w:val="TableParagraph"/>
              <w:spacing w:before="78"/>
              <w:ind w:left="64"/>
              <w:rPr>
                <w:sz w:val="20"/>
              </w:rPr>
            </w:pPr>
            <w:r>
              <w:rPr>
                <w:spacing w:val="-10"/>
                <w:sz w:val="20"/>
              </w:rPr>
              <w:t>5</w:t>
            </w:r>
          </w:p>
        </w:tc>
        <w:tc>
          <w:tcPr>
            <w:tcW w:w="1100" w:type="dxa"/>
            <w:tcBorders>
              <w:top w:val="single" w:sz="6" w:space="0" w:color="CCCCCC"/>
              <w:left w:val="single" w:sz="6" w:space="0" w:color="CCCCCC"/>
              <w:bottom w:val="single" w:sz="6" w:space="0" w:color="CCCCCC"/>
              <w:right w:val="single" w:sz="6" w:space="0" w:color="CCCCCC"/>
            </w:tcBorders>
          </w:tcPr>
          <w:p w14:paraId="5133035C" w14:textId="77777777" w:rsidR="00CA3E46" w:rsidRDefault="00000000">
            <w:pPr>
              <w:pStyle w:val="TableParagraph"/>
              <w:spacing w:before="78"/>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2D14C414" w14:textId="77777777" w:rsidR="00CA3E46" w:rsidRDefault="00000000">
            <w:pPr>
              <w:pStyle w:val="TableParagraph"/>
              <w:spacing w:before="78"/>
              <w:ind w:left="66"/>
              <w:rPr>
                <w:sz w:val="20"/>
              </w:rPr>
            </w:pPr>
            <w:r>
              <w:rPr>
                <w:spacing w:val="-10"/>
                <w:sz w:val="20"/>
              </w:rPr>
              <w:t>D</w:t>
            </w:r>
          </w:p>
        </w:tc>
        <w:tc>
          <w:tcPr>
            <w:tcW w:w="1101" w:type="dxa"/>
            <w:tcBorders>
              <w:top w:val="single" w:sz="6" w:space="0" w:color="CCCCCC"/>
              <w:left w:val="single" w:sz="6" w:space="0" w:color="CCCCCC"/>
              <w:bottom w:val="single" w:sz="6" w:space="0" w:color="CCCCCC"/>
              <w:right w:val="single" w:sz="6" w:space="0" w:color="CCCCCC"/>
            </w:tcBorders>
          </w:tcPr>
          <w:p w14:paraId="10B2FD13" w14:textId="77777777" w:rsidR="00CA3E46" w:rsidRDefault="00000000">
            <w:pPr>
              <w:pStyle w:val="TableParagraph"/>
              <w:spacing w:before="78"/>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3DA37228" w14:textId="77777777" w:rsidR="00CA3E46" w:rsidRDefault="00000000">
            <w:pPr>
              <w:pStyle w:val="TableParagraph"/>
              <w:spacing w:before="78"/>
              <w:rPr>
                <w:sz w:val="20"/>
              </w:rPr>
            </w:pPr>
            <w:r>
              <w:rPr>
                <w:spacing w:val="-5"/>
                <w:sz w:val="20"/>
              </w:rPr>
              <w:t>154</w:t>
            </w:r>
          </w:p>
        </w:tc>
        <w:tc>
          <w:tcPr>
            <w:tcW w:w="640" w:type="dxa"/>
            <w:tcBorders>
              <w:top w:val="single" w:sz="6" w:space="0" w:color="CCCCCC"/>
              <w:left w:val="single" w:sz="6" w:space="0" w:color="CCCCCC"/>
              <w:bottom w:val="single" w:sz="6" w:space="0" w:color="CCCCCC"/>
              <w:right w:val="single" w:sz="6" w:space="0" w:color="CCCCCC"/>
            </w:tcBorders>
          </w:tcPr>
          <w:p w14:paraId="425F4179" w14:textId="77777777" w:rsidR="00CA3E46" w:rsidRDefault="00000000">
            <w:pPr>
              <w:pStyle w:val="TableParagraph"/>
              <w:spacing w:before="78"/>
              <w:rPr>
                <w:sz w:val="20"/>
              </w:rPr>
            </w:pPr>
            <w:r>
              <w:rPr>
                <w:spacing w:val="-5"/>
                <w:sz w:val="20"/>
              </w:rPr>
              <w:t>329</w:t>
            </w:r>
          </w:p>
        </w:tc>
        <w:tc>
          <w:tcPr>
            <w:tcW w:w="638" w:type="dxa"/>
            <w:tcBorders>
              <w:top w:val="single" w:sz="8" w:space="0" w:color="CCCCCC"/>
              <w:left w:val="single" w:sz="6" w:space="0" w:color="CCCCCC"/>
              <w:bottom w:val="single" w:sz="8" w:space="0" w:color="CCCCCC"/>
            </w:tcBorders>
          </w:tcPr>
          <w:p w14:paraId="5B5F89BC" w14:textId="77777777" w:rsidR="00CA3E46" w:rsidRDefault="00000000">
            <w:pPr>
              <w:pStyle w:val="TableParagraph"/>
              <w:spacing w:before="78"/>
              <w:rPr>
                <w:sz w:val="20"/>
              </w:rPr>
            </w:pPr>
            <w:r>
              <w:rPr>
                <w:spacing w:val="-5"/>
                <w:sz w:val="20"/>
              </w:rPr>
              <w:t>330</w:t>
            </w:r>
          </w:p>
        </w:tc>
      </w:tr>
      <w:tr w:rsidR="00CA3E46" w14:paraId="4B8407FF" w14:textId="77777777">
        <w:trPr>
          <w:trHeight w:val="387"/>
        </w:trPr>
        <w:tc>
          <w:tcPr>
            <w:tcW w:w="1188" w:type="dxa"/>
            <w:tcBorders>
              <w:top w:val="single" w:sz="8" w:space="0" w:color="CCCCCC"/>
              <w:bottom w:val="single" w:sz="8" w:space="0" w:color="CCCCCC"/>
              <w:right w:val="single" w:sz="6" w:space="0" w:color="CCCCCC"/>
            </w:tcBorders>
          </w:tcPr>
          <w:p w14:paraId="0E9CFD07" w14:textId="77777777" w:rsidR="00CA3E46" w:rsidRDefault="00000000">
            <w:pPr>
              <w:pStyle w:val="TableParagraph"/>
              <w:ind w:left="62"/>
              <w:rPr>
                <w:sz w:val="20"/>
              </w:rPr>
            </w:pPr>
            <w:r>
              <w:rPr>
                <w:spacing w:val="-5"/>
                <w:sz w:val="20"/>
              </w:rPr>
              <w:t>161</w:t>
            </w:r>
          </w:p>
        </w:tc>
        <w:tc>
          <w:tcPr>
            <w:tcW w:w="1153" w:type="dxa"/>
            <w:tcBorders>
              <w:top w:val="single" w:sz="6" w:space="0" w:color="CCCCCC"/>
              <w:left w:val="single" w:sz="6" w:space="0" w:color="CCCCCC"/>
              <w:bottom w:val="single" w:sz="6" w:space="0" w:color="CCCCCC"/>
              <w:right w:val="single" w:sz="6" w:space="0" w:color="CCCCCC"/>
            </w:tcBorders>
          </w:tcPr>
          <w:p w14:paraId="37A39ED4"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1B110814" w14:textId="77777777" w:rsidR="00CA3E46" w:rsidRDefault="00000000">
            <w:pPr>
              <w:pStyle w:val="TableParagraph"/>
              <w:ind w:left="64"/>
              <w:rPr>
                <w:sz w:val="20"/>
              </w:rPr>
            </w:pPr>
            <w:r>
              <w:rPr>
                <w:spacing w:val="-10"/>
                <w:sz w:val="20"/>
              </w:rPr>
              <w:t>5</w:t>
            </w:r>
          </w:p>
        </w:tc>
        <w:tc>
          <w:tcPr>
            <w:tcW w:w="1100" w:type="dxa"/>
            <w:tcBorders>
              <w:top w:val="single" w:sz="6" w:space="0" w:color="CCCCCC"/>
              <w:left w:val="single" w:sz="6" w:space="0" w:color="CCCCCC"/>
              <w:bottom w:val="single" w:sz="6" w:space="0" w:color="CCCCCC"/>
              <w:right w:val="single" w:sz="6" w:space="0" w:color="CCCCCC"/>
            </w:tcBorders>
          </w:tcPr>
          <w:p w14:paraId="776FB1AB"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12FFD520" w14:textId="77777777" w:rsidR="00CA3E46" w:rsidRDefault="00000000">
            <w:pPr>
              <w:pStyle w:val="TableParagraph"/>
              <w:ind w:left="66"/>
              <w:rPr>
                <w:sz w:val="20"/>
              </w:rPr>
            </w:pPr>
            <w:r>
              <w:rPr>
                <w:spacing w:val="-10"/>
                <w:sz w:val="20"/>
              </w:rPr>
              <w:t>E</w:t>
            </w:r>
          </w:p>
        </w:tc>
        <w:tc>
          <w:tcPr>
            <w:tcW w:w="1101" w:type="dxa"/>
            <w:tcBorders>
              <w:top w:val="single" w:sz="6" w:space="0" w:color="CCCCCC"/>
              <w:left w:val="single" w:sz="6" w:space="0" w:color="CCCCCC"/>
              <w:bottom w:val="single" w:sz="6" w:space="0" w:color="CCCCCC"/>
              <w:right w:val="single" w:sz="6" w:space="0" w:color="CCCCCC"/>
            </w:tcBorders>
          </w:tcPr>
          <w:p w14:paraId="7B9FE498" w14:textId="77777777" w:rsidR="00CA3E46" w:rsidRDefault="00000000">
            <w:pPr>
              <w:pStyle w:val="TableParagraph"/>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40118F5C" w14:textId="77777777" w:rsidR="00CA3E46" w:rsidRDefault="00000000">
            <w:pPr>
              <w:pStyle w:val="TableParagraph"/>
              <w:ind w:left="67"/>
              <w:rPr>
                <w:sz w:val="20"/>
              </w:rPr>
            </w:pPr>
            <w:r>
              <w:rPr>
                <w:spacing w:val="-5"/>
                <w:sz w:val="20"/>
              </w:rPr>
              <w:t>155</w:t>
            </w:r>
          </w:p>
        </w:tc>
        <w:tc>
          <w:tcPr>
            <w:tcW w:w="640" w:type="dxa"/>
            <w:tcBorders>
              <w:top w:val="single" w:sz="6" w:space="0" w:color="CCCCCC"/>
              <w:left w:val="single" w:sz="6" w:space="0" w:color="CCCCCC"/>
              <w:bottom w:val="single" w:sz="6" w:space="0" w:color="CCCCCC"/>
              <w:right w:val="single" w:sz="6" w:space="0" w:color="CCCCCC"/>
            </w:tcBorders>
          </w:tcPr>
          <w:p w14:paraId="7CB584E0" w14:textId="77777777" w:rsidR="00CA3E46" w:rsidRDefault="00000000">
            <w:pPr>
              <w:pStyle w:val="TableParagraph"/>
              <w:rPr>
                <w:sz w:val="20"/>
              </w:rPr>
            </w:pPr>
            <w:r>
              <w:rPr>
                <w:spacing w:val="-5"/>
                <w:sz w:val="20"/>
              </w:rPr>
              <w:t>327</w:t>
            </w:r>
          </w:p>
        </w:tc>
        <w:tc>
          <w:tcPr>
            <w:tcW w:w="638" w:type="dxa"/>
            <w:tcBorders>
              <w:top w:val="single" w:sz="8" w:space="0" w:color="CCCCCC"/>
              <w:left w:val="single" w:sz="6" w:space="0" w:color="CCCCCC"/>
              <w:bottom w:val="single" w:sz="8" w:space="0" w:color="CCCCCC"/>
            </w:tcBorders>
          </w:tcPr>
          <w:p w14:paraId="5AB77804" w14:textId="77777777" w:rsidR="00CA3E46" w:rsidRDefault="00000000">
            <w:pPr>
              <w:pStyle w:val="TableParagraph"/>
              <w:rPr>
                <w:sz w:val="20"/>
              </w:rPr>
            </w:pPr>
            <w:r>
              <w:rPr>
                <w:spacing w:val="-5"/>
                <w:sz w:val="20"/>
              </w:rPr>
              <w:t>328</w:t>
            </w:r>
          </w:p>
        </w:tc>
      </w:tr>
      <w:tr w:rsidR="00CA3E46" w14:paraId="4138D154" w14:textId="77777777">
        <w:trPr>
          <w:trHeight w:val="388"/>
        </w:trPr>
        <w:tc>
          <w:tcPr>
            <w:tcW w:w="1188" w:type="dxa"/>
            <w:tcBorders>
              <w:top w:val="single" w:sz="8" w:space="0" w:color="CCCCCC"/>
              <w:bottom w:val="single" w:sz="8" w:space="0" w:color="CCCCCC"/>
              <w:right w:val="single" w:sz="6" w:space="0" w:color="CCCCCC"/>
            </w:tcBorders>
          </w:tcPr>
          <w:p w14:paraId="2333939C" w14:textId="77777777" w:rsidR="00CA3E46" w:rsidRDefault="00000000">
            <w:pPr>
              <w:pStyle w:val="TableParagraph"/>
              <w:ind w:left="62"/>
              <w:rPr>
                <w:sz w:val="20"/>
              </w:rPr>
            </w:pPr>
            <w:r>
              <w:rPr>
                <w:spacing w:val="-5"/>
                <w:sz w:val="20"/>
              </w:rPr>
              <w:t>162</w:t>
            </w:r>
          </w:p>
        </w:tc>
        <w:tc>
          <w:tcPr>
            <w:tcW w:w="1153" w:type="dxa"/>
            <w:tcBorders>
              <w:top w:val="single" w:sz="6" w:space="0" w:color="CCCCCC"/>
              <w:left w:val="single" w:sz="6" w:space="0" w:color="CCCCCC"/>
              <w:bottom w:val="single" w:sz="6" w:space="0" w:color="CCCCCC"/>
              <w:right w:val="single" w:sz="6" w:space="0" w:color="CCCCCC"/>
            </w:tcBorders>
          </w:tcPr>
          <w:p w14:paraId="0CB29693"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3A474325" w14:textId="77777777" w:rsidR="00CA3E46" w:rsidRDefault="00000000">
            <w:pPr>
              <w:pStyle w:val="TableParagraph"/>
              <w:ind w:left="64"/>
              <w:rPr>
                <w:sz w:val="20"/>
              </w:rPr>
            </w:pPr>
            <w:r>
              <w:rPr>
                <w:spacing w:val="-10"/>
                <w:sz w:val="20"/>
              </w:rPr>
              <w:t>5</w:t>
            </w:r>
          </w:p>
        </w:tc>
        <w:tc>
          <w:tcPr>
            <w:tcW w:w="1100" w:type="dxa"/>
            <w:tcBorders>
              <w:top w:val="single" w:sz="6" w:space="0" w:color="CCCCCC"/>
              <w:left w:val="single" w:sz="6" w:space="0" w:color="CCCCCC"/>
              <w:bottom w:val="single" w:sz="6" w:space="0" w:color="CCCCCC"/>
              <w:right w:val="single" w:sz="6" w:space="0" w:color="CCCCCC"/>
            </w:tcBorders>
          </w:tcPr>
          <w:p w14:paraId="5AE7AFB1"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054BFD8F" w14:textId="77777777" w:rsidR="00CA3E46" w:rsidRDefault="00000000">
            <w:pPr>
              <w:pStyle w:val="TableParagraph"/>
              <w:ind w:left="66"/>
              <w:rPr>
                <w:sz w:val="20"/>
              </w:rPr>
            </w:pPr>
            <w:r>
              <w:rPr>
                <w:spacing w:val="-10"/>
                <w:sz w:val="20"/>
              </w:rPr>
              <w:t>F</w:t>
            </w:r>
          </w:p>
        </w:tc>
        <w:tc>
          <w:tcPr>
            <w:tcW w:w="1101" w:type="dxa"/>
            <w:tcBorders>
              <w:top w:val="single" w:sz="6" w:space="0" w:color="CCCCCC"/>
              <w:left w:val="single" w:sz="6" w:space="0" w:color="CCCCCC"/>
              <w:bottom w:val="single" w:sz="6" w:space="0" w:color="CCCCCC"/>
              <w:right w:val="single" w:sz="6" w:space="0" w:color="CCCCCC"/>
            </w:tcBorders>
          </w:tcPr>
          <w:p w14:paraId="4F4B0BC6" w14:textId="77777777" w:rsidR="00CA3E46" w:rsidRDefault="00000000">
            <w:pPr>
              <w:pStyle w:val="TableParagraph"/>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0D0F86F2" w14:textId="77777777" w:rsidR="00CA3E46" w:rsidRDefault="00000000">
            <w:pPr>
              <w:pStyle w:val="TableParagraph"/>
              <w:ind w:left="67"/>
              <w:rPr>
                <w:sz w:val="20"/>
              </w:rPr>
            </w:pPr>
            <w:r>
              <w:rPr>
                <w:spacing w:val="-5"/>
                <w:sz w:val="20"/>
              </w:rPr>
              <w:t>156</w:t>
            </w:r>
          </w:p>
        </w:tc>
        <w:tc>
          <w:tcPr>
            <w:tcW w:w="640" w:type="dxa"/>
            <w:tcBorders>
              <w:top w:val="single" w:sz="6" w:space="0" w:color="CCCCCC"/>
              <w:left w:val="single" w:sz="6" w:space="0" w:color="CCCCCC"/>
              <w:bottom w:val="single" w:sz="6" w:space="0" w:color="CCCCCC"/>
              <w:right w:val="single" w:sz="6" w:space="0" w:color="CCCCCC"/>
            </w:tcBorders>
          </w:tcPr>
          <w:p w14:paraId="27B8A77D" w14:textId="77777777" w:rsidR="00CA3E46" w:rsidRDefault="00000000">
            <w:pPr>
              <w:pStyle w:val="TableParagraph"/>
              <w:rPr>
                <w:sz w:val="20"/>
              </w:rPr>
            </w:pPr>
            <w:r>
              <w:rPr>
                <w:spacing w:val="-5"/>
                <w:sz w:val="20"/>
              </w:rPr>
              <w:t>326</w:t>
            </w:r>
          </w:p>
        </w:tc>
        <w:tc>
          <w:tcPr>
            <w:tcW w:w="638" w:type="dxa"/>
            <w:tcBorders>
              <w:top w:val="single" w:sz="8" w:space="0" w:color="CCCCCC"/>
              <w:left w:val="single" w:sz="6" w:space="0" w:color="CCCCCC"/>
              <w:bottom w:val="single" w:sz="8" w:space="0" w:color="CCCCCC"/>
            </w:tcBorders>
          </w:tcPr>
          <w:p w14:paraId="71FE3B60" w14:textId="77777777" w:rsidR="00CA3E46" w:rsidRDefault="00000000">
            <w:pPr>
              <w:pStyle w:val="TableParagraph"/>
              <w:rPr>
                <w:sz w:val="20"/>
              </w:rPr>
            </w:pPr>
            <w:r>
              <w:rPr>
                <w:spacing w:val="-5"/>
                <w:sz w:val="20"/>
              </w:rPr>
              <w:t>291</w:t>
            </w:r>
          </w:p>
        </w:tc>
      </w:tr>
      <w:tr w:rsidR="00CA3E46" w14:paraId="3014C374" w14:textId="77777777">
        <w:trPr>
          <w:trHeight w:val="386"/>
        </w:trPr>
        <w:tc>
          <w:tcPr>
            <w:tcW w:w="1188" w:type="dxa"/>
            <w:tcBorders>
              <w:top w:val="single" w:sz="8" w:space="0" w:color="CCCCCC"/>
              <w:bottom w:val="single" w:sz="8" w:space="0" w:color="CCCCCC"/>
              <w:right w:val="single" w:sz="6" w:space="0" w:color="CCCCCC"/>
            </w:tcBorders>
          </w:tcPr>
          <w:p w14:paraId="3BC35C4E" w14:textId="77777777" w:rsidR="00CA3E46" w:rsidRDefault="00000000">
            <w:pPr>
              <w:pStyle w:val="TableParagraph"/>
              <w:ind w:left="62"/>
              <w:rPr>
                <w:sz w:val="20"/>
              </w:rPr>
            </w:pPr>
            <w:r>
              <w:rPr>
                <w:spacing w:val="-5"/>
                <w:sz w:val="20"/>
              </w:rPr>
              <w:t>163</w:t>
            </w:r>
          </w:p>
        </w:tc>
        <w:tc>
          <w:tcPr>
            <w:tcW w:w="1153" w:type="dxa"/>
            <w:tcBorders>
              <w:top w:val="single" w:sz="6" w:space="0" w:color="CCCCCC"/>
              <w:left w:val="single" w:sz="6" w:space="0" w:color="CCCCCC"/>
              <w:bottom w:val="single" w:sz="6" w:space="0" w:color="CCCCCC"/>
              <w:right w:val="single" w:sz="6" w:space="0" w:color="CCCCCC"/>
            </w:tcBorders>
          </w:tcPr>
          <w:p w14:paraId="50B8FF8A" w14:textId="77777777" w:rsidR="00CA3E46" w:rsidRDefault="00000000">
            <w:pPr>
              <w:pStyle w:val="TableParagraph"/>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64303DDA" w14:textId="77777777" w:rsidR="00CA3E46" w:rsidRDefault="00000000">
            <w:pPr>
              <w:pStyle w:val="TableParagraph"/>
              <w:ind w:left="64"/>
              <w:rPr>
                <w:sz w:val="20"/>
              </w:rPr>
            </w:pPr>
            <w:r>
              <w:rPr>
                <w:spacing w:val="-10"/>
                <w:sz w:val="20"/>
              </w:rPr>
              <w:t>5</w:t>
            </w:r>
          </w:p>
        </w:tc>
        <w:tc>
          <w:tcPr>
            <w:tcW w:w="1100" w:type="dxa"/>
            <w:tcBorders>
              <w:top w:val="single" w:sz="6" w:space="0" w:color="CCCCCC"/>
              <w:left w:val="single" w:sz="6" w:space="0" w:color="CCCCCC"/>
              <w:bottom w:val="single" w:sz="6" w:space="0" w:color="CCCCCC"/>
              <w:right w:val="single" w:sz="6" w:space="0" w:color="CCCCCC"/>
            </w:tcBorders>
          </w:tcPr>
          <w:p w14:paraId="29C1C38A" w14:textId="77777777" w:rsidR="00CA3E46" w:rsidRDefault="00000000">
            <w:pPr>
              <w:pStyle w:val="TableParagraph"/>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09775BD4" w14:textId="77777777" w:rsidR="00CA3E46" w:rsidRDefault="00000000">
            <w:pPr>
              <w:pStyle w:val="TableParagraph"/>
              <w:ind w:left="66"/>
              <w:rPr>
                <w:sz w:val="20"/>
              </w:rPr>
            </w:pPr>
            <w:r>
              <w:rPr>
                <w:spacing w:val="-10"/>
                <w:sz w:val="20"/>
              </w:rPr>
              <w:t>G</w:t>
            </w:r>
          </w:p>
        </w:tc>
        <w:tc>
          <w:tcPr>
            <w:tcW w:w="1101" w:type="dxa"/>
            <w:tcBorders>
              <w:top w:val="single" w:sz="6" w:space="0" w:color="CCCCCC"/>
              <w:left w:val="single" w:sz="6" w:space="0" w:color="CCCCCC"/>
              <w:bottom w:val="single" w:sz="6" w:space="0" w:color="CCCCCC"/>
              <w:right w:val="single" w:sz="6" w:space="0" w:color="CCCCCC"/>
            </w:tcBorders>
          </w:tcPr>
          <w:p w14:paraId="430A8D90" w14:textId="77777777" w:rsidR="00CA3E46" w:rsidRDefault="00000000">
            <w:pPr>
              <w:pStyle w:val="TableParagraph"/>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06E593F9" w14:textId="77777777" w:rsidR="00CA3E46" w:rsidRDefault="00000000">
            <w:pPr>
              <w:pStyle w:val="TableParagraph"/>
              <w:ind w:left="67"/>
              <w:rPr>
                <w:sz w:val="20"/>
              </w:rPr>
            </w:pPr>
            <w:r>
              <w:rPr>
                <w:spacing w:val="-5"/>
                <w:sz w:val="20"/>
              </w:rPr>
              <w:t>157</w:t>
            </w:r>
          </w:p>
        </w:tc>
        <w:tc>
          <w:tcPr>
            <w:tcW w:w="640" w:type="dxa"/>
            <w:tcBorders>
              <w:top w:val="single" w:sz="6" w:space="0" w:color="CCCCCC"/>
              <w:left w:val="single" w:sz="6" w:space="0" w:color="CCCCCC"/>
              <w:bottom w:val="single" w:sz="6" w:space="0" w:color="CCCCCC"/>
              <w:right w:val="single" w:sz="6" w:space="0" w:color="CCCCCC"/>
            </w:tcBorders>
          </w:tcPr>
          <w:p w14:paraId="306A75F3" w14:textId="77777777" w:rsidR="00CA3E46" w:rsidRDefault="00000000">
            <w:pPr>
              <w:pStyle w:val="TableParagraph"/>
              <w:rPr>
                <w:sz w:val="20"/>
              </w:rPr>
            </w:pPr>
            <w:r>
              <w:rPr>
                <w:spacing w:val="-5"/>
                <w:sz w:val="20"/>
              </w:rPr>
              <w:t>325</w:t>
            </w:r>
          </w:p>
        </w:tc>
        <w:tc>
          <w:tcPr>
            <w:tcW w:w="638" w:type="dxa"/>
            <w:tcBorders>
              <w:top w:val="single" w:sz="8" w:space="0" w:color="CCCCCC"/>
              <w:left w:val="single" w:sz="6" w:space="0" w:color="CCCCCC"/>
              <w:bottom w:val="single" w:sz="8" w:space="0" w:color="CCCCCC"/>
            </w:tcBorders>
          </w:tcPr>
          <w:p w14:paraId="7F3BB17B" w14:textId="77777777" w:rsidR="00CA3E46" w:rsidRDefault="00000000">
            <w:pPr>
              <w:pStyle w:val="TableParagraph"/>
              <w:rPr>
                <w:sz w:val="20"/>
              </w:rPr>
            </w:pPr>
            <w:r>
              <w:rPr>
                <w:spacing w:val="-5"/>
                <w:sz w:val="20"/>
              </w:rPr>
              <w:t>294</w:t>
            </w:r>
          </w:p>
        </w:tc>
      </w:tr>
      <w:tr w:rsidR="00CA3E46" w14:paraId="4CF7EDFF" w14:textId="77777777">
        <w:trPr>
          <w:trHeight w:val="388"/>
        </w:trPr>
        <w:tc>
          <w:tcPr>
            <w:tcW w:w="1188" w:type="dxa"/>
            <w:tcBorders>
              <w:top w:val="single" w:sz="8" w:space="0" w:color="CCCCCC"/>
              <w:bottom w:val="single" w:sz="8" w:space="0" w:color="CCCCCC"/>
              <w:right w:val="single" w:sz="6" w:space="0" w:color="CCCCCC"/>
            </w:tcBorders>
          </w:tcPr>
          <w:p w14:paraId="279B1814" w14:textId="77777777" w:rsidR="00CA3E46" w:rsidRDefault="00000000">
            <w:pPr>
              <w:pStyle w:val="TableParagraph"/>
              <w:spacing w:before="78"/>
              <w:ind w:left="62"/>
              <w:rPr>
                <w:sz w:val="20"/>
              </w:rPr>
            </w:pPr>
            <w:r>
              <w:rPr>
                <w:spacing w:val="-5"/>
                <w:sz w:val="20"/>
              </w:rPr>
              <w:t>164</w:t>
            </w:r>
          </w:p>
        </w:tc>
        <w:tc>
          <w:tcPr>
            <w:tcW w:w="1153" w:type="dxa"/>
            <w:tcBorders>
              <w:top w:val="single" w:sz="6" w:space="0" w:color="CCCCCC"/>
              <w:left w:val="single" w:sz="6" w:space="0" w:color="CCCCCC"/>
              <w:bottom w:val="single" w:sz="6" w:space="0" w:color="CCCCCC"/>
              <w:right w:val="single" w:sz="6" w:space="0" w:color="CCCCCC"/>
            </w:tcBorders>
          </w:tcPr>
          <w:p w14:paraId="03F77011" w14:textId="77777777" w:rsidR="00CA3E46" w:rsidRDefault="00000000">
            <w:pPr>
              <w:pStyle w:val="TableParagraph"/>
              <w:spacing w:before="78"/>
              <w:ind w:left="63"/>
              <w:rPr>
                <w:sz w:val="20"/>
              </w:rPr>
            </w:pPr>
            <w:r>
              <w:rPr>
                <w:spacing w:val="-10"/>
                <w:sz w:val="20"/>
              </w:rPr>
              <w:t>4</w:t>
            </w:r>
          </w:p>
        </w:tc>
        <w:tc>
          <w:tcPr>
            <w:tcW w:w="1113" w:type="dxa"/>
            <w:tcBorders>
              <w:top w:val="single" w:sz="6" w:space="0" w:color="CCCCCC"/>
              <w:left w:val="single" w:sz="6" w:space="0" w:color="CCCCCC"/>
              <w:bottom w:val="single" w:sz="6" w:space="0" w:color="CCCCCC"/>
              <w:right w:val="single" w:sz="6" w:space="0" w:color="CCCCCC"/>
            </w:tcBorders>
          </w:tcPr>
          <w:p w14:paraId="4692E383" w14:textId="77777777" w:rsidR="00CA3E46" w:rsidRDefault="00000000">
            <w:pPr>
              <w:pStyle w:val="TableParagraph"/>
              <w:spacing w:before="78"/>
              <w:ind w:left="64"/>
              <w:rPr>
                <w:sz w:val="20"/>
              </w:rPr>
            </w:pPr>
            <w:r>
              <w:rPr>
                <w:spacing w:val="-10"/>
                <w:sz w:val="20"/>
              </w:rPr>
              <w:t>5</w:t>
            </w:r>
          </w:p>
        </w:tc>
        <w:tc>
          <w:tcPr>
            <w:tcW w:w="1100" w:type="dxa"/>
            <w:tcBorders>
              <w:top w:val="single" w:sz="6" w:space="0" w:color="CCCCCC"/>
              <w:left w:val="single" w:sz="6" w:space="0" w:color="CCCCCC"/>
              <w:bottom w:val="single" w:sz="6" w:space="0" w:color="CCCCCC"/>
              <w:right w:val="single" w:sz="6" w:space="0" w:color="CCCCCC"/>
            </w:tcBorders>
          </w:tcPr>
          <w:p w14:paraId="0C2F004B" w14:textId="77777777" w:rsidR="00CA3E46" w:rsidRDefault="00000000">
            <w:pPr>
              <w:pStyle w:val="TableParagraph"/>
              <w:spacing w:before="78"/>
              <w:ind w:left="65"/>
              <w:rPr>
                <w:sz w:val="20"/>
              </w:rPr>
            </w:pPr>
            <w:r>
              <w:rPr>
                <w:spacing w:val="-5"/>
                <w:sz w:val="20"/>
              </w:rPr>
              <w:t>P2</w:t>
            </w:r>
          </w:p>
        </w:tc>
        <w:tc>
          <w:tcPr>
            <w:tcW w:w="932" w:type="dxa"/>
            <w:tcBorders>
              <w:top w:val="single" w:sz="6" w:space="0" w:color="CCCCCC"/>
              <w:left w:val="single" w:sz="6" w:space="0" w:color="CCCCCC"/>
              <w:bottom w:val="single" w:sz="6" w:space="0" w:color="CCCCCC"/>
              <w:right w:val="single" w:sz="6" w:space="0" w:color="CCCCCC"/>
            </w:tcBorders>
          </w:tcPr>
          <w:p w14:paraId="022AFFB6" w14:textId="77777777" w:rsidR="00CA3E46" w:rsidRDefault="00000000">
            <w:pPr>
              <w:pStyle w:val="TableParagraph"/>
              <w:spacing w:before="78"/>
              <w:ind w:left="66"/>
              <w:rPr>
                <w:sz w:val="20"/>
              </w:rPr>
            </w:pPr>
            <w:r>
              <w:rPr>
                <w:spacing w:val="-10"/>
                <w:sz w:val="20"/>
              </w:rPr>
              <w:t>H</w:t>
            </w:r>
          </w:p>
        </w:tc>
        <w:tc>
          <w:tcPr>
            <w:tcW w:w="1101" w:type="dxa"/>
            <w:tcBorders>
              <w:top w:val="single" w:sz="6" w:space="0" w:color="CCCCCC"/>
              <w:left w:val="single" w:sz="6" w:space="0" w:color="CCCCCC"/>
              <w:bottom w:val="single" w:sz="6" w:space="0" w:color="CCCCCC"/>
              <w:right w:val="single" w:sz="6" w:space="0" w:color="CCCCCC"/>
            </w:tcBorders>
          </w:tcPr>
          <w:p w14:paraId="46A0A103" w14:textId="77777777" w:rsidR="00CA3E46" w:rsidRDefault="00000000">
            <w:pPr>
              <w:pStyle w:val="TableParagraph"/>
              <w:spacing w:before="78"/>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6" w:space="0" w:color="CCCCCC"/>
              <w:right w:val="single" w:sz="6" w:space="0" w:color="CCCCCC"/>
            </w:tcBorders>
          </w:tcPr>
          <w:p w14:paraId="1B4DDD44" w14:textId="77777777" w:rsidR="00CA3E46" w:rsidRDefault="00000000">
            <w:pPr>
              <w:pStyle w:val="TableParagraph"/>
              <w:spacing w:before="78"/>
              <w:ind w:left="67"/>
              <w:rPr>
                <w:sz w:val="20"/>
              </w:rPr>
            </w:pPr>
            <w:r>
              <w:rPr>
                <w:spacing w:val="-5"/>
                <w:sz w:val="20"/>
              </w:rPr>
              <w:t>158</w:t>
            </w:r>
          </w:p>
        </w:tc>
        <w:tc>
          <w:tcPr>
            <w:tcW w:w="640" w:type="dxa"/>
            <w:tcBorders>
              <w:top w:val="single" w:sz="6" w:space="0" w:color="CCCCCC"/>
              <w:left w:val="single" w:sz="6" w:space="0" w:color="CCCCCC"/>
              <w:bottom w:val="single" w:sz="6" w:space="0" w:color="CCCCCC"/>
              <w:right w:val="single" w:sz="6" w:space="0" w:color="CCCCCC"/>
            </w:tcBorders>
          </w:tcPr>
          <w:p w14:paraId="152E36C6" w14:textId="77777777" w:rsidR="00CA3E46" w:rsidRDefault="00000000">
            <w:pPr>
              <w:pStyle w:val="TableParagraph"/>
              <w:spacing w:before="78"/>
              <w:rPr>
                <w:sz w:val="20"/>
              </w:rPr>
            </w:pPr>
            <w:r>
              <w:rPr>
                <w:spacing w:val="-5"/>
                <w:sz w:val="20"/>
              </w:rPr>
              <w:t>324</w:t>
            </w:r>
          </w:p>
        </w:tc>
        <w:tc>
          <w:tcPr>
            <w:tcW w:w="638" w:type="dxa"/>
            <w:tcBorders>
              <w:top w:val="single" w:sz="8" w:space="0" w:color="CCCCCC"/>
              <w:left w:val="single" w:sz="6" w:space="0" w:color="CCCCCC"/>
              <w:bottom w:val="single" w:sz="8" w:space="0" w:color="CCCCCC"/>
            </w:tcBorders>
          </w:tcPr>
          <w:p w14:paraId="28F7FED5" w14:textId="77777777" w:rsidR="00CA3E46" w:rsidRDefault="00000000">
            <w:pPr>
              <w:pStyle w:val="TableParagraph"/>
              <w:spacing w:before="78"/>
              <w:rPr>
                <w:sz w:val="20"/>
              </w:rPr>
            </w:pPr>
            <w:r>
              <w:rPr>
                <w:spacing w:val="-5"/>
                <w:sz w:val="20"/>
              </w:rPr>
              <w:t>295</w:t>
            </w:r>
          </w:p>
        </w:tc>
      </w:tr>
      <w:tr w:rsidR="00CA3E46" w14:paraId="29138EB0" w14:textId="77777777">
        <w:trPr>
          <w:trHeight w:val="389"/>
        </w:trPr>
        <w:tc>
          <w:tcPr>
            <w:tcW w:w="1188" w:type="dxa"/>
            <w:tcBorders>
              <w:top w:val="single" w:sz="8" w:space="0" w:color="CCCCCC"/>
              <w:bottom w:val="single" w:sz="8" w:space="0" w:color="CCCCCC"/>
              <w:right w:val="single" w:sz="6" w:space="0" w:color="CCCCCC"/>
            </w:tcBorders>
          </w:tcPr>
          <w:p w14:paraId="5E722773" w14:textId="77777777" w:rsidR="00CA3E46" w:rsidRDefault="00000000">
            <w:pPr>
              <w:pStyle w:val="TableParagraph"/>
              <w:spacing w:before="78"/>
              <w:ind w:left="62"/>
              <w:rPr>
                <w:sz w:val="20"/>
              </w:rPr>
            </w:pPr>
            <w:r>
              <w:rPr>
                <w:spacing w:val="-5"/>
                <w:sz w:val="20"/>
              </w:rPr>
              <w:t>165</w:t>
            </w:r>
          </w:p>
        </w:tc>
        <w:tc>
          <w:tcPr>
            <w:tcW w:w="1153" w:type="dxa"/>
            <w:tcBorders>
              <w:top w:val="single" w:sz="6" w:space="0" w:color="CCCCCC"/>
              <w:left w:val="single" w:sz="6" w:space="0" w:color="CCCCCC"/>
              <w:bottom w:val="single" w:sz="8" w:space="0" w:color="CCCCCC"/>
              <w:right w:val="single" w:sz="6" w:space="0" w:color="CCCCCC"/>
            </w:tcBorders>
          </w:tcPr>
          <w:p w14:paraId="5C60627C" w14:textId="77777777" w:rsidR="00CA3E46" w:rsidRDefault="00000000">
            <w:pPr>
              <w:pStyle w:val="TableParagraph"/>
              <w:spacing w:before="78"/>
              <w:ind w:left="63"/>
              <w:rPr>
                <w:sz w:val="20"/>
              </w:rPr>
            </w:pPr>
            <w:r>
              <w:rPr>
                <w:spacing w:val="-10"/>
                <w:sz w:val="20"/>
              </w:rPr>
              <w:t>4</w:t>
            </w:r>
          </w:p>
        </w:tc>
        <w:tc>
          <w:tcPr>
            <w:tcW w:w="1113" w:type="dxa"/>
            <w:tcBorders>
              <w:top w:val="single" w:sz="6" w:space="0" w:color="CCCCCC"/>
              <w:left w:val="single" w:sz="6" w:space="0" w:color="CCCCCC"/>
              <w:bottom w:val="single" w:sz="8" w:space="0" w:color="CCCCCC"/>
              <w:right w:val="single" w:sz="6" w:space="0" w:color="CCCCCC"/>
            </w:tcBorders>
          </w:tcPr>
          <w:p w14:paraId="78AF049D" w14:textId="77777777" w:rsidR="00CA3E46" w:rsidRDefault="00000000">
            <w:pPr>
              <w:pStyle w:val="TableParagraph"/>
              <w:spacing w:before="78"/>
              <w:ind w:left="64"/>
              <w:rPr>
                <w:sz w:val="20"/>
              </w:rPr>
            </w:pPr>
            <w:r>
              <w:rPr>
                <w:spacing w:val="-10"/>
                <w:sz w:val="20"/>
              </w:rPr>
              <w:t>5</w:t>
            </w:r>
          </w:p>
        </w:tc>
        <w:tc>
          <w:tcPr>
            <w:tcW w:w="1100" w:type="dxa"/>
            <w:tcBorders>
              <w:top w:val="single" w:sz="6" w:space="0" w:color="CCCCCC"/>
              <w:left w:val="single" w:sz="6" w:space="0" w:color="CCCCCC"/>
              <w:bottom w:val="single" w:sz="8" w:space="0" w:color="CCCCCC"/>
              <w:right w:val="single" w:sz="6" w:space="0" w:color="CCCCCC"/>
            </w:tcBorders>
          </w:tcPr>
          <w:p w14:paraId="6D50E581" w14:textId="77777777" w:rsidR="00CA3E46" w:rsidRDefault="00000000">
            <w:pPr>
              <w:pStyle w:val="TableParagraph"/>
              <w:spacing w:before="78"/>
              <w:ind w:left="65"/>
              <w:rPr>
                <w:sz w:val="20"/>
              </w:rPr>
            </w:pPr>
            <w:r>
              <w:rPr>
                <w:spacing w:val="-5"/>
                <w:sz w:val="20"/>
              </w:rPr>
              <w:t>P2</w:t>
            </w:r>
          </w:p>
        </w:tc>
        <w:tc>
          <w:tcPr>
            <w:tcW w:w="932" w:type="dxa"/>
            <w:tcBorders>
              <w:top w:val="single" w:sz="6" w:space="0" w:color="CCCCCC"/>
              <w:left w:val="single" w:sz="6" w:space="0" w:color="CCCCCC"/>
              <w:bottom w:val="single" w:sz="8" w:space="0" w:color="CCCCCC"/>
              <w:right w:val="single" w:sz="6" w:space="0" w:color="CCCCCC"/>
            </w:tcBorders>
          </w:tcPr>
          <w:p w14:paraId="53818A69" w14:textId="77777777" w:rsidR="00CA3E46" w:rsidRDefault="00000000">
            <w:pPr>
              <w:pStyle w:val="TableParagraph"/>
              <w:spacing w:before="78"/>
              <w:ind w:left="66"/>
              <w:rPr>
                <w:sz w:val="20"/>
              </w:rPr>
            </w:pPr>
            <w:r>
              <w:rPr>
                <w:spacing w:val="-10"/>
                <w:sz w:val="20"/>
              </w:rPr>
              <w:t>I</w:t>
            </w:r>
          </w:p>
        </w:tc>
        <w:tc>
          <w:tcPr>
            <w:tcW w:w="1101" w:type="dxa"/>
            <w:tcBorders>
              <w:top w:val="single" w:sz="6" w:space="0" w:color="CCCCCC"/>
              <w:left w:val="single" w:sz="6" w:space="0" w:color="CCCCCC"/>
              <w:bottom w:val="single" w:sz="8" w:space="0" w:color="CCCCCC"/>
              <w:right w:val="single" w:sz="6" w:space="0" w:color="CCCCCC"/>
            </w:tcBorders>
          </w:tcPr>
          <w:p w14:paraId="2BA7C46C" w14:textId="77777777" w:rsidR="00CA3E46" w:rsidRDefault="00000000">
            <w:pPr>
              <w:pStyle w:val="TableParagraph"/>
              <w:spacing w:before="78"/>
              <w:ind w:left="67"/>
              <w:rPr>
                <w:sz w:val="20"/>
              </w:rPr>
            </w:pPr>
            <w:r>
              <w:rPr>
                <w:spacing w:val="-2"/>
                <w:sz w:val="20"/>
              </w:rPr>
              <w:t>PS-</w:t>
            </w:r>
            <w:r>
              <w:rPr>
                <w:spacing w:val="-10"/>
                <w:sz w:val="20"/>
              </w:rPr>
              <w:t>2</w:t>
            </w:r>
          </w:p>
        </w:tc>
        <w:tc>
          <w:tcPr>
            <w:tcW w:w="1192" w:type="dxa"/>
            <w:tcBorders>
              <w:top w:val="single" w:sz="6" w:space="0" w:color="CCCCCC"/>
              <w:left w:val="single" w:sz="6" w:space="0" w:color="CCCCCC"/>
              <w:bottom w:val="single" w:sz="8" w:space="0" w:color="CCCCCC"/>
              <w:right w:val="single" w:sz="6" w:space="0" w:color="CCCCCC"/>
            </w:tcBorders>
          </w:tcPr>
          <w:p w14:paraId="5E273AC0" w14:textId="77777777" w:rsidR="00CA3E46" w:rsidRDefault="00000000">
            <w:pPr>
              <w:pStyle w:val="TableParagraph"/>
              <w:spacing w:before="78"/>
              <w:ind w:left="67"/>
              <w:rPr>
                <w:sz w:val="20"/>
              </w:rPr>
            </w:pPr>
            <w:r>
              <w:rPr>
                <w:spacing w:val="-5"/>
                <w:sz w:val="20"/>
              </w:rPr>
              <w:t>159</w:t>
            </w:r>
          </w:p>
        </w:tc>
        <w:tc>
          <w:tcPr>
            <w:tcW w:w="640" w:type="dxa"/>
            <w:tcBorders>
              <w:top w:val="single" w:sz="6" w:space="0" w:color="CCCCCC"/>
              <w:left w:val="single" w:sz="6" w:space="0" w:color="CCCCCC"/>
              <w:bottom w:val="single" w:sz="8" w:space="0" w:color="CCCCCC"/>
              <w:right w:val="single" w:sz="6" w:space="0" w:color="CCCCCC"/>
            </w:tcBorders>
          </w:tcPr>
          <w:p w14:paraId="2205B796" w14:textId="77777777" w:rsidR="00CA3E46" w:rsidRDefault="00000000">
            <w:pPr>
              <w:pStyle w:val="TableParagraph"/>
              <w:spacing w:before="78"/>
              <w:rPr>
                <w:sz w:val="20"/>
              </w:rPr>
            </w:pPr>
            <w:r>
              <w:rPr>
                <w:spacing w:val="-5"/>
                <w:sz w:val="20"/>
              </w:rPr>
              <w:t>323</w:t>
            </w:r>
          </w:p>
        </w:tc>
        <w:tc>
          <w:tcPr>
            <w:tcW w:w="638" w:type="dxa"/>
            <w:tcBorders>
              <w:top w:val="single" w:sz="8" w:space="0" w:color="CCCCCC"/>
              <w:left w:val="single" w:sz="6" w:space="0" w:color="CCCCCC"/>
              <w:bottom w:val="single" w:sz="8" w:space="0" w:color="CCCCCC"/>
            </w:tcBorders>
          </w:tcPr>
          <w:p w14:paraId="5060B52E" w14:textId="77777777" w:rsidR="00CA3E46" w:rsidRDefault="00000000">
            <w:pPr>
              <w:pStyle w:val="TableParagraph"/>
              <w:spacing w:before="78"/>
              <w:rPr>
                <w:sz w:val="20"/>
              </w:rPr>
            </w:pPr>
            <w:r>
              <w:rPr>
                <w:spacing w:val="-5"/>
                <w:sz w:val="20"/>
              </w:rPr>
              <w:t>293</w:t>
            </w:r>
          </w:p>
        </w:tc>
      </w:tr>
      <w:tr w:rsidR="00CA3E46" w14:paraId="36A32A64" w14:textId="77777777">
        <w:trPr>
          <w:trHeight w:val="387"/>
        </w:trPr>
        <w:tc>
          <w:tcPr>
            <w:tcW w:w="7779" w:type="dxa"/>
            <w:gridSpan w:val="7"/>
            <w:vMerge w:val="restart"/>
            <w:tcBorders>
              <w:top w:val="single" w:sz="8" w:space="0" w:color="CCCCCC"/>
              <w:bottom w:val="single" w:sz="8" w:space="0" w:color="CCCCCC"/>
              <w:right w:val="single" w:sz="6" w:space="0" w:color="CCCCCC"/>
            </w:tcBorders>
          </w:tcPr>
          <w:p w14:paraId="6E55BBC5" w14:textId="77777777" w:rsidR="00CA3E46" w:rsidRDefault="00000000">
            <w:pPr>
              <w:pStyle w:val="TableParagraph"/>
              <w:ind w:left="62"/>
              <w:rPr>
                <w:sz w:val="20"/>
              </w:rPr>
            </w:pPr>
            <w:r>
              <w:rPr>
                <w:sz w:val="20"/>
              </w:rPr>
              <w:t>PLAZAS</w:t>
            </w:r>
            <w:r>
              <w:rPr>
                <w:spacing w:val="-1"/>
                <w:sz w:val="20"/>
              </w:rPr>
              <w:t xml:space="preserve"> </w:t>
            </w:r>
            <w:r>
              <w:rPr>
                <w:sz w:val="20"/>
              </w:rPr>
              <w:t>DE GARAJE</w:t>
            </w:r>
            <w:r>
              <w:rPr>
                <w:spacing w:val="-1"/>
                <w:sz w:val="20"/>
              </w:rPr>
              <w:t xml:space="preserve"> </w:t>
            </w:r>
            <w:r>
              <w:rPr>
                <w:sz w:val="20"/>
              </w:rPr>
              <w:t xml:space="preserve">SIN </w:t>
            </w:r>
            <w:r>
              <w:rPr>
                <w:spacing w:val="-2"/>
                <w:sz w:val="20"/>
              </w:rPr>
              <w:t>ASIGNAR</w:t>
            </w:r>
          </w:p>
        </w:tc>
        <w:tc>
          <w:tcPr>
            <w:tcW w:w="1278" w:type="dxa"/>
            <w:gridSpan w:val="2"/>
            <w:tcBorders>
              <w:top w:val="single" w:sz="8" w:space="0" w:color="CCCCCC"/>
              <w:left w:val="single" w:sz="6" w:space="0" w:color="CCCCCC"/>
              <w:bottom w:val="single" w:sz="8" w:space="0" w:color="CCCCCC"/>
            </w:tcBorders>
          </w:tcPr>
          <w:p w14:paraId="6A11597E" w14:textId="77777777" w:rsidR="00CA3E46" w:rsidRDefault="00000000">
            <w:pPr>
              <w:pStyle w:val="TableParagraph"/>
              <w:rPr>
                <w:sz w:val="20"/>
              </w:rPr>
            </w:pPr>
            <w:r>
              <w:rPr>
                <w:spacing w:val="-5"/>
                <w:sz w:val="20"/>
              </w:rPr>
              <w:t>112</w:t>
            </w:r>
          </w:p>
        </w:tc>
      </w:tr>
      <w:tr w:rsidR="00CA3E46" w14:paraId="4849FC6B" w14:textId="77777777">
        <w:trPr>
          <w:trHeight w:val="388"/>
        </w:trPr>
        <w:tc>
          <w:tcPr>
            <w:tcW w:w="7779" w:type="dxa"/>
            <w:gridSpan w:val="7"/>
            <w:vMerge/>
            <w:tcBorders>
              <w:top w:val="nil"/>
              <w:bottom w:val="single" w:sz="8" w:space="0" w:color="CCCCCC"/>
              <w:right w:val="single" w:sz="6" w:space="0" w:color="CCCCCC"/>
            </w:tcBorders>
          </w:tcPr>
          <w:p w14:paraId="2C9DFC38" w14:textId="77777777" w:rsidR="00CA3E46" w:rsidRDefault="00CA3E46">
            <w:pPr>
              <w:rPr>
                <w:sz w:val="2"/>
                <w:szCs w:val="2"/>
              </w:rPr>
            </w:pPr>
          </w:p>
        </w:tc>
        <w:tc>
          <w:tcPr>
            <w:tcW w:w="1278" w:type="dxa"/>
            <w:gridSpan w:val="2"/>
            <w:tcBorders>
              <w:top w:val="single" w:sz="8" w:space="0" w:color="CCCCCC"/>
              <w:left w:val="single" w:sz="6" w:space="0" w:color="CCCCCC"/>
              <w:bottom w:val="single" w:sz="8" w:space="0" w:color="CCCCCC"/>
            </w:tcBorders>
          </w:tcPr>
          <w:p w14:paraId="43E1CB88" w14:textId="77777777" w:rsidR="00CA3E46" w:rsidRDefault="00000000">
            <w:pPr>
              <w:pStyle w:val="TableParagraph"/>
              <w:rPr>
                <w:sz w:val="20"/>
              </w:rPr>
            </w:pPr>
            <w:r>
              <w:rPr>
                <w:spacing w:val="-5"/>
                <w:sz w:val="20"/>
              </w:rPr>
              <w:t>216</w:t>
            </w:r>
          </w:p>
        </w:tc>
      </w:tr>
      <w:tr w:rsidR="00CA3E46" w14:paraId="20B26CB7" w14:textId="77777777">
        <w:trPr>
          <w:trHeight w:val="386"/>
        </w:trPr>
        <w:tc>
          <w:tcPr>
            <w:tcW w:w="7779" w:type="dxa"/>
            <w:gridSpan w:val="7"/>
            <w:vMerge/>
            <w:tcBorders>
              <w:top w:val="nil"/>
              <w:bottom w:val="single" w:sz="8" w:space="0" w:color="CCCCCC"/>
              <w:right w:val="single" w:sz="6" w:space="0" w:color="CCCCCC"/>
            </w:tcBorders>
          </w:tcPr>
          <w:p w14:paraId="596570CF" w14:textId="77777777" w:rsidR="00CA3E46" w:rsidRDefault="00CA3E46">
            <w:pPr>
              <w:rPr>
                <w:sz w:val="2"/>
                <w:szCs w:val="2"/>
              </w:rPr>
            </w:pPr>
          </w:p>
        </w:tc>
        <w:tc>
          <w:tcPr>
            <w:tcW w:w="1278" w:type="dxa"/>
            <w:gridSpan w:val="2"/>
            <w:tcBorders>
              <w:top w:val="single" w:sz="8" w:space="0" w:color="CCCCCC"/>
              <w:left w:val="single" w:sz="6" w:space="0" w:color="CCCCCC"/>
              <w:bottom w:val="single" w:sz="8" w:space="0" w:color="CCCCCC"/>
            </w:tcBorders>
          </w:tcPr>
          <w:p w14:paraId="23A58A2C" w14:textId="77777777" w:rsidR="00CA3E46" w:rsidRDefault="00000000">
            <w:pPr>
              <w:pStyle w:val="TableParagraph"/>
              <w:rPr>
                <w:sz w:val="20"/>
              </w:rPr>
            </w:pPr>
            <w:r>
              <w:rPr>
                <w:spacing w:val="-5"/>
                <w:sz w:val="20"/>
              </w:rPr>
              <w:t>225</w:t>
            </w:r>
          </w:p>
        </w:tc>
      </w:tr>
      <w:tr w:rsidR="00CA3E46" w14:paraId="7E746CF3" w14:textId="77777777">
        <w:trPr>
          <w:trHeight w:val="388"/>
        </w:trPr>
        <w:tc>
          <w:tcPr>
            <w:tcW w:w="7779" w:type="dxa"/>
            <w:gridSpan w:val="7"/>
            <w:vMerge/>
            <w:tcBorders>
              <w:top w:val="nil"/>
              <w:bottom w:val="single" w:sz="8" w:space="0" w:color="CCCCCC"/>
              <w:right w:val="single" w:sz="6" w:space="0" w:color="CCCCCC"/>
            </w:tcBorders>
          </w:tcPr>
          <w:p w14:paraId="78015AD4" w14:textId="77777777" w:rsidR="00CA3E46" w:rsidRDefault="00CA3E46">
            <w:pPr>
              <w:rPr>
                <w:sz w:val="2"/>
                <w:szCs w:val="2"/>
              </w:rPr>
            </w:pPr>
          </w:p>
        </w:tc>
        <w:tc>
          <w:tcPr>
            <w:tcW w:w="1278" w:type="dxa"/>
            <w:gridSpan w:val="2"/>
            <w:tcBorders>
              <w:top w:val="single" w:sz="8" w:space="0" w:color="CCCCCC"/>
              <w:left w:val="single" w:sz="6" w:space="0" w:color="CCCCCC"/>
              <w:bottom w:val="single" w:sz="8" w:space="0" w:color="CCCCCC"/>
            </w:tcBorders>
          </w:tcPr>
          <w:p w14:paraId="6706799D" w14:textId="77777777" w:rsidR="00CA3E46" w:rsidRDefault="00000000">
            <w:pPr>
              <w:pStyle w:val="TableParagraph"/>
              <w:spacing w:before="78"/>
              <w:rPr>
                <w:sz w:val="20"/>
              </w:rPr>
            </w:pPr>
            <w:r>
              <w:rPr>
                <w:spacing w:val="-5"/>
                <w:sz w:val="20"/>
              </w:rPr>
              <w:t>226</w:t>
            </w:r>
          </w:p>
        </w:tc>
      </w:tr>
      <w:tr w:rsidR="00CA3E46" w14:paraId="7100272A" w14:textId="77777777">
        <w:trPr>
          <w:trHeight w:val="389"/>
        </w:trPr>
        <w:tc>
          <w:tcPr>
            <w:tcW w:w="7779" w:type="dxa"/>
            <w:gridSpan w:val="7"/>
            <w:vMerge/>
            <w:tcBorders>
              <w:top w:val="nil"/>
              <w:bottom w:val="single" w:sz="8" w:space="0" w:color="CCCCCC"/>
              <w:right w:val="single" w:sz="6" w:space="0" w:color="CCCCCC"/>
            </w:tcBorders>
          </w:tcPr>
          <w:p w14:paraId="53849C37" w14:textId="77777777" w:rsidR="00CA3E46" w:rsidRDefault="00CA3E46">
            <w:pPr>
              <w:rPr>
                <w:sz w:val="2"/>
                <w:szCs w:val="2"/>
              </w:rPr>
            </w:pPr>
          </w:p>
        </w:tc>
        <w:tc>
          <w:tcPr>
            <w:tcW w:w="1278" w:type="dxa"/>
            <w:gridSpan w:val="2"/>
            <w:tcBorders>
              <w:top w:val="single" w:sz="8" w:space="0" w:color="CCCCCC"/>
              <w:left w:val="single" w:sz="6" w:space="0" w:color="CCCCCC"/>
              <w:bottom w:val="single" w:sz="8" w:space="0" w:color="CCCCCC"/>
            </w:tcBorders>
          </w:tcPr>
          <w:p w14:paraId="2169C03A" w14:textId="77777777" w:rsidR="00CA3E46" w:rsidRDefault="00000000">
            <w:pPr>
              <w:pStyle w:val="TableParagraph"/>
              <w:spacing w:before="78"/>
              <w:rPr>
                <w:sz w:val="20"/>
              </w:rPr>
            </w:pPr>
            <w:r>
              <w:rPr>
                <w:spacing w:val="-5"/>
                <w:sz w:val="20"/>
              </w:rPr>
              <w:t>233</w:t>
            </w:r>
          </w:p>
        </w:tc>
      </w:tr>
      <w:tr w:rsidR="00CA3E46" w14:paraId="4A91294D" w14:textId="77777777">
        <w:trPr>
          <w:trHeight w:val="387"/>
        </w:trPr>
        <w:tc>
          <w:tcPr>
            <w:tcW w:w="7779" w:type="dxa"/>
            <w:gridSpan w:val="7"/>
            <w:vMerge/>
            <w:tcBorders>
              <w:top w:val="nil"/>
              <w:bottom w:val="single" w:sz="8" w:space="0" w:color="CCCCCC"/>
              <w:right w:val="single" w:sz="6" w:space="0" w:color="CCCCCC"/>
            </w:tcBorders>
          </w:tcPr>
          <w:p w14:paraId="2DEB7C02" w14:textId="77777777" w:rsidR="00CA3E46" w:rsidRDefault="00CA3E46">
            <w:pPr>
              <w:rPr>
                <w:sz w:val="2"/>
                <w:szCs w:val="2"/>
              </w:rPr>
            </w:pPr>
          </w:p>
        </w:tc>
        <w:tc>
          <w:tcPr>
            <w:tcW w:w="1278" w:type="dxa"/>
            <w:gridSpan w:val="2"/>
            <w:tcBorders>
              <w:top w:val="single" w:sz="8" w:space="0" w:color="CCCCCC"/>
              <w:left w:val="single" w:sz="6" w:space="0" w:color="CCCCCC"/>
              <w:bottom w:val="single" w:sz="8" w:space="0" w:color="CCCCCC"/>
            </w:tcBorders>
          </w:tcPr>
          <w:p w14:paraId="3E01150B" w14:textId="77777777" w:rsidR="00CA3E46" w:rsidRDefault="00000000">
            <w:pPr>
              <w:pStyle w:val="TableParagraph"/>
              <w:rPr>
                <w:sz w:val="20"/>
              </w:rPr>
            </w:pPr>
            <w:r>
              <w:rPr>
                <w:spacing w:val="-5"/>
                <w:sz w:val="20"/>
              </w:rPr>
              <w:t>234</w:t>
            </w:r>
          </w:p>
        </w:tc>
      </w:tr>
      <w:tr w:rsidR="00CA3E46" w14:paraId="39BB76B1" w14:textId="77777777">
        <w:trPr>
          <w:trHeight w:val="386"/>
        </w:trPr>
        <w:tc>
          <w:tcPr>
            <w:tcW w:w="7779" w:type="dxa"/>
            <w:gridSpan w:val="7"/>
            <w:vMerge/>
            <w:tcBorders>
              <w:top w:val="nil"/>
              <w:bottom w:val="single" w:sz="8" w:space="0" w:color="CCCCCC"/>
              <w:right w:val="single" w:sz="6" w:space="0" w:color="CCCCCC"/>
            </w:tcBorders>
          </w:tcPr>
          <w:p w14:paraId="3DEA54CD" w14:textId="77777777" w:rsidR="00CA3E46" w:rsidRDefault="00CA3E46">
            <w:pPr>
              <w:rPr>
                <w:sz w:val="2"/>
                <w:szCs w:val="2"/>
              </w:rPr>
            </w:pPr>
          </w:p>
        </w:tc>
        <w:tc>
          <w:tcPr>
            <w:tcW w:w="1278" w:type="dxa"/>
            <w:gridSpan w:val="2"/>
            <w:tcBorders>
              <w:top w:val="single" w:sz="8" w:space="0" w:color="CCCCCC"/>
              <w:left w:val="single" w:sz="6" w:space="0" w:color="CCCCCC"/>
              <w:bottom w:val="single" w:sz="8" w:space="0" w:color="CCCCCC"/>
            </w:tcBorders>
          </w:tcPr>
          <w:p w14:paraId="61C4108A" w14:textId="77777777" w:rsidR="00CA3E46" w:rsidRDefault="00000000">
            <w:pPr>
              <w:pStyle w:val="TableParagraph"/>
              <w:rPr>
                <w:sz w:val="20"/>
              </w:rPr>
            </w:pPr>
            <w:r>
              <w:rPr>
                <w:spacing w:val="-5"/>
                <w:sz w:val="20"/>
              </w:rPr>
              <w:t>337</w:t>
            </w:r>
          </w:p>
        </w:tc>
      </w:tr>
    </w:tbl>
    <w:p w14:paraId="67C5481A" w14:textId="77777777" w:rsidR="00CA3E46" w:rsidRDefault="00CA3E46">
      <w:pPr>
        <w:pStyle w:val="Textoindependiente"/>
        <w:spacing w:before="165"/>
      </w:pPr>
    </w:p>
    <w:p w14:paraId="166C0B8D" w14:textId="5C337087" w:rsidR="00CA3E46" w:rsidRDefault="00000000">
      <w:pPr>
        <w:pStyle w:val="Textoindependiente"/>
        <w:spacing w:line="295" w:lineRule="auto"/>
        <w:ind w:left="157" w:right="956" w:hanging="1"/>
        <w:jc w:val="both"/>
      </w:pPr>
      <w:proofErr w:type="gramStart"/>
      <w:r>
        <w:rPr>
          <w:b/>
        </w:rPr>
        <w:t>SEGUNDO</w:t>
      </w:r>
      <w:r>
        <w:t>.-</w:t>
      </w:r>
      <w:proofErr w:type="gramEnd"/>
      <w:r>
        <w:t xml:space="preserve"> Se autoriza las actuaciones </w:t>
      </w:r>
      <w:r>
        <w:rPr>
          <w:b/>
        </w:rPr>
        <w:t xml:space="preserve">sobre el arbolado urbano </w:t>
      </w:r>
      <w:r>
        <w:t>afectado por las obras en las condiciones establecidas por el informe de fecha 10 de octubre de 2024 del Técnico de Medio Ambiente, que se desplazan al presente acuerdo.</w:t>
      </w:r>
    </w:p>
    <w:p w14:paraId="4A03EE99" w14:textId="77777777" w:rsidR="00CA3E46" w:rsidRDefault="00CA3E46">
      <w:pPr>
        <w:pStyle w:val="Textoindependiente"/>
        <w:spacing w:before="7"/>
      </w:pPr>
    </w:p>
    <w:p w14:paraId="13E53D46" w14:textId="77777777" w:rsidR="00CA3E46" w:rsidRDefault="00000000">
      <w:pPr>
        <w:spacing w:line="297" w:lineRule="auto"/>
        <w:ind w:left="157" w:right="956"/>
        <w:jc w:val="both"/>
        <w:rPr>
          <w:sz w:val="20"/>
        </w:rPr>
      </w:pPr>
      <w:proofErr w:type="gramStart"/>
      <w:r>
        <w:rPr>
          <w:b/>
          <w:sz w:val="20"/>
        </w:rPr>
        <w:t>TERCERO</w:t>
      </w:r>
      <w:r>
        <w:rPr>
          <w:sz w:val="20"/>
        </w:rPr>
        <w:t>.-</w:t>
      </w:r>
      <w:proofErr w:type="gramEnd"/>
      <w:r>
        <w:rPr>
          <w:sz w:val="20"/>
        </w:rPr>
        <w:t xml:space="preserve"> La efectividad de la licencia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xml:space="preserve">, </w:t>
      </w:r>
      <w:r>
        <w:rPr>
          <w:b/>
          <w:sz w:val="20"/>
        </w:rPr>
        <w:t>así como las establecidas en el régimen oportuno de viviendas con protección pública, las condiciones de adjudicación de la concesión aprobada</w:t>
      </w:r>
      <w:r>
        <w:rPr>
          <w:b/>
          <w:spacing w:val="80"/>
          <w:sz w:val="20"/>
        </w:rPr>
        <w:t xml:space="preserve"> </w:t>
      </w:r>
      <w:r>
        <w:rPr>
          <w:b/>
          <w:sz w:val="20"/>
        </w:rPr>
        <w:t xml:space="preserve">el 8 de mayo de 2024 e informes técnicos </w:t>
      </w:r>
      <w:r>
        <w:rPr>
          <w:sz w:val="20"/>
        </w:rPr>
        <w:t>que constan en el presente expediente:</w:t>
      </w:r>
    </w:p>
    <w:p w14:paraId="5C6C6A2A" w14:textId="77777777" w:rsidR="00CA3E46" w:rsidRDefault="00CA3E46">
      <w:pPr>
        <w:spacing w:line="297" w:lineRule="auto"/>
        <w:jc w:val="both"/>
        <w:rPr>
          <w:sz w:val="20"/>
        </w:rPr>
        <w:sectPr w:rsidR="00CA3E46">
          <w:pgSz w:w="11910" w:h="16840"/>
          <w:pgMar w:top="1260" w:right="459" w:bottom="1180" w:left="1260" w:header="225" w:footer="980" w:gutter="0"/>
          <w:cols w:space="720"/>
        </w:sectPr>
      </w:pPr>
    </w:p>
    <w:p w14:paraId="4631AEE4" w14:textId="77777777" w:rsidR="00CA3E46" w:rsidRDefault="00CA3E46">
      <w:pPr>
        <w:pStyle w:val="Textoindependiente"/>
        <w:spacing w:before="2"/>
      </w:pPr>
    </w:p>
    <w:p w14:paraId="7B0F2E4D" w14:textId="77777777" w:rsidR="00CA3E46" w:rsidRDefault="00000000">
      <w:pPr>
        <w:pStyle w:val="Textoindependiente"/>
        <w:spacing w:before="1"/>
        <w:ind w:left="157"/>
        <w:jc w:val="both"/>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licencias</w:t>
      </w:r>
      <w:r>
        <w:rPr>
          <w:spacing w:val="-2"/>
        </w:rPr>
        <w:t xml:space="preserve"> </w:t>
      </w:r>
      <w:r>
        <w:t>urbanísticas</w:t>
      </w:r>
      <w:r>
        <w:rPr>
          <w:spacing w:val="-2"/>
        </w:rPr>
        <w:t xml:space="preserve"> </w:t>
      </w:r>
      <w:r>
        <w:t>y</w:t>
      </w:r>
      <w:r>
        <w:rPr>
          <w:spacing w:val="-2"/>
        </w:rPr>
        <w:t xml:space="preserve"> </w:t>
      </w:r>
      <w:r>
        <w:t>en</w:t>
      </w:r>
      <w:r>
        <w:rPr>
          <w:spacing w:val="-2"/>
        </w:rPr>
        <w:t xml:space="preserve"> </w:t>
      </w:r>
      <w:r>
        <w:t>materia</w:t>
      </w:r>
      <w:r>
        <w:rPr>
          <w:spacing w:val="-2"/>
        </w:rPr>
        <w:t xml:space="preserve"> </w:t>
      </w:r>
      <w:r>
        <w:t>de</w:t>
      </w:r>
      <w:r>
        <w:rPr>
          <w:spacing w:val="-2"/>
        </w:rPr>
        <w:t xml:space="preserve"> </w:t>
      </w:r>
      <w:r>
        <w:t>seguridad</w:t>
      </w:r>
      <w:r>
        <w:rPr>
          <w:spacing w:val="-2"/>
        </w:rPr>
        <w:t xml:space="preserve"> </w:t>
      </w:r>
      <w:r>
        <w:t>de</w:t>
      </w:r>
      <w:r>
        <w:rPr>
          <w:spacing w:val="-2"/>
        </w:rPr>
        <w:t xml:space="preserve"> </w:t>
      </w:r>
      <w:r>
        <w:t>las</w:t>
      </w:r>
      <w:r>
        <w:rPr>
          <w:spacing w:val="-2"/>
        </w:rPr>
        <w:t xml:space="preserve"> instalaciones</w:t>
      </w:r>
    </w:p>
    <w:p w14:paraId="10703923" w14:textId="77777777" w:rsidR="00CA3E46" w:rsidRDefault="00CA3E46">
      <w:pPr>
        <w:pStyle w:val="Textoindependiente"/>
        <w:spacing w:before="60"/>
      </w:pPr>
    </w:p>
    <w:p w14:paraId="3C4C9C40" w14:textId="77777777" w:rsidR="00CA3E46" w:rsidRDefault="00000000" w:rsidP="00F0490D">
      <w:pPr>
        <w:pStyle w:val="Prrafodelista"/>
        <w:numPr>
          <w:ilvl w:val="0"/>
          <w:numId w:val="13"/>
        </w:numPr>
        <w:tabs>
          <w:tab w:val="left" w:pos="683"/>
        </w:tabs>
        <w:spacing w:line="292" w:lineRule="auto"/>
        <w:ind w:right="956"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la realización</w:t>
      </w:r>
      <w:r>
        <w:rPr>
          <w:spacing w:val="80"/>
          <w:w w:val="150"/>
          <w:sz w:val="20"/>
        </w:rPr>
        <w:t xml:space="preserve"> </w:t>
      </w:r>
      <w:r>
        <w:rPr>
          <w:sz w:val="20"/>
        </w:rPr>
        <w:t>de</w:t>
      </w:r>
      <w:r>
        <w:rPr>
          <w:spacing w:val="80"/>
          <w:w w:val="150"/>
          <w:sz w:val="20"/>
        </w:rPr>
        <w:t xml:space="preserve"> </w:t>
      </w:r>
      <w:r>
        <w:rPr>
          <w:sz w:val="20"/>
        </w:rPr>
        <w:t>un</w:t>
      </w:r>
      <w:r>
        <w:rPr>
          <w:spacing w:val="80"/>
          <w:w w:val="150"/>
          <w:sz w:val="20"/>
        </w:rPr>
        <w:t xml:space="preserve"> </w:t>
      </w:r>
      <w:r>
        <w:rPr>
          <w:sz w:val="20"/>
        </w:rPr>
        <w:t>proyecto</w:t>
      </w:r>
      <w:r>
        <w:rPr>
          <w:spacing w:val="80"/>
          <w:w w:val="150"/>
          <w:sz w:val="20"/>
        </w:rPr>
        <w:t xml:space="preserve"> </w:t>
      </w:r>
      <w:r>
        <w:rPr>
          <w:sz w:val="20"/>
        </w:rPr>
        <w:t>diferente</w:t>
      </w:r>
      <w:r>
        <w:rPr>
          <w:spacing w:val="80"/>
          <w:w w:val="150"/>
          <w:sz w:val="20"/>
        </w:rPr>
        <w:t xml:space="preserve"> </w:t>
      </w:r>
      <w:r>
        <w:rPr>
          <w:sz w:val="20"/>
        </w:rPr>
        <w:t>al</w:t>
      </w:r>
      <w:r>
        <w:rPr>
          <w:spacing w:val="80"/>
          <w:w w:val="150"/>
          <w:sz w:val="20"/>
        </w:rPr>
        <w:t xml:space="preserve"> </w:t>
      </w:r>
      <w:r>
        <w:rPr>
          <w:sz w:val="20"/>
        </w:rPr>
        <w:t>inicialmente</w:t>
      </w:r>
      <w:r>
        <w:rPr>
          <w:spacing w:val="80"/>
          <w:w w:val="150"/>
          <w:sz w:val="20"/>
        </w:rPr>
        <w:t xml:space="preserve"> </w:t>
      </w:r>
      <w:r>
        <w:rPr>
          <w:sz w:val="20"/>
        </w:rPr>
        <w:t>autorizado,</w:t>
      </w:r>
      <w:r>
        <w:rPr>
          <w:spacing w:val="80"/>
          <w:w w:val="150"/>
          <w:sz w:val="20"/>
        </w:rPr>
        <w:t xml:space="preserve"> </w:t>
      </w:r>
      <w:r>
        <w:rPr>
          <w:sz w:val="20"/>
        </w:rPr>
        <w:t>junto</w:t>
      </w:r>
      <w:r>
        <w:rPr>
          <w:spacing w:val="80"/>
          <w:w w:val="150"/>
          <w:sz w:val="20"/>
        </w:rPr>
        <w:t xml:space="preserve"> </w:t>
      </w:r>
      <w:r>
        <w:rPr>
          <w:sz w:val="20"/>
        </w:rPr>
        <w:t>con</w:t>
      </w:r>
      <w:r>
        <w:rPr>
          <w:spacing w:val="80"/>
          <w:w w:val="150"/>
          <w:sz w:val="20"/>
        </w:rPr>
        <w:t xml:space="preserve"> </w:t>
      </w:r>
      <w:r>
        <w:rPr>
          <w:sz w:val="20"/>
        </w:rPr>
        <w:t>el</w:t>
      </w:r>
      <w:r>
        <w:rPr>
          <w:spacing w:val="80"/>
          <w:w w:val="150"/>
          <w:sz w:val="20"/>
        </w:rPr>
        <w:t xml:space="preserve"> </w:t>
      </w:r>
      <w:r>
        <w:rPr>
          <w:sz w:val="20"/>
        </w:rPr>
        <w:t>resto</w:t>
      </w:r>
      <w:r>
        <w:rPr>
          <w:spacing w:val="80"/>
          <w:w w:val="150"/>
          <w:sz w:val="20"/>
        </w:rPr>
        <w:t xml:space="preserve"> </w:t>
      </w:r>
      <w:r>
        <w:rPr>
          <w:sz w:val="20"/>
        </w:rPr>
        <w:t>de</w:t>
      </w:r>
    </w:p>
    <w:p w14:paraId="6213275A" w14:textId="77777777" w:rsidR="00CA3E46" w:rsidRDefault="00000000" w:rsidP="00F0490D">
      <w:pPr>
        <w:spacing w:before="4"/>
        <w:ind w:left="157"/>
        <w:jc w:val="both"/>
        <w:rPr>
          <w:sz w:val="20"/>
        </w:rPr>
      </w:pPr>
      <w:r>
        <w:rPr>
          <w:b/>
          <w:sz w:val="20"/>
        </w:rPr>
        <w:t>«documentación</w:t>
      </w:r>
      <w:r>
        <w:rPr>
          <w:b/>
          <w:spacing w:val="59"/>
          <w:sz w:val="20"/>
        </w:rPr>
        <w:t xml:space="preserve"> </w:t>
      </w:r>
      <w:r>
        <w:rPr>
          <w:b/>
          <w:sz w:val="20"/>
        </w:rPr>
        <w:t>para</w:t>
      </w:r>
      <w:r>
        <w:rPr>
          <w:b/>
          <w:spacing w:val="60"/>
          <w:sz w:val="20"/>
        </w:rPr>
        <w:t xml:space="preserve"> </w:t>
      </w:r>
      <w:r>
        <w:rPr>
          <w:b/>
          <w:sz w:val="20"/>
        </w:rPr>
        <w:t>el</w:t>
      </w:r>
      <w:r>
        <w:rPr>
          <w:b/>
          <w:spacing w:val="60"/>
          <w:sz w:val="20"/>
        </w:rPr>
        <w:t xml:space="preserve"> </w:t>
      </w:r>
      <w:r>
        <w:rPr>
          <w:b/>
          <w:sz w:val="20"/>
        </w:rPr>
        <w:t>inicio</w:t>
      </w:r>
      <w:r>
        <w:rPr>
          <w:b/>
          <w:spacing w:val="60"/>
          <w:sz w:val="20"/>
        </w:rPr>
        <w:t xml:space="preserve"> </w:t>
      </w:r>
      <w:r>
        <w:rPr>
          <w:b/>
          <w:sz w:val="20"/>
        </w:rPr>
        <w:t>de</w:t>
      </w:r>
      <w:r>
        <w:rPr>
          <w:b/>
          <w:spacing w:val="60"/>
          <w:sz w:val="20"/>
        </w:rPr>
        <w:t xml:space="preserve"> </w:t>
      </w:r>
      <w:r>
        <w:rPr>
          <w:b/>
          <w:sz w:val="20"/>
        </w:rPr>
        <w:t>obras»</w:t>
      </w:r>
      <w:r>
        <w:rPr>
          <w:b/>
          <w:spacing w:val="63"/>
          <w:sz w:val="20"/>
        </w:rPr>
        <w:t xml:space="preserve"> </w:t>
      </w:r>
      <w:r>
        <w:rPr>
          <w:sz w:val="20"/>
        </w:rPr>
        <w:t>que</w:t>
      </w:r>
      <w:r>
        <w:rPr>
          <w:spacing w:val="60"/>
          <w:sz w:val="20"/>
        </w:rPr>
        <w:t xml:space="preserve"> </w:t>
      </w:r>
      <w:r>
        <w:rPr>
          <w:sz w:val="20"/>
        </w:rPr>
        <w:t>recoge</w:t>
      </w:r>
      <w:r>
        <w:rPr>
          <w:spacing w:val="60"/>
          <w:sz w:val="20"/>
        </w:rPr>
        <w:t xml:space="preserve"> </w:t>
      </w:r>
      <w:r>
        <w:rPr>
          <w:sz w:val="20"/>
        </w:rPr>
        <w:t>en</w:t>
      </w:r>
      <w:r>
        <w:rPr>
          <w:spacing w:val="59"/>
          <w:sz w:val="20"/>
        </w:rPr>
        <w:t xml:space="preserve"> </w:t>
      </w:r>
      <w:r>
        <w:rPr>
          <w:sz w:val="20"/>
        </w:rPr>
        <w:t>el</w:t>
      </w:r>
      <w:r>
        <w:rPr>
          <w:spacing w:val="63"/>
          <w:sz w:val="20"/>
        </w:rPr>
        <w:t xml:space="preserve"> </w:t>
      </w:r>
      <w:r>
        <w:rPr>
          <w:sz w:val="20"/>
          <w:u w:val="single"/>
        </w:rPr>
        <w:t>Anexo</w:t>
      </w:r>
      <w:r>
        <w:rPr>
          <w:spacing w:val="60"/>
          <w:sz w:val="20"/>
          <w:u w:val="single"/>
        </w:rPr>
        <w:t xml:space="preserve"> </w:t>
      </w:r>
      <w:r>
        <w:rPr>
          <w:sz w:val="20"/>
          <w:u w:val="single"/>
        </w:rPr>
        <w:t>IV</w:t>
      </w:r>
      <w:r>
        <w:rPr>
          <w:spacing w:val="60"/>
          <w:sz w:val="20"/>
          <w:u w:val="single"/>
        </w:rPr>
        <w:t xml:space="preserve"> </w:t>
      </w:r>
      <w:r>
        <w:rPr>
          <w:sz w:val="20"/>
          <w:u w:val="single"/>
        </w:rPr>
        <w:t>de</w:t>
      </w:r>
      <w:r>
        <w:rPr>
          <w:spacing w:val="60"/>
          <w:sz w:val="20"/>
          <w:u w:val="single"/>
        </w:rPr>
        <w:t xml:space="preserve"> </w:t>
      </w:r>
      <w:r>
        <w:rPr>
          <w:sz w:val="20"/>
          <w:u w:val="single"/>
        </w:rPr>
        <w:t>la</w:t>
      </w:r>
      <w:r>
        <w:rPr>
          <w:spacing w:val="60"/>
          <w:sz w:val="20"/>
          <w:u w:val="single"/>
        </w:rPr>
        <w:t xml:space="preserve"> </w:t>
      </w:r>
      <w:r>
        <w:rPr>
          <w:sz w:val="20"/>
          <w:u w:val="single"/>
        </w:rPr>
        <w:t>Ordenanza</w:t>
      </w:r>
      <w:r>
        <w:rPr>
          <w:spacing w:val="60"/>
          <w:sz w:val="20"/>
          <w:u w:val="single"/>
        </w:rPr>
        <w:t xml:space="preserve"> </w:t>
      </w:r>
      <w:r>
        <w:rPr>
          <w:spacing w:val="-5"/>
          <w:sz w:val="20"/>
          <w:u w:val="single"/>
        </w:rPr>
        <w:t>de</w:t>
      </w:r>
    </w:p>
    <w:p w14:paraId="13D99B50" w14:textId="77777777" w:rsidR="00CA3E46" w:rsidRDefault="00000000" w:rsidP="00F0490D">
      <w:pPr>
        <w:pStyle w:val="Textoindependiente"/>
        <w:spacing w:before="54"/>
        <w:ind w:left="157"/>
        <w:jc w:val="both"/>
      </w:pPr>
      <w:r>
        <w:rPr>
          <w:u w:val="single"/>
        </w:rPr>
        <w:t>Tramitación</w:t>
      </w:r>
      <w:r>
        <w:rPr>
          <w:spacing w:val="-2"/>
          <w:u w:val="single"/>
        </w:rPr>
        <w:t xml:space="preserve"> </w:t>
      </w:r>
      <w:r>
        <w:rPr>
          <w:u w:val="single"/>
        </w:rPr>
        <w:t>de</w:t>
      </w:r>
      <w:r>
        <w:rPr>
          <w:spacing w:val="-1"/>
          <w:u w:val="single"/>
        </w:rPr>
        <w:t xml:space="preserve"> </w:t>
      </w:r>
      <w:r>
        <w:rPr>
          <w:u w:val="single"/>
        </w:rPr>
        <w:t>Licencias</w:t>
      </w:r>
      <w:r>
        <w:rPr>
          <w:spacing w:val="-2"/>
          <w:u w:val="single"/>
        </w:rPr>
        <w:t xml:space="preserve"> </w:t>
      </w:r>
      <w:r>
        <w:rPr>
          <w:u w:val="single"/>
        </w:rPr>
        <w:t>y</w:t>
      </w:r>
      <w:r>
        <w:rPr>
          <w:spacing w:val="-1"/>
          <w:u w:val="single"/>
        </w:rPr>
        <w:t xml:space="preserve"> </w:t>
      </w:r>
      <w:r>
        <w:rPr>
          <w:u w:val="single"/>
        </w:rPr>
        <w:t>Declaraciones</w:t>
      </w:r>
      <w:r>
        <w:rPr>
          <w:spacing w:val="-1"/>
          <w:u w:val="single"/>
        </w:rPr>
        <w:t xml:space="preserve"> </w:t>
      </w:r>
      <w:r>
        <w:rPr>
          <w:u w:val="single"/>
        </w:rPr>
        <w:t>Responsables</w:t>
      </w:r>
      <w:r>
        <w:rPr>
          <w:spacing w:val="-2"/>
          <w:u w:val="single"/>
        </w:rPr>
        <w:t xml:space="preserve"> </w:t>
      </w:r>
      <w:r>
        <w:rPr>
          <w:u w:val="single"/>
        </w:rPr>
        <w:t>Urbanísticas</w:t>
      </w:r>
      <w:r>
        <w:t>,</w:t>
      </w:r>
      <w:r>
        <w:rPr>
          <w:spacing w:val="-1"/>
        </w:rPr>
        <w:t xml:space="preserve"> </w:t>
      </w:r>
      <w:r>
        <w:t>en</w:t>
      </w:r>
      <w:r>
        <w:rPr>
          <w:spacing w:val="-1"/>
        </w:rPr>
        <w:t xml:space="preserve"> </w:t>
      </w:r>
      <w:r>
        <w:t>el</w:t>
      </w:r>
      <w:r>
        <w:rPr>
          <w:spacing w:val="-2"/>
        </w:rPr>
        <w:t xml:space="preserve"> </w:t>
      </w:r>
      <w:r>
        <w:t>que</w:t>
      </w:r>
      <w:r>
        <w:rPr>
          <w:spacing w:val="-1"/>
        </w:rPr>
        <w:t xml:space="preserve"> </w:t>
      </w:r>
      <w:r>
        <w:t>se</w:t>
      </w:r>
      <w:r>
        <w:rPr>
          <w:spacing w:val="-1"/>
        </w:rPr>
        <w:t xml:space="preserve"> </w:t>
      </w:r>
      <w:r>
        <w:rPr>
          <w:spacing w:val="-2"/>
        </w:rPr>
        <w:t>incluya:</w:t>
      </w:r>
    </w:p>
    <w:p w14:paraId="1E2809F5" w14:textId="77777777" w:rsidR="00CA3E46" w:rsidRDefault="00CA3E46">
      <w:pPr>
        <w:pStyle w:val="Textoindependiente"/>
        <w:spacing w:before="60"/>
      </w:pPr>
    </w:p>
    <w:p w14:paraId="0112B0D5" w14:textId="77777777" w:rsidR="00CA3E46" w:rsidRDefault="00000000">
      <w:pPr>
        <w:pStyle w:val="Prrafodelista"/>
        <w:numPr>
          <w:ilvl w:val="0"/>
          <w:numId w:val="12"/>
        </w:numPr>
        <w:tabs>
          <w:tab w:val="left" w:pos="714"/>
        </w:tabs>
        <w:jc w:val="left"/>
        <w:rPr>
          <w:sz w:val="20"/>
        </w:rPr>
      </w:pPr>
      <w:r>
        <w:rPr>
          <w:noProof/>
        </w:rPr>
        <mc:AlternateContent>
          <mc:Choice Requires="wps">
            <w:drawing>
              <wp:anchor distT="0" distB="0" distL="0" distR="0" simplePos="0" relativeHeight="15814656" behindDoc="0" locked="0" layoutInCell="1" allowOverlap="1" wp14:anchorId="29302AD3" wp14:editId="37E79ACC">
                <wp:simplePos x="0" y="0"/>
                <wp:positionH relativeFrom="page">
                  <wp:posOffset>6807090</wp:posOffset>
                </wp:positionH>
                <wp:positionV relativeFrom="paragraph">
                  <wp:posOffset>135941</wp:posOffset>
                </wp:positionV>
                <wp:extent cx="419734" cy="318706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582C525"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D1E965"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29302AD3" id="Textbox 200" o:spid="_x0000_s1124" type="#_x0000_t202" style="position:absolute;left:0;text-align:left;margin-left:536pt;margin-top:10.7pt;width:33.05pt;height:250.95pt;z-index:1581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3t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" filled="f" stroked="f">
                <v:textbox style="layout-flow:vertical;mso-layout-flow-alt:bottom-to-top" inset="0,0,0,0">
                  <w:txbxContent>
                    <w:p w14:paraId="4582C525"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D1E965"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z w:val="20"/>
        </w:rPr>
        <w:t>Acreditación</w:t>
      </w:r>
      <w:r>
        <w:rPr>
          <w:spacing w:val="-3"/>
          <w:sz w:val="20"/>
        </w:rPr>
        <w:t xml:space="preserve"> </w:t>
      </w:r>
      <w:r>
        <w:rPr>
          <w:sz w:val="20"/>
        </w:rPr>
        <w:t>del</w:t>
      </w:r>
      <w:r>
        <w:rPr>
          <w:spacing w:val="-3"/>
          <w:sz w:val="20"/>
        </w:rPr>
        <w:t xml:space="preserve"> </w:t>
      </w:r>
      <w:r>
        <w:rPr>
          <w:sz w:val="20"/>
        </w:rPr>
        <w:t>abono</w:t>
      </w:r>
      <w:r>
        <w:rPr>
          <w:spacing w:val="-3"/>
          <w:sz w:val="20"/>
        </w:rPr>
        <w:t xml:space="preserve"> </w:t>
      </w:r>
      <w:r>
        <w:rPr>
          <w:sz w:val="20"/>
        </w:rPr>
        <w:t>del</w:t>
      </w:r>
      <w:r>
        <w:rPr>
          <w:spacing w:val="-2"/>
          <w:sz w:val="20"/>
        </w:rPr>
        <w:t xml:space="preserve"> </w:t>
      </w:r>
      <w:r>
        <w:rPr>
          <w:sz w:val="20"/>
        </w:rPr>
        <w:t>Impuesto</w:t>
      </w:r>
      <w:r>
        <w:rPr>
          <w:spacing w:val="-3"/>
          <w:sz w:val="20"/>
        </w:rPr>
        <w:t xml:space="preserve"> </w:t>
      </w:r>
      <w:r>
        <w:rPr>
          <w:sz w:val="20"/>
        </w:rPr>
        <w:t>de</w:t>
      </w:r>
      <w:r>
        <w:rPr>
          <w:spacing w:val="-3"/>
          <w:sz w:val="20"/>
        </w:rPr>
        <w:t xml:space="preserve"> </w:t>
      </w:r>
      <w:r>
        <w:rPr>
          <w:sz w:val="20"/>
        </w:rPr>
        <w:t>Construcciones,</w:t>
      </w:r>
      <w:r>
        <w:rPr>
          <w:spacing w:val="-2"/>
          <w:sz w:val="20"/>
        </w:rPr>
        <w:t xml:space="preserve"> </w:t>
      </w:r>
      <w:r>
        <w:rPr>
          <w:sz w:val="20"/>
        </w:rPr>
        <w:t>Instalaciones</w:t>
      </w:r>
      <w:r>
        <w:rPr>
          <w:spacing w:val="-3"/>
          <w:sz w:val="20"/>
        </w:rPr>
        <w:t xml:space="preserve"> </w:t>
      </w:r>
      <w:r>
        <w:rPr>
          <w:sz w:val="20"/>
        </w:rPr>
        <w:t>y</w:t>
      </w:r>
      <w:r>
        <w:rPr>
          <w:spacing w:val="-3"/>
          <w:sz w:val="20"/>
        </w:rPr>
        <w:t xml:space="preserve"> </w:t>
      </w:r>
      <w:r>
        <w:rPr>
          <w:sz w:val="20"/>
        </w:rPr>
        <w:t>Obras</w:t>
      </w:r>
      <w:r>
        <w:rPr>
          <w:spacing w:val="-2"/>
          <w:sz w:val="20"/>
        </w:rPr>
        <w:t xml:space="preserve"> (ICIO)</w:t>
      </w:r>
    </w:p>
    <w:p w14:paraId="45169107" w14:textId="77777777" w:rsidR="00CA3E46" w:rsidRDefault="00CA3E46">
      <w:pPr>
        <w:pStyle w:val="Textoindependiente"/>
        <w:spacing w:before="61"/>
      </w:pPr>
    </w:p>
    <w:p w14:paraId="0DC6957C" w14:textId="77777777" w:rsidR="00CA3E46" w:rsidRDefault="00000000">
      <w:pPr>
        <w:pStyle w:val="Prrafodelista"/>
        <w:numPr>
          <w:ilvl w:val="0"/>
          <w:numId w:val="12"/>
        </w:numPr>
        <w:tabs>
          <w:tab w:val="left" w:pos="714"/>
        </w:tabs>
        <w:jc w:val="left"/>
        <w:rPr>
          <w:b/>
          <w:sz w:val="20"/>
        </w:rPr>
      </w:pPr>
      <w:r>
        <w:rPr>
          <w:sz w:val="20"/>
        </w:rPr>
        <w:t>Garantía</w:t>
      </w:r>
      <w:r>
        <w:rPr>
          <w:spacing w:val="-6"/>
          <w:sz w:val="20"/>
        </w:rPr>
        <w:t xml:space="preserve"> </w:t>
      </w:r>
      <w:r>
        <w:rPr>
          <w:sz w:val="20"/>
        </w:rPr>
        <w:t>para</w:t>
      </w:r>
      <w:r>
        <w:rPr>
          <w:spacing w:val="-4"/>
          <w:sz w:val="20"/>
        </w:rPr>
        <w:t xml:space="preserve"> </w:t>
      </w:r>
      <w:r>
        <w:rPr>
          <w:sz w:val="20"/>
        </w:rPr>
        <w:t>la</w:t>
      </w:r>
      <w:r>
        <w:rPr>
          <w:spacing w:val="-3"/>
          <w:sz w:val="20"/>
        </w:rPr>
        <w:t xml:space="preserve"> </w:t>
      </w:r>
      <w:r>
        <w:rPr>
          <w:sz w:val="20"/>
        </w:rPr>
        <w:t>correcta</w:t>
      </w:r>
      <w:r>
        <w:rPr>
          <w:spacing w:val="-4"/>
          <w:sz w:val="20"/>
        </w:rPr>
        <w:t xml:space="preserve"> </w:t>
      </w:r>
      <w:r>
        <w:rPr>
          <w:sz w:val="20"/>
        </w:rPr>
        <w:t>gestión</w:t>
      </w:r>
      <w:r>
        <w:rPr>
          <w:spacing w:val="-3"/>
          <w:sz w:val="20"/>
        </w:rPr>
        <w:t xml:space="preserve"> </w:t>
      </w:r>
      <w:r>
        <w:rPr>
          <w:sz w:val="20"/>
        </w:rPr>
        <w:t>de</w:t>
      </w:r>
      <w:r>
        <w:rPr>
          <w:spacing w:val="-4"/>
          <w:sz w:val="20"/>
        </w:rPr>
        <w:t xml:space="preserve"> </w:t>
      </w:r>
      <w:r>
        <w:rPr>
          <w:sz w:val="20"/>
        </w:rPr>
        <w:t>residuos</w:t>
      </w:r>
      <w:r>
        <w:rPr>
          <w:spacing w:val="-3"/>
          <w:sz w:val="20"/>
        </w:rPr>
        <w:t xml:space="preserve"> </w:t>
      </w:r>
      <w:r>
        <w:rPr>
          <w:sz w:val="20"/>
        </w:rPr>
        <w:t>de</w:t>
      </w:r>
      <w:r>
        <w:rPr>
          <w:spacing w:val="-4"/>
          <w:sz w:val="20"/>
        </w:rPr>
        <w:t xml:space="preserve"> </w:t>
      </w:r>
      <w:r>
        <w:rPr>
          <w:sz w:val="20"/>
        </w:rPr>
        <w:t>construcción</w:t>
      </w:r>
      <w:r>
        <w:rPr>
          <w:spacing w:val="-4"/>
          <w:sz w:val="20"/>
        </w:rPr>
        <w:t xml:space="preserve"> </w:t>
      </w:r>
      <w:r>
        <w:rPr>
          <w:sz w:val="20"/>
        </w:rPr>
        <w:t>y</w:t>
      </w:r>
      <w:r>
        <w:rPr>
          <w:spacing w:val="-3"/>
          <w:sz w:val="20"/>
        </w:rPr>
        <w:t xml:space="preserve"> </w:t>
      </w:r>
      <w:r>
        <w:rPr>
          <w:sz w:val="20"/>
        </w:rPr>
        <w:t xml:space="preserve">demolición: </w:t>
      </w:r>
      <w:r>
        <w:rPr>
          <w:b/>
          <w:sz w:val="20"/>
        </w:rPr>
        <w:t>250.000</w:t>
      </w:r>
      <w:r>
        <w:rPr>
          <w:b/>
          <w:spacing w:val="-3"/>
          <w:sz w:val="20"/>
        </w:rPr>
        <w:t xml:space="preserve"> </w:t>
      </w:r>
      <w:r>
        <w:rPr>
          <w:b/>
          <w:spacing w:val="-5"/>
          <w:sz w:val="20"/>
        </w:rPr>
        <w:t>€.</w:t>
      </w:r>
    </w:p>
    <w:p w14:paraId="1661701F" w14:textId="77777777" w:rsidR="00CA3E46" w:rsidRDefault="00CA3E46">
      <w:pPr>
        <w:pStyle w:val="Textoindependiente"/>
        <w:spacing w:before="64"/>
        <w:rPr>
          <w:b/>
        </w:rPr>
      </w:pPr>
    </w:p>
    <w:p w14:paraId="3316FFF9" w14:textId="77777777" w:rsidR="00CA3E46" w:rsidRDefault="00000000">
      <w:pPr>
        <w:pStyle w:val="Prrafodelista"/>
        <w:numPr>
          <w:ilvl w:val="0"/>
          <w:numId w:val="12"/>
        </w:numPr>
        <w:tabs>
          <w:tab w:val="left" w:pos="714"/>
        </w:tabs>
        <w:jc w:val="left"/>
        <w:rPr>
          <w:b/>
          <w:sz w:val="20"/>
        </w:rPr>
      </w:pPr>
      <w:r>
        <w:rPr>
          <w:sz w:val="20"/>
        </w:rPr>
        <w:t>Garantía</w:t>
      </w:r>
      <w:r>
        <w:rPr>
          <w:spacing w:val="-6"/>
          <w:sz w:val="20"/>
        </w:rPr>
        <w:t xml:space="preserve"> </w:t>
      </w:r>
      <w:r>
        <w:rPr>
          <w:sz w:val="20"/>
        </w:rPr>
        <w:t>para</w:t>
      </w:r>
      <w:r>
        <w:rPr>
          <w:spacing w:val="-3"/>
          <w:sz w:val="20"/>
        </w:rPr>
        <w:t xml:space="preserve"> </w:t>
      </w:r>
      <w:r>
        <w:rPr>
          <w:sz w:val="20"/>
        </w:rPr>
        <w:t>la</w:t>
      </w:r>
      <w:r>
        <w:rPr>
          <w:spacing w:val="-4"/>
          <w:sz w:val="20"/>
        </w:rPr>
        <w:t xml:space="preserve"> </w:t>
      </w:r>
      <w:r>
        <w:rPr>
          <w:sz w:val="20"/>
        </w:rPr>
        <w:t>correcta</w:t>
      </w:r>
      <w:r>
        <w:rPr>
          <w:spacing w:val="-3"/>
          <w:sz w:val="20"/>
        </w:rPr>
        <w:t xml:space="preserve"> </w:t>
      </w:r>
      <w:r>
        <w:rPr>
          <w:sz w:val="20"/>
        </w:rPr>
        <w:t>ejecución</w:t>
      </w:r>
      <w:r>
        <w:rPr>
          <w:spacing w:val="-4"/>
          <w:sz w:val="20"/>
        </w:rPr>
        <w:t xml:space="preserve"> </w:t>
      </w:r>
      <w:r>
        <w:rPr>
          <w:sz w:val="20"/>
        </w:rPr>
        <w:t>de</w:t>
      </w:r>
      <w:r>
        <w:rPr>
          <w:spacing w:val="-3"/>
          <w:sz w:val="20"/>
        </w:rPr>
        <w:t xml:space="preserve"> </w:t>
      </w:r>
      <w:r>
        <w:rPr>
          <w:sz w:val="20"/>
        </w:rPr>
        <w:t>actuaciones</w:t>
      </w:r>
      <w:r>
        <w:rPr>
          <w:spacing w:val="-4"/>
          <w:sz w:val="20"/>
        </w:rPr>
        <w:t xml:space="preserve"> </w:t>
      </w:r>
      <w:r>
        <w:rPr>
          <w:sz w:val="20"/>
        </w:rPr>
        <w:t>que</w:t>
      </w:r>
      <w:r>
        <w:rPr>
          <w:spacing w:val="-3"/>
          <w:sz w:val="20"/>
        </w:rPr>
        <w:t xml:space="preserve"> </w:t>
      </w:r>
      <w:r>
        <w:rPr>
          <w:sz w:val="20"/>
        </w:rPr>
        <w:t>afecten</w:t>
      </w:r>
      <w:r>
        <w:rPr>
          <w:spacing w:val="-4"/>
          <w:sz w:val="20"/>
        </w:rPr>
        <w:t xml:space="preserve"> </w:t>
      </w:r>
      <w:r>
        <w:rPr>
          <w:sz w:val="20"/>
        </w:rPr>
        <w:t>a</w:t>
      </w:r>
      <w:r>
        <w:rPr>
          <w:spacing w:val="-3"/>
          <w:sz w:val="20"/>
        </w:rPr>
        <w:t xml:space="preserve"> </w:t>
      </w:r>
      <w:r>
        <w:rPr>
          <w:sz w:val="20"/>
        </w:rPr>
        <w:t xml:space="preserve">arbolado: </w:t>
      </w:r>
      <w:r>
        <w:rPr>
          <w:b/>
          <w:sz w:val="20"/>
        </w:rPr>
        <w:t>48.042,4</w:t>
      </w:r>
      <w:r>
        <w:rPr>
          <w:b/>
          <w:spacing w:val="-3"/>
          <w:sz w:val="20"/>
        </w:rPr>
        <w:t xml:space="preserve"> </w:t>
      </w:r>
      <w:r>
        <w:rPr>
          <w:b/>
          <w:spacing w:val="-5"/>
          <w:sz w:val="20"/>
        </w:rPr>
        <w:t>€.</w:t>
      </w:r>
    </w:p>
    <w:p w14:paraId="1466BB77" w14:textId="77777777" w:rsidR="00CA3E46" w:rsidRDefault="00CA3E46">
      <w:pPr>
        <w:pStyle w:val="Textoindependiente"/>
        <w:spacing w:before="64"/>
        <w:rPr>
          <w:b/>
        </w:rPr>
      </w:pPr>
    </w:p>
    <w:p w14:paraId="44328D10" w14:textId="77777777" w:rsidR="00CA3E46" w:rsidRDefault="00000000">
      <w:pPr>
        <w:pStyle w:val="Prrafodelista"/>
        <w:numPr>
          <w:ilvl w:val="0"/>
          <w:numId w:val="12"/>
        </w:numPr>
        <w:tabs>
          <w:tab w:val="left" w:pos="714"/>
        </w:tabs>
        <w:jc w:val="left"/>
        <w:rPr>
          <w:b/>
          <w:sz w:val="20"/>
        </w:rPr>
      </w:pPr>
      <w:r>
        <w:rPr>
          <w:sz w:val="20"/>
        </w:rPr>
        <w:t>Garantía</w:t>
      </w:r>
      <w:r>
        <w:rPr>
          <w:spacing w:val="-6"/>
          <w:sz w:val="20"/>
        </w:rPr>
        <w:t xml:space="preserve"> </w:t>
      </w:r>
      <w:r>
        <w:rPr>
          <w:sz w:val="20"/>
        </w:rPr>
        <w:t>para</w:t>
      </w:r>
      <w:r>
        <w:rPr>
          <w:spacing w:val="-3"/>
          <w:sz w:val="20"/>
        </w:rPr>
        <w:t xml:space="preserve"> </w:t>
      </w:r>
      <w:r>
        <w:rPr>
          <w:sz w:val="20"/>
        </w:rPr>
        <w:t>la</w:t>
      </w:r>
      <w:r>
        <w:rPr>
          <w:spacing w:val="-3"/>
          <w:sz w:val="20"/>
        </w:rPr>
        <w:t xml:space="preserve"> </w:t>
      </w:r>
      <w:r>
        <w:rPr>
          <w:sz w:val="20"/>
        </w:rPr>
        <w:t>correcta</w:t>
      </w:r>
      <w:r>
        <w:rPr>
          <w:spacing w:val="-3"/>
          <w:sz w:val="20"/>
        </w:rPr>
        <w:t xml:space="preserve"> </w:t>
      </w:r>
      <w:r>
        <w:rPr>
          <w:sz w:val="20"/>
        </w:rPr>
        <w:t>ejecución</w:t>
      </w:r>
      <w:r>
        <w:rPr>
          <w:spacing w:val="-3"/>
          <w:sz w:val="20"/>
        </w:rPr>
        <w:t xml:space="preserve"> </w:t>
      </w:r>
      <w:r>
        <w:rPr>
          <w:sz w:val="20"/>
        </w:rPr>
        <w:t>de</w:t>
      </w:r>
      <w:r>
        <w:rPr>
          <w:spacing w:val="-3"/>
          <w:sz w:val="20"/>
        </w:rPr>
        <w:t xml:space="preserve"> </w:t>
      </w:r>
      <w:r>
        <w:rPr>
          <w:sz w:val="20"/>
        </w:rPr>
        <w:t>las</w:t>
      </w:r>
      <w:r>
        <w:rPr>
          <w:spacing w:val="-4"/>
          <w:sz w:val="20"/>
        </w:rPr>
        <w:t xml:space="preserve"> </w:t>
      </w:r>
      <w:r>
        <w:rPr>
          <w:sz w:val="20"/>
        </w:rPr>
        <w:t>obras</w:t>
      </w:r>
      <w:r>
        <w:rPr>
          <w:spacing w:val="-3"/>
          <w:sz w:val="20"/>
        </w:rPr>
        <w:t xml:space="preserve"> </w:t>
      </w:r>
      <w:r>
        <w:rPr>
          <w:sz w:val="20"/>
        </w:rPr>
        <w:t>en</w:t>
      </w:r>
      <w:r>
        <w:rPr>
          <w:spacing w:val="-3"/>
          <w:sz w:val="20"/>
        </w:rPr>
        <w:t xml:space="preserve"> </w:t>
      </w:r>
      <w:r>
        <w:rPr>
          <w:sz w:val="20"/>
        </w:rPr>
        <w:t>dominio</w:t>
      </w:r>
      <w:r>
        <w:rPr>
          <w:spacing w:val="-3"/>
          <w:sz w:val="20"/>
        </w:rPr>
        <w:t xml:space="preserve"> </w:t>
      </w:r>
      <w:r>
        <w:rPr>
          <w:sz w:val="20"/>
        </w:rPr>
        <w:t>público:</w:t>
      </w:r>
      <w:r>
        <w:rPr>
          <w:spacing w:val="1"/>
          <w:sz w:val="20"/>
        </w:rPr>
        <w:t xml:space="preserve"> </w:t>
      </w:r>
      <w:r>
        <w:rPr>
          <w:b/>
          <w:sz w:val="20"/>
        </w:rPr>
        <w:t>1.500</w:t>
      </w:r>
      <w:r>
        <w:rPr>
          <w:b/>
          <w:spacing w:val="-3"/>
          <w:sz w:val="20"/>
        </w:rPr>
        <w:t xml:space="preserve"> </w:t>
      </w:r>
      <w:r>
        <w:rPr>
          <w:b/>
          <w:spacing w:val="-5"/>
          <w:sz w:val="20"/>
        </w:rPr>
        <w:t>€.</w:t>
      </w:r>
    </w:p>
    <w:p w14:paraId="625A6791" w14:textId="77777777" w:rsidR="00CA3E46" w:rsidRDefault="00CA3E46">
      <w:pPr>
        <w:pStyle w:val="Textoindependiente"/>
        <w:spacing w:before="65"/>
        <w:rPr>
          <w:b/>
        </w:rPr>
      </w:pPr>
    </w:p>
    <w:p w14:paraId="41440DD4" w14:textId="77777777" w:rsidR="00CA3E46" w:rsidRDefault="00000000">
      <w:pPr>
        <w:pStyle w:val="Prrafodelista"/>
        <w:numPr>
          <w:ilvl w:val="0"/>
          <w:numId w:val="13"/>
        </w:numPr>
        <w:tabs>
          <w:tab w:val="left" w:pos="828"/>
        </w:tabs>
        <w:spacing w:line="292" w:lineRule="auto"/>
        <w:ind w:right="956" w:firstLine="0"/>
        <w:rPr>
          <w:sz w:val="20"/>
        </w:rPr>
      </w:pPr>
      <w:r>
        <w:rPr>
          <w:sz w:val="20"/>
        </w:rPr>
        <w:t xml:space="preserve">Las obras </w:t>
      </w:r>
      <w:r>
        <w:rPr>
          <w:b/>
          <w:sz w:val="20"/>
        </w:rPr>
        <w:t xml:space="preserve">deberán quedar terminadas </w:t>
      </w:r>
      <w:r>
        <w:rPr>
          <w:sz w:val="20"/>
        </w:rPr>
        <w:t>dentro del plazo asignado en las condiciones de adjudicación</w:t>
      </w:r>
      <w:r>
        <w:rPr>
          <w:spacing w:val="26"/>
          <w:sz w:val="20"/>
        </w:rPr>
        <w:t xml:space="preserve"> </w:t>
      </w:r>
      <w:r>
        <w:rPr>
          <w:sz w:val="20"/>
        </w:rPr>
        <w:t>de</w:t>
      </w:r>
      <w:r>
        <w:rPr>
          <w:spacing w:val="26"/>
          <w:sz w:val="20"/>
        </w:rPr>
        <w:t xml:space="preserve"> </w:t>
      </w:r>
      <w:r>
        <w:rPr>
          <w:sz w:val="20"/>
        </w:rPr>
        <w:t>la</w:t>
      </w:r>
      <w:r>
        <w:rPr>
          <w:spacing w:val="26"/>
          <w:sz w:val="20"/>
        </w:rPr>
        <w:t xml:space="preserve"> </w:t>
      </w:r>
      <w:r>
        <w:rPr>
          <w:sz w:val="20"/>
        </w:rPr>
        <w:t>concesión</w:t>
      </w:r>
      <w:r>
        <w:rPr>
          <w:spacing w:val="26"/>
          <w:sz w:val="20"/>
        </w:rPr>
        <w:t xml:space="preserve"> </w:t>
      </w:r>
      <w:r>
        <w:rPr>
          <w:sz w:val="20"/>
        </w:rPr>
        <w:t>aprobada</w:t>
      </w:r>
      <w:r>
        <w:rPr>
          <w:spacing w:val="26"/>
          <w:sz w:val="20"/>
        </w:rPr>
        <w:t xml:space="preserve"> </w:t>
      </w:r>
      <w:r>
        <w:rPr>
          <w:sz w:val="20"/>
        </w:rPr>
        <w:t>el</w:t>
      </w:r>
      <w:r>
        <w:rPr>
          <w:spacing w:val="26"/>
          <w:sz w:val="20"/>
        </w:rPr>
        <w:t xml:space="preserve"> </w:t>
      </w:r>
      <w:r>
        <w:rPr>
          <w:sz w:val="20"/>
        </w:rPr>
        <w:t>8</w:t>
      </w:r>
      <w:r>
        <w:rPr>
          <w:spacing w:val="26"/>
          <w:sz w:val="20"/>
        </w:rPr>
        <w:t xml:space="preserve"> </w:t>
      </w:r>
      <w:r>
        <w:rPr>
          <w:sz w:val="20"/>
        </w:rPr>
        <w:t>de</w:t>
      </w:r>
      <w:r>
        <w:rPr>
          <w:spacing w:val="26"/>
          <w:sz w:val="20"/>
        </w:rPr>
        <w:t xml:space="preserve"> </w:t>
      </w:r>
      <w:r>
        <w:rPr>
          <w:sz w:val="20"/>
        </w:rPr>
        <w:t>mayo</w:t>
      </w:r>
      <w:r>
        <w:rPr>
          <w:spacing w:val="26"/>
          <w:sz w:val="20"/>
        </w:rPr>
        <w:t xml:space="preserve"> </w:t>
      </w:r>
      <w:r>
        <w:rPr>
          <w:sz w:val="20"/>
        </w:rPr>
        <w:t>de</w:t>
      </w:r>
      <w:r>
        <w:rPr>
          <w:spacing w:val="26"/>
          <w:sz w:val="20"/>
        </w:rPr>
        <w:t xml:space="preserve"> </w:t>
      </w:r>
      <w:r>
        <w:rPr>
          <w:sz w:val="20"/>
        </w:rPr>
        <w:t>2024.</w:t>
      </w:r>
      <w:r>
        <w:rPr>
          <w:spacing w:val="26"/>
          <w:sz w:val="20"/>
        </w:rPr>
        <w:t xml:space="preserve"> </w:t>
      </w:r>
      <w:r>
        <w:rPr>
          <w:sz w:val="20"/>
        </w:rPr>
        <w:t>A</w:t>
      </w:r>
      <w:r>
        <w:rPr>
          <w:spacing w:val="26"/>
          <w:sz w:val="20"/>
        </w:rPr>
        <w:t xml:space="preserve"> </w:t>
      </w:r>
      <w:r>
        <w:rPr>
          <w:sz w:val="20"/>
        </w:rPr>
        <w:t>la</w:t>
      </w:r>
      <w:r>
        <w:rPr>
          <w:spacing w:val="26"/>
          <w:sz w:val="20"/>
        </w:rPr>
        <w:t xml:space="preserve"> </w:t>
      </w:r>
      <w:r>
        <w:rPr>
          <w:sz w:val="20"/>
        </w:rPr>
        <w:t>terminación</w:t>
      </w:r>
      <w:r>
        <w:rPr>
          <w:spacing w:val="26"/>
          <w:sz w:val="20"/>
        </w:rPr>
        <w:t xml:space="preserve"> </w:t>
      </w:r>
      <w:r>
        <w:rPr>
          <w:sz w:val="20"/>
        </w:rPr>
        <w:t>de</w:t>
      </w:r>
      <w:r>
        <w:rPr>
          <w:spacing w:val="26"/>
          <w:sz w:val="20"/>
        </w:rPr>
        <w:t xml:space="preserve"> </w:t>
      </w:r>
      <w:r>
        <w:rPr>
          <w:sz w:val="20"/>
        </w:rPr>
        <w:t>las</w:t>
      </w:r>
      <w:r>
        <w:rPr>
          <w:spacing w:val="26"/>
          <w:sz w:val="20"/>
        </w:rPr>
        <w:t xml:space="preserve"> </w:t>
      </w:r>
      <w:r>
        <w:rPr>
          <w:sz w:val="20"/>
        </w:rPr>
        <w:t>obras</w:t>
      </w:r>
      <w:r>
        <w:rPr>
          <w:spacing w:val="26"/>
          <w:sz w:val="20"/>
        </w:rPr>
        <w:t xml:space="preserve"> </w:t>
      </w:r>
      <w:r>
        <w:rPr>
          <w:sz w:val="20"/>
        </w:rPr>
        <w:t>y</w:t>
      </w:r>
      <w:r>
        <w:rPr>
          <w:spacing w:val="26"/>
          <w:sz w:val="20"/>
        </w:rPr>
        <w:t xml:space="preserve"> </w:t>
      </w:r>
      <w:r>
        <w:rPr>
          <w:sz w:val="20"/>
        </w:rPr>
        <w:t>en todo caso antes de la presentación de la Declaración Responsable urbanística de primera ocupación deberán comunicar de forma fehaciente la finalización de estas a los efectos de que por los Servicios de Inspección se gire la correspondiente visita de inspección, de la que se levantará acta, a la que se refiere el artículo 192.1 de la Ley del Suelo de Madrid.</w:t>
      </w:r>
    </w:p>
    <w:p w14:paraId="6AD343EC" w14:textId="77777777" w:rsidR="00CA3E46" w:rsidRDefault="00CA3E46">
      <w:pPr>
        <w:pStyle w:val="Textoindependiente"/>
        <w:spacing w:before="13"/>
      </w:pPr>
    </w:p>
    <w:p w14:paraId="45E1A0A2" w14:textId="77777777" w:rsidR="00CA3E46" w:rsidRDefault="00000000">
      <w:pPr>
        <w:pStyle w:val="Prrafodelista"/>
        <w:numPr>
          <w:ilvl w:val="0"/>
          <w:numId w:val="13"/>
        </w:numPr>
        <w:tabs>
          <w:tab w:val="left" w:pos="738"/>
        </w:tabs>
        <w:spacing w:line="292" w:lineRule="auto"/>
        <w:ind w:right="956" w:firstLine="0"/>
        <w:rPr>
          <w:sz w:val="20"/>
        </w:rPr>
      </w:pPr>
      <w:r>
        <w:rPr>
          <w:sz w:val="20"/>
        </w:rPr>
        <w:t>Para el inicio de las obras una vez obtenida la licencia conforme a un proyecto básico, será suficiente</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interesado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declaración</w:t>
      </w:r>
      <w:r>
        <w:rPr>
          <w:spacing w:val="40"/>
          <w:sz w:val="20"/>
        </w:rPr>
        <w:t xml:space="preserve"> </w:t>
      </w:r>
      <w:r>
        <w:rPr>
          <w:sz w:val="20"/>
        </w:rPr>
        <w:t>responsable</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 manifieste que el proyecto de ejecución desarrolla al básico y no introduce modificaciones sustanciales que supongan la realización de un proyecto diferente al inicialmente autorizado.</w:t>
      </w:r>
    </w:p>
    <w:p w14:paraId="7BDC2FE7" w14:textId="77777777" w:rsidR="00CA3E46" w:rsidRDefault="00CA3E46">
      <w:pPr>
        <w:pStyle w:val="Textoindependiente"/>
        <w:spacing w:before="10"/>
      </w:pPr>
    </w:p>
    <w:p w14:paraId="4926B4F1" w14:textId="3C70C7E1" w:rsidR="00CA3E46" w:rsidRDefault="00000000">
      <w:pPr>
        <w:pStyle w:val="Prrafodelista"/>
        <w:numPr>
          <w:ilvl w:val="0"/>
          <w:numId w:val="13"/>
        </w:numPr>
        <w:tabs>
          <w:tab w:val="left" w:pos="684"/>
        </w:tabs>
        <w:spacing w:line="292" w:lineRule="auto"/>
        <w:ind w:right="956" w:firstLine="0"/>
        <w:rPr>
          <w:sz w:val="20"/>
        </w:rPr>
      </w:pPr>
      <w:r>
        <w:rPr>
          <w:sz w:val="20"/>
        </w:rPr>
        <w:t xml:space="preserve">Antes del comienzo de las obras se aportará Carta de Pago y Justificante de </w:t>
      </w:r>
      <w:proofErr w:type="gramStart"/>
      <w:r>
        <w:rPr>
          <w:sz w:val="20"/>
        </w:rPr>
        <w:t>Auto-Liquidación</w:t>
      </w:r>
      <w:proofErr w:type="gramEnd"/>
      <w:r>
        <w:rPr>
          <w:sz w:val="20"/>
        </w:rPr>
        <w:t xml:space="preserve"> del</w:t>
      </w:r>
      <w:r>
        <w:rPr>
          <w:spacing w:val="40"/>
          <w:sz w:val="20"/>
        </w:rPr>
        <w:t xml:space="preserve"> </w:t>
      </w:r>
      <w:r>
        <w:rPr>
          <w:sz w:val="20"/>
        </w:rPr>
        <w:t>Impuesto</w:t>
      </w:r>
      <w:r>
        <w:rPr>
          <w:spacing w:val="40"/>
          <w:sz w:val="20"/>
        </w:rPr>
        <w:t xml:space="preserve"> </w:t>
      </w:r>
      <w:r>
        <w:rPr>
          <w:sz w:val="20"/>
        </w:rPr>
        <w:t>de</w:t>
      </w:r>
      <w:r>
        <w:rPr>
          <w:spacing w:val="40"/>
          <w:sz w:val="20"/>
        </w:rPr>
        <w:t xml:space="preserve"> </w:t>
      </w:r>
      <w:r>
        <w:rPr>
          <w:sz w:val="20"/>
        </w:rPr>
        <w:t>Construcciones</w:t>
      </w:r>
      <w:r>
        <w:rPr>
          <w:spacing w:val="40"/>
          <w:sz w:val="20"/>
        </w:rPr>
        <w:t xml:space="preserve"> </w:t>
      </w:r>
      <w:r>
        <w:rPr>
          <w:sz w:val="20"/>
        </w:rPr>
        <w:t>y</w:t>
      </w:r>
      <w:r>
        <w:rPr>
          <w:spacing w:val="40"/>
          <w:sz w:val="20"/>
        </w:rPr>
        <w:t xml:space="preserve"> </w:t>
      </w:r>
      <w:r>
        <w:rPr>
          <w:sz w:val="20"/>
        </w:rPr>
        <w:t>Obras</w:t>
      </w:r>
      <w:r>
        <w:rPr>
          <w:spacing w:val="40"/>
          <w:sz w:val="20"/>
        </w:rPr>
        <w:t xml:space="preserve"> </w:t>
      </w:r>
      <w:r>
        <w:rPr>
          <w:sz w:val="20"/>
        </w:rPr>
        <w:t>(ICIO)</w:t>
      </w:r>
      <w:r>
        <w:rPr>
          <w:spacing w:val="40"/>
          <w:sz w:val="20"/>
        </w:rPr>
        <w:t xml:space="preserve"> </w:t>
      </w:r>
      <w:r>
        <w:rPr>
          <w:sz w:val="20"/>
        </w:rPr>
        <w:t>sobre</w:t>
      </w:r>
      <w:r>
        <w:rPr>
          <w:spacing w:val="40"/>
          <w:sz w:val="20"/>
        </w:rPr>
        <w:t xml:space="preserve"> </w:t>
      </w:r>
      <w:r>
        <w:rPr>
          <w:sz w:val="20"/>
        </w:rPr>
        <w:t>el</w:t>
      </w:r>
      <w:r>
        <w:rPr>
          <w:spacing w:val="40"/>
          <w:sz w:val="20"/>
        </w:rPr>
        <w:t xml:space="preserve"> </w:t>
      </w:r>
      <w:r>
        <w:rPr>
          <w:sz w:val="20"/>
        </w:rPr>
        <w:t>presupuesto</w:t>
      </w:r>
      <w:r>
        <w:rPr>
          <w:spacing w:val="40"/>
          <w:sz w:val="20"/>
        </w:rPr>
        <w:t xml:space="preserve"> </w:t>
      </w:r>
      <w:r>
        <w:rPr>
          <w:sz w:val="20"/>
        </w:rPr>
        <w:t>de</w:t>
      </w:r>
      <w:r>
        <w:rPr>
          <w:spacing w:val="40"/>
          <w:sz w:val="20"/>
        </w:rPr>
        <w:t xml:space="preserve"> </w:t>
      </w:r>
      <w:r>
        <w:rPr>
          <w:sz w:val="20"/>
        </w:rPr>
        <w:t>ejecución</w:t>
      </w:r>
      <w:r>
        <w:rPr>
          <w:spacing w:val="40"/>
          <w:sz w:val="20"/>
        </w:rPr>
        <w:t xml:space="preserve"> </w:t>
      </w:r>
      <w:r>
        <w:rPr>
          <w:sz w:val="20"/>
        </w:rPr>
        <w:t>material,</w:t>
      </w:r>
      <w:r>
        <w:rPr>
          <w:spacing w:val="40"/>
          <w:sz w:val="20"/>
        </w:rPr>
        <w:t xml:space="preserve"> </w:t>
      </w:r>
      <w:r>
        <w:rPr>
          <w:sz w:val="20"/>
        </w:rPr>
        <w:t>sin incluir</w:t>
      </w:r>
      <w:r>
        <w:rPr>
          <w:spacing w:val="11"/>
          <w:sz w:val="20"/>
        </w:rPr>
        <w:t xml:space="preserve"> </w:t>
      </w:r>
      <w:r>
        <w:rPr>
          <w:sz w:val="20"/>
        </w:rPr>
        <w:t>el</w:t>
      </w:r>
      <w:r>
        <w:rPr>
          <w:spacing w:val="11"/>
          <w:sz w:val="20"/>
        </w:rPr>
        <w:t xml:space="preserve"> </w:t>
      </w:r>
      <w:r>
        <w:rPr>
          <w:sz w:val="20"/>
        </w:rPr>
        <w:t>IVA</w:t>
      </w:r>
      <w:r>
        <w:rPr>
          <w:spacing w:val="11"/>
          <w:sz w:val="20"/>
        </w:rPr>
        <w:t xml:space="preserve"> </w:t>
      </w:r>
      <w:r>
        <w:rPr>
          <w:sz w:val="20"/>
        </w:rPr>
        <w:t>ni</w:t>
      </w:r>
      <w:r>
        <w:rPr>
          <w:spacing w:val="11"/>
          <w:sz w:val="20"/>
        </w:rPr>
        <w:t xml:space="preserve"> </w:t>
      </w:r>
      <w:r>
        <w:rPr>
          <w:sz w:val="20"/>
        </w:rPr>
        <w:t>los</w:t>
      </w:r>
      <w:r>
        <w:rPr>
          <w:spacing w:val="11"/>
          <w:sz w:val="20"/>
        </w:rPr>
        <w:t xml:space="preserve"> </w:t>
      </w:r>
      <w:r>
        <w:rPr>
          <w:sz w:val="20"/>
        </w:rPr>
        <w:t>capítulos</w:t>
      </w:r>
      <w:r>
        <w:rPr>
          <w:spacing w:val="11"/>
          <w:sz w:val="20"/>
        </w:rPr>
        <w:t xml:space="preserve"> </w:t>
      </w:r>
      <w:r>
        <w:rPr>
          <w:sz w:val="20"/>
        </w:rPr>
        <w:t>correspondientes</w:t>
      </w:r>
      <w:r>
        <w:rPr>
          <w:spacing w:val="11"/>
          <w:sz w:val="20"/>
        </w:rPr>
        <w:t xml:space="preserve"> </w:t>
      </w:r>
      <w:r>
        <w:rPr>
          <w:sz w:val="20"/>
        </w:rPr>
        <w:t>a</w:t>
      </w:r>
      <w:r>
        <w:rPr>
          <w:spacing w:val="11"/>
          <w:sz w:val="20"/>
        </w:rPr>
        <w:t xml:space="preserve"> </w:t>
      </w:r>
      <w:r>
        <w:rPr>
          <w:sz w:val="20"/>
        </w:rPr>
        <w:t>gestión</w:t>
      </w:r>
      <w:r>
        <w:rPr>
          <w:spacing w:val="11"/>
          <w:sz w:val="20"/>
        </w:rPr>
        <w:t xml:space="preserve"> </w:t>
      </w:r>
      <w:r>
        <w:rPr>
          <w:sz w:val="20"/>
        </w:rPr>
        <w:t>de</w:t>
      </w:r>
      <w:r>
        <w:rPr>
          <w:spacing w:val="11"/>
          <w:sz w:val="20"/>
        </w:rPr>
        <w:t xml:space="preserve"> </w:t>
      </w:r>
      <w:r>
        <w:rPr>
          <w:sz w:val="20"/>
        </w:rPr>
        <w:t>residuos,</w:t>
      </w:r>
      <w:r>
        <w:rPr>
          <w:spacing w:val="11"/>
          <w:sz w:val="20"/>
        </w:rPr>
        <w:t xml:space="preserve"> </w:t>
      </w:r>
      <w:r>
        <w:rPr>
          <w:sz w:val="20"/>
        </w:rPr>
        <w:t>control</w:t>
      </w:r>
      <w:r>
        <w:rPr>
          <w:spacing w:val="11"/>
          <w:sz w:val="20"/>
        </w:rPr>
        <w:t xml:space="preserve"> </w:t>
      </w:r>
      <w:r>
        <w:rPr>
          <w:sz w:val="20"/>
        </w:rPr>
        <w:t>de</w:t>
      </w:r>
      <w:r>
        <w:rPr>
          <w:spacing w:val="11"/>
          <w:sz w:val="20"/>
        </w:rPr>
        <w:t xml:space="preserve"> </w:t>
      </w:r>
      <w:r>
        <w:rPr>
          <w:sz w:val="20"/>
        </w:rPr>
        <w:t>calidad</w:t>
      </w:r>
      <w:r>
        <w:rPr>
          <w:spacing w:val="11"/>
          <w:sz w:val="20"/>
        </w:rPr>
        <w:t xml:space="preserve"> </w:t>
      </w:r>
      <w:r>
        <w:rPr>
          <w:sz w:val="20"/>
        </w:rPr>
        <w:t>y,</w:t>
      </w:r>
      <w:r>
        <w:rPr>
          <w:spacing w:val="11"/>
          <w:sz w:val="20"/>
        </w:rPr>
        <w:t xml:space="preserve"> </w:t>
      </w:r>
      <w:r>
        <w:rPr>
          <w:sz w:val="20"/>
        </w:rPr>
        <w:t xml:space="preserve">seguridad y salud en la construcción, según se determina en el Artículo 9 Punto 2 de la Ordenanza Fiscal </w:t>
      </w:r>
      <w:proofErr w:type="spellStart"/>
      <w:r>
        <w:rPr>
          <w:sz w:val="20"/>
        </w:rPr>
        <w:t>Nº</w:t>
      </w:r>
      <w:proofErr w:type="spellEnd"/>
      <w:r>
        <w:rPr>
          <w:sz w:val="20"/>
        </w:rPr>
        <w:t xml:space="preserve"> 3 Reguladora del Impuesto sobre Construcciones, Instalaciones y Obras.</w:t>
      </w:r>
    </w:p>
    <w:p w14:paraId="6CF85D7C" w14:textId="77777777" w:rsidR="00CA3E46" w:rsidRDefault="00CA3E46">
      <w:pPr>
        <w:pStyle w:val="Textoindependiente"/>
        <w:spacing w:before="9"/>
      </w:pPr>
    </w:p>
    <w:p w14:paraId="0F275962" w14:textId="77777777" w:rsidR="00CA3E46" w:rsidRDefault="00000000">
      <w:pPr>
        <w:pStyle w:val="Prrafodelista"/>
        <w:numPr>
          <w:ilvl w:val="0"/>
          <w:numId w:val="13"/>
        </w:numPr>
        <w:tabs>
          <w:tab w:val="left" w:pos="865"/>
        </w:tabs>
        <w:spacing w:line="292" w:lineRule="auto"/>
        <w:ind w:right="957" w:firstLine="0"/>
        <w:rPr>
          <w:sz w:val="20"/>
        </w:rPr>
      </w:pPr>
      <w:r>
        <w:rPr>
          <w:sz w:val="20"/>
        </w:rPr>
        <w:t>El Estudio de Seguridad y Salud del proyecto dispone el montaje de dos grúas para la realización</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obras</w:t>
      </w:r>
      <w:r>
        <w:rPr>
          <w:spacing w:val="40"/>
          <w:sz w:val="20"/>
        </w:rPr>
        <w:t xml:space="preserve"> </w:t>
      </w:r>
      <w:r>
        <w:rPr>
          <w:sz w:val="20"/>
        </w:rPr>
        <w:t>por</w:t>
      </w:r>
      <w:r>
        <w:rPr>
          <w:spacing w:val="40"/>
          <w:sz w:val="20"/>
        </w:rPr>
        <w:t xml:space="preserve"> </w:t>
      </w:r>
      <w:r>
        <w:rPr>
          <w:sz w:val="20"/>
        </w:rPr>
        <w:t>lo</w:t>
      </w:r>
      <w:r>
        <w:rPr>
          <w:spacing w:val="40"/>
          <w:sz w:val="20"/>
        </w:rPr>
        <w:t xml:space="preserve"> </w:t>
      </w:r>
      <w:r>
        <w:rPr>
          <w:sz w:val="20"/>
        </w:rPr>
        <w:t>que,</w:t>
      </w:r>
      <w:r>
        <w:rPr>
          <w:spacing w:val="40"/>
          <w:sz w:val="20"/>
        </w:rPr>
        <w:t xml:space="preserve"> </w:t>
      </w:r>
      <w:r>
        <w:rPr>
          <w:sz w:val="20"/>
        </w:rPr>
        <w:t>con</w:t>
      </w:r>
      <w:r>
        <w:rPr>
          <w:spacing w:val="40"/>
          <w:sz w:val="20"/>
        </w:rPr>
        <w:t xml:space="preserve"> </w:t>
      </w:r>
      <w:r>
        <w:rPr>
          <w:sz w:val="20"/>
        </w:rPr>
        <w:t>carácter</w:t>
      </w:r>
      <w:r>
        <w:rPr>
          <w:spacing w:val="40"/>
          <w:sz w:val="20"/>
        </w:rPr>
        <w:t xml:space="preserve"> </w:t>
      </w:r>
      <w:r>
        <w:rPr>
          <w:sz w:val="20"/>
        </w:rPr>
        <w:t>previo</w:t>
      </w:r>
      <w:r>
        <w:rPr>
          <w:spacing w:val="40"/>
          <w:sz w:val="20"/>
        </w:rPr>
        <w:t xml:space="preserve"> </w:t>
      </w:r>
      <w:r>
        <w:rPr>
          <w:sz w:val="20"/>
        </w:rPr>
        <w:t>a</w:t>
      </w:r>
      <w:r>
        <w:rPr>
          <w:spacing w:val="40"/>
          <w:sz w:val="20"/>
        </w:rPr>
        <w:t xml:space="preserve"> </w:t>
      </w:r>
      <w:r>
        <w:rPr>
          <w:sz w:val="20"/>
        </w:rPr>
        <w:t>su</w:t>
      </w:r>
      <w:r>
        <w:rPr>
          <w:spacing w:val="40"/>
          <w:sz w:val="20"/>
        </w:rPr>
        <w:t xml:space="preserve"> </w:t>
      </w:r>
      <w:r>
        <w:rPr>
          <w:sz w:val="20"/>
        </w:rPr>
        <w:t>instalación</w:t>
      </w:r>
      <w:r>
        <w:rPr>
          <w:spacing w:val="40"/>
          <w:sz w:val="20"/>
        </w:rPr>
        <w:t xml:space="preserve"> </w:t>
      </w:r>
      <w:r>
        <w:rPr>
          <w:sz w:val="20"/>
        </w:rPr>
        <w:t>deberá</w:t>
      </w:r>
      <w:r>
        <w:rPr>
          <w:spacing w:val="40"/>
          <w:sz w:val="20"/>
        </w:rPr>
        <w:t xml:space="preserve"> </w:t>
      </w:r>
      <w:r>
        <w:rPr>
          <w:sz w:val="20"/>
        </w:rPr>
        <w:t>presentar</w:t>
      </w:r>
      <w:r>
        <w:rPr>
          <w:spacing w:val="40"/>
          <w:sz w:val="20"/>
        </w:rPr>
        <w:t xml:space="preserve"> </w:t>
      </w:r>
      <w:r>
        <w:rPr>
          <w:sz w:val="20"/>
        </w:rPr>
        <w:t>la pertinente Declaración Responsable acompañado de los documentos preceptivos que garanticen su funcionamiento con seguridad.</w:t>
      </w:r>
    </w:p>
    <w:p w14:paraId="739CB77A" w14:textId="77777777" w:rsidR="00CA3E46" w:rsidRDefault="00CA3E46">
      <w:pPr>
        <w:pStyle w:val="Textoindependiente"/>
        <w:spacing w:before="10"/>
      </w:pPr>
    </w:p>
    <w:p w14:paraId="5E37A9F8" w14:textId="77777777" w:rsidR="00CA3E46" w:rsidRDefault="00000000">
      <w:pPr>
        <w:pStyle w:val="Prrafodelista"/>
        <w:numPr>
          <w:ilvl w:val="0"/>
          <w:numId w:val="13"/>
        </w:numPr>
        <w:tabs>
          <w:tab w:val="left" w:pos="786"/>
        </w:tabs>
        <w:spacing w:line="292" w:lineRule="auto"/>
        <w:ind w:right="956" w:firstLine="0"/>
        <w:rPr>
          <w:sz w:val="20"/>
        </w:rPr>
      </w:pPr>
      <w:r>
        <w:rPr>
          <w:sz w:val="20"/>
        </w:rPr>
        <w:t>Respecto a las grúas torres fijas, deberán dotarse de elementos limitadores de la zona de barrido de las plumas, de manera que las grúas sobrevuelen la menor superficie posible fuera del ámbito de la propia obra. En todo caso, fuera del horario de trabajo se garantizarán las condiciones</w:t>
      </w:r>
      <w:r>
        <w:rPr>
          <w:spacing w:val="40"/>
          <w:sz w:val="20"/>
        </w:rPr>
        <w:t xml:space="preserve"> </w:t>
      </w:r>
      <w:r>
        <w:rPr>
          <w:sz w:val="20"/>
        </w:rPr>
        <w:t>de seguridad en todo el entorno de la obra, y propiedades colindantes.</w:t>
      </w:r>
    </w:p>
    <w:p w14:paraId="1880899B" w14:textId="77777777" w:rsidR="00CA3E46" w:rsidRDefault="00CA3E46">
      <w:pPr>
        <w:pStyle w:val="Textoindependiente"/>
        <w:spacing w:before="10"/>
      </w:pPr>
    </w:p>
    <w:p w14:paraId="162BB21D" w14:textId="77777777" w:rsidR="00CA3E46" w:rsidRDefault="00000000">
      <w:pPr>
        <w:pStyle w:val="Prrafodelista"/>
        <w:numPr>
          <w:ilvl w:val="0"/>
          <w:numId w:val="13"/>
        </w:numPr>
        <w:tabs>
          <w:tab w:val="left" w:pos="655"/>
        </w:tabs>
        <w:spacing w:line="292" w:lineRule="auto"/>
        <w:ind w:right="956" w:firstLine="0"/>
        <w:rPr>
          <w:sz w:val="20"/>
        </w:rPr>
      </w:pPr>
      <w:r>
        <w:rPr>
          <w:sz w:val="20"/>
        </w:rPr>
        <w:t>El vallado de la obra deberá afectar la mínima superficie de la vía pública, y producirá el menor impacto sobre el tráfico diario normal de vehículos y personas.</w:t>
      </w:r>
    </w:p>
    <w:p w14:paraId="255CBBDB" w14:textId="77777777" w:rsidR="00CA3E46" w:rsidRDefault="00CA3E46">
      <w:pPr>
        <w:spacing w:line="292" w:lineRule="auto"/>
        <w:jc w:val="both"/>
        <w:rPr>
          <w:sz w:val="20"/>
        </w:rPr>
        <w:sectPr w:rsidR="00CA3E46">
          <w:pgSz w:w="11910" w:h="16840"/>
          <w:pgMar w:top="1260" w:right="459" w:bottom="1260" w:left="1260" w:header="225" w:footer="980" w:gutter="0"/>
          <w:cols w:space="720"/>
        </w:sectPr>
      </w:pPr>
    </w:p>
    <w:p w14:paraId="719F98AC" w14:textId="77777777" w:rsidR="00CA3E46" w:rsidRDefault="00000000">
      <w:pPr>
        <w:pStyle w:val="Prrafodelista"/>
        <w:numPr>
          <w:ilvl w:val="0"/>
          <w:numId w:val="13"/>
        </w:numPr>
        <w:tabs>
          <w:tab w:val="left" w:pos="834"/>
        </w:tabs>
        <w:spacing w:before="180" w:line="292" w:lineRule="auto"/>
        <w:ind w:right="957" w:firstLine="0"/>
        <w:rPr>
          <w:sz w:val="20"/>
        </w:rPr>
      </w:pPr>
      <w:r>
        <w:rPr>
          <w:sz w:val="20"/>
        </w:rPr>
        <w:lastRenderedPageBreak/>
        <w:t>Durante la ejecución de las obras se velará por el estricto cumplimiento de las áreas de movimiento, rasantes y relación de colindancia entre parcelas, respetando la relación entre la topografía del terreno y los viales.</w:t>
      </w:r>
    </w:p>
    <w:p w14:paraId="12B0EFB4" w14:textId="77777777" w:rsidR="00CA3E46" w:rsidRDefault="00CA3E46">
      <w:pPr>
        <w:pStyle w:val="Textoindependiente"/>
        <w:spacing w:before="10"/>
      </w:pPr>
    </w:p>
    <w:p w14:paraId="28E8918D" w14:textId="77777777" w:rsidR="00CA3E46" w:rsidRDefault="00000000">
      <w:pPr>
        <w:pStyle w:val="Prrafodelista"/>
        <w:numPr>
          <w:ilvl w:val="0"/>
          <w:numId w:val="13"/>
        </w:numPr>
        <w:tabs>
          <w:tab w:val="left" w:pos="794"/>
        </w:tabs>
        <w:spacing w:line="292" w:lineRule="auto"/>
        <w:ind w:right="957" w:firstLine="0"/>
        <w:rPr>
          <w:sz w:val="20"/>
        </w:rPr>
      </w:pPr>
      <w:r>
        <w:rPr>
          <w:sz w:val="20"/>
        </w:rPr>
        <w:t>Deberá procurarse la adecuada protección de la vía pública tomando las correspondientes medidas de seguridad, señalización y limpieza, con objeto de evitar perjuicios a terceros.</w:t>
      </w:r>
    </w:p>
    <w:p w14:paraId="7D249ACC" w14:textId="77777777" w:rsidR="00CA3E46" w:rsidRDefault="00CA3E46">
      <w:pPr>
        <w:pStyle w:val="Textoindependiente"/>
        <w:spacing w:before="10"/>
      </w:pPr>
    </w:p>
    <w:p w14:paraId="00537661" w14:textId="77777777" w:rsidR="00CA3E46" w:rsidRDefault="00000000">
      <w:pPr>
        <w:pStyle w:val="Prrafodelista"/>
        <w:numPr>
          <w:ilvl w:val="0"/>
          <w:numId w:val="13"/>
        </w:numPr>
        <w:tabs>
          <w:tab w:val="left" w:pos="945"/>
        </w:tabs>
        <w:spacing w:line="292" w:lineRule="auto"/>
        <w:ind w:right="957" w:firstLine="0"/>
        <w:rPr>
          <w:sz w:val="20"/>
        </w:rPr>
      </w:pPr>
      <w:r>
        <w:rPr>
          <w:sz w:val="20"/>
        </w:rPr>
        <w:t xml:space="preserve">Con carácter previo a la utilización de las edificaciones deberá presentar Declaración Responsable de Primera Ocupación que deberá solicitar acompañada de toda la documentación </w:t>
      </w:r>
      <w:r>
        <w:rPr>
          <w:spacing w:val="-2"/>
          <w:sz w:val="20"/>
        </w:rPr>
        <w:t>necesaria.</w:t>
      </w:r>
    </w:p>
    <w:p w14:paraId="1CF11ADE" w14:textId="77777777" w:rsidR="00CA3E46" w:rsidRDefault="00CA3E46">
      <w:pPr>
        <w:pStyle w:val="Textoindependiente"/>
        <w:spacing w:before="9"/>
      </w:pPr>
    </w:p>
    <w:p w14:paraId="68A06FE5" w14:textId="77777777" w:rsidR="00CA3E46" w:rsidRDefault="00000000">
      <w:pPr>
        <w:pStyle w:val="Prrafodelista"/>
        <w:numPr>
          <w:ilvl w:val="0"/>
          <w:numId w:val="13"/>
        </w:numPr>
        <w:tabs>
          <w:tab w:val="left" w:pos="648"/>
        </w:tabs>
        <w:spacing w:before="1" w:line="292" w:lineRule="auto"/>
        <w:ind w:right="957" w:firstLine="0"/>
        <w:rPr>
          <w:sz w:val="20"/>
        </w:rPr>
      </w:pPr>
      <w:r>
        <w:rPr>
          <w:noProof/>
        </w:rPr>
        <mc:AlternateContent>
          <mc:Choice Requires="wps">
            <w:drawing>
              <wp:anchor distT="0" distB="0" distL="0" distR="0" simplePos="0" relativeHeight="15815680" behindDoc="0" locked="0" layoutInCell="1" allowOverlap="1" wp14:anchorId="2227CA4B" wp14:editId="6B88647A">
                <wp:simplePos x="0" y="0"/>
                <wp:positionH relativeFrom="page">
                  <wp:posOffset>6807090</wp:posOffset>
                </wp:positionH>
                <wp:positionV relativeFrom="paragraph">
                  <wp:posOffset>21776</wp:posOffset>
                </wp:positionV>
                <wp:extent cx="419734" cy="318706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E57AB7"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A1818C"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2227CA4B" id="Textbox 202" o:spid="_x0000_s1125" type="#_x0000_t202" style="position:absolute;left:0;text-align:left;margin-left:536pt;margin-top:1.7pt;width:33.05pt;height:250.95pt;z-index:1581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9cd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MqPloC+2RxNA8EliOiyURG6i9Dcdfexk1Z/1n&#10;T/7lWTgn8Zxsz0lM/QcoE5Mleni3T2BsIXT9ZiJEjSmSpiHKnf9zX6quo775DQ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LXD1x2jAQAAMgMAAA4AAAAAAAAAAAAAAAAALgIAAGRycy9lMm9Eb2MueG1sUEsBAi0AFAAGAAgA&#10;AAAhAKiA2w/eAAAACwEAAA8AAAAAAAAAAAAAAAAA/QMAAGRycy9kb3ducmV2LnhtbFBLBQYAAAAA&#10;BAAEAPMAAAAIBQAAAAA=&#10;" filled="f" stroked="f">
                <v:textbox style="layout-flow:vertical;mso-layout-flow-alt:bottom-to-top" inset="0,0,0,0">
                  <w:txbxContent>
                    <w:p w14:paraId="1DE57AB7"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A1818C"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z w:val="20"/>
        </w:rPr>
        <w:t>Junto a la Declaración Responsable de Primera Ocupación o, en su defecto, en el plazo de dos meses desde el día siguiente a la fecha de finalización de las obras que refleje el Certificado Final de Obra, debe presentar el modelo de Declaración 900D de nueva construcción, ampliación, reforma o rehabilitación de bienes inmuebles, sellado por la Delegación de Hacienda o por las oficinas municipales del I.B.I. Orden Ministerial HAC/1293/2018, de 19 de noviembre.</w:t>
      </w:r>
    </w:p>
    <w:p w14:paraId="6DF183B9" w14:textId="77777777" w:rsidR="00CA3E46" w:rsidRDefault="00CA3E46">
      <w:pPr>
        <w:pStyle w:val="Textoindependiente"/>
        <w:spacing w:before="9"/>
      </w:pPr>
    </w:p>
    <w:p w14:paraId="655740BF" w14:textId="77777777" w:rsidR="00CA3E46" w:rsidRDefault="00000000">
      <w:pPr>
        <w:pStyle w:val="Prrafodelista"/>
        <w:numPr>
          <w:ilvl w:val="0"/>
          <w:numId w:val="13"/>
        </w:numPr>
        <w:tabs>
          <w:tab w:val="left" w:pos="804"/>
        </w:tabs>
        <w:spacing w:line="292" w:lineRule="auto"/>
        <w:ind w:right="956" w:firstLine="0"/>
        <w:rPr>
          <w:sz w:val="20"/>
        </w:rPr>
      </w:pPr>
      <w:r>
        <w:rPr>
          <w:sz w:val="20"/>
        </w:rPr>
        <w:t>Junto a la solicitud de la correspondiente licencia de primera ocupación que en su día se solicite, una vez ejecutadas las obras, deberá de acompañar la siguiente documentación:</w:t>
      </w:r>
    </w:p>
    <w:p w14:paraId="5F5BD8FE" w14:textId="77777777" w:rsidR="00CA3E46" w:rsidRDefault="00CA3E46">
      <w:pPr>
        <w:pStyle w:val="Textoindependiente"/>
        <w:spacing w:before="10"/>
      </w:pPr>
    </w:p>
    <w:p w14:paraId="61A080E8" w14:textId="77777777" w:rsidR="00CA3E46" w:rsidRDefault="00000000">
      <w:pPr>
        <w:pStyle w:val="Prrafodelista"/>
        <w:numPr>
          <w:ilvl w:val="0"/>
          <w:numId w:val="11"/>
        </w:numPr>
        <w:tabs>
          <w:tab w:val="left" w:pos="504"/>
        </w:tabs>
        <w:spacing w:line="292" w:lineRule="auto"/>
        <w:ind w:right="957" w:firstLine="0"/>
        <w:rPr>
          <w:sz w:val="20"/>
        </w:rPr>
      </w:pPr>
      <w:r>
        <w:rPr>
          <w:sz w:val="20"/>
        </w:rPr>
        <w:t xml:space="preserve">Certificado del técnico competente, donde se haga constar que todas las instalaciones se han realizado bajo su dirección, ajustándose a la licencia urbanística y a la normativa que le sea de aplicación, haciendo referencia a lo dispuesto en el Real Decreto 314/2006, Código Técnico de la </w:t>
      </w:r>
      <w:r>
        <w:rPr>
          <w:spacing w:val="-2"/>
          <w:sz w:val="20"/>
        </w:rPr>
        <w:t>Edificación</w:t>
      </w:r>
    </w:p>
    <w:p w14:paraId="657E2F0D" w14:textId="77777777" w:rsidR="00CA3E46" w:rsidRDefault="00CA3E46">
      <w:pPr>
        <w:pStyle w:val="Textoindependiente"/>
        <w:spacing w:before="10"/>
      </w:pPr>
    </w:p>
    <w:p w14:paraId="34DFFFB5" w14:textId="77777777" w:rsidR="00CA3E46" w:rsidRDefault="00000000">
      <w:pPr>
        <w:pStyle w:val="Prrafodelista"/>
        <w:numPr>
          <w:ilvl w:val="0"/>
          <w:numId w:val="11"/>
        </w:numPr>
        <w:tabs>
          <w:tab w:val="left" w:pos="484"/>
        </w:tabs>
        <w:spacing w:line="292" w:lineRule="auto"/>
        <w:ind w:right="957" w:firstLine="0"/>
        <w:rPr>
          <w:sz w:val="20"/>
        </w:rPr>
      </w:pPr>
      <w:r>
        <w:rPr>
          <w:sz w:val="20"/>
        </w:rPr>
        <w:t>Plan de revisiones periódicas a realizar por la entidad competente designada por el titular de la actividad para los equipos de protección de incendios, ajustado a lo exigido en las condiciones de mantenimiento y uso por la normativa específica de aplicación.</w:t>
      </w:r>
    </w:p>
    <w:p w14:paraId="10619182" w14:textId="77777777" w:rsidR="00CA3E46" w:rsidRDefault="00CA3E46">
      <w:pPr>
        <w:pStyle w:val="Textoindependiente"/>
        <w:spacing w:before="9"/>
      </w:pPr>
    </w:p>
    <w:p w14:paraId="0A17D809" w14:textId="7B8CFE09" w:rsidR="00CA3E46" w:rsidRDefault="00000000">
      <w:pPr>
        <w:pStyle w:val="Prrafodelista"/>
        <w:numPr>
          <w:ilvl w:val="0"/>
          <w:numId w:val="11"/>
        </w:numPr>
        <w:tabs>
          <w:tab w:val="left" w:pos="538"/>
        </w:tabs>
        <w:spacing w:before="1" w:line="292" w:lineRule="auto"/>
        <w:ind w:right="957" w:firstLine="0"/>
        <w:rPr>
          <w:sz w:val="20"/>
        </w:rPr>
      </w:pPr>
      <w:r>
        <w:rPr>
          <w:sz w:val="20"/>
        </w:rPr>
        <w:t xml:space="preserve">Certificado de las instalaciones que por la legislación vigente deban ser diligenciadas por el órgano competente de la Comunidad de Madrid (boletín eléctrico, protección contra incendios, climatización puesta en marcha ascensores, </w:t>
      </w:r>
      <w:proofErr w:type="spellStart"/>
      <w:r>
        <w:rPr>
          <w:sz w:val="20"/>
        </w:rPr>
        <w:t>etc</w:t>
      </w:r>
      <w:proofErr w:type="spellEnd"/>
      <w:r w:rsidR="00F0490D">
        <w:rPr>
          <w:sz w:val="20"/>
        </w:rPr>
        <w:t>…</w:t>
      </w:r>
      <w:r>
        <w:rPr>
          <w:sz w:val="20"/>
        </w:rPr>
        <w:t>)</w:t>
      </w:r>
      <w:r w:rsidR="00F0490D">
        <w:rPr>
          <w:sz w:val="20"/>
        </w:rPr>
        <w:t>.</w:t>
      </w:r>
    </w:p>
    <w:p w14:paraId="4FC78066" w14:textId="77777777" w:rsidR="00CA3E46" w:rsidRDefault="00CA3E46">
      <w:pPr>
        <w:pStyle w:val="Textoindependiente"/>
        <w:spacing w:before="9"/>
      </w:pPr>
    </w:p>
    <w:p w14:paraId="3395AC8F" w14:textId="77777777" w:rsidR="00CA3E46" w:rsidRDefault="00000000">
      <w:pPr>
        <w:pStyle w:val="Prrafodelista"/>
        <w:numPr>
          <w:ilvl w:val="0"/>
          <w:numId w:val="13"/>
        </w:numPr>
        <w:tabs>
          <w:tab w:val="left" w:pos="961"/>
        </w:tabs>
        <w:spacing w:line="292" w:lineRule="auto"/>
        <w:ind w:right="957" w:firstLine="0"/>
        <w:rPr>
          <w:sz w:val="20"/>
        </w:rPr>
      </w:pPr>
      <w:r>
        <w:rPr>
          <w:sz w:val="20"/>
        </w:rPr>
        <w:t>Los propietarios de zonas verdes están obligados a mantenerlas en buen estado de conservación, limpieza y ornato. (Artículo 7 OZV).</w:t>
      </w:r>
    </w:p>
    <w:p w14:paraId="1009CC2F" w14:textId="77777777" w:rsidR="00CA3E46" w:rsidRDefault="00CA3E46">
      <w:pPr>
        <w:pStyle w:val="Textoindependiente"/>
        <w:spacing w:before="10"/>
      </w:pPr>
    </w:p>
    <w:p w14:paraId="62EADF91" w14:textId="77777777" w:rsidR="00CA3E46" w:rsidRDefault="00000000">
      <w:pPr>
        <w:pStyle w:val="Prrafodelista"/>
        <w:numPr>
          <w:ilvl w:val="0"/>
          <w:numId w:val="13"/>
        </w:numPr>
        <w:tabs>
          <w:tab w:val="left" w:pos="684"/>
        </w:tabs>
        <w:spacing w:line="292" w:lineRule="auto"/>
        <w:ind w:right="957" w:firstLine="0"/>
        <w:rPr>
          <w:sz w:val="20"/>
        </w:rPr>
      </w:pPr>
      <w:r>
        <w:rPr>
          <w:sz w:val="20"/>
        </w:rPr>
        <w:t>El acabado exterior de la edificación tenderá a aminorar el impacto visual de las mismas en el entorno, debiendo emplearse tonalidades acordes con el entorno en que se ubican y tratamientos adecuados, tendentes a evitar brillos o reflejos.</w:t>
      </w:r>
    </w:p>
    <w:p w14:paraId="678FBC3A" w14:textId="77777777" w:rsidR="00CA3E46" w:rsidRDefault="00CA3E46">
      <w:pPr>
        <w:pStyle w:val="Textoindependiente"/>
        <w:spacing w:before="10"/>
      </w:pPr>
    </w:p>
    <w:p w14:paraId="1034F542" w14:textId="77777777" w:rsidR="00CA3E46" w:rsidRDefault="00000000">
      <w:pPr>
        <w:pStyle w:val="Prrafodelista"/>
        <w:numPr>
          <w:ilvl w:val="0"/>
          <w:numId w:val="13"/>
        </w:numPr>
        <w:tabs>
          <w:tab w:val="left" w:pos="738"/>
        </w:tabs>
        <w:spacing w:line="292" w:lineRule="auto"/>
        <w:ind w:right="957" w:firstLine="0"/>
        <w:rPr>
          <w:sz w:val="20"/>
        </w:rPr>
      </w:pPr>
      <w:r>
        <w:rPr>
          <w:sz w:val="20"/>
        </w:rPr>
        <w:t>No podrán admitirse en sótanos piezas habitables. (art. 5.7.8), es decir, piezas en la que se desarrollen actividades de estancia, reposo o trabajo que requieran la permanencia prolongada de personas. (Art. 5.7.7).</w:t>
      </w:r>
    </w:p>
    <w:p w14:paraId="5AB1A5F0" w14:textId="77777777" w:rsidR="00CA3E46" w:rsidRDefault="00CA3E46">
      <w:pPr>
        <w:pStyle w:val="Textoindependiente"/>
        <w:spacing w:before="10"/>
      </w:pPr>
    </w:p>
    <w:p w14:paraId="6C37D488" w14:textId="77777777" w:rsidR="00CA3E46" w:rsidRDefault="00000000">
      <w:pPr>
        <w:pStyle w:val="Prrafodelista"/>
        <w:numPr>
          <w:ilvl w:val="0"/>
          <w:numId w:val="13"/>
        </w:numPr>
        <w:tabs>
          <w:tab w:val="left" w:pos="650"/>
        </w:tabs>
        <w:spacing w:line="292" w:lineRule="auto"/>
        <w:ind w:right="957" w:firstLine="0"/>
        <w:rPr>
          <w:sz w:val="20"/>
        </w:rPr>
      </w:pPr>
      <w:r>
        <w:rPr>
          <w:sz w:val="20"/>
        </w:rPr>
        <w:t xml:space="preserve">Los accesos de vehículos a la obra se producirán por la calle Mercedes </w:t>
      </w:r>
      <w:proofErr w:type="spellStart"/>
      <w:r>
        <w:rPr>
          <w:sz w:val="20"/>
        </w:rPr>
        <w:t>Caibrois</w:t>
      </w:r>
      <w:proofErr w:type="spellEnd"/>
      <w:r>
        <w:rPr>
          <w:sz w:val="20"/>
        </w:rPr>
        <w:t>, respetando la circulación de terceros, vehículos y de peatones, ajenos a la obra que puedan encontrarse en cualquier punto de su entorno.</w:t>
      </w:r>
    </w:p>
    <w:p w14:paraId="34E15846" w14:textId="77777777" w:rsidR="00CA3E46" w:rsidRDefault="00CA3E46">
      <w:pPr>
        <w:pStyle w:val="Textoindependiente"/>
        <w:spacing w:before="9"/>
      </w:pPr>
    </w:p>
    <w:p w14:paraId="44043A70" w14:textId="77777777" w:rsidR="00CA3E46" w:rsidRDefault="00000000">
      <w:pPr>
        <w:pStyle w:val="Prrafodelista"/>
        <w:numPr>
          <w:ilvl w:val="0"/>
          <w:numId w:val="13"/>
        </w:numPr>
        <w:tabs>
          <w:tab w:val="left" w:pos="696"/>
        </w:tabs>
        <w:spacing w:before="1" w:line="292" w:lineRule="auto"/>
        <w:ind w:right="957" w:firstLine="0"/>
        <w:rPr>
          <w:sz w:val="20"/>
        </w:rPr>
      </w:pPr>
      <w:r>
        <w:rPr>
          <w:sz w:val="20"/>
        </w:rPr>
        <w:t xml:space="preserve">El acceso peatonal una vez finalizada la obra se realizará por la calle María Guerrero, y el de vehículos por la calle Mercedes </w:t>
      </w:r>
      <w:proofErr w:type="spellStart"/>
      <w:r>
        <w:rPr>
          <w:sz w:val="20"/>
        </w:rPr>
        <w:t>Gaibrois</w:t>
      </w:r>
      <w:proofErr w:type="spellEnd"/>
      <w:r>
        <w:rPr>
          <w:sz w:val="20"/>
        </w:rPr>
        <w:t>.</w:t>
      </w:r>
    </w:p>
    <w:p w14:paraId="7142BFB0" w14:textId="77777777" w:rsidR="00CA3E46" w:rsidRDefault="00CA3E46">
      <w:pPr>
        <w:spacing w:line="292" w:lineRule="auto"/>
        <w:jc w:val="both"/>
        <w:rPr>
          <w:sz w:val="20"/>
        </w:rPr>
        <w:sectPr w:rsidR="00CA3E46">
          <w:pgSz w:w="11910" w:h="16840"/>
          <w:pgMar w:top="1260" w:right="459" w:bottom="1260" w:left="1260" w:header="225" w:footer="980" w:gutter="0"/>
          <w:cols w:space="720"/>
        </w:sectPr>
      </w:pPr>
    </w:p>
    <w:p w14:paraId="28C0BD72" w14:textId="77777777" w:rsidR="00CA3E46" w:rsidRDefault="00000000">
      <w:pPr>
        <w:pStyle w:val="Prrafodelista"/>
        <w:numPr>
          <w:ilvl w:val="0"/>
          <w:numId w:val="13"/>
        </w:numPr>
        <w:tabs>
          <w:tab w:val="left" w:pos="851"/>
        </w:tabs>
        <w:spacing w:before="180" w:line="292" w:lineRule="auto"/>
        <w:ind w:right="957" w:firstLine="0"/>
        <w:rPr>
          <w:sz w:val="20"/>
        </w:rPr>
      </w:pPr>
      <w:r>
        <w:rPr>
          <w:sz w:val="20"/>
        </w:rPr>
        <w:lastRenderedPageBreak/>
        <w:t>Se cumplirán las condiciones emitidas en la Resolución de Autorización por la Dirección General de Patrimonio Cultural, de la Consejería de Cultura, Turismo y Deporte de la Comunidad de Madrid donde se autoriza el seguimiento arqueológico del Proyecto de actuación Arqueológica.</w:t>
      </w:r>
    </w:p>
    <w:p w14:paraId="053097A8" w14:textId="77777777" w:rsidR="00CA3E46" w:rsidRDefault="00CA3E46">
      <w:pPr>
        <w:pStyle w:val="Textoindependiente"/>
        <w:spacing w:before="10"/>
      </w:pPr>
    </w:p>
    <w:p w14:paraId="3436C852" w14:textId="77777777" w:rsidR="00CA3E46" w:rsidRDefault="00000000">
      <w:pPr>
        <w:pStyle w:val="Textoindependiente"/>
        <w:ind w:left="157"/>
        <w:jc w:val="both"/>
      </w:pPr>
      <w:r>
        <w:t>Condiciones</w:t>
      </w:r>
      <w:r>
        <w:rPr>
          <w:spacing w:val="-2"/>
        </w:rPr>
        <w:t xml:space="preserve"> </w:t>
      </w:r>
      <w:r>
        <w:t>en</w:t>
      </w:r>
      <w:r>
        <w:rPr>
          <w:spacing w:val="-1"/>
        </w:rPr>
        <w:t xml:space="preserve"> </w:t>
      </w:r>
      <w:r>
        <w:t>materia</w:t>
      </w:r>
      <w:r>
        <w:rPr>
          <w:spacing w:val="-2"/>
        </w:rPr>
        <w:t xml:space="preserve"> </w:t>
      </w:r>
      <w:r>
        <w:t>de</w:t>
      </w:r>
      <w:r>
        <w:rPr>
          <w:spacing w:val="-1"/>
        </w:rPr>
        <w:t xml:space="preserve"> </w:t>
      </w:r>
      <w:r>
        <w:t>afecciones</w:t>
      </w:r>
      <w:r>
        <w:rPr>
          <w:spacing w:val="-1"/>
        </w:rPr>
        <w:t xml:space="preserve"> </w:t>
      </w:r>
      <w:r>
        <w:t>a</w:t>
      </w:r>
      <w:r>
        <w:rPr>
          <w:spacing w:val="-2"/>
        </w:rPr>
        <w:t xml:space="preserve"> </w:t>
      </w:r>
      <w:r>
        <w:t>la</w:t>
      </w:r>
      <w:r>
        <w:rPr>
          <w:spacing w:val="-1"/>
        </w:rPr>
        <w:t xml:space="preserve"> </w:t>
      </w:r>
      <w:r>
        <w:t>vía</w:t>
      </w:r>
      <w:r>
        <w:rPr>
          <w:spacing w:val="-1"/>
        </w:rPr>
        <w:t xml:space="preserve"> </w:t>
      </w:r>
      <w:r>
        <w:rPr>
          <w:spacing w:val="-2"/>
        </w:rPr>
        <w:t>pública</w:t>
      </w:r>
    </w:p>
    <w:p w14:paraId="34AFC5C9" w14:textId="77777777" w:rsidR="00CA3E46" w:rsidRDefault="00CA3E46">
      <w:pPr>
        <w:pStyle w:val="Textoindependiente"/>
        <w:spacing w:before="60"/>
      </w:pPr>
    </w:p>
    <w:p w14:paraId="56437B3F" w14:textId="77777777" w:rsidR="00CA3E46" w:rsidRDefault="00000000">
      <w:pPr>
        <w:pStyle w:val="Prrafodelista"/>
        <w:numPr>
          <w:ilvl w:val="0"/>
          <w:numId w:val="13"/>
        </w:numPr>
        <w:tabs>
          <w:tab w:val="left" w:pos="691"/>
        </w:tabs>
        <w:spacing w:line="292" w:lineRule="auto"/>
        <w:ind w:right="956" w:firstLine="0"/>
        <w:rPr>
          <w:sz w:val="20"/>
        </w:rPr>
      </w:pPr>
      <w:r>
        <w:rPr>
          <w:sz w:val="20"/>
        </w:rP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75DC07CF" w14:textId="77777777" w:rsidR="00CA3E46" w:rsidRDefault="00CA3E46">
      <w:pPr>
        <w:pStyle w:val="Textoindependiente"/>
        <w:spacing w:before="10"/>
      </w:pPr>
    </w:p>
    <w:p w14:paraId="15248DEF" w14:textId="77777777" w:rsidR="00CA3E46" w:rsidRDefault="00000000">
      <w:pPr>
        <w:pStyle w:val="Textoindependiente"/>
        <w:ind w:left="157"/>
      </w:pPr>
      <w:r>
        <w:rPr>
          <w:noProof/>
        </w:rPr>
        <mc:AlternateContent>
          <mc:Choice Requires="wps">
            <w:drawing>
              <wp:anchor distT="0" distB="0" distL="0" distR="0" simplePos="0" relativeHeight="15816704" behindDoc="0" locked="0" layoutInCell="1" allowOverlap="1" wp14:anchorId="589B8123" wp14:editId="60B61313">
                <wp:simplePos x="0" y="0"/>
                <wp:positionH relativeFrom="page">
                  <wp:posOffset>6807090</wp:posOffset>
                </wp:positionH>
                <wp:positionV relativeFrom="paragraph">
                  <wp:posOffset>21520</wp:posOffset>
                </wp:positionV>
                <wp:extent cx="419734" cy="318706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53594D"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95A197"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589B8123" id="Textbox 204" o:spid="_x0000_s1126" type="#_x0000_t202" style="position:absolute;left:0;text-align:left;margin-left:536pt;margin-top:1.7pt;width:33.05pt;height:250.95pt;z-index:1581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V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KqPloC+2RxNA8EliOiyURG6i9Dcdfexk1Z/1n&#10;T/7lWTgn8Zxsz0lM/QcoE5Mleni3T2BsIXT9ZiJEjSmSpiHKnf9zX6quo775DQ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FbalUqjAQAAMgMAAA4AAAAAAAAAAAAAAAAALgIAAGRycy9lMm9Eb2MueG1sUEsBAi0AFAAGAAgA&#10;AAAhAKiA2w/eAAAACwEAAA8AAAAAAAAAAAAAAAAA/QMAAGRycy9kb3ducmV2LnhtbFBLBQYAAAAA&#10;BAAEAPMAAAAIBQAAAAA=&#10;" filled="f" stroked="f">
                <v:textbox style="layout-flow:vertical;mso-layout-flow-alt:bottom-to-top" inset="0,0,0,0">
                  <w:txbxContent>
                    <w:p w14:paraId="0853594D"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95A197"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hyperlink r:id="rId22">
        <w:r>
          <w:rPr>
            <w:u w:val="single"/>
          </w:rPr>
          <w:t>https://www.lasrozas.es/sites/default/files/inline-</w:t>
        </w:r>
        <w:r>
          <w:rPr>
            <w:spacing w:val="-2"/>
            <w:u w:val="single"/>
          </w:rPr>
          <w:t>files/CondicionesGeneralesEjecucionObras.pdf</w:t>
        </w:r>
      </w:hyperlink>
    </w:p>
    <w:p w14:paraId="3665B582" w14:textId="77777777" w:rsidR="00CA3E46" w:rsidRDefault="00CA3E46">
      <w:pPr>
        <w:pStyle w:val="Textoindependiente"/>
        <w:spacing w:before="60"/>
      </w:pPr>
    </w:p>
    <w:p w14:paraId="76F11217" w14:textId="77777777" w:rsidR="00CA3E46" w:rsidRDefault="00000000">
      <w:pPr>
        <w:pStyle w:val="Prrafodelista"/>
        <w:numPr>
          <w:ilvl w:val="0"/>
          <w:numId w:val="13"/>
        </w:numPr>
        <w:tabs>
          <w:tab w:val="left" w:pos="644"/>
        </w:tabs>
        <w:spacing w:before="1" w:line="292" w:lineRule="auto"/>
        <w:ind w:right="956" w:firstLine="0"/>
        <w:rPr>
          <w:sz w:val="20"/>
        </w:rPr>
      </w:pPr>
      <w:r>
        <w:rPr>
          <w:sz w:val="20"/>
        </w:rPr>
        <w:t xml:space="preserve">Se informa que el peticionario deberá entregar la conformidad técnica del CYII 15 días antes de comenzar las obras. Con carácter previo a la solicitud de la licencia de primera ocupación se entregará el documento de aceptación por parte de CYII de las acometidas de saneamiento </w:t>
      </w:r>
      <w:r>
        <w:rPr>
          <w:spacing w:val="-2"/>
          <w:sz w:val="20"/>
        </w:rPr>
        <w:t>realizadas.</w:t>
      </w:r>
    </w:p>
    <w:p w14:paraId="195002B4" w14:textId="77777777" w:rsidR="00CA3E46" w:rsidRDefault="00CA3E46">
      <w:pPr>
        <w:pStyle w:val="Textoindependiente"/>
        <w:spacing w:before="9"/>
      </w:pPr>
    </w:p>
    <w:p w14:paraId="2D848118" w14:textId="77777777" w:rsidR="00CA3E46" w:rsidRDefault="00000000">
      <w:pPr>
        <w:pStyle w:val="Prrafodelista"/>
        <w:numPr>
          <w:ilvl w:val="0"/>
          <w:numId w:val="13"/>
        </w:numPr>
        <w:tabs>
          <w:tab w:val="left" w:pos="744"/>
        </w:tabs>
        <w:spacing w:line="292" w:lineRule="auto"/>
        <w:ind w:right="957" w:firstLine="0"/>
        <w:rPr>
          <w:sz w:val="20"/>
        </w:rPr>
      </w:pPr>
      <w:r>
        <w:rPr>
          <w:sz w:val="20"/>
        </w:rPr>
        <w:t>Se informa que previamente a la solicitud de la licencia de primera ocupación, el interesado deberá solicitar de forma independiente y tener autorizado el vado para el acceso de vehículos, así como de las calas para la instalación o supresión de instalación a realizar en el vuelo, suelo o subsuelo de las vías y espacios públicos municipales.</w:t>
      </w:r>
    </w:p>
    <w:p w14:paraId="4F59370E" w14:textId="77777777" w:rsidR="00CA3E46" w:rsidRDefault="00CA3E46">
      <w:pPr>
        <w:pStyle w:val="Textoindependiente"/>
        <w:spacing w:before="10"/>
      </w:pPr>
    </w:p>
    <w:p w14:paraId="2CA1FCEA" w14:textId="77777777" w:rsidR="00CA3E46" w:rsidRDefault="00000000">
      <w:pPr>
        <w:pStyle w:val="Ttulo3"/>
        <w:numPr>
          <w:ilvl w:val="0"/>
          <w:numId w:val="13"/>
        </w:numPr>
        <w:tabs>
          <w:tab w:val="left" w:pos="945"/>
        </w:tabs>
        <w:spacing w:line="295" w:lineRule="auto"/>
        <w:ind w:right="956" w:firstLine="0"/>
        <w:jc w:val="both"/>
      </w:pPr>
      <w:r>
        <w:rPr>
          <w:b w:val="0"/>
        </w:rPr>
        <w:t xml:space="preserve">AVALES: </w:t>
      </w:r>
      <w:r>
        <w:t>Para garantizar la correcta ejecución de las obras en dominio público, proponemos la exigencia de un aval al promotor del proyecto por un importe de 1.500,00 €,</w:t>
      </w:r>
      <w:r>
        <w:rPr>
          <w:spacing w:val="80"/>
        </w:rPr>
        <w:t xml:space="preserve"> </w:t>
      </w:r>
      <w:r>
        <w:t>que deberá presentar antes del comienzo de las obras.</w:t>
      </w:r>
    </w:p>
    <w:p w14:paraId="5D7054E7" w14:textId="77777777" w:rsidR="00CA3E46" w:rsidRDefault="00CA3E46">
      <w:pPr>
        <w:pStyle w:val="Textoindependiente"/>
        <w:spacing w:before="7"/>
        <w:rPr>
          <w:b/>
        </w:rPr>
      </w:pPr>
    </w:p>
    <w:p w14:paraId="39760F17" w14:textId="77777777" w:rsidR="00CA3E46" w:rsidRDefault="00000000">
      <w:pPr>
        <w:pStyle w:val="Prrafodelista"/>
        <w:numPr>
          <w:ilvl w:val="0"/>
          <w:numId w:val="13"/>
        </w:numPr>
        <w:tabs>
          <w:tab w:val="left" w:pos="825"/>
        </w:tabs>
        <w:spacing w:line="292" w:lineRule="auto"/>
        <w:ind w:right="956" w:firstLine="0"/>
        <w:rPr>
          <w:sz w:val="20"/>
        </w:rPr>
      </w:pPr>
      <w:r>
        <w:rPr>
          <w:sz w:val="20"/>
        </w:rPr>
        <w:t>Este aval podrá ser ejecutado tan pronto como se constate por parte de los servicios de inspección municipales la producción de un daño en cualquiera de los elementos de la red viaria titularidad de este Ayuntamiento.</w:t>
      </w:r>
    </w:p>
    <w:p w14:paraId="012DB1C9" w14:textId="77777777" w:rsidR="00CA3E46" w:rsidRDefault="00CA3E46">
      <w:pPr>
        <w:pStyle w:val="Textoindependiente"/>
        <w:spacing w:before="9"/>
      </w:pPr>
    </w:p>
    <w:p w14:paraId="510A29FC" w14:textId="6AFA997A" w:rsidR="00CA3E46" w:rsidRDefault="00000000">
      <w:pPr>
        <w:pStyle w:val="Prrafodelista"/>
        <w:numPr>
          <w:ilvl w:val="0"/>
          <w:numId w:val="13"/>
        </w:numPr>
        <w:tabs>
          <w:tab w:val="left" w:pos="798"/>
        </w:tabs>
        <w:spacing w:before="1" w:line="292" w:lineRule="auto"/>
        <w:ind w:right="956" w:firstLine="0"/>
        <w:rPr>
          <w:sz w:val="20"/>
        </w:rPr>
      </w:pPr>
      <w:r>
        <w:rPr>
          <w:sz w:val="20"/>
        </w:rPr>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0DF98AB5" w14:textId="77777777" w:rsidR="00CA3E46" w:rsidRDefault="00CA3E46">
      <w:pPr>
        <w:pStyle w:val="Textoindependiente"/>
        <w:spacing w:before="9"/>
      </w:pPr>
    </w:p>
    <w:p w14:paraId="394AFEBF" w14:textId="77777777" w:rsidR="00CA3E46" w:rsidRDefault="00000000">
      <w:pPr>
        <w:pStyle w:val="Textoindependiente"/>
        <w:ind w:left="157"/>
      </w:pPr>
      <w:r>
        <w:t>Condiciones</w:t>
      </w:r>
      <w:r>
        <w:rPr>
          <w:spacing w:val="-3"/>
        </w:rPr>
        <w:t xml:space="preserve"> </w:t>
      </w:r>
      <w:r>
        <w:t>en</w:t>
      </w:r>
      <w:r>
        <w:rPr>
          <w:spacing w:val="-2"/>
        </w:rPr>
        <w:t xml:space="preserve"> </w:t>
      </w:r>
      <w:r>
        <w:t>materia</w:t>
      </w:r>
      <w:r>
        <w:rPr>
          <w:spacing w:val="-2"/>
        </w:rPr>
        <w:t xml:space="preserve"> </w:t>
      </w:r>
      <w:r>
        <w:t>de</w:t>
      </w:r>
      <w:r>
        <w:rPr>
          <w:spacing w:val="-3"/>
        </w:rPr>
        <w:t xml:space="preserve"> </w:t>
      </w:r>
      <w:r>
        <w:t>higiene</w:t>
      </w:r>
      <w:r>
        <w:rPr>
          <w:spacing w:val="-2"/>
        </w:rPr>
        <w:t xml:space="preserve"> </w:t>
      </w:r>
      <w:r>
        <w:t>y</w:t>
      </w:r>
      <w:r>
        <w:rPr>
          <w:spacing w:val="-2"/>
        </w:rPr>
        <w:t xml:space="preserve"> salud</w:t>
      </w:r>
    </w:p>
    <w:p w14:paraId="0D1BB9AF" w14:textId="77777777" w:rsidR="00CA3E46" w:rsidRDefault="00CA3E46">
      <w:pPr>
        <w:pStyle w:val="Textoindependiente"/>
        <w:spacing w:before="61"/>
      </w:pPr>
    </w:p>
    <w:p w14:paraId="7BAF2F4F" w14:textId="77777777" w:rsidR="00CA3E46" w:rsidRDefault="00000000">
      <w:pPr>
        <w:pStyle w:val="Prrafodelista"/>
        <w:numPr>
          <w:ilvl w:val="0"/>
          <w:numId w:val="13"/>
        </w:numPr>
        <w:tabs>
          <w:tab w:val="left" w:pos="596"/>
        </w:tabs>
        <w:spacing w:line="292" w:lineRule="auto"/>
        <w:ind w:right="956" w:firstLine="0"/>
        <w:rPr>
          <w:sz w:val="20"/>
        </w:rPr>
      </w:pPr>
      <w:r>
        <w:rPr>
          <w:sz w:val="20"/>
        </w:rPr>
        <w:t>El titular de las instalaciones de la piscina de uso colectivo deberá cumplir en todo momento las siguientes condiciones para la apertura anual de la piscina:</w:t>
      </w:r>
    </w:p>
    <w:p w14:paraId="0AB6E782" w14:textId="77777777" w:rsidR="00CA3E46" w:rsidRDefault="00CA3E46">
      <w:pPr>
        <w:pStyle w:val="Textoindependiente"/>
        <w:spacing w:before="9"/>
      </w:pPr>
    </w:p>
    <w:p w14:paraId="25DC18CE" w14:textId="77777777" w:rsidR="00CA3E46" w:rsidRDefault="00000000">
      <w:pPr>
        <w:pStyle w:val="Textoindependiente"/>
        <w:spacing w:before="1" w:line="292" w:lineRule="auto"/>
        <w:ind w:left="157" w:right="957"/>
        <w:jc w:val="both"/>
      </w:pPr>
      <w:r>
        <w:t>ELEMENTOS DE RESCATE. Se contará con elementos de apoyo de rescate, situados en lugar bien visible y fácilmente accesible: perchas y salvavidas con cordón de dimensiones adecuadas (en número no inferior al de escaleras y mínimo de dos</w:t>
      </w:r>
    </w:p>
    <w:p w14:paraId="07B0619E" w14:textId="77777777" w:rsidR="00CA3E46" w:rsidRDefault="00CA3E46">
      <w:pPr>
        <w:pStyle w:val="Textoindependiente"/>
        <w:spacing w:before="9"/>
      </w:pPr>
    </w:p>
    <w:p w14:paraId="149DA884" w14:textId="77777777" w:rsidR="00CA3E46" w:rsidRDefault="00000000">
      <w:pPr>
        <w:pStyle w:val="Textoindependiente"/>
        <w:spacing w:line="292" w:lineRule="auto"/>
        <w:ind w:left="157" w:right="957"/>
        <w:jc w:val="both"/>
      </w:pPr>
      <w:r>
        <w:t>BOTIQUÍN. Todas las piscinas dispondrán de un botiquín y deberán contar obligatoriamente con teléfono y exposición en lugar visible información de los servicios de urgencia, Centros de Salud y asistencia hospitalaria más cercanos, y servicio de ambulancia</w:t>
      </w:r>
    </w:p>
    <w:p w14:paraId="7F5699AE" w14:textId="77777777" w:rsidR="00CA3E46" w:rsidRDefault="00CA3E46">
      <w:pPr>
        <w:pStyle w:val="Textoindependiente"/>
        <w:spacing w:before="10"/>
      </w:pPr>
    </w:p>
    <w:p w14:paraId="38529E39" w14:textId="77777777" w:rsidR="00CA3E46" w:rsidRDefault="00000000">
      <w:pPr>
        <w:pStyle w:val="Textoindependiente"/>
        <w:spacing w:line="292" w:lineRule="auto"/>
        <w:ind w:left="157" w:right="957"/>
        <w:jc w:val="both"/>
      </w:pPr>
      <w:r>
        <w:t>SOCORRISTAS. Al ser una piscina de comunidad de más de 30 vecinos, es obligatoria la presencia de socorrista acuático, durante todo el tiempo de funcionamiento de la piscina.</w:t>
      </w:r>
    </w:p>
    <w:p w14:paraId="548CCDD8" w14:textId="77777777" w:rsidR="00CA3E46" w:rsidRDefault="00CA3E46">
      <w:pPr>
        <w:spacing w:line="292" w:lineRule="auto"/>
        <w:jc w:val="both"/>
        <w:sectPr w:rsidR="00CA3E46">
          <w:pgSz w:w="11910" w:h="16840"/>
          <w:pgMar w:top="1260" w:right="459" w:bottom="1260" w:left="1260" w:header="225" w:footer="980" w:gutter="0"/>
          <w:cols w:space="720"/>
        </w:sectPr>
      </w:pPr>
    </w:p>
    <w:p w14:paraId="38C1A8D7" w14:textId="77777777" w:rsidR="00CA3E46" w:rsidRDefault="00000000">
      <w:pPr>
        <w:pStyle w:val="Textoindependiente"/>
        <w:spacing w:before="200" w:line="292" w:lineRule="auto"/>
        <w:ind w:left="157" w:right="956"/>
        <w:jc w:val="both"/>
      </w:pPr>
      <w:r>
        <w:lastRenderedPageBreak/>
        <w:t>LIBRO DE REGISTRO: Por cada vaso de la piscina se dispondrá, de forma obligatoria, de un Libro Registro Oficial en el que se anotarán diariamente los datos especificados en la normativa. Para ello existirán los aparatos y reactivos necesarios.</w:t>
      </w:r>
    </w:p>
    <w:p w14:paraId="787723FB" w14:textId="77777777" w:rsidR="00CA3E46" w:rsidRDefault="00CA3E46">
      <w:pPr>
        <w:pStyle w:val="Textoindependiente"/>
        <w:spacing w:before="10"/>
      </w:pPr>
    </w:p>
    <w:p w14:paraId="0DAC5942" w14:textId="77777777" w:rsidR="00CA3E46" w:rsidRDefault="00000000">
      <w:pPr>
        <w:pStyle w:val="Textoindependiente"/>
        <w:spacing w:line="292" w:lineRule="auto"/>
        <w:ind w:left="157" w:right="956"/>
        <w:jc w:val="both"/>
      </w:pPr>
      <w:r>
        <w:t>VIGILANCIA Y CONTROL: En toda piscina de uso colectivo, habrá una persona técnicamente capacitada o Empresa, responsable del correcto funcionamiento de las instalaciones y el agua</w:t>
      </w:r>
    </w:p>
    <w:p w14:paraId="27E9033B" w14:textId="77777777" w:rsidR="00CA3E46" w:rsidRDefault="00CA3E46">
      <w:pPr>
        <w:pStyle w:val="Textoindependiente"/>
        <w:spacing w:before="10"/>
      </w:pPr>
    </w:p>
    <w:p w14:paraId="312DC880" w14:textId="77777777" w:rsidR="00CA3E46" w:rsidRDefault="00000000">
      <w:pPr>
        <w:pStyle w:val="Textoindependiente"/>
        <w:spacing w:line="292" w:lineRule="auto"/>
        <w:ind w:left="157" w:right="956"/>
        <w:jc w:val="both"/>
      </w:pPr>
      <w:r>
        <w:t>CONTROL VECTORIAL El control vectorial se llevará a cabo por empresa inscrita en el Registro Oficial de Empresas de Servicios Biocidas (ROESB), que emitirá los correspondientes documentos</w:t>
      </w:r>
      <w:r>
        <w:rPr>
          <w:spacing w:val="80"/>
        </w:rPr>
        <w:t xml:space="preserve"> </w:t>
      </w:r>
      <w:r>
        <w:t>de diagnóstico de situación y certificado de control de plagas según norma UNE 171210:2008.</w:t>
      </w:r>
    </w:p>
    <w:p w14:paraId="447196B7" w14:textId="77777777" w:rsidR="00CA3E46" w:rsidRDefault="00CA3E46">
      <w:pPr>
        <w:pStyle w:val="Textoindependiente"/>
        <w:spacing w:before="10"/>
      </w:pPr>
    </w:p>
    <w:p w14:paraId="54AFB781" w14:textId="77777777" w:rsidR="00CA3E46" w:rsidRDefault="00000000">
      <w:pPr>
        <w:pStyle w:val="Textoindependiente"/>
        <w:spacing w:line="292" w:lineRule="auto"/>
        <w:ind w:left="157" w:right="957"/>
        <w:jc w:val="both"/>
      </w:pPr>
      <w:r>
        <w:rPr>
          <w:noProof/>
        </w:rPr>
        <mc:AlternateContent>
          <mc:Choice Requires="wps">
            <w:drawing>
              <wp:anchor distT="0" distB="0" distL="0" distR="0" simplePos="0" relativeHeight="15817728" behindDoc="0" locked="0" layoutInCell="1" allowOverlap="1" wp14:anchorId="010F6745" wp14:editId="46F96103">
                <wp:simplePos x="0" y="0"/>
                <wp:positionH relativeFrom="page">
                  <wp:posOffset>6807090</wp:posOffset>
                </wp:positionH>
                <wp:positionV relativeFrom="paragraph">
                  <wp:posOffset>8441</wp:posOffset>
                </wp:positionV>
                <wp:extent cx="419734" cy="318706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CA946DC"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101B59"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010F6745" id="Textbox 206" o:spid="_x0000_s1127" type="#_x0000_t202" style="position:absolute;left:0;text-align:left;margin-left:536pt;margin-top:.65pt;width:33.05pt;height:250.95pt;z-index:1581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6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" filled="f" stroked="f">
                <v:textbox style="layout-flow:vertical;mso-layout-flow-alt:bottom-to-top" inset="0,0,0,0">
                  <w:txbxContent>
                    <w:p w14:paraId="1CA946DC"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101B59"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PROTECCIÓN DEL VASO. Durante las épocas en que la piscina no esté en funcionamiento, el vaso deberá estar cubierto o vallado mediante algún procedimiento eficaz que impida su deterioro, así como la caída en él de personas o animales.</w:t>
      </w:r>
    </w:p>
    <w:p w14:paraId="741FC593" w14:textId="77777777" w:rsidR="00CA3E46" w:rsidRDefault="00CA3E46">
      <w:pPr>
        <w:pStyle w:val="Textoindependiente"/>
        <w:spacing w:before="9"/>
      </w:pPr>
    </w:p>
    <w:p w14:paraId="01EB7FF5" w14:textId="77777777" w:rsidR="00CA3E46" w:rsidRDefault="00000000">
      <w:pPr>
        <w:pStyle w:val="Textoindependiente"/>
        <w:spacing w:before="1" w:line="292" w:lineRule="auto"/>
        <w:ind w:left="157" w:right="1019"/>
      </w:pPr>
      <w:r>
        <w:t>NORMAS DE RÉGIMEN INTERNO Y AFORO: Todas las piscinas tendrán expuestas en la entrada</w:t>
      </w:r>
      <w:r>
        <w:rPr>
          <w:spacing w:val="80"/>
        </w:rPr>
        <w:t xml:space="preserve"> </w:t>
      </w:r>
      <w:r>
        <w:t>de las instalaciones de baño:</w:t>
      </w:r>
    </w:p>
    <w:p w14:paraId="42988EAE" w14:textId="77777777" w:rsidR="00CA3E46" w:rsidRDefault="00CA3E46">
      <w:pPr>
        <w:pStyle w:val="Textoindependiente"/>
        <w:spacing w:before="9"/>
      </w:pPr>
    </w:p>
    <w:p w14:paraId="6A48928B" w14:textId="739CA9CC" w:rsidR="00CA3E46" w:rsidRDefault="00000000" w:rsidP="004E53C0">
      <w:pPr>
        <w:pStyle w:val="Textoindependiente"/>
        <w:spacing w:line="292" w:lineRule="auto"/>
        <w:ind w:left="157" w:right="957"/>
      </w:pPr>
      <w:r>
        <w:t>normas de régimen interno, de obligado cumplimiento que deberán recoger al menos los requisitos</w:t>
      </w:r>
      <w:r>
        <w:rPr>
          <w:spacing w:val="40"/>
        </w:rPr>
        <w:t xml:space="preserve"> </w:t>
      </w:r>
      <w:r>
        <w:t>que figuran en el art 35 de del Decreto 80/1998,</w:t>
      </w:r>
      <w:r w:rsidR="004E53C0">
        <w:t xml:space="preserve"> </w:t>
      </w:r>
      <w:r>
        <w:t>cartel de aforo máximo del vaso, para cuyo cálculo se empleará la proporción de un bañista por cada 2 m2 de lámina de agua</w:t>
      </w:r>
      <w:r w:rsidR="004E53C0">
        <w:t>.</w:t>
      </w:r>
    </w:p>
    <w:p w14:paraId="7D2ABF73" w14:textId="77777777" w:rsidR="00CA3E46" w:rsidRDefault="00CA3E46">
      <w:pPr>
        <w:pStyle w:val="Textoindependiente"/>
        <w:spacing w:before="10"/>
      </w:pPr>
    </w:p>
    <w:p w14:paraId="6BFFA0A0" w14:textId="77777777" w:rsidR="00CA3E46" w:rsidRDefault="00000000">
      <w:pPr>
        <w:pStyle w:val="Textoindependiente"/>
        <w:spacing w:line="292" w:lineRule="auto"/>
        <w:ind w:left="157" w:right="957"/>
      </w:pPr>
      <w:r>
        <w:t>CONTROL DE CALIDAD DEL AGUA DE BAÑO: El titular de la piscina deberá controlar al menos los parámetros establecidos en los anexos I y II del RD 742/2013 con la siguiente periodicidad:</w:t>
      </w:r>
    </w:p>
    <w:p w14:paraId="48C21216" w14:textId="77777777" w:rsidR="00CA3E46" w:rsidRDefault="00CA3E46">
      <w:pPr>
        <w:pStyle w:val="Textoindependiente"/>
        <w:spacing w:before="10"/>
      </w:pPr>
    </w:p>
    <w:p w14:paraId="583CA87D" w14:textId="77777777" w:rsidR="00CA3E46" w:rsidRDefault="00000000">
      <w:pPr>
        <w:pStyle w:val="Prrafodelista"/>
        <w:numPr>
          <w:ilvl w:val="0"/>
          <w:numId w:val="10"/>
        </w:numPr>
        <w:tabs>
          <w:tab w:val="left" w:pos="672"/>
        </w:tabs>
        <w:ind w:left="672" w:hanging="515"/>
        <w:jc w:val="left"/>
        <w:rPr>
          <w:sz w:val="20"/>
        </w:rPr>
      </w:pPr>
      <w:r>
        <w:rPr>
          <w:sz w:val="20"/>
        </w:rPr>
        <w:t>Inicial,</w:t>
      </w:r>
      <w:r>
        <w:rPr>
          <w:spacing w:val="-2"/>
          <w:sz w:val="20"/>
        </w:rPr>
        <w:t xml:space="preserve"> </w:t>
      </w:r>
      <w:r>
        <w:rPr>
          <w:sz w:val="20"/>
        </w:rPr>
        <w:t>Antes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apertura</w:t>
      </w:r>
      <w:r>
        <w:rPr>
          <w:spacing w:val="-2"/>
          <w:sz w:val="20"/>
        </w:rPr>
        <w:t xml:space="preserve"> </w:t>
      </w:r>
      <w:r>
        <w:rPr>
          <w:sz w:val="20"/>
        </w:rPr>
        <w:t>anual,</w:t>
      </w:r>
      <w:r>
        <w:rPr>
          <w:spacing w:val="-1"/>
          <w:sz w:val="20"/>
        </w:rPr>
        <w:t xml:space="preserve"> </w:t>
      </w:r>
      <w:r>
        <w:rPr>
          <w:sz w:val="20"/>
        </w:rPr>
        <w:t>en</w:t>
      </w:r>
      <w:r>
        <w:rPr>
          <w:spacing w:val="-1"/>
          <w:sz w:val="20"/>
        </w:rPr>
        <w:t xml:space="preserve"> </w:t>
      </w:r>
      <w:r>
        <w:rPr>
          <w:sz w:val="20"/>
        </w:rPr>
        <w:t>vasos,</w:t>
      </w:r>
      <w:r>
        <w:rPr>
          <w:spacing w:val="-1"/>
          <w:sz w:val="20"/>
        </w:rPr>
        <w:t xml:space="preserve"> </w:t>
      </w:r>
      <w:r>
        <w:rPr>
          <w:sz w:val="20"/>
        </w:rPr>
        <w:t>en</w:t>
      </w:r>
      <w:r>
        <w:rPr>
          <w:spacing w:val="-1"/>
          <w:sz w:val="20"/>
        </w:rPr>
        <w:t xml:space="preserve"> </w:t>
      </w:r>
      <w:r>
        <w:rPr>
          <w:spacing w:val="-2"/>
          <w:sz w:val="20"/>
        </w:rPr>
        <w:t>laboratorio:</w:t>
      </w:r>
    </w:p>
    <w:p w14:paraId="2A189CBA" w14:textId="77777777" w:rsidR="00CA3E46" w:rsidRDefault="00CA3E46">
      <w:pPr>
        <w:pStyle w:val="Textoindependiente"/>
        <w:spacing w:before="60"/>
      </w:pPr>
    </w:p>
    <w:p w14:paraId="0D4152D5" w14:textId="77777777" w:rsidR="00CA3E46" w:rsidRDefault="00000000">
      <w:pPr>
        <w:pStyle w:val="Prrafodelista"/>
        <w:numPr>
          <w:ilvl w:val="0"/>
          <w:numId w:val="11"/>
        </w:numPr>
        <w:tabs>
          <w:tab w:val="left" w:pos="825"/>
        </w:tabs>
        <w:spacing w:before="1"/>
        <w:ind w:left="825" w:hanging="668"/>
        <w:jc w:val="left"/>
        <w:rPr>
          <w:sz w:val="20"/>
        </w:rPr>
      </w:pPr>
      <w:r>
        <w:rPr>
          <w:sz w:val="20"/>
        </w:rPr>
        <w:t>Vasos</w:t>
      </w:r>
      <w:r>
        <w:rPr>
          <w:spacing w:val="-4"/>
          <w:sz w:val="20"/>
        </w:rPr>
        <w:t xml:space="preserve"> </w:t>
      </w:r>
      <w:r>
        <w:rPr>
          <w:sz w:val="20"/>
        </w:rPr>
        <w:t>con</w:t>
      </w:r>
      <w:r>
        <w:rPr>
          <w:spacing w:val="-3"/>
          <w:sz w:val="20"/>
        </w:rPr>
        <w:t xml:space="preserve"> </w:t>
      </w:r>
      <w:r>
        <w:rPr>
          <w:sz w:val="20"/>
        </w:rPr>
        <w:t>aporte</w:t>
      </w:r>
      <w:r>
        <w:rPr>
          <w:spacing w:val="-3"/>
          <w:sz w:val="20"/>
        </w:rPr>
        <w:t xml:space="preserve"> </w:t>
      </w:r>
      <w:r>
        <w:rPr>
          <w:sz w:val="20"/>
        </w:rPr>
        <w:t>de</w:t>
      </w:r>
      <w:r>
        <w:rPr>
          <w:spacing w:val="-3"/>
          <w:sz w:val="20"/>
        </w:rPr>
        <w:t xml:space="preserve"> </w:t>
      </w:r>
      <w:r>
        <w:rPr>
          <w:sz w:val="20"/>
        </w:rPr>
        <w:t>agua</w:t>
      </w:r>
      <w:r>
        <w:rPr>
          <w:spacing w:val="-3"/>
          <w:sz w:val="20"/>
        </w:rPr>
        <w:t xml:space="preserve"> </w:t>
      </w:r>
      <w:r>
        <w:rPr>
          <w:sz w:val="20"/>
        </w:rPr>
        <w:t>diferente</w:t>
      </w:r>
      <w:r>
        <w:rPr>
          <w:spacing w:val="-3"/>
          <w:sz w:val="20"/>
        </w:rPr>
        <w:t xml:space="preserve"> </w:t>
      </w:r>
      <w:r>
        <w:rPr>
          <w:sz w:val="20"/>
        </w:rPr>
        <w:t>a</w:t>
      </w:r>
      <w:r>
        <w:rPr>
          <w:spacing w:val="-3"/>
          <w:sz w:val="20"/>
        </w:rPr>
        <w:t xml:space="preserve"> </w:t>
      </w:r>
      <w:r>
        <w:rPr>
          <w:sz w:val="20"/>
        </w:rPr>
        <w:t>la</w:t>
      </w:r>
      <w:r>
        <w:rPr>
          <w:spacing w:val="-3"/>
          <w:sz w:val="20"/>
        </w:rPr>
        <w:t xml:space="preserve"> </w:t>
      </w:r>
      <w:r>
        <w:rPr>
          <w:sz w:val="20"/>
        </w:rPr>
        <w:t>red</w:t>
      </w:r>
      <w:r>
        <w:rPr>
          <w:spacing w:val="-3"/>
          <w:sz w:val="20"/>
        </w:rPr>
        <w:t xml:space="preserve"> </w:t>
      </w:r>
      <w:r>
        <w:rPr>
          <w:sz w:val="20"/>
        </w:rPr>
        <w:t>de</w:t>
      </w:r>
      <w:r>
        <w:rPr>
          <w:spacing w:val="-3"/>
          <w:sz w:val="20"/>
        </w:rPr>
        <w:t xml:space="preserve"> </w:t>
      </w:r>
      <w:r>
        <w:rPr>
          <w:sz w:val="20"/>
        </w:rPr>
        <w:t>distribución</w:t>
      </w:r>
      <w:r>
        <w:rPr>
          <w:spacing w:val="-3"/>
          <w:sz w:val="20"/>
        </w:rPr>
        <w:t xml:space="preserve"> </w:t>
      </w:r>
      <w:r>
        <w:rPr>
          <w:spacing w:val="-2"/>
          <w:sz w:val="20"/>
        </w:rPr>
        <w:t>pública</w:t>
      </w:r>
    </w:p>
    <w:p w14:paraId="1E135EE4" w14:textId="77777777" w:rsidR="00CA3E46" w:rsidRDefault="00CA3E46">
      <w:pPr>
        <w:pStyle w:val="Textoindependiente"/>
        <w:spacing w:before="60"/>
      </w:pPr>
    </w:p>
    <w:p w14:paraId="682C1C6E" w14:textId="77777777" w:rsidR="00CA3E46" w:rsidRDefault="00000000">
      <w:pPr>
        <w:pStyle w:val="Prrafodelista"/>
        <w:numPr>
          <w:ilvl w:val="0"/>
          <w:numId w:val="11"/>
        </w:numPr>
        <w:tabs>
          <w:tab w:val="left" w:pos="825"/>
        </w:tabs>
        <w:ind w:left="825" w:hanging="668"/>
        <w:jc w:val="left"/>
        <w:rPr>
          <w:sz w:val="20"/>
        </w:rPr>
      </w:pPr>
      <w:r>
        <w:rPr>
          <w:sz w:val="20"/>
        </w:rPr>
        <w:t>Vasos</w:t>
      </w:r>
      <w:r>
        <w:rPr>
          <w:spacing w:val="-3"/>
          <w:sz w:val="20"/>
        </w:rPr>
        <w:t xml:space="preserve"> </w:t>
      </w:r>
      <w:r>
        <w:rPr>
          <w:sz w:val="20"/>
        </w:rPr>
        <w:t>que</w:t>
      </w:r>
      <w:r>
        <w:rPr>
          <w:spacing w:val="-2"/>
          <w:sz w:val="20"/>
        </w:rPr>
        <w:t xml:space="preserve"> </w:t>
      </w:r>
      <w:r>
        <w:rPr>
          <w:sz w:val="20"/>
        </w:rPr>
        <w:t>no</w:t>
      </w:r>
      <w:r>
        <w:rPr>
          <w:spacing w:val="-3"/>
          <w:sz w:val="20"/>
        </w:rPr>
        <w:t xml:space="preserve"> </w:t>
      </w:r>
      <w:r>
        <w:rPr>
          <w:sz w:val="20"/>
        </w:rPr>
        <w:t>hayan</w:t>
      </w:r>
      <w:r>
        <w:rPr>
          <w:spacing w:val="-2"/>
          <w:sz w:val="20"/>
        </w:rPr>
        <w:t xml:space="preserve"> </w:t>
      </w:r>
      <w:r>
        <w:rPr>
          <w:sz w:val="20"/>
        </w:rPr>
        <w:t>renovado</w:t>
      </w:r>
      <w:r>
        <w:rPr>
          <w:spacing w:val="-2"/>
          <w:sz w:val="20"/>
        </w:rPr>
        <w:t xml:space="preserve"> </w:t>
      </w:r>
      <w:r>
        <w:rPr>
          <w:sz w:val="20"/>
        </w:rPr>
        <w:t>el</w:t>
      </w:r>
      <w:r>
        <w:rPr>
          <w:spacing w:val="-3"/>
          <w:sz w:val="20"/>
        </w:rPr>
        <w:t xml:space="preserve"> </w:t>
      </w:r>
      <w:r>
        <w:rPr>
          <w:sz w:val="20"/>
        </w:rPr>
        <w:t>agua</w:t>
      </w:r>
      <w:r>
        <w:rPr>
          <w:spacing w:val="-2"/>
          <w:sz w:val="20"/>
        </w:rPr>
        <w:t xml:space="preserve"> </w:t>
      </w:r>
      <w:r>
        <w:rPr>
          <w:sz w:val="20"/>
        </w:rPr>
        <w:t>tras</w:t>
      </w:r>
      <w:r>
        <w:rPr>
          <w:spacing w:val="-3"/>
          <w:sz w:val="20"/>
        </w:rPr>
        <w:t xml:space="preserve"> </w:t>
      </w:r>
      <w:r>
        <w:rPr>
          <w:sz w:val="20"/>
        </w:rPr>
        <w:t>su</w:t>
      </w:r>
      <w:r>
        <w:rPr>
          <w:spacing w:val="-2"/>
          <w:sz w:val="20"/>
        </w:rPr>
        <w:t xml:space="preserve"> </w:t>
      </w:r>
      <w:r>
        <w:rPr>
          <w:sz w:val="20"/>
        </w:rPr>
        <w:t>cierre</w:t>
      </w:r>
      <w:r>
        <w:rPr>
          <w:spacing w:val="-2"/>
          <w:sz w:val="20"/>
        </w:rPr>
        <w:t xml:space="preserve"> temporal</w:t>
      </w:r>
    </w:p>
    <w:p w14:paraId="7F4B8C5C" w14:textId="77777777" w:rsidR="00CA3E46" w:rsidRDefault="00CA3E46">
      <w:pPr>
        <w:pStyle w:val="Textoindependiente"/>
        <w:spacing w:before="60"/>
      </w:pPr>
    </w:p>
    <w:p w14:paraId="1054B4EA" w14:textId="5C2AF5E3" w:rsidR="00CA3E46" w:rsidRDefault="00000000">
      <w:pPr>
        <w:pStyle w:val="Prrafodelista"/>
        <w:numPr>
          <w:ilvl w:val="0"/>
          <w:numId w:val="10"/>
        </w:numPr>
        <w:tabs>
          <w:tab w:val="left" w:pos="282"/>
        </w:tabs>
        <w:spacing w:before="1"/>
        <w:ind w:left="282" w:hanging="125"/>
        <w:jc w:val="left"/>
        <w:rPr>
          <w:sz w:val="20"/>
        </w:rPr>
      </w:pPr>
      <w:r>
        <w:rPr>
          <w:sz w:val="20"/>
        </w:rPr>
        <w:t>Periódico,</w:t>
      </w:r>
      <w:r>
        <w:rPr>
          <w:spacing w:val="-3"/>
          <w:sz w:val="20"/>
        </w:rPr>
        <w:t xml:space="preserve"> </w:t>
      </w:r>
      <w:r>
        <w:rPr>
          <w:sz w:val="20"/>
        </w:rPr>
        <w:t>con</w:t>
      </w:r>
      <w:r>
        <w:rPr>
          <w:spacing w:val="-1"/>
          <w:sz w:val="20"/>
        </w:rPr>
        <w:t xml:space="preserve"> </w:t>
      </w:r>
      <w:r>
        <w:rPr>
          <w:sz w:val="20"/>
        </w:rPr>
        <w:t>carácter Mensual,</w:t>
      </w:r>
      <w:r>
        <w:rPr>
          <w:spacing w:val="-1"/>
          <w:sz w:val="20"/>
        </w:rPr>
        <w:t xml:space="preserve"> </w:t>
      </w:r>
      <w:r>
        <w:rPr>
          <w:sz w:val="20"/>
        </w:rPr>
        <w:t xml:space="preserve">en </w:t>
      </w:r>
      <w:r>
        <w:rPr>
          <w:spacing w:val="-2"/>
          <w:sz w:val="20"/>
        </w:rPr>
        <w:t>laboratorio</w:t>
      </w:r>
      <w:r w:rsidR="00F0490D">
        <w:rPr>
          <w:spacing w:val="-2"/>
          <w:sz w:val="20"/>
        </w:rPr>
        <w:t>.</w:t>
      </w:r>
    </w:p>
    <w:p w14:paraId="1CAD227E" w14:textId="77777777" w:rsidR="00CA3E46" w:rsidRDefault="00CA3E46">
      <w:pPr>
        <w:pStyle w:val="Textoindependiente"/>
        <w:spacing w:before="60"/>
      </w:pPr>
    </w:p>
    <w:p w14:paraId="3910F911" w14:textId="2ADEC10D" w:rsidR="00CA3E46" w:rsidRDefault="00000000">
      <w:pPr>
        <w:pStyle w:val="Prrafodelista"/>
        <w:numPr>
          <w:ilvl w:val="0"/>
          <w:numId w:val="10"/>
        </w:numPr>
        <w:tabs>
          <w:tab w:val="left" w:pos="298"/>
        </w:tabs>
        <w:spacing w:line="292" w:lineRule="auto"/>
        <w:ind w:right="957" w:firstLine="0"/>
        <w:jc w:val="left"/>
        <w:rPr>
          <w:sz w:val="20"/>
        </w:rPr>
      </w:pPr>
      <w:r>
        <w:rPr>
          <w:sz w:val="20"/>
        </w:rPr>
        <w:t>Rutinario, con carácter diario en la propia piscina, en el momento de apertura, restringiéndose los</w:t>
      </w:r>
      <w:r>
        <w:rPr>
          <w:spacing w:val="40"/>
          <w:sz w:val="20"/>
        </w:rPr>
        <w:t xml:space="preserve"> </w:t>
      </w:r>
      <w:r>
        <w:rPr>
          <w:sz w:val="20"/>
        </w:rPr>
        <w:t>parámetros a los especificados en el anexo III del RD 742/2013</w:t>
      </w:r>
      <w:r w:rsidR="00F0490D">
        <w:rPr>
          <w:sz w:val="20"/>
        </w:rPr>
        <w:t>.</w:t>
      </w:r>
    </w:p>
    <w:p w14:paraId="5B2FCAFB" w14:textId="77777777" w:rsidR="00CA3E46" w:rsidRDefault="00CA3E46">
      <w:pPr>
        <w:pStyle w:val="Textoindependiente"/>
        <w:spacing w:before="10"/>
      </w:pPr>
    </w:p>
    <w:p w14:paraId="538AD5CD" w14:textId="77777777" w:rsidR="00CA3E46" w:rsidRDefault="00000000">
      <w:pPr>
        <w:pStyle w:val="Textoindependiente"/>
        <w:ind w:left="157"/>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Medio</w:t>
      </w:r>
      <w:r>
        <w:rPr>
          <w:spacing w:val="-2"/>
        </w:rPr>
        <w:t xml:space="preserve"> Ambiente.</w:t>
      </w:r>
    </w:p>
    <w:p w14:paraId="1038F26A" w14:textId="77777777" w:rsidR="00CA3E46" w:rsidRDefault="00CA3E46">
      <w:pPr>
        <w:pStyle w:val="Textoindependiente"/>
        <w:spacing w:before="60"/>
      </w:pPr>
    </w:p>
    <w:p w14:paraId="73B89749" w14:textId="77777777" w:rsidR="00CA3E46" w:rsidRDefault="00000000">
      <w:pPr>
        <w:pStyle w:val="Prrafodelista"/>
        <w:numPr>
          <w:ilvl w:val="0"/>
          <w:numId w:val="13"/>
        </w:numPr>
        <w:tabs>
          <w:tab w:val="left" w:pos="697"/>
        </w:tabs>
        <w:spacing w:before="1" w:line="292" w:lineRule="auto"/>
        <w:ind w:right="957" w:firstLine="0"/>
        <w:jc w:val="left"/>
        <w:rPr>
          <w:sz w:val="20"/>
        </w:rPr>
      </w:pPr>
      <w:r>
        <w:rPr>
          <w:sz w:val="20"/>
        </w:rPr>
        <w:t xml:space="preserve">Se informa favorablemente, desde el punto de vista ambiental, para que por parte del Excmo. Ayuntamiento de Las Rozas de Madrid </w:t>
      </w:r>
      <w:r>
        <w:rPr>
          <w:b/>
          <w:sz w:val="20"/>
        </w:rPr>
        <w:t xml:space="preserve">se proceda a conceder la Licencia de Trasplante </w:t>
      </w:r>
      <w:r>
        <w:rPr>
          <w:sz w:val="20"/>
        </w:rPr>
        <w:t>de:</w:t>
      </w:r>
    </w:p>
    <w:p w14:paraId="0B90B000" w14:textId="77777777" w:rsidR="00CA3E46" w:rsidRDefault="00CA3E46">
      <w:pPr>
        <w:pStyle w:val="Textoindependiente"/>
        <w:spacing w:before="13"/>
      </w:pPr>
    </w:p>
    <w:p w14:paraId="48BCB9CE" w14:textId="77777777" w:rsidR="00CA3E46" w:rsidRDefault="00000000">
      <w:pPr>
        <w:pStyle w:val="Prrafodelista"/>
        <w:numPr>
          <w:ilvl w:val="0"/>
          <w:numId w:val="11"/>
        </w:numPr>
        <w:tabs>
          <w:tab w:val="left" w:pos="435"/>
        </w:tabs>
        <w:ind w:left="435" w:hanging="278"/>
        <w:jc w:val="left"/>
        <w:rPr>
          <w:sz w:val="20"/>
        </w:rPr>
      </w:pPr>
      <w:r>
        <w:rPr>
          <w:sz w:val="20"/>
        </w:rPr>
        <w:t>4</w:t>
      </w:r>
      <w:r>
        <w:rPr>
          <w:spacing w:val="-2"/>
          <w:sz w:val="20"/>
        </w:rPr>
        <w:t xml:space="preserve"> </w:t>
      </w:r>
      <w:r>
        <w:rPr>
          <w:sz w:val="20"/>
        </w:rPr>
        <w:t>encinas</w:t>
      </w:r>
      <w:r>
        <w:rPr>
          <w:spacing w:val="-2"/>
          <w:sz w:val="20"/>
        </w:rPr>
        <w:t xml:space="preserve"> </w:t>
      </w:r>
      <w:r>
        <w:rPr>
          <w:sz w:val="20"/>
        </w:rPr>
        <w:t>(Quercus</w:t>
      </w:r>
      <w:r>
        <w:rPr>
          <w:spacing w:val="-2"/>
          <w:sz w:val="20"/>
        </w:rPr>
        <w:t xml:space="preserve"> </w:t>
      </w:r>
      <w:proofErr w:type="spellStart"/>
      <w:r>
        <w:rPr>
          <w:sz w:val="20"/>
        </w:rPr>
        <w:t>ilex</w:t>
      </w:r>
      <w:proofErr w:type="spellEnd"/>
      <w:r>
        <w:rPr>
          <w:sz w:val="20"/>
        </w:rPr>
        <w:t>)</w:t>
      </w:r>
      <w:r>
        <w:rPr>
          <w:spacing w:val="-2"/>
          <w:sz w:val="20"/>
        </w:rPr>
        <w:t xml:space="preserve"> </w:t>
      </w:r>
      <w:r>
        <w:rPr>
          <w:sz w:val="20"/>
        </w:rPr>
        <w:t>grafiados</w:t>
      </w:r>
      <w:r>
        <w:rPr>
          <w:spacing w:val="-2"/>
          <w:sz w:val="20"/>
        </w:rPr>
        <w:t xml:space="preserve"> </w:t>
      </w:r>
      <w:r>
        <w:rPr>
          <w:sz w:val="20"/>
        </w:rPr>
        <w:t>en</w:t>
      </w:r>
      <w:r>
        <w:rPr>
          <w:spacing w:val="-2"/>
          <w:sz w:val="20"/>
        </w:rPr>
        <w:t xml:space="preserve"> </w:t>
      </w:r>
      <w:r>
        <w:rPr>
          <w:sz w:val="20"/>
        </w:rPr>
        <w:t>el</w:t>
      </w:r>
      <w:r>
        <w:rPr>
          <w:spacing w:val="-1"/>
          <w:sz w:val="20"/>
        </w:rPr>
        <w:t xml:space="preserve"> </w:t>
      </w:r>
      <w:r>
        <w:rPr>
          <w:sz w:val="20"/>
        </w:rPr>
        <w:t>inventario</w:t>
      </w:r>
      <w:r>
        <w:rPr>
          <w:spacing w:val="-2"/>
          <w:sz w:val="20"/>
        </w:rPr>
        <w:t xml:space="preserve"> </w:t>
      </w:r>
      <w:r>
        <w:rPr>
          <w:sz w:val="20"/>
        </w:rPr>
        <w:t>y</w:t>
      </w:r>
      <w:r>
        <w:rPr>
          <w:spacing w:val="-2"/>
          <w:sz w:val="20"/>
        </w:rPr>
        <w:t xml:space="preserve"> </w:t>
      </w:r>
      <w:r>
        <w:rPr>
          <w:sz w:val="20"/>
        </w:rPr>
        <w:t>plano</w:t>
      </w:r>
      <w:r>
        <w:rPr>
          <w:spacing w:val="-2"/>
          <w:sz w:val="20"/>
        </w:rPr>
        <w:t xml:space="preserve"> </w:t>
      </w:r>
      <w:r>
        <w:rPr>
          <w:sz w:val="20"/>
        </w:rPr>
        <w:t>aportado</w:t>
      </w:r>
      <w:r>
        <w:rPr>
          <w:spacing w:val="-2"/>
          <w:sz w:val="20"/>
        </w:rPr>
        <w:t xml:space="preserve"> </w:t>
      </w:r>
      <w:r>
        <w:rPr>
          <w:sz w:val="20"/>
        </w:rPr>
        <w:t>con</w:t>
      </w:r>
      <w:r>
        <w:rPr>
          <w:spacing w:val="-2"/>
          <w:sz w:val="20"/>
        </w:rPr>
        <w:t xml:space="preserve"> </w:t>
      </w:r>
      <w:r>
        <w:rPr>
          <w:sz w:val="20"/>
        </w:rPr>
        <w:t>los</w:t>
      </w:r>
      <w:r>
        <w:rPr>
          <w:spacing w:val="-1"/>
          <w:sz w:val="20"/>
        </w:rPr>
        <w:t xml:space="preserve"> </w:t>
      </w:r>
      <w:r>
        <w:rPr>
          <w:spacing w:val="-2"/>
          <w:sz w:val="20"/>
        </w:rPr>
        <w:t>números:</w:t>
      </w:r>
    </w:p>
    <w:p w14:paraId="0B30EA75" w14:textId="77777777" w:rsidR="00CA3E46" w:rsidRDefault="00CA3E46">
      <w:pPr>
        <w:pStyle w:val="Textoindependiente"/>
        <w:spacing w:before="61"/>
      </w:pPr>
    </w:p>
    <w:p w14:paraId="6E9F3D14" w14:textId="519CEEC3" w:rsidR="00CA3E46" w:rsidRDefault="00000000">
      <w:pPr>
        <w:pStyle w:val="Prrafodelista"/>
        <w:numPr>
          <w:ilvl w:val="0"/>
          <w:numId w:val="11"/>
        </w:numPr>
        <w:tabs>
          <w:tab w:val="left" w:pos="435"/>
        </w:tabs>
        <w:ind w:left="435" w:hanging="278"/>
        <w:jc w:val="left"/>
        <w:rPr>
          <w:sz w:val="20"/>
        </w:rPr>
      </w:pPr>
      <w:r>
        <w:rPr>
          <w:sz w:val="20"/>
        </w:rPr>
        <w:t>31</w:t>
      </w:r>
      <w:r>
        <w:rPr>
          <w:spacing w:val="-2"/>
          <w:sz w:val="20"/>
        </w:rPr>
        <w:t xml:space="preserve"> </w:t>
      </w:r>
      <w:r>
        <w:rPr>
          <w:sz w:val="20"/>
        </w:rPr>
        <w:t>Quercus</w:t>
      </w:r>
      <w:r>
        <w:rPr>
          <w:spacing w:val="-1"/>
          <w:sz w:val="20"/>
        </w:rPr>
        <w:t xml:space="preserve"> </w:t>
      </w:r>
      <w:proofErr w:type="spellStart"/>
      <w:r>
        <w:rPr>
          <w:sz w:val="20"/>
        </w:rPr>
        <w:t>ilex</w:t>
      </w:r>
      <w:proofErr w:type="spellEnd"/>
      <w:r>
        <w:rPr>
          <w:spacing w:val="-1"/>
          <w:sz w:val="20"/>
        </w:rPr>
        <w:t xml:space="preserve"> </w:t>
      </w:r>
      <w:r>
        <w:rPr>
          <w:sz w:val="20"/>
        </w:rPr>
        <w:t>(encina)</w:t>
      </w:r>
      <w:r>
        <w:rPr>
          <w:spacing w:val="-2"/>
          <w:sz w:val="20"/>
        </w:rPr>
        <w:t xml:space="preserve"> </w:t>
      </w:r>
      <w:r>
        <w:rPr>
          <w:sz w:val="20"/>
        </w:rPr>
        <w:t>de</w:t>
      </w:r>
      <w:r>
        <w:rPr>
          <w:spacing w:val="-1"/>
          <w:sz w:val="20"/>
        </w:rPr>
        <w:t xml:space="preserve"> </w:t>
      </w:r>
      <w:r>
        <w:rPr>
          <w:sz w:val="20"/>
        </w:rPr>
        <w:t>16</w:t>
      </w:r>
      <w:r>
        <w:rPr>
          <w:spacing w:val="-1"/>
          <w:sz w:val="20"/>
        </w:rPr>
        <w:t xml:space="preserve"> </w:t>
      </w:r>
      <w:r>
        <w:rPr>
          <w:sz w:val="20"/>
        </w:rPr>
        <w:t>cm.</w:t>
      </w:r>
      <w:r>
        <w:rPr>
          <w:spacing w:val="-1"/>
          <w:sz w:val="20"/>
        </w:rPr>
        <w:t xml:space="preserve"> </w:t>
      </w:r>
      <w:r>
        <w:rPr>
          <w:sz w:val="20"/>
        </w:rPr>
        <w:t>de</w:t>
      </w:r>
      <w:r>
        <w:rPr>
          <w:spacing w:val="-2"/>
          <w:sz w:val="20"/>
        </w:rPr>
        <w:t xml:space="preserve"> </w:t>
      </w:r>
      <w:r>
        <w:rPr>
          <w:sz w:val="20"/>
        </w:rPr>
        <w:t>diámetro</w:t>
      </w:r>
      <w:r>
        <w:rPr>
          <w:spacing w:val="-1"/>
          <w:sz w:val="20"/>
        </w:rPr>
        <w:t xml:space="preserve"> </w:t>
      </w:r>
      <w:r>
        <w:rPr>
          <w:sz w:val="20"/>
        </w:rPr>
        <w:t>de</w:t>
      </w:r>
      <w:r>
        <w:rPr>
          <w:spacing w:val="-1"/>
          <w:sz w:val="20"/>
        </w:rPr>
        <w:t xml:space="preserve"> </w:t>
      </w:r>
      <w:r>
        <w:rPr>
          <w:sz w:val="20"/>
        </w:rPr>
        <w:t>tronco</w:t>
      </w:r>
      <w:r>
        <w:rPr>
          <w:spacing w:val="-1"/>
          <w:sz w:val="20"/>
        </w:rPr>
        <w:t xml:space="preserve"> </w:t>
      </w:r>
      <w:r>
        <w:rPr>
          <w:sz w:val="20"/>
        </w:rPr>
        <w:t>y</w:t>
      </w:r>
      <w:r>
        <w:rPr>
          <w:spacing w:val="-2"/>
          <w:sz w:val="20"/>
        </w:rPr>
        <w:t xml:space="preserve"> </w:t>
      </w:r>
      <w:r>
        <w:rPr>
          <w:sz w:val="20"/>
        </w:rPr>
        <w:t>26</w:t>
      </w:r>
      <w:r>
        <w:rPr>
          <w:spacing w:val="-1"/>
          <w:sz w:val="20"/>
        </w:rPr>
        <w:t xml:space="preserve"> </w:t>
      </w:r>
      <w:proofErr w:type="gramStart"/>
      <w:r>
        <w:rPr>
          <w:sz w:val="20"/>
        </w:rPr>
        <w:t>años</w:t>
      </w:r>
      <w:r>
        <w:rPr>
          <w:spacing w:val="-1"/>
          <w:sz w:val="20"/>
        </w:rPr>
        <w:t xml:space="preserve"> </w:t>
      </w:r>
      <w:r>
        <w:rPr>
          <w:sz w:val="20"/>
        </w:rPr>
        <w:t>de</w:t>
      </w:r>
      <w:r>
        <w:rPr>
          <w:spacing w:val="-1"/>
          <w:sz w:val="20"/>
        </w:rPr>
        <w:t xml:space="preserve"> </w:t>
      </w:r>
      <w:r>
        <w:rPr>
          <w:spacing w:val="-2"/>
          <w:sz w:val="20"/>
        </w:rPr>
        <w:t>edad</w:t>
      </w:r>
      <w:proofErr w:type="gramEnd"/>
      <w:r w:rsidR="004E53C0">
        <w:rPr>
          <w:spacing w:val="-2"/>
          <w:sz w:val="20"/>
        </w:rPr>
        <w:t>.</w:t>
      </w:r>
    </w:p>
    <w:p w14:paraId="6DF71968" w14:textId="77777777" w:rsidR="00CA3E46" w:rsidRDefault="00CA3E46">
      <w:pPr>
        <w:pStyle w:val="Textoindependiente"/>
        <w:spacing w:before="60"/>
      </w:pPr>
    </w:p>
    <w:p w14:paraId="3B968F69" w14:textId="77777777" w:rsidR="00CA3E46" w:rsidRDefault="00000000">
      <w:pPr>
        <w:pStyle w:val="Prrafodelista"/>
        <w:numPr>
          <w:ilvl w:val="0"/>
          <w:numId w:val="11"/>
        </w:numPr>
        <w:tabs>
          <w:tab w:val="left" w:pos="435"/>
        </w:tabs>
        <w:ind w:left="435" w:hanging="278"/>
        <w:jc w:val="left"/>
        <w:rPr>
          <w:sz w:val="20"/>
        </w:rPr>
      </w:pPr>
      <w:r>
        <w:rPr>
          <w:sz w:val="20"/>
        </w:rPr>
        <w:t>33</w:t>
      </w:r>
      <w:r>
        <w:rPr>
          <w:spacing w:val="-2"/>
          <w:sz w:val="20"/>
        </w:rPr>
        <w:t xml:space="preserve"> </w:t>
      </w:r>
      <w:r>
        <w:rPr>
          <w:sz w:val="20"/>
        </w:rPr>
        <w:t>Quercus</w:t>
      </w:r>
      <w:r>
        <w:rPr>
          <w:spacing w:val="-1"/>
          <w:sz w:val="20"/>
        </w:rPr>
        <w:t xml:space="preserve"> </w:t>
      </w:r>
      <w:proofErr w:type="spellStart"/>
      <w:r>
        <w:rPr>
          <w:sz w:val="20"/>
        </w:rPr>
        <w:t>ilex</w:t>
      </w:r>
      <w:proofErr w:type="spellEnd"/>
      <w:r>
        <w:rPr>
          <w:spacing w:val="-1"/>
          <w:sz w:val="20"/>
        </w:rPr>
        <w:t xml:space="preserve"> </w:t>
      </w:r>
      <w:r>
        <w:rPr>
          <w:sz w:val="20"/>
        </w:rPr>
        <w:t>(encina)</w:t>
      </w:r>
      <w:r>
        <w:rPr>
          <w:spacing w:val="-2"/>
          <w:sz w:val="20"/>
        </w:rPr>
        <w:t xml:space="preserve"> </w:t>
      </w:r>
      <w:r>
        <w:rPr>
          <w:sz w:val="20"/>
        </w:rPr>
        <w:t>de</w:t>
      </w:r>
      <w:r>
        <w:rPr>
          <w:spacing w:val="-1"/>
          <w:sz w:val="20"/>
        </w:rPr>
        <w:t xml:space="preserve"> </w:t>
      </w:r>
      <w:r>
        <w:rPr>
          <w:sz w:val="20"/>
        </w:rPr>
        <w:t>21</w:t>
      </w:r>
      <w:r>
        <w:rPr>
          <w:spacing w:val="-1"/>
          <w:sz w:val="20"/>
        </w:rPr>
        <w:t xml:space="preserve"> </w:t>
      </w:r>
      <w:r>
        <w:rPr>
          <w:sz w:val="20"/>
        </w:rPr>
        <w:t>cm.</w:t>
      </w:r>
      <w:r>
        <w:rPr>
          <w:spacing w:val="-1"/>
          <w:sz w:val="20"/>
        </w:rPr>
        <w:t xml:space="preserve"> </w:t>
      </w:r>
      <w:r>
        <w:rPr>
          <w:sz w:val="20"/>
        </w:rPr>
        <w:t>de</w:t>
      </w:r>
      <w:r>
        <w:rPr>
          <w:spacing w:val="-2"/>
          <w:sz w:val="20"/>
        </w:rPr>
        <w:t xml:space="preserve"> </w:t>
      </w:r>
      <w:r>
        <w:rPr>
          <w:sz w:val="20"/>
        </w:rPr>
        <w:t>diámetro</w:t>
      </w:r>
      <w:r>
        <w:rPr>
          <w:spacing w:val="-1"/>
          <w:sz w:val="20"/>
        </w:rPr>
        <w:t xml:space="preserve"> </w:t>
      </w:r>
      <w:r>
        <w:rPr>
          <w:sz w:val="20"/>
        </w:rPr>
        <w:t>de</w:t>
      </w:r>
      <w:r>
        <w:rPr>
          <w:spacing w:val="-1"/>
          <w:sz w:val="20"/>
        </w:rPr>
        <w:t xml:space="preserve"> </w:t>
      </w:r>
      <w:r>
        <w:rPr>
          <w:sz w:val="20"/>
        </w:rPr>
        <w:t>tronco</w:t>
      </w:r>
      <w:r>
        <w:rPr>
          <w:spacing w:val="-1"/>
          <w:sz w:val="20"/>
        </w:rPr>
        <w:t xml:space="preserve"> </w:t>
      </w:r>
      <w:r>
        <w:rPr>
          <w:sz w:val="20"/>
        </w:rPr>
        <w:t>y</w:t>
      </w:r>
      <w:r>
        <w:rPr>
          <w:spacing w:val="-2"/>
          <w:sz w:val="20"/>
        </w:rPr>
        <w:t xml:space="preserve"> </w:t>
      </w:r>
      <w:r>
        <w:rPr>
          <w:sz w:val="20"/>
        </w:rPr>
        <w:t>29</w:t>
      </w:r>
      <w:r>
        <w:rPr>
          <w:spacing w:val="-1"/>
          <w:sz w:val="20"/>
        </w:rPr>
        <w:t xml:space="preserve"> </w:t>
      </w:r>
      <w:proofErr w:type="gramStart"/>
      <w:r>
        <w:rPr>
          <w:sz w:val="20"/>
        </w:rPr>
        <w:t>años</w:t>
      </w:r>
      <w:r>
        <w:rPr>
          <w:spacing w:val="-1"/>
          <w:sz w:val="20"/>
        </w:rPr>
        <w:t xml:space="preserve"> </w:t>
      </w:r>
      <w:r>
        <w:rPr>
          <w:sz w:val="20"/>
        </w:rPr>
        <w:t>de</w:t>
      </w:r>
      <w:r>
        <w:rPr>
          <w:spacing w:val="-1"/>
          <w:sz w:val="20"/>
        </w:rPr>
        <w:t xml:space="preserve"> </w:t>
      </w:r>
      <w:r>
        <w:rPr>
          <w:spacing w:val="-2"/>
          <w:sz w:val="20"/>
        </w:rPr>
        <w:t>edad</w:t>
      </w:r>
      <w:proofErr w:type="gramEnd"/>
      <w:r>
        <w:rPr>
          <w:spacing w:val="-2"/>
          <w:sz w:val="20"/>
        </w:rPr>
        <w:t>.</w:t>
      </w:r>
    </w:p>
    <w:p w14:paraId="1A0886E3" w14:textId="77777777" w:rsidR="00CA3E46" w:rsidRDefault="00CA3E46">
      <w:pPr>
        <w:pStyle w:val="Textoindependiente"/>
        <w:spacing w:before="61"/>
      </w:pPr>
    </w:p>
    <w:p w14:paraId="542B80D7" w14:textId="77777777" w:rsidR="00CA3E46" w:rsidRDefault="00000000">
      <w:pPr>
        <w:pStyle w:val="Prrafodelista"/>
        <w:numPr>
          <w:ilvl w:val="0"/>
          <w:numId w:val="11"/>
        </w:numPr>
        <w:tabs>
          <w:tab w:val="left" w:pos="435"/>
        </w:tabs>
        <w:ind w:left="435" w:hanging="278"/>
        <w:jc w:val="left"/>
        <w:rPr>
          <w:sz w:val="20"/>
        </w:rPr>
      </w:pPr>
      <w:r>
        <w:rPr>
          <w:sz w:val="20"/>
        </w:rPr>
        <w:t>35</w:t>
      </w:r>
      <w:r>
        <w:rPr>
          <w:spacing w:val="-2"/>
          <w:sz w:val="20"/>
        </w:rPr>
        <w:t xml:space="preserve"> </w:t>
      </w:r>
      <w:r>
        <w:rPr>
          <w:sz w:val="20"/>
        </w:rPr>
        <w:t>Quercus</w:t>
      </w:r>
      <w:r>
        <w:rPr>
          <w:spacing w:val="-1"/>
          <w:sz w:val="20"/>
        </w:rPr>
        <w:t xml:space="preserve"> </w:t>
      </w:r>
      <w:proofErr w:type="spellStart"/>
      <w:r>
        <w:rPr>
          <w:sz w:val="20"/>
        </w:rPr>
        <w:t>ilex</w:t>
      </w:r>
      <w:proofErr w:type="spellEnd"/>
      <w:r>
        <w:rPr>
          <w:spacing w:val="-1"/>
          <w:sz w:val="20"/>
        </w:rPr>
        <w:t xml:space="preserve"> </w:t>
      </w:r>
      <w:r>
        <w:rPr>
          <w:sz w:val="20"/>
        </w:rPr>
        <w:t>(encina)</w:t>
      </w:r>
      <w:r>
        <w:rPr>
          <w:spacing w:val="-2"/>
          <w:sz w:val="20"/>
        </w:rPr>
        <w:t xml:space="preserve"> </w:t>
      </w:r>
      <w:r>
        <w:rPr>
          <w:sz w:val="20"/>
        </w:rPr>
        <w:t>de</w:t>
      </w:r>
      <w:r>
        <w:rPr>
          <w:spacing w:val="-1"/>
          <w:sz w:val="20"/>
        </w:rPr>
        <w:t xml:space="preserve"> </w:t>
      </w:r>
      <w:r>
        <w:rPr>
          <w:sz w:val="20"/>
        </w:rPr>
        <w:t>23</w:t>
      </w:r>
      <w:r>
        <w:rPr>
          <w:spacing w:val="-1"/>
          <w:sz w:val="20"/>
        </w:rPr>
        <w:t xml:space="preserve"> </w:t>
      </w:r>
      <w:r>
        <w:rPr>
          <w:sz w:val="20"/>
        </w:rPr>
        <w:t>cm.</w:t>
      </w:r>
      <w:r>
        <w:rPr>
          <w:spacing w:val="-1"/>
          <w:sz w:val="20"/>
        </w:rPr>
        <w:t xml:space="preserve"> </w:t>
      </w:r>
      <w:r>
        <w:rPr>
          <w:sz w:val="20"/>
        </w:rPr>
        <w:t>de</w:t>
      </w:r>
      <w:r>
        <w:rPr>
          <w:spacing w:val="-2"/>
          <w:sz w:val="20"/>
        </w:rPr>
        <w:t xml:space="preserve"> </w:t>
      </w:r>
      <w:r>
        <w:rPr>
          <w:sz w:val="20"/>
        </w:rPr>
        <w:t>diámetro</w:t>
      </w:r>
      <w:r>
        <w:rPr>
          <w:spacing w:val="-1"/>
          <w:sz w:val="20"/>
        </w:rPr>
        <w:t xml:space="preserve"> </w:t>
      </w:r>
      <w:r>
        <w:rPr>
          <w:sz w:val="20"/>
        </w:rPr>
        <w:t>de</w:t>
      </w:r>
      <w:r>
        <w:rPr>
          <w:spacing w:val="-1"/>
          <w:sz w:val="20"/>
        </w:rPr>
        <w:t xml:space="preserve"> </w:t>
      </w:r>
      <w:r>
        <w:rPr>
          <w:sz w:val="20"/>
        </w:rPr>
        <w:t>tronco</w:t>
      </w:r>
      <w:r>
        <w:rPr>
          <w:spacing w:val="-1"/>
          <w:sz w:val="20"/>
        </w:rPr>
        <w:t xml:space="preserve"> </w:t>
      </w:r>
      <w:r>
        <w:rPr>
          <w:sz w:val="20"/>
        </w:rPr>
        <w:t>y</w:t>
      </w:r>
      <w:r>
        <w:rPr>
          <w:spacing w:val="-2"/>
          <w:sz w:val="20"/>
        </w:rPr>
        <w:t xml:space="preserve"> </w:t>
      </w:r>
      <w:r>
        <w:rPr>
          <w:sz w:val="20"/>
        </w:rPr>
        <w:t>31</w:t>
      </w:r>
      <w:r>
        <w:rPr>
          <w:spacing w:val="-1"/>
          <w:sz w:val="20"/>
        </w:rPr>
        <w:t xml:space="preserve"> </w:t>
      </w:r>
      <w:proofErr w:type="gramStart"/>
      <w:r>
        <w:rPr>
          <w:sz w:val="20"/>
        </w:rPr>
        <w:t>años</w:t>
      </w:r>
      <w:r>
        <w:rPr>
          <w:spacing w:val="-1"/>
          <w:sz w:val="20"/>
        </w:rPr>
        <w:t xml:space="preserve"> </w:t>
      </w:r>
      <w:r>
        <w:rPr>
          <w:sz w:val="20"/>
        </w:rPr>
        <w:t>de</w:t>
      </w:r>
      <w:r>
        <w:rPr>
          <w:spacing w:val="-1"/>
          <w:sz w:val="20"/>
        </w:rPr>
        <w:t xml:space="preserve"> </w:t>
      </w:r>
      <w:r>
        <w:rPr>
          <w:spacing w:val="-2"/>
          <w:sz w:val="20"/>
        </w:rPr>
        <w:t>edad</w:t>
      </w:r>
      <w:proofErr w:type="gramEnd"/>
      <w:r>
        <w:rPr>
          <w:spacing w:val="-2"/>
          <w:sz w:val="20"/>
        </w:rPr>
        <w:t>.</w:t>
      </w:r>
    </w:p>
    <w:p w14:paraId="23FA91CC" w14:textId="77777777" w:rsidR="00CA3E46" w:rsidRDefault="00CA3E46">
      <w:pPr>
        <w:pStyle w:val="Textoindependiente"/>
        <w:spacing w:before="60"/>
      </w:pPr>
    </w:p>
    <w:p w14:paraId="5EB802D8" w14:textId="77777777" w:rsidR="00CA3E46" w:rsidRDefault="00000000">
      <w:pPr>
        <w:pStyle w:val="Prrafodelista"/>
        <w:numPr>
          <w:ilvl w:val="0"/>
          <w:numId w:val="11"/>
        </w:numPr>
        <w:tabs>
          <w:tab w:val="left" w:pos="435"/>
        </w:tabs>
        <w:ind w:left="435" w:hanging="278"/>
        <w:jc w:val="left"/>
        <w:rPr>
          <w:sz w:val="20"/>
        </w:rPr>
      </w:pPr>
      <w:r>
        <w:rPr>
          <w:sz w:val="20"/>
        </w:rPr>
        <w:t>36</w:t>
      </w:r>
      <w:r>
        <w:rPr>
          <w:spacing w:val="-2"/>
          <w:sz w:val="20"/>
        </w:rPr>
        <w:t xml:space="preserve"> </w:t>
      </w:r>
      <w:r>
        <w:rPr>
          <w:sz w:val="20"/>
        </w:rPr>
        <w:t>Quercus</w:t>
      </w:r>
      <w:r>
        <w:rPr>
          <w:spacing w:val="-1"/>
          <w:sz w:val="20"/>
        </w:rPr>
        <w:t xml:space="preserve"> </w:t>
      </w:r>
      <w:proofErr w:type="spellStart"/>
      <w:r>
        <w:rPr>
          <w:sz w:val="20"/>
        </w:rPr>
        <w:t>ilex</w:t>
      </w:r>
      <w:proofErr w:type="spellEnd"/>
      <w:r>
        <w:rPr>
          <w:spacing w:val="-1"/>
          <w:sz w:val="20"/>
        </w:rPr>
        <w:t xml:space="preserve"> </w:t>
      </w:r>
      <w:r>
        <w:rPr>
          <w:sz w:val="20"/>
        </w:rPr>
        <w:t>(encina)</w:t>
      </w:r>
      <w:r>
        <w:rPr>
          <w:spacing w:val="-2"/>
          <w:sz w:val="20"/>
        </w:rPr>
        <w:t xml:space="preserve"> </w:t>
      </w:r>
      <w:r>
        <w:rPr>
          <w:sz w:val="20"/>
        </w:rPr>
        <w:t>de</w:t>
      </w:r>
      <w:r>
        <w:rPr>
          <w:spacing w:val="-1"/>
          <w:sz w:val="20"/>
        </w:rPr>
        <w:t xml:space="preserve"> </w:t>
      </w:r>
      <w:r>
        <w:rPr>
          <w:sz w:val="20"/>
        </w:rPr>
        <w:t>21</w:t>
      </w:r>
      <w:r>
        <w:rPr>
          <w:spacing w:val="-1"/>
          <w:sz w:val="20"/>
        </w:rPr>
        <w:t xml:space="preserve"> </w:t>
      </w:r>
      <w:r>
        <w:rPr>
          <w:sz w:val="20"/>
        </w:rPr>
        <w:t>cm.</w:t>
      </w:r>
      <w:r>
        <w:rPr>
          <w:spacing w:val="-1"/>
          <w:sz w:val="20"/>
        </w:rPr>
        <w:t xml:space="preserve"> </w:t>
      </w:r>
      <w:r>
        <w:rPr>
          <w:sz w:val="20"/>
        </w:rPr>
        <w:t>de</w:t>
      </w:r>
      <w:r>
        <w:rPr>
          <w:spacing w:val="-2"/>
          <w:sz w:val="20"/>
        </w:rPr>
        <w:t xml:space="preserve"> </w:t>
      </w:r>
      <w:r>
        <w:rPr>
          <w:sz w:val="20"/>
        </w:rPr>
        <w:t>diámetro</w:t>
      </w:r>
      <w:r>
        <w:rPr>
          <w:spacing w:val="-1"/>
          <w:sz w:val="20"/>
        </w:rPr>
        <w:t xml:space="preserve"> </w:t>
      </w:r>
      <w:r>
        <w:rPr>
          <w:sz w:val="20"/>
        </w:rPr>
        <w:t>de</w:t>
      </w:r>
      <w:r>
        <w:rPr>
          <w:spacing w:val="-1"/>
          <w:sz w:val="20"/>
        </w:rPr>
        <w:t xml:space="preserve"> </w:t>
      </w:r>
      <w:r>
        <w:rPr>
          <w:sz w:val="20"/>
        </w:rPr>
        <w:t>tronco</w:t>
      </w:r>
      <w:r>
        <w:rPr>
          <w:spacing w:val="-1"/>
          <w:sz w:val="20"/>
        </w:rPr>
        <w:t xml:space="preserve"> </w:t>
      </w:r>
      <w:r>
        <w:rPr>
          <w:sz w:val="20"/>
        </w:rPr>
        <w:t>y</w:t>
      </w:r>
      <w:r>
        <w:rPr>
          <w:spacing w:val="-2"/>
          <w:sz w:val="20"/>
        </w:rPr>
        <w:t xml:space="preserve"> </w:t>
      </w:r>
      <w:r>
        <w:rPr>
          <w:sz w:val="20"/>
        </w:rPr>
        <w:t>29</w:t>
      </w:r>
      <w:r>
        <w:rPr>
          <w:spacing w:val="-1"/>
          <w:sz w:val="20"/>
        </w:rPr>
        <w:t xml:space="preserve"> </w:t>
      </w:r>
      <w:proofErr w:type="gramStart"/>
      <w:r>
        <w:rPr>
          <w:sz w:val="20"/>
        </w:rPr>
        <w:t>años</w:t>
      </w:r>
      <w:r>
        <w:rPr>
          <w:spacing w:val="-1"/>
          <w:sz w:val="20"/>
        </w:rPr>
        <w:t xml:space="preserve"> </w:t>
      </w:r>
      <w:r>
        <w:rPr>
          <w:sz w:val="20"/>
        </w:rPr>
        <w:t>de</w:t>
      </w:r>
      <w:r>
        <w:rPr>
          <w:spacing w:val="-1"/>
          <w:sz w:val="20"/>
        </w:rPr>
        <w:t xml:space="preserve"> </w:t>
      </w:r>
      <w:r>
        <w:rPr>
          <w:spacing w:val="-2"/>
          <w:sz w:val="20"/>
        </w:rPr>
        <w:t>edad</w:t>
      </w:r>
      <w:proofErr w:type="gramEnd"/>
      <w:r>
        <w:rPr>
          <w:spacing w:val="-2"/>
          <w:sz w:val="20"/>
        </w:rPr>
        <w:t>.</w:t>
      </w:r>
    </w:p>
    <w:p w14:paraId="5451FA19" w14:textId="77777777" w:rsidR="00CA3E46" w:rsidRDefault="00CA3E46">
      <w:pPr>
        <w:rPr>
          <w:sz w:val="20"/>
        </w:rPr>
        <w:sectPr w:rsidR="00CA3E46">
          <w:pgSz w:w="11910" w:h="16840"/>
          <w:pgMar w:top="1260" w:right="459" w:bottom="1260" w:left="1260" w:header="225" w:footer="980" w:gutter="0"/>
          <w:cols w:space="720"/>
        </w:sectPr>
      </w:pPr>
    </w:p>
    <w:p w14:paraId="67F484EB" w14:textId="77777777" w:rsidR="00CA3E46" w:rsidRDefault="00CA3E46">
      <w:pPr>
        <w:pStyle w:val="Textoindependiente"/>
        <w:spacing w:before="28"/>
      </w:pPr>
    </w:p>
    <w:p w14:paraId="2A9C2488" w14:textId="77777777" w:rsidR="00CA3E46" w:rsidRDefault="00000000">
      <w:pPr>
        <w:pStyle w:val="Prrafodelista"/>
        <w:numPr>
          <w:ilvl w:val="0"/>
          <w:numId w:val="13"/>
        </w:numPr>
        <w:tabs>
          <w:tab w:val="left" w:pos="765"/>
        </w:tabs>
        <w:spacing w:line="292" w:lineRule="auto"/>
        <w:ind w:right="957" w:firstLine="0"/>
        <w:rPr>
          <w:sz w:val="20"/>
        </w:rPr>
      </w:pPr>
      <w:r>
        <w:rPr>
          <w:sz w:val="20"/>
        </w:rPr>
        <w:t>Al cabo de un año de la realización del trasplante, los titulares de la Licencia de trasplante acreditarán mediante declaración responsable al Ayuntamiento el éxito o fracaso del trasplante. La declaración responsable se presentará en el Registro General de este Ayuntamiento, pudiendo acceder</w:t>
      </w:r>
      <w:r>
        <w:rPr>
          <w:spacing w:val="2"/>
          <w:sz w:val="20"/>
        </w:rPr>
        <w:t xml:space="preserve"> </w:t>
      </w:r>
      <w:r>
        <w:rPr>
          <w:sz w:val="20"/>
        </w:rPr>
        <w:t>a</w:t>
      </w:r>
      <w:r>
        <w:rPr>
          <w:spacing w:val="2"/>
          <w:sz w:val="20"/>
        </w:rPr>
        <w:t xml:space="preserve"> </w:t>
      </w:r>
      <w:r>
        <w:rPr>
          <w:sz w:val="20"/>
        </w:rPr>
        <w:t>medios</w:t>
      </w:r>
      <w:r>
        <w:rPr>
          <w:spacing w:val="2"/>
          <w:sz w:val="20"/>
        </w:rPr>
        <w:t xml:space="preserve"> </w:t>
      </w:r>
      <w:r>
        <w:rPr>
          <w:sz w:val="20"/>
        </w:rPr>
        <w:t>telemáticos</w:t>
      </w:r>
      <w:r>
        <w:rPr>
          <w:spacing w:val="2"/>
          <w:sz w:val="20"/>
        </w:rPr>
        <w:t xml:space="preserve"> </w:t>
      </w:r>
      <w:r>
        <w:rPr>
          <w:sz w:val="20"/>
        </w:rPr>
        <w:t>para</w:t>
      </w:r>
      <w:r>
        <w:rPr>
          <w:spacing w:val="2"/>
          <w:sz w:val="20"/>
        </w:rPr>
        <w:t xml:space="preserve"> </w:t>
      </w:r>
      <w:r>
        <w:rPr>
          <w:sz w:val="20"/>
        </w:rPr>
        <w:t>ello,</w:t>
      </w:r>
      <w:r>
        <w:rPr>
          <w:spacing w:val="2"/>
          <w:sz w:val="20"/>
        </w:rPr>
        <w:t xml:space="preserve"> </w:t>
      </w:r>
      <w:r>
        <w:rPr>
          <w:sz w:val="20"/>
        </w:rPr>
        <w:t>y</w:t>
      </w:r>
      <w:r>
        <w:rPr>
          <w:spacing w:val="2"/>
          <w:sz w:val="20"/>
        </w:rPr>
        <w:t xml:space="preserve"> </w:t>
      </w:r>
      <w:r>
        <w:rPr>
          <w:sz w:val="20"/>
        </w:rPr>
        <w:t>deberá</w:t>
      </w:r>
      <w:r>
        <w:rPr>
          <w:spacing w:val="2"/>
          <w:sz w:val="20"/>
        </w:rPr>
        <w:t xml:space="preserve"> </w:t>
      </w:r>
      <w:r>
        <w:rPr>
          <w:sz w:val="20"/>
        </w:rPr>
        <w:t>contener</w:t>
      </w:r>
      <w:r>
        <w:rPr>
          <w:spacing w:val="2"/>
          <w:sz w:val="20"/>
        </w:rPr>
        <w:t xml:space="preserve"> </w:t>
      </w:r>
      <w:r>
        <w:rPr>
          <w:sz w:val="20"/>
        </w:rPr>
        <w:t>fotografías</w:t>
      </w:r>
      <w:r>
        <w:rPr>
          <w:spacing w:val="2"/>
          <w:sz w:val="20"/>
        </w:rPr>
        <w:t xml:space="preserve"> </w:t>
      </w:r>
      <w:r>
        <w:rPr>
          <w:sz w:val="20"/>
        </w:rPr>
        <w:t>en</w:t>
      </w:r>
      <w:r>
        <w:rPr>
          <w:spacing w:val="2"/>
          <w:sz w:val="20"/>
        </w:rPr>
        <w:t xml:space="preserve"> </w:t>
      </w:r>
      <w:r>
        <w:rPr>
          <w:sz w:val="20"/>
        </w:rPr>
        <w:t>color</w:t>
      </w:r>
      <w:r>
        <w:rPr>
          <w:spacing w:val="2"/>
          <w:sz w:val="20"/>
        </w:rPr>
        <w:t xml:space="preserve"> </w:t>
      </w:r>
      <w:r>
        <w:rPr>
          <w:sz w:val="20"/>
        </w:rPr>
        <w:t>y</w:t>
      </w:r>
      <w:r>
        <w:rPr>
          <w:spacing w:val="2"/>
          <w:sz w:val="20"/>
        </w:rPr>
        <w:t xml:space="preserve"> </w:t>
      </w:r>
      <w:r>
        <w:rPr>
          <w:sz w:val="20"/>
        </w:rPr>
        <w:t>descripción</w:t>
      </w:r>
      <w:r>
        <w:rPr>
          <w:spacing w:val="2"/>
          <w:sz w:val="20"/>
        </w:rPr>
        <w:t xml:space="preserve"> </w:t>
      </w:r>
      <w:r>
        <w:rPr>
          <w:sz w:val="20"/>
        </w:rPr>
        <w:t>del</w:t>
      </w:r>
      <w:r>
        <w:rPr>
          <w:spacing w:val="2"/>
          <w:sz w:val="20"/>
        </w:rPr>
        <w:t xml:space="preserve"> </w:t>
      </w:r>
      <w:r>
        <w:rPr>
          <w:spacing w:val="-2"/>
          <w:sz w:val="20"/>
        </w:rPr>
        <w:t>árbol</w:t>
      </w:r>
    </w:p>
    <w:p w14:paraId="4332443B" w14:textId="77777777" w:rsidR="00CA3E46" w:rsidRDefault="00000000">
      <w:pPr>
        <w:pStyle w:val="Textoindependiente"/>
        <w:spacing w:line="230" w:lineRule="exact"/>
        <w:ind w:left="157"/>
      </w:pPr>
      <w:r>
        <w:rPr>
          <w:spacing w:val="-2"/>
        </w:rPr>
        <w:t>/árboles.</w:t>
      </w:r>
    </w:p>
    <w:p w14:paraId="7A706891" w14:textId="77777777" w:rsidR="00CA3E46" w:rsidRDefault="00CA3E46">
      <w:pPr>
        <w:pStyle w:val="Textoindependiente"/>
        <w:spacing w:before="60"/>
      </w:pPr>
    </w:p>
    <w:p w14:paraId="45687A69" w14:textId="77777777" w:rsidR="00CA3E46" w:rsidRDefault="00000000">
      <w:pPr>
        <w:pStyle w:val="Prrafodelista"/>
        <w:numPr>
          <w:ilvl w:val="0"/>
          <w:numId w:val="13"/>
        </w:numPr>
        <w:tabs>
          <w:tab w:val="left" w:pos="692"/>
        </w:tabs>
        <w:spacing w:before="1" w:line="292" w:lineRule="auto"/>
        <w:ind w:right="957" w:firstLine="0"/>
        <w:rPr>
          <w:sz w:val="20"/>
        </w:rPr>
      </w:pPr>
      <w:r>
        <w:rPr>
          <w:sz w:val="20"/>
        </w:rPr>
        <w:t>En caso de que el trasplante haya fracasado, bien porque el árbol haya muerto o bien porque</w:t>
      </w:r>
      <w:r>
        <w:rPr>
          <w:spacing w:val="40"/>
          <w:sz w:val="20"/>
        </w:rPr>
        <w:t xml:space="preserve"> </w:t>
      </w:r>
      <w:r>
        <w:rPr>
          <w:sz w:val="20"/>
        </w:rPr>
        <w:t>se encuentre en un estado decrépito sin garantías de pervivencia, se considerará tala del ejemplar procediendo a requerir al interesado su reposición o compensación.</w:t>
      </w:r>
    </w:p>
    <w:p w14:paraId="542CF22C" w14:textId="77777777" w:rsidR="00CA3E46" w:rsidRDefault="00CA3E46">
      <w:pPr>
        <w:pStyle w:val="Textoindependiente"/>
        <w:spacing w:before="9"/>
      </w:pPr>
    </w:p>
    <w:p w14:paraId="5B536EA1" w14:textId="77777777" w:rsidR="00CA3E46" w:rsidRDefault="00000000">
      <w:pPr>
        <w:pStyle w:val="Prrafodelista"/>
        <w:numPr>
          <w:ilvl w:val="0"/>
          <w:numId w:val="13"/>
        </w:numPr>
        <w:tabs>
          <w:tab w:val="left" w:pos="821"/>
        </w:tabs>
        <w:spacing w:line="292" w:lineRule="auto"/>
        <w:ind w:right="956" w:firstLine="0"/>
        <w:rPr>
          <w:sz w:val="20"/>
        </w:rPr>
      </w:pPr>
      <w:r>
        <w:rPr>
          <w:noProof/>
        </w:rPr>
        <mc:AlternateContent>
          <mc:Choice Requires="wps">
            <w:drawing>
              <wp:anchor distT="0" distB="0" distL="0" distR="0" simplePos="0" relativeHeight="15818752" behindDoc="0" locked="0" layoutInCell="1" allowOverlap="1" wp14:anchorId="7C7C13F7" wp14:editId="3F16F858">
                <wp:simplePos x="0" y="0"/>
                <wp:positionH relativeFrom="page">
                  <wp:posOffset>6807090</wp:posOffset>
                </wp:positionH>
                <wp:positionV relativeFrom="paragraph">
                  <wp:posOffset>124583</wp:posOffset>
                </wp:positionV>
                <wp:extent cx="419734" cy="318706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AB4A177"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A3342A"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7C7C13F7" id="Textbox 208" o:spid="_x0000_s1128" type="#_x0000_t202" style="position:absolute;left:0;text-align:left;margin-left:536pt;margin-top:9.8pt;width:33.05pt;height:250.95pt;z-index:1581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N8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" filled="f" stroked="f">
                <v:textbox style="layout-flow:vertical;mso-layout-flow-alt:bottom-to-top" inset="0,0,0,0">
                  <w:txbxContent>
                    <w:p w14:paraId="4AB4A177"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A3342A"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z w:val="20"/>
        </w:rPr>
        <w:t xml:space="preserve">El no cumplimiento de las determinaciones en cuanto a la reposición o compensación de </w:t>
      </w:r>
      <w:proofErr w:type="gramStart"/>
      <w:r>
        <w:rPr>
          <w:sz w:val="20"/>
        </w:rPr>
        <w:t>arbolado,</w:t>
      </w:r>
      <w:proofErr w:type="gramEnd"/>
      <w:r>
        <w:rPr>
          <w:sz w:val="20"/>
        </w:rPr>
        <w:t xml:space="preserve"> será motivo de aplicación de lo establecido en el régimen sancionador de la Ley 8/2005, de 26 de diciembre, de Protección y Fomento del Arbolado Urbano de la Comunidad de Madrid, y lo recogido en el artículo 35 de la Ordenanza Reguladora de Protección, Conservación y Mejora del Arbolado Urbano Municipal.</w:t>
      </w:r>
    </w:p>
    <w:p w14:paraId="2AC7FEDD" w14:textId="77777777" w:rsidR="00CA3E46" w:rsidRDefault="00CA3E46">
      <w:pPr>
        <w:pStyle w:val="Textoindependiente"/>
        <w:spacing w:before="10"/>
      </w:pPr>
    </w:p>
    <w:p w14:paraId="55893F19" w14:textId="56A52DF7" w:rsidR="00CA3E46" w:rsidRDefault="00000000">
      <w:pPr>
        <w:pStyle w:val="Prrafodelista"/>
        <w:numPr>
          <w:ilvl w:val="0"/>
          <w:numId w:val="13"/>
        </w:numPr>
        <w:tabs>
          <w:tab w:val="left" w:pos="651"/>
        </w:tabs>
        <w:spacing w:line="292" w:lineRule="auto"/>
        <w:ind w:right="957" w:firstLine="0"/>
        <w:rPr>
          <w:sz w:val="20"/>
        </w:rPr>
      </w:pPr>
      <w:r>
        <w:rPr>
          <w:sz w:val="20"/>
        </w:rPr>
        <w:t xml:space="preserve">Según se informa con fecha de abril de 2024 con N.R.E.: 2024-R-RE-9262 se presenta Informe de arbolado redactado y firmado por D. </w:t>
      </w:r>
      <w:r w:rsidR="004E53C0">
        <w:rPr>
          <w:sz w:val="20"/>
        </w:rPr>
        <w:t xml:space="preserve">R.S.S., </w:t>
      </w:r>
      <w:r>
        <w:rPr>
          <w:sz w:val="20"/>
        </w:rPr>
        <w:t xml:space="preserve">Ing. </w:t>
      </w:r>
      <w:proofErr w:type="spellStart"/>
      <w:r>
        <w:rPr>
          <w:sz w:val="20"/>
        </w:rPr>
        <w:t>Téc</w:t>
      </w:r>
      <w:proofErr w:type="spellEnd"/>
      <w:r>
        <w:rPr>
          <w:sz w:val="20"/>
        </w:rPr>
        <w:t xml:space="preserve">. Agrícola-Paisajista colegiado </w:t>
      </w:r>
      <w:proofErr w:type="spellStart"/>
      <w:r>
        <w:rPr>
          <w:sz w:val="20"/>
        </w:rPr>
        <w:t>nº</w:t>
      </w:r>
      <w:proofErr w:type="spellEnd"/>
      <w:r>
        <w:rPr>
          <w:sz w:val="20"/>
        </w:rPr>
        <w:t xml:space="preserve"> 7769 y D. </w:t>
      </w:r>
      <w:r w:rsidR="004E53C0">
        <w:rPr>
          <w:sz w:val="20"/>
        </w:rPr>
        <w:t xml:space="preserve">F.G.T., </w:t>
      </w:r>
      <w:r>
        <w:rPr>
          <w:sz w:val="20"/>
        </w:rPr>
        <w:t xml:space="preserve">Ingeniero Agrícola; fechado el 22 de marzo de </w:t>
      </w:r>
      <w:r>
        <w:rPr>
          <w:spacing w:val="-2"/>
          <w:sz w:val="20"/>
        </w:rPr>
        <w:t>2024.</w:t>
      </w:r>
    </w:p>
    <w:p w14:paraId="0D46819E" w14:textId="77777777" w:rsidR="00CA3E46" w:rsidRDefault="00CA3E46">
      <w:pPr>
        <w:pStyle w:val="Textoindependiente"/>
        <w:spacing w:before="10"/>
      </w:pPr>
    </w:p>
    <w:p w14:paraId="64E75493" w14:textId="77777777" w:rsidR="00CA3E46" w:rsidRDefault="00000000">
      <w:pPr>
        <w:pStyle w:val="Prrafodelista"/>
        <w:numPr>
          <w:ilvl w:val="0"/>
          <w:numId w:val="13"/>
        </w:numPr>
        <w:tabs>
          <w:tab w:val="left" w:pos="711"/>
        </w:tabs>
        <w:spacing w:line="295" w:lineRule="auto"/>
        <w:ind w:right="956" w:firstLine="0"/>
        <w:rPr>
          <w:b/>
          <w:sz w:val="20"/>
        </w:rPr>
      </w:pPr>
      <w:r>
        <w:rPr>
          <w:sz w:val="20"/>
        </w:rPr>
        <w:t xml:space="preserve">En base a dicho informe, se informa favorablemente, desde el punto de vista ambiental, para que por parte del Excmo. Ayuntamiento de Las Rozas de Madrid se proceda a conceder la </w:t>
      </w:r>
      <w:r>
        <w:rPr>
          <w:b/>
          <w:sz w:val="20"/>
        </w:rPr>
        <w:t>Licencia de Tala de 37 árboles protegidos, a saber:</w:t>
      </w:r>
    </w:p>
    <w:p w14:paraId="19A484DD" w14:textId="77777777" w:rsidR="00CA3E46" w:rsidRDefault="00CA3E46">
      <w:pPr>
        <w:pStyle w:val="Textoindependiente"/>
        <w:spacing w:before="6"/>
        <w:rPr>
          <w:b/>
        </w:rPr>
      </w:pPr>
    </w:p>
    <w:p w14:paraId="5789D69E" w14:textId="19E138F8" w:rsidR="00CA3E46" w:rsidRDefault="00000000">
      <w:pPr>
        <w:pStyle w:val="Prrafodelista"/>
        <w:numPr>
          <w:ilvl w:val="0"/>
          <w:numId w:val="11"/>
        </w:numPr>
        <w:tabs>
          <w:tab w:val="left" w:pos="435"/>
        </w:tabs>
        <w:ind w:left="435" w:hanging="278"/>
        <w:jc w:val="left"/>
        <w:rPr>
          <w:sz w:val="20"/>
        </w:rPr>
      </w:pPr>
      <w:r>
        <w:rPr>
          <w:sz w:val="20"/>
        </w:rPr>
        <w:t>2</w:t>
      </w:r>
      <w:r>
        <w:rPr>
          <w:spacing w:val="-3"/>
          <w:sz w:val="20"/>
        </w:rPr>
        <w:t xml:space="preserve"> </w:t>
      </w:r>
      <w:r>
        <w:rPr>
          <w:sz w:val="20"/>
        </w:rPr>
        <w:t>ejemplares</w:t>
      </w:r>
      <w:r>
        <w:rPr>
          <w:spacing w:val="-1"/>
          <w:sz w:val="20"/>
        </w:rPr>
        <w:t xml:space="preserve"> </w:t>
      </w:r>
      <w:r>
        <w:rPr>
          <w:sz w:val="20"/>
        </w:rPr>
        <w:t xml:space="preserve">de </w:t>
      </w:r>
      <w:proofErr w:type="spellStart"/>
      <w:r>
        <w:rPr>
          <w:sz w:val="20"/>
        </w:rPr>
        <w:t>Pinus</w:t>
      </w:r>
      <w:proofErr w:type="spellEnd"/>
      <w:r>
        <w:rPr>
          <w:spacing w:val="-1"/>
          <w:sz w:val="20"/>
        </w:rPr>
        <w:t xml:space="preserve"> </w:t>
      </w:r>
      <w:r>
        <w:rPr>
          <w:sz w:val="20"/>
        </w:rPr>
        <w:t>pinea, propuestos</w:t>
      </w:r>
      <w:r>
        <w:rPr>
          <w:spacing w:val="-1"/>
          <w:sz w:val="20"/>
        </w:rPr>
        <w:t xml:space="preserve"> </w:t>
      </w:r>
      <w:r>
        <w:rPr>
          <w:sz w:val="20"/>
        </w:rPr>
        <w:t xml:space="preserve">para </w:t>
      </w:r>
      <w:r>
        <w:rPr>
          <w:spacing w:val="-2"/>
          <w:sz w:val="20"/>
        </w:rPr>
        <w:t>talar</w:t>
      </w:r>
      <w:r w:rsidR="004E53C0">
        <w:rPr>
          <w:spacing w:val="-2"/>
          <w:sz w:val="20"/>
        </w:rPr>
        <w:t>.</w:t>
      </w:r>
    </w:p>
    <w:p w14:paraId="5DFB5E69" w14:textId="77777777" w:rsidR="00CA3E46" w:rsidRDefault="00CA3E46">
      <w:pPr>
        <w:pStyle w:val="Textoindependiente"/>
        <w:spacing w:before="61"/>
      </w:pPr>
    </w:p>
    <w:p w14:paraId="0F61DB62" w14:textId="70534C92" w:rsidR="00CA3E46" w:rsidRDefault="00000000">
      <w:pPr>
        <w:pStyle w:val="Prrafodelista"/>
        <w:numPr>
          <w:ilvl w:val="0"/>
          <w:numId w:val="11"/>
        </w:numPr>
        <w:tabs>
          <w:tab w:val="left" w:pos="491"/>
        </w:tabs>
        <w:ind w:left="491" w:hanging="334"/>
        <w:jc w:val="left"/>
        <w:rPr>
          <w:sz w:val="20"/>
        </w:rPr>
      </w:pPr>
      <w:r>
        <w:rPr>
          <w:sz w:val="20"/>
        </w:rPr>
        <w:t>2</w:t>
      </w:r>
      <w:r>
        <w:rPr>
          <w:spacing w:val="-3"/>
          <w:sz w:val="20"/>
        </w:rPr>
        <w:t xml:space="preserve"> </w:t>
      </w:r>
      <w:r>
        <w:rPr>
          <w:sz w:val="20"/>
        </w:rPr>
        <w:t>ejemplares</w:t>
      </w:r>
      <w:r>
        <w:rPr>
          <w:spacing w:val="-1"/>
          <w:sz w:val="20"/>
        </w:rPr>
        <w:t xml:space="preserve"> </w:t>
      </w:r>
      <w:r>
        <w:rPr>
          <w:sz w:val="20"/>
        </w:rPr>
        <w:t xml:space="preserve">de </w:t>
      </w:r>
      <w:proofErr w:type="spellStart"/>
      <w:r>
        <w:rPr>
          <w:sz w:val="20"/>
        </w:rPr>
        <w:t>Populus</w:t>
      </w:r>
      <w:proofErr w:type="spellEnd"/>
      <w:r>
        <w:rPr>
          <w:spacing w:val="-1"/>
          <w:sz w:val="20"/>
        </w:rPr>
        <w:t xml:space="preserve"> </w:t>
      </w:r>
      <w:r>
        <w:rPr>
          <w:sz w:val="20"/>
        </w:rPr>
        <w:t>alba, propuestos</w:t>
      </w:r>
      <w:r>
        <w:rPr>
          <w:spacing w:val="-1"/>
          <w:sz w:val="20"/>
        </w:rPr>
        <w:t xml:space="preserve"> </w:t>
      </w:r>
      <w:r>
        <w:rPr>
          <w:sz w:val="20"/>
        </w:rPr>
        <w:t xml:space="preserve">para </w:t>
      </w:r>
      <w:r>
        <w:rPr>
          <w:spacing w:val="-2"/>
          <w:sz w:val="20"/>
        </w:rPr>
        <w:t>talar</w:t>
      </w:r>
      <w:r w:rsidR="004E53C0">
        <w:rPr>
          <w:spacing w:val="-2"/>
          <w:sz w:val="20"/>
        </w:rPr>
        <w:t>.</w:t>
      </w:r>
    </w:p>
    <w:p w14:paraId="3829EE08" w14:textId="77777777" w:rsidR="00CA3E46" w:rsidRDefault="00CA3E46">
      <w:pPr>
        <w:pStyle w:val="Textoindependiente"/>
        <w:spacing w:before="60"/>
      </w:pPr>
    </w:p>
    <w:p w14:paraId="3B9D81EC" w14:textId="46AD6C02" w:rsidR="00CA3E46" w:rsidRDefault="00000000">
      <w:pPr>
        <w:pStyle w:val="Prrafodelista"/>
        <w:numPr>
          <w:ilvl w:val="0"/>
          <w:numId w:val="11"/>
        </w:numPr>
        <w:tabs>
          <w:tab w:val="left" w:pos="435"/>
        </w:tabs>
        <w:spacing w:before="1"/>
        <w:ind w:left="435" w:hanging="278"/>
        <w:jc w:val="left"/>
        <w:rPr>
          <w:sz w:val="20"/>
        </w:rPr>
      </w:pPr>
      <w:r>
        <w:rPr>
          <w:sz w:val="20"/>
        </w:rPr>
        <w:t>24</w:t>
      </w:r>
      <w:r>
        <w:rPr>
          <w:spacing w:val="-1"/>
          <w:sz w:val="20"/>
        </w:rPr>
        <w:t xml:space="preserve"> </w:t>
      </w:r>
      <w:r>
        <w:rPr>
          <w:sz w:val="20"/>
        </w:rPr>
        <w:t>ejemplares</w:t>
      </w:r>
      <w:r>
        <w:rPr>
          <w:spacing w:val="-1"/>
          <w:sz w:val="20"/>
        </w:rPr>
        <w:t xml:space="preserve"> </w:t>
      </w:r>
      <w:r>
        <w:rPr>
          <w:sz w:val="20"/>
        </w:rPr>
        <w:t>de</w:t>
      </w:r>
      <w:r>
        <w:rPr>
          <w:spacing w:val="-1"/>
          <w:sz w:val="20"/>
        </w:rPr>
        <w:t xml:space="preserve"> </w:t>
      </w:r>
      <w:proofErr w:type="spellStart"/>
      <w:r>
        <w:rPr>
          <w:sz w:val="20"/>
        </w:rPr>
        <w:t>Populus</w:t>
      </w:r>
      <w:proofErr w:type="spellEnd"/>
      <w:r>
        <w:rPr>
          <w:sz w:val="20"/>
        </w:rPr>
        <w:t xml:space="preserve"> </w:t>
      </w:r>
      <w:proofErr w:type="spellStart"/>
      <w:r>
        <w:rPr>
          <w:sz w:val="20"/>
        </w:rPr>
        <w:t>canadensis</w:t>
      </w:r>
      <w:proofErr w:type="spellEnd"/>
      <w:r>
        <w:rPr>
          <w:sz w:val="20"/>
        </w:rPr>
        <w:t>,</w:t>
      </w:r>
      <w:r>
        <w:rPr>
          <w:spacing w:val="-1"/>
          <w:sz w:val="20"/>
        </w:rPr>
        <w:t xml:space="preserve"> </w:t>
      </w:r>
      <w:r>
        <w:rPr>
          <w:sz w:val="20"/>
        </w:rPr>
        <w:t>propuestos</w:t>
      </w:r>
      <w:r>
        <w:rPr>
          <w:spacing w:val="-1"/>
          <w:sz w:val="20"/>
        </w:rPr>
        <w:t xml:space="preserve"> </w:t>
      </w:r>
      <w:r>
        <w:rPr>
          <w:sz w:val="20"/>
        </w:rPr>
        <w:t xml:space="preserve">para </w:t>
      </w:r>
      <w:r>
        <w:rPr>
          <w:spacing w:val="-2"/>
          <w:sz w:val="20"/>
        </w:rPr>
        <w:t>talar</w:t>
      </w:r>
      <w:r w:rsidR="004E53C0">
        <w:rPr>
          <w:spacing w:val="-2"/>
          <w:sz w:val="20"/>
        </w:rPr>
        <w:t>.</w:t>
      </w:r>
    </w:p>
    <w:p w14:paraId="248E0C7C" w14:textId="77777777" w:rsidR="00CA3E46" w:rsidRDefault="00CA3E46">
      <w:pPr>
        <w:pStyle w:val="Textoindependiente"/>
        <w:spacing w:before="60"/>
      </w:pPr>
    </w:p>
    <w:p w14:paraId="7881AB0A" w14:textId="0CDA0A2A" w:rsidR="00CA3E46" w:rsidRDefault="00000000">
      <w:pPr>
        <w:pStyle w:val="Prrafodelista"/>
        <w:numPr>
          <w:ilvl w:val="0"/>
          <w:numId w:val="11"/>
        </w:numPr>
        <w:tabs>
          <w:tab w:val="left" w:pos="435"/>
        </w:tabs>
        <w:ind w:left="435" w:hanging="278"/>
        <w:jc w:val="left"/>
        <w:rPr>
          <w:sz w:val="20"/>
        </w:rPr>
      </w:pPr>
      <w:r>
        <w:rPr>
          <w:sz w:val="20"/>
        </w:rPr>
        <w:t>4</w:t>
      </w:r>
      <w:r>
        <w:rPr>
          <w:spacing w:val="-3"/>
          <w:sz w:val="20"/>
        </w:rPr>
        <w:t xml:space="preserve"> </w:t>
      </w:r>
      <w:r>
        <w:rPr>
          <w:sz w:val="20"/>
        </w:rPr>
        <w:t>ejemplares</w:t>
      </w:r>
      <w:r>
        <w:rPr>
          <w:spacing w:val="-1"/>
          <w:sz w:val="20"/>
        </w:rPr>
        <w:t xml:space="preserve"> </w:t>
      </w:r>
      <w:r>
        <w:rPr>
          <w:sz w:val="20"/>
        </w:rPr>
        <w:t xml:space="preserve">de </w:t>
      </w:r>
      <w:proofErr w:type="spellStart"/>
      <w:r>
        <w:rPr>
          <w:sz w:val="20"/>
        </w:rPr>
        <w:t>Prunus</w:t>
      </w:r>
      <w:proofErr w:type="spellEnd"/>
      <w:r>
        <w:rPr>
          <w:spacing w:val="-1"/>
          <w:sz w:val="20"/>
        </w:rPr>
        <w:t xml:space="preserve"> </w:t>
      </w:r>
      <w:proofErr w:type="spellStart"/>
      <w:r>
        <w:rPr>
          <w:sz w:val="20"/>
        </w:rPr>
        <w:t>dulcis</w:t>
      </w:r>
      <w:proofErr w:type="spellEnd"/>
      <w:r>
        <w:rPr>
          <w:sz w:val="20"/>
        </w:rPr>
        <w:t>, propuestos</w:t>
      </w:r>
      <w:r>
        <w:rPr>
          <w:spacing w:val="-1"/>
          <w:sz w:val="20"/>
        </w:rPr>
        <w:t xml:space="preserve"> </w:t>
      </w:r>
      <w:r>
        <w:rPr>
          <w:sz w:val="20"/>
        </w:rPr>
        <w:t xml:space="preserve">para </w:t>
      </w:r>
      <w:r>
        <w:rPr>
          <w:spacing w:val="-2"/>
          <w:sz w:val="20"/>
        </w:rPr>
        <w:t>talar</w:t>
      </w:r>
      <w:r w:rsidR="004E53C0">
        <w:rPr>
          <w:spacing w:val="-2"/>
          <w:sz w:val="20"/>
        </w:rPr>
        <w:t>.</w:t>
      </w:r>
    </w:p>
    <w:p w14:paraId="218B8F1A" w14:textId="77777777" w:rsidR="00CA3E46" w:rsidRDefault="00CA3E46">
      <w:pPr>
        <w:pStyle w:val="Textoindependiente"/>
        <w:spacing w:before="60"/>
      </w:pPr>
    </w:p>
    <w:p w14:paraId="01FDA4A7" w14:textId="7D846591" w:rsidR="00CA3E46" w:rsidRDefault="00000000">
      <w:pPr>
        <w:pStyle w:val="Prrafodelista"/>
        <w:numPr>
          <w:ilvl w:val="0"/>
          <w:numId w:val="11"/>
        </w:numPr>
        <w:tabs>
          <w:tab w:val="left" w:pos="435"/>
        </w:tabs>
        <w:spacing w:before="1"/>
        <w:ind w:left="435" w:hanging="278"/>
        <w:jc w:val="left"/>
        <w:rPr>
          <w:sz w:val="20"/>
        </w:rPr>
      </w:pPr>
      <w:r>
        <w:rPr>
          <w:sz w:val="20"/>
        </w:rPr>
        <w:t>1</w:t>
      </w:r>
      <w:r>
        <w:rPr>
          <w:spacing w:val="-3"/>
          <w:sz w:val="20"/>
        </w:rPr>
        <w:t xml:space="preserve"> </w:t>
      </w:r>
      <w:r>
        <w:rPr>
          <w:sz w:val="20"/>
        </w:rPr>
        <w:t>ejemplar</w:t>
      </w:r>
      <w:r>
        <w:rPr>
          <w:spacing w:val="-1"/>
          <w:sz w:val="20"/>
        </w:rPr>
        <w:t xml:space="preserve"> </w:t>
      </w:r>
      <w:r>
        <w:rPr>
          <w:sz w:val="20"/>
        </w:rPr>
        <w:t xml:space="preserve">de </w:t>
      </w:r>
      <w:proofErr w:type="spellStart"/>
      <w:r>
        <w:rPr>
          <w:sz w:val="20"/>
        </w:rPr>
        <w:t>Salix</w:t>
      </w:r>
      <w:proofErr w:type="spellEnd"/>
      <w:r>
        <w:rPr>
          <w:spacing w:val="-1"/>
          <w:sz w:val="20"/>
        </w:rPr>
        <w:t xml:space="preserve"> </w:t>
      </w:r>
      <w:proofErr w:type="spellStart"/>
      <w:r>
        <w:rPr>
          <w:sz w:val="20"/>
        </w:rPr>
        <w:t>atrocinerea</w:t>
      </w:r>
      <w:proofErr w:type="spellEnd"/>
      <w:r>
        <w:rPr>
          <w:sz w:val="20"/>
        </w:rPr>
        <w:t>, propuestos</w:t>
      </w:r>
      <w:r>
        <w:rPr>
          <w:spacing w:val="-1"/>
          <w:sz w:val="20"/>
        </w:rPr>
        <w:t xml:space="preserve"> </w:t>
      </w:r>
      <w:r>
        <w:rPr>
          <w:sz w:val="20"/>
        </w:rPr>
        <w:t xml:space="preserve">para </w:t>
      </w:r>
      <w:r>
        <w:rPr>
          <w:spacing w:val="-2"/>
          <w:sz w:val="20"/>
        </w:rPr>
        <w:t>talar</w:t>
      </w:r>
      <w:r w:rsidR="004E53C0">
        <w:rPr>
          <w:spacing w:val="-2"/>
          <w:sz w:val="20"/>
        </w:rPr>
        <w:t>.</w:t>
      </w:r>
    </w:p>
    <w:p w14:paraId="7AA243BA" w14:textId="77777777" w:rsidR="00CA3E46" w:rsidRDefault="00CA3E46">
      <w:pPr>
        <w:pStyle w:val="Textoindependiente"/>
        <w:spacing w:before="60"/>
      </w:pPr>
    </w:p>
    <w:p w14:paraId="3E0D2518" w14:textId="5B397910" w:rsidR="00CA3E46" w:rsidRDefault="00000000">
      <w:pPr>
        <w:pStyle w:val="Prrafodelista"/>
        <w:numPr>
          <w:ilvl w:val="0"/>
          <w:numId w:val="11"/>
        </w:numPr>
        <w:tabs>
          <w:tab w:val="left" w:pos="435"/>
        </w:tabs>
        <w:ind w:left="435" w:hanging="278"/>
        <w:jc w:val="left"/>
        <w:rPr>
          <w:sz w:val="20"/>
        </w:rPr>
      </w:pPr>
      <w:r>
        <w:rPr>
          <w:sz w:val="20"/>
        </w:rPr>
        <w:t>4</w:t>
      </w:r>
      <w:r>
        <w:rPr>
          <w:spacing w:val="-3"/>
          <w:sz w:val="20"/>
        </w:rPr>
        <w:t xml:space="preserve"> </w:t>
      </w:r>
      <w:r>
        <w:rPr>
          <w:sz w:val="20"/>
        </w:rPr>
        <w:t>ejemplares</w:t>
      </w:r>
      <w:r>
        <w:rPr>
          <w:spacing w:val="-1"/>
          <w:sz w:val="20"/>
        </w:rPr>
        <w:t xml:space="preserve"> </w:t>
      </w:r>
      <w:r>
        <w:rPr>
          <w:sz w:val="20"/>
        </w:rPr>
        <w:t xml:space="preserve">de </w:t>
      </w:r>
      <w:proofErr w:type="spellStart"/>
      <w:r>
        <w:rPr>
          <w:sz w:val="20"/>
        </w:rPr>
        <w:t>Ulmus</w:t>
      </w:r>
      <w:proofErr w:type="spellEnd"/>
      <w:r>
        <w:rPr>
          <w:spacing w:val="-1"/>
          <w:sz w:val="20"/>
        </w:rPr>
        <w:t xml:space="preserve"> </w:t>
      </w:r>
      <w:proofErr w:type="spellStart"/>
      <w:r>
        <w:rPr>
          <w:sz w:val="20"/>
        </w:rPr>
        <w:t>pumila</w:t>
      </w:r>
      <w:proofErr w:type="spellEnd"/>
      <w:r>
        <w:rPr>
          <w:sz w:val="20"/>
        </w:rPr>
        <w:t>, propuestos</w:t>
      </w:r>
      <w:r>
        <w:rPr>
          <w:spacing w:val="-1"/>
          <w:sz w:val="20"/>
        </w:rPr>
        <w:t xml:space="preserve"> </w:t>
      </w:r>
      <w:r>
        <w:rPr>
          <w:sz w:val="20"/>
        </w:rPr>
        <w:t xml:space="preserve">para </w:t>
      </w:r>
      <w:r>
        <w:rPr>
          <w:spacing w:val="-2"/>
          <w:sz w:val="20"/>
        </w:rPr>
        <w:t>talar</w:t>
      </w:r>
      <w:r w:rsidR="004E53C0">
        <w:rPr>
          <w:spacing w:val="-2"/>
          <w:sz w:val="20"/>
        </w:rPr>
        <w:t>.</w:t>
      </w:r>
    </w:p>
    <w:p w14:paraId="1954D121" w14:textId="77777777" w:rsidR="00CA3E46" w:rsidRDefault="00CA3E46">
      <w:pPr>
        <w:pStyle w:val="Textoindependiente"/>
        <w:spacing w:before="60"/>
      </w:pPr>
    </w:p>
    <w:p w14:paraId="65E7966F" w14:textId="77777777" w:rsidR="00CA3E46" w:rsidRDefault="00000000">
      <w:pPr>
        <w:pStyle w:val="Prrafodelista"/>
        <w:numPr>
          <w:ilvl w:val="0"/>
          <w:numId w:val="13"/>
        </w:numPr>
        <w:tabs>
          <w:tab w:val="left" w:pos="889"/>
        </w:tabs>
        <w:spacing w:before="1" w:line="292" w:lineRule="auto"/>
        <w:ind w:right="956" w:firstLine="0"/>
        <w:rPr>
          <w:sz w:val="20"/>
        </w:rPr>
      </w:pPr>
      <w:r>
        <w:rPr>
          <w:sz w:val="20"/>
        </w:rPr>
        <w:t>Reposición del arbolado protegido autorizado para talar: Por la eliminación de arbolado protegido, se deberá plantar un ejemplar adulto de la misma especie por cada año de edad del árbol eliminado, en la parcela en que se encontraba/</w:t>
      </w:r>
      <w:proofErr w:type="spellStart"/>
      <w:r>
        <w:rPr>
          <w:sz w:val="20"/>
        </w:rPr>
        <w:t>an</w:t>
      </w:r>
      <w:proofErr w:type="spellEnd"/>
      <w:r>
        <w:rPr>
          <w:sz w:val="20"/>
        </w:rPr>
        <w:t xml:space="preserve"> el/</w:t>
      </w:r>
      <w:proofErr w:type="gramStart"/>
      <w:r>
        <w:rPr>
          <w:sz w:val="20"/>
        </w:rPr>
        <w:t>los árbol</w:t>
      </w:r>
      <w:proofErr w:type="gramEnd"/>
      <w:r>
        <w:rPr>
          <w:sz w:val="20"/>
        </w:rPr>
        <w:t>/es eliminado/s. En este caso, 50 ejemplares de pino piñonero (</w:t>
      </w:r>
      <w:proofErr w:type="spellStart"/>
      <w:r>
        <w:rPr>
          <w:sz w:val="20"/>
        </w:rPr>
        <w:t>Pinus</w:t>
      </w:r>
      <w:proofErr w:type="spellEnd"/>
      <w:r>
        <w:rPr>
          <w:sz w:val="20"/>
        </w:rPr>
        <w:t xml:space="preserve"> pinea) de, al menos, 2 metros de altura; 44 ejemplares de</w:t>
      </w:r>
      <w:r>
        <w:rPr>
          <w:spacing w:val="40"/>
          <w:sz w:val="20"/>
        </w:rPr>
        <w:t xml:space="preserve"> </w:t>
      </w:r>
      <w:proofErr w:type="spellStart"/>
      <w:r>
        <w:rPr>
          <w:sz w:val="20"/>
        </w:rPr>
        <w:t>Populus</w:t>
      </w:r>
      <w:proofErr w:type="spellEnd"/>
      <w:r>
        <w:rPr>
          <w:sz w:val="20"/>
        </w:rPr>
        <w:t xml:space="preserve"> alba con perímetro de tronco medido a 1 metro sobre el nivel del suelo o del cuello de la raíz de,</w:t>
      </w:r>
      <w:r>
        <w:rPr>
          <w:spacing w:val="40"/>
          <w:sz w:val="20"/>
        </w:rPr>
        <w:t xml:space="preserve"> </w:t>
      </w:r>
      <w:r>
        <w:rPr>
          <w:sz w:val="20"/>
        </w:rPr>
        <w:t>al</w:t>
      </w:r>
      <w:r>
        <w:rPr>
          <w:spacing w:val="40"/>
          <w:sz w:val="20"/>
        </w:rPr>
        <w:t xml:space="preserve"> </w:t>
      </w:r>
      <w:r>
        <w:rPr>
          <w:sz w:val="20"/>
        </w:rPr>
        <w:t>menos</w:t>
      </w:r>
      <w:r>
        <w:rPr>
          <w:spacing w:val="40"/>
          <w:sz w:val="20"/>
        </w:rPr>
        <w:t xml:space="preserve"> </w:t>
      </w:r>
      <w:r>
        <w:rPr>
          <w:sz w:val="20"/>
        </w:rPr>
        <w:t>16</w:t>
      </w:r>
      <w:r>
        <w:rPr>
          <w:spacing w:val="40"/>
          <w:sz w:val="20"/>
        </w:rPr>
        <w:t xml:space="preserve"> </w:t>
      </w:r>
      <w:r>
        <w:rPr>
          <w:sz w:val="20"/>
        </w:rPr>
        <w:t>centímetros;</w:t>
      </w:r>
      <w:r>
        <w:rPr>
          <w:spacing w:val="40"/>
          <w:sz w:val="20"/>
        </w:rPr>
        <w:t xml:space="preserve"> </w:t>
      </w:r>
      <w:r>
        <w:rPr>
          <w:sz w:val="20"/>
        </w:rPr>
        <w:t>566</w:t>
      </w:r>
      <w:r>
        <w:rPr>
          <w:spacing w:val="40"/>
          <w:sz w:val="20"/>
        </w:rPr>
        <w:t xml:space="preserve"> </w:t>
      </w:r>
      <w:r>
        <w:rPr>
          <w:sz w:val="20"/>
        </w:rPr>
        <w:t>ejemplares</w:t>
      </w:r>
      <w:r>
        <w:rPr>
          <w:spacing w:val="40"/>
          <w:sz w:val="20"/>
        </w:rPr>
        <w:t xml:space="preserve"> </w:t>
      </w:r>
      <w:r>
        <w:rPr>
          <w:sz w:val="20"/>
        </w:rPr>
        <w:t>de</w:t>
      </w:r>
      <w:r>
        <w:rPr>
          <w:spacing w:val="40"/>
          <w:sz w:val="20"/>
        </w:rPr>
        <w:t xml:space="preserve"> </w:t>
      </w:r>
      <w:proofErr w:type="spellStart"/>
      <w:r>
        <w:rPr>
          <w:sz w:val="20"/>
        </w:rPr>
        <w:t>Populus</w:t>
      </w:r>
      <w:proofErr w:type="spellEnd"/>
      <w:r>
        <w:rPr>
          <w:spacing w:val="40"/>
          <w:sz w:val="20"/>
        </w:rPr>
        <w:t xml:space="preserve"> </w:t>
      </w:r>
      <w:proofErr w:type="spellStart"/>
      <w:r>
        <w:rPr>
          <w:sz w:val="20"/>
        </w:rPr>
        <w:t>canadensis</w:t>
      </w:r>
      <w:proofErr w:type="spellEnd"/>
      <w:r>
        <w:rPr>
          <w:spacing w:val="40"/>
          <w:sz w:val="20"/>
        </w:rPr>
        <w:t xml:space="preserve"> </w:t>
      </w:r>
      <w:r>
        <w:rPr>
          <w:sz w:val="20"/>
        </w:rPr>
        <w:t>con</w:t>
      </w:r>
      <w:r>
        <w:rPr>
          <w:spacing w:val="40"/>
          <w:sz w:val="20"/>
        </w:rPr>
        <w:t xml:space="preserve"> </w:t>
      </w:r>
      <w:r>
        <w:rPr>
          <w:sz w:val="20"/>
        </w:rPr>
        <w:t>perímetro</w:t>
      </w:r>
      <w:r>
        <w:rPr>
          <w:spacing w:val="40"/>
          <w:sz w:val="20"/>
        </w:rPr>
        <w:t xml:space="preserve"> </w:t>
      </w:r>
      <w:r>
        <w:rPr>
          <w:sz w:val="20"/>
        </w:rPr>
        <w:t>de</w:t>
      </w:r>
      <w:r>
        <w:rPr>
          <w:spacing w:val="40"/>
          <w:sz w:val="20"/>
        </w:rPr>
        <w:t xml:space="preserve"> </w:t>
      </w:r>
      <w:r>
        <w:rPr>
          <w:sz w:val="20"/>
        </w:rPr>
        <w:t xml:space="preserve">tronco medido a 1 metro sobre el nivel del suelo o del cuello de la raíz de, al menos 16 centímetros; 100 ejemplares de </w:t>
      </w:r>
      <w:proofErr w:type="spellStart"/>
      <w:r>
        <w:rPr>
          <w:sz w:val="20"/>
        </w:rPr>
        <w:t>Prunus</w:t>
      </w:r>
      <w:proofErr w:type="spellEnd"/>
      <w:r>
        <w:rPr>
          <w:sz w:val="20"/>
        </w:rPr>
        <w:t xml:space="preserve"> </w:t>
      </w:r>
      <w:proofErr w:type="spellStart"/>
      <w:r>
        <w:rPr>
          <w:sz w:val="20"/>
        </w:rPr>
        <w:t>dulcis</w:t>
      </w:r>
      <w:proofErr w:type="spellEnd"/>
      <w:r>
        <w:rPr>
          <w:sz w:val="20"/>
        </w:rPr>
        <w:t xml:space="preserve"> con perímetro de tronco medido a 1 metro sobre el nivel del suelo o del cuello de la raíz de, al menos 16 centímetros; 18 ejemplares de </w:t>
      </w:r>
      <w:proofErr w:type="spellStart"/>
      <w:r>
        <w:rPr>
          <w:sz w:val="20"/>
        </w:rPr>
        <w:t>Salix</w:t>
      </w:r>
      <w:proofErr w:type="spellEnd"/>
      <w:r>
        <w:rPr>
          <w:sz w:val="20"/>
        </w:rPr>
        <w:t xml:space="preserve"> </w:t>
      </w:r>
      <w:proofErr w:type="spellStart"/>
      <w:r>
        <w:rPr>
          <w:sz w:val="20"/>
        </w:rPr>
        <w:t>atrocinerea</w:t>
      </w:r>
      <w:proofErr w:type="spellEnd"/>
      <w:r>
        <w:rPr>
          <w:sz w:val="20"/>
        </w:rPr>
        <w:t xml:space="preserve"> con perímetro de tronco medido a 1 metro sobre el nivel del suelo o del cuello de la raíz de, al menos 16 centímetros y 96 ejemplares de </w:t>
      </w:r>
      <w:proofErr w:type="spellStart"/>
      <w:r>
        <w:rPr>
          <w:sz w:val="20"/>
        </w:rPr>
        <w:t>Ulmus</w:t>
      </w:r>
      <w:proofErr w:type="spellEnd"/>
      <w:r>
        <w:rPr>
          <w:sz w:val="20"/>
        </w:rPr>
        <w:t xml:space="preserve"> </w:t>
      </w:r>
      <w:proofErr w:type="spellStart"/>
      <w:r>
        <w:rPr>
          <w:sz w:val="20"/>
        </w:rPr>
        <w:t>pumila</w:t>
      </w:r>
      <w:proofErr w:type="spellEnd"/>
      <w:r>
        <w:rPr>
          <w:sz w:val="20"/>
        </w:rPr>
        <w:t xml:space="preserve"> con perímetro de tronco medido a 1 metro sobre el nivel del suelo o del cuello de la raíz de, al menos 16 centímetros.</w:t>
      </w:r>
    </w:p>
    <w:p w14:paraId="00830A0D" w14:textId="77777777" w:rsidR="00CA3E46" w:rsidRDefault="00CA3E46">
      <w:pPr>
        <w:spacing w:line="292" w:lineRule="auto"/>
        <w:jc w:val="both"/>
        <w:rPr>
          <w:sz w:val="20"/>
        </w:rPr>
        <w:sectPr w:rsidR="00CA3E46">
          <w:pgSz w:w="11910" w:h="16840"/>
          <w:pgMar w:top="1260" w:right="459" w:bottom="1260" w:left="1260" w:header="225" w:footer="980" w:gutter="0"/>
          <w:cols w:space="720"/>
        </w:sectPr>
      </w:pPr>
    </w:p>
    <w:p w14:paraId="3E255383" w14:textId="77777777" w:rsidR="00CA3E46" w:rsidRDefault="00000000">
      <w:pPr>
        <w:pStyle w:val="Prrafodelista"/>
        <w:numPr>
          <w:ilvl w:val="0"/>
          <w:numId w:val="13"/>
        </w:numPr>
        <w:tabs>
          <w:tab w:val="left" w:pos="754"/>
        </w:tabs>
        <w:spacing w:before="180" w:line="292" w:lineRule="auto"/>
        <w:ind w:right="956" w:firstLine="0"/>
        <w:rPr>
          <w:sz w:val="20"/>
        </w:rPr>
      </w:pPr>
      <w:r>
        <w:rPr>
          <w:sz w:val="20"/>
        </w:rPr>
        <w:lastRenderedPageBreak/>
        <w:t>Reposición del arbolado protegido autorizado para trasplantar: En caso de que el trasplante haya fracasado, bien porque el árbol haya muerto o bien porque se encuentre en un estado decrépito sin garantías de pervivencia, se considerará tala del ejemplar procediendo a requerir al interesado su reposición o compensación. Como reposición, se deberá plantar un ejemplar adulto de la misma especie</w:t>
      </w:r>
      <w:r>
        <w:rPr>
          <w:spacing w:val="4"/>
          <w:sz w:val="20"/>
        </w:rPr>
        <w:t xml:space="preserve"> </w:t>
      </w:r>
      <w:r>
        <w:rPr>
          <w:sz w:val="20"/>
        </w:rPr>
        <w:t>por</w:t>
      </w:r>
      <w:r>
        <w:rPr>
          <w:spacing w:val="4"/>
          <w:sz w:val="20"/>
        </w:rPr>
        <w:t xml:space="preserve"> </w:t>
      </w:r>
      <w:r>
        <w:rPr>
          <w:sz w:val="20"/>
        </w:rPr>
        <w:t>cada</w:t>
      </w:r>
      <w:r>
        <w:rPr>
          <w:spacing w:val="4"/>
          <w:sz w:val="20"/>
        </w:rPr>
        <w:t xml:space="preserve"> </w:t>
      </w:r>
      <w:r>
        <w:rPr>
          <w:sz w:val="20"/>
        </w:rPr>
        <w:t>año</w:t>
      </w:r>
      <w:r>
        <w:rPr>
          <w:spacing w:val="4"/>
          <w:sz w:val="20"/>
        </w:rPr>
        <w:t xml:space="preserve"> </w:t>
      </w:r>
      <w:r>
        <w:rPr>
          <w:sz w:val="20"/>
        </w:rPr>
        <w:t>de</w:t>
      </w:r>
      <w:r>
        <w:rPr>
          <w:spacing w:val="4"/>
          <w:sz w:val="20"/>
        </w:rPr>
        <w:t xml:space="preserve"> </w:t>
      </w:r>
      <w:r>
        <w:rPr>
          <w:sz w:val="20"/>
        </w:rPr>
        <w:t>edad</w:t>
      </w:r>
      <w:r>
        <w:rPr>
          <w:spacing w:val="4"/>
          <w:sz w:val="20"/>
        </w:rPr>
        <w:t xml:space="preserve"> </w:t>
      </w:r>
      <w:r>
        <w:rPr>
          <w:sz w:val="20"/>
        </w:rPr>
        <w:t>del</w:t>
      </w:r>
      <w:r>
        <w:rPr>
          <w:spacing w:val="4"/>
          <w:sz w:val="20"/>
        </w:rPr>
        <w:t xml:space="preserve"> </w:t>
      </w:r>
      <w:r>
        <w:rPr>
          <w:sz w:val="20"/>
        </w:rPr>
        <w:t>árbol</w:t>
      </w:r>
      <w:r>
        <w:rPr>
          <w:spacing w:val="4"/>
          <w:sz w:val="20"/>
        </w:rPr>
        <w:t xml:space="preserve"> </w:t>
      </w:r>
      <w:r>
        <w:rPr>
          <w:sz w:val="20"/>
        </w:rPr>
        <w:t>eliminado,</w:t>
      </w:r>
      <w:r>
        <w:rPr>
          <w:spacing w:val="4"/>
          <w:sz w:val="20"/>
        </w:rPr>
        <w:t xml:space="preserve"> </w:t>
      </w:r>
      <w:r>
        <w:rPr>
          <w:sz w:val="20"/>
        </w:rPr>
        <w:t>en</w:t>
      </w:r>
      <w:r>
        <w:rPr>
          <w:spacing w:val="4"/>
          <w:sz w:val="20"/>
        </w:rPr>
        <w:t xml:space="preserve"> </w:t>
      </w:r>
      <w:r>
        <w:rPr>
          <w:sz w:val="20"/>
        </w:rPr>
        <w:t>la</w:t>
      </w:r>
      <w:r>
        <w:rPr>
          <w:spacing w:val="4"/>
          <w:sz w:val="20"/>
        </w:rPr>
        <w:t xml:space="preserve"> </w:t>
      </w:r>
      <w:r>
        <w:rPr>
          <w:sz w:val="20"/>
        </w:rPr>
        <w:t>parcela</w:t>
      </w:r>
      <w:r>
        <w:rPr>
          <w:spacing w:val="4"/>
          <w:sz w:val="20"/>
        </w:rPr>
        <w:t xml:space="preserve"> </w:t>
      </w:r>
      <w:r>
        <w:rPr>
          <w:sz w:val="20"/>
        </w:rPr>
        <w:t>en</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encontraba/</w:t>
      </w:r>
      <w:proofErr w:type="spellStart"/>
      <w:r>
        <w:rPr>
          <w:sz w:val="20"/>
        </w:rPr>
        <w:t>an</w:t>
      </w:r>
      <w:proofErr w:type="spellEnd"/>
      <w:r>
        <w:rPr>
          <w:spacing w:val="4"/>
          <w:sz w:val="20"/>
        </w:rPr>
        <w:t xml:space="preserve"> </w:t>
      </w:r>
      <w:r>
        <w:rPr>
          <w:sz w:val="20"/>
        </w:rPr>
        <w:t>el/</w:t>
      </w:r>
      <w:proofErr w:type="gramStart"/>
      <w:r>
        <w:rPr>
          <w:sz w:val="20"/>
        </w:rPr>
        <w:t>los</w:t>
      </w:r>
      <w:r>
        <w:rPr>
          <w:spacing w:val="4"/>
          <w:sz w:val="20"/>
        </w:rPr>
        <w:t xml:space="preserve"> </w:t>
      </w:r>
      <w:r>
        <w:rPr>
          <w:spacing w:val="-2"/>
          <w:sz w:val="20"/>
        </w:rPr>
        <w:t>árbol</w:t>
      </w:r>
      <w:proofErr w:type="gramEnd"/>
    </w:p>
    <w:p w14:paraId="3901AAAC" w14:textId="77777777" w:rsidR="00CA3E46" w:rsidRDefault="00000000">
      <w:pPr>
        <w:pStyle w:val="Textoindependiente"/>
        <w:spacing w:line="292" w:lineRule="auto"/>
        <w:ind w:left="157" w:right="957"/>
        <w:jc w:val="both"/>
      </w:pPr>
      <w:r>
        <w:t>/es eliminado/s. En este caso, 115 ejemplares de encina con perímetro de tronco medido a 1 metro sobre el nivel del suelo o del cuello de la raíz de, al menos 16 centímetros.</w:t>
      </w:r>
    </w:p>
    <w:p w14:paraId="0FFD64E0" w14:textId="77777777" w:rsidR="00CA3E46" w:rsidRDefault="00CA3E46">
      <w:pPr>
        <w:pStyle w:val="Textoindependiente"/>
        <w:spacing w:before="9"/>
      </w:pPr>
    </w:p>
    <w:p w14:paraId="0713976E" w14:textId="77777777" w:rsidR="00CA3E46" w:rsidRDefault="00000000">
      <w:pPr>
        <w:pStyle w:val="Prrafodelista"/>
        <w:numPr>
          <w:ilvl w:val="0"/>
          <w:numId w:val="13"/>
        </w:numPr>
        <w:tabs>
          <w:tab w:val="left" w:pos="655"/>
        </w:tabs>
        <w:spacing w:before="1" w:line="292" w:lineRule="auto"/>
        <w:ind w:right="956" w:firstLine="0"/>
        <w:rPr>
          <w:sz w:val="20"/>
        </w:rPr>
      </w:pPr>
      <w:r>
        <w:rPr>
          <w:noProof/>
        </w:rPr>
        <mc:AlternateContent>
          <mc:Choice Requires="wps">
            <w:drawing>
              <wp:anchor distT="0" distB="0" distL="0" distR="0" simplePos="0" relativeHeight="15819776" behindDoc="0" locked="0" layoutInCell="1" allowOverlap="1" wp14:anchorId="7B10727E" wp14:editId="41053C04">
                <wp:simplePos x="0" y="0"/>
                <wp:positionH relativeFrom="page">
                  <wp:posOffset>6807090</wp:posOffset>
                </wp:positionH>
                <wp:positionV relativeFrom="paragraph">
                  <wp:posOffset>504717</wp:posOffset>
                </wp:positionV>
                <wp:extent cx="419734" cy="318706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AC06AF"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894C93"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7B10727E" id="Textbox 210" o:spid="_x0000_s1129" type="#_x0000_t202" style="position:absolute;left:0;text-align:left;margin-left:536pt;margin-top:39.75pt;width:33.05pt;height:250.95pt;z-index:1581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mMpAEAADI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" filled="f" stroked="f">
                <v:textbox style="layout-flow:vertical;mso-layout-flow-alt:bottom-to-top" inset="0,0,0,0">
                  <w:txbxContent>
                    <w:p w14:paraId="57AC06AF"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894C93"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z w:val="20"/>
        </w:rPr>
        <w:t>Compensación de arbolado: Compensación de arbolado autorizado para talar y trasplantar.</w:t>
      </w:r>
      <w:r>
        <w:rPr>
          <w:spacing w:val="40"/>
          <w:sz w:val="20"/>
        </w:rPr>
        <w:t xml:space="preserve"> </w:t>
      </w:r>
      <w:r>
        <w:rPr>
          <w:sz w:val="20"/>
        </w:rPr>
        <w:t>En el caso de no poder realizarse la reposición de la totalidad o parte del arbolado en el espacio de los árboles eliminados y dado que, se ha acreditado por informe técnico del responsable del vivero municipal, que no se dispone de espacio suficiente para acoger más de 25 ejemplares, SE PROCEDERÁ A LA COMPENSACIÓN, mediante el ingreso en una cuenta del Ayuntamiento, con destino específico al Fondo Municipal de Medio Ambiente, valorando los ejemplares eliminados conforme al sistema de valoración establecido en el Anexo I de la Ordenanza Reguladora de Protección, Conservación y Mejora del Arbolado Urbano.</w:t>
      </w:r>
    </w:p>
    <w:p w14:paraId="15A51754" w14:textId="77777777" w:rsidR="00CA3E46" w:rsidRDefault="00CA3E46">
      <w:pPr>
        <w:pStyle w:val="Textoindependiente"/>
        <w:spacing w:before="9"/>
      </w:pPr>
    </w:p>
    <w:p w14:paraId="797CA61D" w14:textId="77777777" w:rsidR="00CA3E46" w:rsidRDefault="00000000">
      <w:pPr>
        <w:pStyle w:val="Prrafodelista"/>
        <w:numPr>
          <w:ilvl w:val="0"/>
          <w:numId w:val="13"/>
        </w:numPr>
        <w:tabs>
          <w:tab w:val="left" w:pos="821"/>
        </w:tabs>
        <w:spacing w:line="292" w:lineRule="auto"/>
        <w:ind w:right="956" w:firstLine="0"/>
        <w:rPr>
          <w:sz w:val="20"/>
        </w:rPr>
      </w:pPr>
      <w:r>
        <w:rPr>
          <w:sz w:val="20"/>
        </w:rPr>
        <w:t xml:space="preserve">El no cumplimiento de las determinaciones en cuanto a la reposición o compensación de </w:t>
      </w:r>
      <w:proofErr w:type="gramStart"/>
      <w:r>
        <w:rPr>
          <w:sz w:val="20"/>
        </w:rPr>
        <w:t>arbolado,</w:t>
      </w:r>
      <w:proofErr w:type="gramEnd"/>
      <w:r>
        <w:rPr>
          <w:sz w:val="20"/>
        </w:rPr>
        <w:t xml:space="preserve"> será motivo de aplicación de lo establecido en el régimen sancionador de la Ley 8/2005, de 26 de diciembre, de Protección y Fomento del Arbolado Urbano de la Comunidad de Madrid, y lo recogido en el artículo 35 de la Ordenanza Reguladora de Protección, Conservación y Mejora del Arbolado Urbano Municipal.</w:t>
      </w:r>
    </w:p>
    <w:p w14:paraId="3DFD9401" w14:textId="77777777" w:rsidR="00CA3E46" w:rsidRDefault="00CA3E46">
      <w:pPr>
        <w:pStyle w:val="Textoindependiente"/>
        <w:spacing w:before="9"/>
      </w:pPr>
    </w:p>
    <w:p w14:paraId="4423D2BD" w14:textId="77777777" w:rsidR="00CA3E46" w:rsidRDefault="00000000">
      <w:pPr>
        <w:pStyle w:val="Prrafodelista"/>
        <w:numPr>
          <w:ilvl w:val="0"/>
          <w:numId w:val="13"/>
        </w:numPr>
        <w:tabs>
          <w:tab w:val="left" w:pos="877"/>
        </w:tabs>
        <w:spacing w:before="1" w:line="292" w:lineRule="auto"/>
        <w:ind w:right="957" w:firstLine="0"/>
        <w:rPr>
          <w:sz w:val="20"/>
        </w:rPr>
      </w:pPr>
      <w:r>
        <w:rPr>
          <w:sz w:val="20"/>
        </w:rPr>
        <w:t>La efectividad de la licencia debe quedar condicionada a la presentación, por parte del promotor, de:</w:t>
      </w:r>
    </w:p>
    <w:p w14:paraId="2D58777A" w14:textId="77777777" w:rsidR="00CA3E46" w:rsidRDefault="00CA3E46">
      <w:pPr>
        <w:pStyle w:val="Textoindependiente"/>
        <w:spacing w:before="9"/>
      </w:pPr>
    </w:p>
    <w:p w14:paraId="35EC3C7E" w14:textId="77777777" w:rsidR="00CA3E46" w:rsidRDefault="00000000">
      <w:pPr>
        <w:pStyle w:val="Prrafodelista"/>
        <w:numPr>
          <w:ilvl w:val="0"/>
          <w:numId w:val="13"/>
        </w:numPr>
        <w:tabs>
          <w:tab w:val="left" w:pos="157"/>
          <w:tab w:val="left" w:pos="664"/>
        </w:tabs>
        <w:spacing w:before="1" w:line="297" w:lineRule="auto"/>
        <w:ind w:right="956" w:hanging="1"/>
        <w:rPr>
          <w:sz w:val="20"/>
        </w:rPr>
      </w:pPr>
      <w:r>
        <w:rPr>
          <w:sz w:val="20"/>
        </w:rPr>
        <w:t xml:space="preserve">Un aval o fianza por importe de </w:t>
      </w:r>
      <w:r>
        <w:rPr>
          <w:b/>
          <w:sz w:val="20"/>
        </w:rPr>
        <w:t>doscientos cincuenta mil euros (250.000)</w:t>
      </w:r>
      <w:r>
        <w:rPr>
          <w:sz w:val="20"/>
        </w:rPr>
        <w:t>, para garantizar la correcta gestión de los residuos de la construcción y demolición.</w:t>
      </w:r>
    </w:p>
    <w:p w14:paraId="42D977F4" w14:textId="77777777" w:rsidR="00CA3E46" w:rsidRDefault="00CA3E46">
      <w:pPr>
        <w:pStyle w:val="Textoindependiente"/>
        <w:spacing w:before="4"/>
      </w:pPr>
    </w:p>
    <w:p w14:paraId="2BDB9EBD" w14:textId="23C4AC93" w:rsidR="00CA3E46" w:rsidRDefault="00000000">
      <w:pPr>
        <w:pStyle w:val="Prrafodelista"/>
        <w:numPr>
          <w:ilvl w:val="0"/>
          <w:numId w:val="13"/>
        </w:numPr>
        <w:tabs>
          <w:tab w:val="left" w:pos="740"/>
        </w:tabs>
        <w:spacing w:line="297" w:lineRule="auto"/>
        <w:ind w:right="956" w:firstLine="0"/>
        <w:rPr>
          <w:sz w:val="20"/>
        </w:rPr>
      </w:pPr>
      <w:r>
        <w:rPr>
          <w:sz w:val="20"/>
        </w:rPr>
        <w:t xml:space="preserve">Un aval o fianza por importe de </w:t>
      </w:r>
      <w:r>
        <w:rPr>
          <w:b/>
          <w:sz w:val="20"/>
        </w:rPr>
        <w:t xml:space="preserve">cuarenta y ocho mil cuarenta y dos euros con cuarenta céntimos (48.042,40), </w:t>
      </w:r>
      <w:r>
        <w:rPr>
          <w:sz w:val="20"/>
        </w:rPr>
        <w:t xml:space="preserve">como garantía de compensación de los daños sobre el arbolado protegido a </w:t>
      </w:r>
      <w:r>
        <w:rPr>
          <w:spacing w:val="-2"/>
          <w:sz w:val="20"/>
        </w:rPr>
        <w:t>talar.</w:t>
      </w:r>
    </w:p>
    <w:p w14:paraId="23657CFF" w14:textId="77777777" w:rsidR="00CA3E46" w:rsidRDefault="00CA3E46">
      <w:pPr>
        <w:pStyle w:val="Textoindependiente"/>
        <w:spacing w:before="3"/>
      </w:pPr>
    </w:p>
    <w:p w14:paraId="07790F4B" w14:textId="77777777" w:rsidR="00CA3E46" w:rsidRDefault="00000000">
      <w:pPr>
        <w:pStyle w:val="Prrafodelista"/>
        <w:numPr>
          <w:ilvl w:val="0"/>
          <w:numId w:val="13"/>
        </w:numPr>
        <w:tabs>
          <w:tab w:val="left" w:pos="667"/>
        </w:tabs>
        <w:spacing w:line="292" w:lineRule="auto"/>
        <w:ind w:right="956" w:firstLine="0"/>
        <w:rPr>
          <w:sz w:val="20"/>
        </w:rPr>
      </w:pPr>
      <w:r>
        <w:rPr>
          <w:sz w:val="20"/>
        </w:rPr>
        <w:t>En este sentido se debe advertir al promotor del proyecto que, en caso de que no se produzca compensación</w:t>
      </w:r>
      <w:r>
        <w:rPr>
          <w:spacing w:val="22"/>
          <w:sz w:val="20"/>
        </w:rPr>
        <w:t xml:space="preserve"> </w:t>
      </w:r>
      <w:r>
        <w:rPr>
          <w:sz w:val="20"/>
        </w:rPr>
        <w:t>por</w:t>
      </w:r>
      <w:r>
        <w:rPr>
          <w:spacing w:val="22"/>
          <w:sz w:val="20"/>
        </w:rPr>
        <w:t xml:space="preserve"> </w:t>
      </w:r>
      <w:r>
        <w:rPr>
          <w:sz w:val="20"/>
        </w:rPr>
        <w:t>los</w:t>
      </w:r>
      <w:r>
        <w:rPr>
          <w:spacing w:val="22"/>
          <w:sz w:val="20"/>
        </w:rPr>
        <w:t xml:space="preserve"> </w:t>
      </w:r>
      <w:r>
        <w:rPr>
          <w:sz w:val="20"/>
        </w:rPr>
        <w:t>daños</w:t>
      </w:r>
      <w:r>
        <w:rPr>
          <w:spacing w:val="22"/>
          <w:sz w:val="20"/>
        </w:rPr>
        <w:t xml:space="preserve"> </w:t>
      </w:r>
      <w:r>
        <w:rPr>
          <w:sz w:val="20"/>
        </w:rPr>
        <w:t>sobre</w:t>
      </w:r>
      <w:r>
        <w:rPr>
          <w:spacing w:val="22"/>
          <w:sz w:val="20"/>
        </w:rPr>
        <w:t xml:space="preserve"> </w:t>
      </w:r>
      <w:r>
        <w:rPr>
          <w:sz w:val="20"/>
        </w:rPr>
        <w:t>el</w:t>
      </w:r>
      <w:r>
        <w:rPr>
          <w:spacing w:val="22"/>
          <w:sz w:val="20"/>
        </w:rPr>
        <w:t xml:space="preserve"> </w:t>
      </w:r>
      <w:r>
        <w:rPr>
          <w:sz w:val="20"/>
        </w:rPr>
        <w:t>arbolado</w:t>
      </w:r>
      <w:r>
        <w:rPr>
          <w:spacing w:val="22"/>
          <w:sz w:val="20"/>
        </w:rPr>
        <w:t xml:space="preserve"> </w:t>
      </w:r>
      <w:r>
        <w:rPr>
          <w:sz w:val="20"/>
        </w:rPr>
        <w:t>y/o</w:t>
      </w:r>
      <w:r>
        <w:rPr>
          <w:spacing w:val="22"/>
          <w:sz w:val="20"/>
        </w:rPr>
        <w:t xml:space="preserve"> </w:t>
      </w:r>
      <w:r>
        <w:rPr>
          <w:sz w:val="20"/>
        </w:rPr>
        <w:t>no</w:t>
      </w:r>
      <w:r>
        <w:rPr>
          <w:spacing w:val="22"/>
          <w:sz w:val="20"/>
        </w:rPr>
        <w:t xml:space="preserve"> </w:t>
      </w:r>
      <w:r>
        <w:rPr>
          <w:sz w:val="20"/>
        </w:rPr>
        <w:t>se</w:t>
      </w:r>
      <w:r>
        <w:rPr>
          <w:spacing w:val="22"/>
          <w:sz w:val="20"/>
        </w:rPr>
        <w:t xml:space="preserve"> </w:t>
      </w:r>
      <w:r>
        <w:rPr>
          <w:sz w:val="20"/>
        </w:rPr>
        <w:t>acredite</w:t>
      </w:r>
      <w:r>
        <w:rPr>
          <w:spacing w:val="22"/>
          <w:sz w:val="20"/>
        </w:rPr>
        <w:t xml:space="preserve"> </w:t>
      </w:r>
      <w:r>
        <w:rPr>
          <w:sz w:val="20"/>
        </w:rPr>
        <w:t>documentalmente</w:t>
      </w:r>
      <w:r>
        <w:rPr>
          <w:spacing w:val="22"/>
          <w:sz w:val="20"/>
        </w:rPr>
        <w:t xml:space="preserve"> </w:t>
      </w:r>
      <w:r>
        <w:rPr>
          <w:sz w:val="20"/>
        </w:rPr>
        <w:t>que</w:t>
      </w:r>
      <w:r>
        <w:rPr>
          <w:spacing w:val="22"/>
          <w:sz w:val="20"/>
        </w:rPr>
        <w:t xml:space="preserve"> </w:t>
      </w:r>
      <w:r>
        <w:rPr>
          <w:sz w:val="20"/>
        </w:rPr>
        <w:t>la</w:t>
      </w:r>
      <w:r>
        <w:rPr>
          <w:spacing w:val="22"/>
          <w:sz w:val="20"/>
        </w:rPr>
        <w:t xml:space="preserve"> </w:t>
      </w:r>
      <w:r>
        <w:rPr>
          <w:sz w:val="20"/>
        </w:rPr>
        <w:t>gestión de los RCD se ha realizado correctamente, se procederá a la ejecución de la garantía por parte del Ayuntamiento, independientemente de las sanciones que puedan aplicarse, conforme a lo</w:t>
      </w:r>
      <w:r>
        <w:rPr>
          <w:spacing w:val="80"/>
          <w:sz w:val="20"/>
        </w:rPr>
        <w:t xml:space="preserve"> </w:t>
      </w:r>
      <w:r>
        <w:rPr>
          <w:sz w:val="20"/>
        </w:rPr>
        <w:t xml:space="preserve">establecido en el Anexo XV de la citada Ordenanza Municipal sobre Prevención Ambiental, así como en el artículo 10 de la Orden 2726/2009, de 16 de julio, por la que se regula la gestión de los </w:t>
      </w:r>
      <w:proofErr w:type="spellStart"/>
      <w:r>
        <w:rPr>
          <w:sz w:val="20"/>
        </w:rPr>
        <w:t>RCDs</w:t>
      </w:r>
      <w:proofErr w:type="spellEnd"/>
      <w:r>
        <w:rPr>
          <w:spacing w:val="80"/>
          <w:sz w:val="20"/>
        </w:rPr>
        <w:t xml:space="preserve"> </w:t>
      </w:r>
      <w:r>
        <w:rPr>
          <w:sz w:val="20"/>
        </w:rPr>
        <w:t>en la Comunidad de Madrid.</w:t>
      </w:r>
    </w:p>
    <w:p w14:paraId="4A4C5CC1" w14:textId="77777777" w:rsidR="00CA3E46" w:rsidRDefault="00CA3E46">
      <w:pPr>
        <w:pStyle w:val="Textoindependiente"/>
        <w:spacing w:before="10"/>
      </w:pPr>
    </w:p>
    <w:p w14:paraId="6E8F2DE7" w14:textId="77777777" w:rsidR="00CA3E46" w:rsidRDefault="00000000">
      <w:pPr>
        <w:pStyle w:val="Prrafodelista"/>
        <w:numPr>
          <w:ilvl w:val="0"/>
          <w:numId w:val="13"/>
        </w:numPr>
        <w:tabs>
          <w:tab w:val="left" w:pos="661"/>
        </w:tabs>
        <w:spacing w:line="297" w:lineRule="auto"/>
        <w:ind w:right="957" w:firstLine="0"/>
        <w:rPr>
          <w:sz w:val="20"/>
        </w:rPr>
      </w:pPr>
      <w:r>
        <w:rPr>
          <w:sz w:val="20"/>
        </w:rPr>
        <w:t xml:space="preserve">Con carácter </w:t>
      </w:r>
      <w:r>
        <w:rPr>
          <w:b/>
          <w:sz w:val="20"/>
        </w:rPr>
        <w:t>previo a que por parte del Excmo. Ayuntamiento de Las Rozas de Madrid se proceda a conceder la Licencia de Primera Ocupación</w:t>
      </w:r>
      <w:r>
        <w:rPr>
          <w:sz w:val="20"/>
        </w:rPr>
        <w:t>, se deberán cumplir las medidas incluidas en el proyecto, pero además se deberán adoptar las siguientes medidas correctoras adicionales:</w:t>
      </w:r>
    </w:p>
    <w:p w14:paraId="05E0F64D" w14:textId="77777777" w:rsidR="00CA3E46" w:rsidRDefault="00CA3E46">
      <w:pPr>
        <w:pStyle w:val="Textoindependiente"/>
        <w:spacing w:before="3"/>
      </w:pPr>
    </w:p>
    <w:p w14:paraId="2255935C" w14:textId="77777777" w:rsidR="00CA3E46" w:rsidRDefault="00000000">
      <w:pPr>
        <w:pStyle w:val="Prrafodelista"/>
        <w:numPr>
          <w:ilvl w:val="0"/>
          <w:numId w:val="13"/>
        </w:numPr>
        <w:tabs>
          <w:tab w:val="left" w:pos="819"/>
        </w:tabs>
        <w:spacing w:line="292" w:lineRule="auto"/>
        <w:ind w:right="957" w:firstLine="0"/>
        <w:rPr>
          <w:sz w:val="20"/>
        </w:rPr>
      </w:pPr>
      <w:r>
        <w:rPr>
          <w:sz w:val="20"/>
        </w:rPr>
        <w:t xml:space="preserve">No se permitirá el anclaje directo de máquinas o soportes de </w:t>
      </w:r>
      <w:proofErr w:type="gramStart"/>
      <w:r>
        <w:rPr>
          <w:sz w:val="20"/>
        </w:rPr>
        <w:t>las mismas</w:t>
      </w:r>
      <w:proofErr w:type="gramEnd"/>
      <w:r>
        <w:rPr>
          <w:sz w:val="20"/>
        </w:rPr>
        <w:t xml:space="preserve"> en las paredes medianeras, suelos, techos o forjados de separación de recintos, sino que se realizará interponiendo los adecuados dispositivos </w:t>
      </w:r>
      <w:proofErr w:type="spellStart"/>
      <w:r>
        <w:rPr>
          <w:sz w:val="20"/>
        </w:rPr>
        <w:t>antivibratorios</w:t>
      </w:r>
      <w:proofErr w:type="spellEnd"/>
      <w:r>
        <w:rPr>
          <w:sz w:val="20"/>
        </w:rPr>
        <w:t>.</w:t>
      </w:r>
    </w:p>
    <w:p w14:paraId="4802EA6B" w14:textId="77777777" w:rsidR="00CA3E46" w:rsidRDefault="00CA3E46">
      <w:pPr>
        <w:pStyle w:val="Textoindependiente"/>
        <w:spacing w:before="10"/>
      </w:pPr>
    </w:p>
    <w:p w14:paraId="32E7D4FA" w14:textId="77777777" w:rsidR="00CA3E46" w:rsidRDefault="00000000">
      <w:pPr>
        <w:pStyle w:val="Prrafodelista"/>
        <w:numPr>
          <w:ilvl w:val="0"/>
          <w:numId w:val="13"/>
        </w:numPr>
        <w:tabs>
          <w:tab w:val="left" w:pos="644"/>
        </w:tabs>
        <w:spacing w:line="292" w:lineRule="auto"/>
        <w:ind w:right="956" w:firstLine="0"/>
        <w:rPr>
          <w:sz w:val="20"/>
        </w:rPr>
      </w:pPr>
      <w:r>
        <w:rPr>
          <w:sz w:val="20"/>
        </w:rPr>
        <w:t xml:space="preserve">Los equipos de ventilación de los garajes deben estar aislados de la estructura de la edificación por medio de los adecuados dispositivos </w:t>
      </w:r>
      <w:proofErr w:type="spellStart"/>
      <w:r>
        <w:rPr>
          <w:sz w:val="20"/>
        </w:rPr>
        <w:t>antivibratorios</w:t>
      </w:r>
      <w:proofErr w:type="spellEnd"/>
      <w:r>
        <w:rPr>
          <w:sz w:val="20"/>
        </w:rPr>
        <w:t>.</w:t>
      </w:r>
    </w:p>
    <w:p w14:paraId="02E246F4" w14:textId="77777777" w:rsidR="00CA3E46" w:rsidRDefault="00CA3E46">
      <w:pPr>
        <w:spacing w:line="292" w:lineRule="auto"/>
        <w:jc w:val="both"/>
        <w:rPr>
          <w:sz w:val="20"/>
        </w:rPr>
        <w:sectPr w:rsidR="00CA3E46">
          <w:pgSz w:w="11910" w:h="16840"/>
          <w:pgMar w:top="1260" w:right="459" w:bottom="1260" w:left="1260" w:header="225" w:footer="980" w:gutter="0"/>
          <w:cols w:space="720"/>
        </w:sectPr>
      </w:pPr>
    </w:p>
    <w:p w14:paraId="3DC8A0BC" w14:textId="77777777" w:rsidR="00CA3E46" w:rsidRDefault="00CA3E46">
      <w:pPr>
        <w:pStyle w:val="Textoindependiente"/>
        <w:spacing w:before="147"/>
      </w:pPr>
    </w:p>
    <w:p w14:paraId="54CB1893" w14:textId="77777777" w:rsidR="00CA3E46" w:rsidRDefault="00000000">
      <w:pPr>
        <w:pStyle w:val="Prrafodelista"/>
        <w:numPr>
          <w:ilvl w:val="0"/>
          <w:numId w:val="13"/>
        </w:numPr>
        <w:tabs>
          <w:tab w:val="left" w:pos="771"/>
        </w:tabs>
        <w:spacing w:line="292" w:lineRule="auto"/>
        <w:ind w:right="956" w:firstLine="0"/>
        <w:rPr>
          <w:sz w:val="20"/>
        </w:rPr>
      </w:pPr>
      <w:r>
        <w:rPr>
          <w:sz w:val="20"/>
        </w:rPr>
        <w:t>Las puertas de acceso a garajes, las instalaciones de acondicionamiento de aire (unidades exteriores de las instalaciones de aerotermia), depuradora de la piscina, grupos de presión de agua e incendios, bombas de impulsión, extractores de garajes, puerta de accionamiento automático de garaje,</w:t>
      </w:r>
      <w:r>
        <w:rPr>
          <w:spacing w:val="40"/>
          <w:sz w:val="20"/>
        </w:rPr>
        <w:t xml:space="preserve"> </w:t>
      </w:r>
      <w:r>
        <w:rPr>
          <w:sz w:val="20"/>
        </w:rPr>
        <w:t>ascensores</w:t>
      </w:r>
      <w:r>
        <w:rPr>
          <w:spacing w:val="40"/>
          <w:sz w:val="20"/>
        </w:rPr>
        <w:t xml:space="preserve"> </w:t>
      </w:r>
      <w:r>
        <w:rPr>
          <w:sz w:val="20"/>
        </w:rPr>
        <w:t>y</w:t>
      </w:r>
      <w:r>
        <w:rPr>
          <w:spacing w:val="40"/>
          <w:sz w:val="20"/>
        </w:rPr>
        <w:t xml:space="preserve"> </w:t>
      </w:r>
      <w:r>
        <w:rPr>
          <w:sz w:val="20"/>
        </w:rPr>
        <w:t>demás</w:t>
      </w:r>
      <w:r>
        <w:rPr>
          <w:spacing w:val="40"/>
          <w:sz w:val="20"/>
        </w:rPr>
        <w:t xml:space="preserve"> </w:t>
      </w:r>
      <w:r>
        <w:rPr>
          <w:sz w:val="20"/>
        </w:rPr>
        <w:t>servicios</w:t>
      </w:r>
      <w:r>
        <w:rPr>
          <w:spacing w:val="40"/>
          <w:sz w:val="20"/>
        </w:rPr>
        <w:t xml:space="preserve"> </w:t>
      </w:r>
      <w:r>
        <w:rPr>
          <w:sz w:val="20"/>
        </w:rPr>
        <w:t>del</w:t>
      </w:r>
      <w:r>
        <w:rPr>
          <w:spacing w:val="40"/>
          <w:sz w:val="20"/>
        </w:rPr>
        <w:t xml:space="preserve"> </w:t>
      </w:r>
      <w:r>
        <w:rPr>
          <w:sz w:val="20"/>
        </w:rPr>
        <w:t>edificio,</w:t>
      </w:r>
      <w:r>
        <w:rPr>
          <w:spacing w:val="40"/>
          <w:sz w:val="20"/>
        </w:rPr>
        <w:t xml:space="preserve"> </w:t>
      </w:r>
      <w:r>
        <w:rPr>
          <w:sz w:val="20"/>
        </w:rPr>
        <w:t>serán</w:t>
      </w:r>
      <w:r>
        <w:rPr>
          <w:spacing w:val="40"/>
          <w:sz w:val="20"/>
        </w:rPr>
        <w:t xml:space="preserve"> </w:t>
      </w:r>
      <w:r>
        <w:rPr>
          <w:sz w:val="20"/>
        </w:rPr>
        <w:t>instalados</w:t>
      </w:r>
      <w:r>
        <w:rPr>
          <w:spacing w:val="40"/>
          <w:sz w:val="20"/>
        </w:rPr>
        <w:t xml:space="preserve"> </w:t>
      </w:r>
      <w:r>
        <w:rPr>
          <w:sz w:val="20"/>
        </w:rPr>
        <w:t>con</w:t>
      </w:r>
      <w:r>
        <w:rPr>
          <w:spacing w:val="40"/>
          <w:sz w:val="20"/>
        </w:rPr>
        <w:t xml:space="preserve"> </w:t>
      </w:r>
      <w:r>
        <w:rPr>
          <w:sz w:val="20"/>
        </w:rPr>
        <w:t>las</w:t>
      </w:r>
      <w:r>
        <w:rPr>
          <w:spacing w:val="40"/>
          <w:sz w:val="20"/>
        </w:rPr>
        <w:t xml:space="preserve"> </w:t>
      </w:r>
      <w:r>
        <w:rPr>
          <w:sz w:val="20"/>
        </w:rPr>
        <w:t>precauciones</w:t>
      </w:r>
      <w:r>
        <w:rPr>
          <w:spacing w:val="40"/>
          <w:sz w:val="20"/>
        </w:rPr>
        <w:t xml:space="preserve"> </w:t>
      </w:r>
      <w:r>
        <w:rPr>
          <w:sz w:val="20"/>
        </w:rPr>
        <w:t>de ubicación y aislamiento, que garanticen un nivel de transmisión sonora no superior a los límites máximos autorizados en los artículos 23 y 24 de la Ordenanza Municipal de Contaminación Acústica, o vibratorios superiores a los establecidos en el artículo 25.</w:t>
      </w:r>
    </w:p>
    <w:p w14:paraId="0E7AACCD" w14:textId="77777777" w:rsidR="00CA3E46" w:rsidRDefault="00CA3E46">
      <w:pPr>
        <w:pStyle w:val="Textoindependiente"/>
        <w:spacing w:before="10"/>
      </w:pPr>
    </w:p>
    <w:p w14:paraId="1343EF72" w14:textId="77777777" w:rsidR="00CA3E46" w:rsidRDefault="00000000">
      <w:pPr>
        <w:pStyle w:val="Prrafodelista"/>
        <w:numPr>
          <w:ilvl w:val="0"/>
          <w:numId w:val="13"/>
        </w:numPr>
        <w:tabs>
          <w:tab w:val="left" w:pos="701"/>
        </w:tabs>
        <w:spacing w:line="292" w:lineRule="auto"/>
        <w:ind w:right="956" w:firstLine="0"/>
        <w:rPr>
          <w:sz w:val="20"/>
        </w:rPr>
      </w:pPr>
      <w:r>
        <w:rPr>
          <w:noProof/>
        </w:rPr>
        <mc:AlternateContent>
          <mc:Choice Requires="wps">
            <w:drawing>
              <wp:anchor distT="0" distB="0" distL="0" distR="0" simplePos="0" relativeHeight="15820800" behindDoc="0" locked="0" layoutInCell="1" allowOverlap="1" wp14:anchorId="33BF2014" wp14:editId="463E661C">
                <wp:simplePos x="0" y="0"/>
                <wp:positionH relativeFrom="page">
                  <wp:posOffset>6807090</wp:posOffset>
                </wp:positionH>
                <wp:positionV relativeFrom="paragraph">
                  <wp:posOffset>379000</wp:posOffset>
                </wp:positionV>
                <wp:extent cx="419734" cy="318706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2739FC"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E8298D"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33BF2014" id="Textbox 212" o:spid="_x0000_s1130" type="#_x0000_t202" style="position:absolute;left:0;text-align:left;margin-left:536pt;margin-top:29.85pt;width:33.05pt;height:250.95pt;z-index:1582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ZG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" filled="f" stroked="f">
                <v:textbox style="layout-flow:vertical;mso-layout-flow-alt:bottom-to-top" inset="0,0,0,0">
                  <w:txbxContent>
                    <w:p w14:paraId="112739FC"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E8298D"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z w:val="20"/>
        </w:rPr>
        <w:t xml:space="preserve">Las puertas de acceso de vehículos de accionamiento automático tendrán los motores fijados con dispositivos </w:t>
      </w:r>
      <w:proofErr w:type="spellStart"/>
      <w:r>
        <w:rPr>
          <w:sz w:val="20"/>
        </w:rPr>
        <w:t>antivibratorios</w:t>
      </w:r>
      <w:proofErr w:type="spellEnd"/>
      <w:r>
        <w:rPr>
          <w:sz w:val="20"/>
        </w:rPr>
        <w:t>. Además, las puertas peatonales que formen parte de la puerta de acceso de vehículos (si existieran), dispondrán de muelles de retención del cierre, así como burletes de goma que eviten el impacto rígido de puertas y marcos.</w:t>
      </w:r>
    </w:p>
    <w:p w14:paraId="30459A05" w14:textId="77777777" w:rsidR="00CA3E46" w:rsidRDefault="00CA3E46">
      <w:pPr>
        <w:pStyle w:val="Textoindependiente"/>
        <w:spacing w:before="9"/>
      </w:pPr>
    </w:p>
    <w:p w14:paraId="79326EBB" w14:textId="77777777" w:rsidR="00CA3E46" w:rsidRDefault="00000000">
      <w:pPr>
        <w:pStyle w:val="Prrafodelista"/>
        <w:numPr>
          <w:ilvl w:val="0"/>
          <w:numId w:val="13"/>
        </w:numPr>
        <w:tabs>
          <w:tab w:val="left" w:pos="912"/>
        </w:tabs>
        <w:spacing w:before="1" w:line="292" w:lineRule="auto"/>
        <w:ind w:right="956" w:firstLine="0"/>
        <w:rPr>
          <w:sz w:val="20"/>
        </w:rPr>
      </w:pPr>
      <w:r>
        <w:rPr>
          <w:sz w:val="20"/>
        </w:rPr>
        <w:t>A estos efectos se deberá acreditar a través de certificado de Organismos de Control Autorizados por la Comunidad de Madrid o Laboratorio acreditado por ENAC para la realización de estudios acústicos, que se garantiza el cumplimiento de los niveles de inmisión citados</w:t>
      </w:r>
      <w:r>
        <w:rPr>
          <w:spacing w:val="80"/>
          <w:w w:val="150"/>
          <w:sz w:val="20"/>
        </w:rPr>
        <w:t xml:space="preserve"> </w:t>
      </w:r>
      <w:r>
        <w:rPr>
          <w:sz w:val="20"/>
        </w:rPr>
        <w:t>anteriormente. Dichas comprobaciones se llevarán a cabo en las unidades de uso colindantes con dichas instalaciones. Se considerará que son colindantes, cuando no se interpone entre ellos ningún otro local y en ningún momento se produce la transmisión de ruido entre el emisor y el receptor a través del medio ambiente exterior.</w:t>
      </w:r>
    </w:p>
    <w:p w14:paraId="1ECEEFA0" w14:textId="77777777" w:rsidR="00CA3E46" w:rsidRDefault="00CA3E46">
      <w:pPr>
        <w:pStyle w:val="Textoindependiente"/>
        <w:spacing w:before="9"/>
      </w:pPr>
    </w:p>
    <w:p w14:paraId="03CB91FD" w14:textId="77777777" w:rsidR="00CA3E46" w:rsidRDefault="00000000">
      <w:pPr>
        <w:pStyle w:val="Prrafodelista"/>
        <w:numPr>
          <w:ilvl w:val="0"/>
          <w:numId w:val="13"/>
        </w:numPr>
        <w:tabs>
          <w:tab w:val="left" w:pos="890"/>
        </w:tabs>
        <w:spacing w:line="292" w:lineRule="auto"/>
        <w:ind w:right="957" w:firstLine="0"/>
        <w:rPr>
          <w:sz w:val="20"/>
        </w:rPr>
      </w:pPr>
      <w:r>
        <w:rPr>
          <w:sz w:val="20"/>
        </w:rPr>
        <w:t xml:space="preserve">En cuanto a la iluminación exterior, los proyectores que se instalen deberán cumplir lo establecido en la Ordenanza Municipal de Alumbrado Exterior para la Protección del Medio Ambiente </w:t>
      </w:r>
      <w:r>
        <w:rPr>
          <w:spacing w:val="-2"/>
          <w:sz w:val="20"/>
        </w:rPr>
        <w:t>Urbano.</w:t>
      </w:r>
    </w:p>
    <w:p w14:paraId="33AC479D" w14:textId="77777777" w:rsidR="00CA3E46" w:rsidRDefault="00CA3E46">
      <w:pPr>
        <w:pStyle w:val="Textoindependiente"/>
        <w:spacing w:before="10"/>
      </w:pPr>
    </w:p>
    <w:p w14:paraId="73442E6B" w14:textId="77777777" w:rsidR="00CA3E46" w:rsidRDefault="00000000">
      <w:pPr>
        <w:pStyle w:val="Prrafodelista"/>
        <w:numPr>
          <w:ilvl w:val="0"/>
          <w:numId w:val="13"/>
        </w:numPr>
        <w:tabs>
          <w:tab w:val="left" w:pos="639"/>
        </w:tabs>
        <w:spacing w:line="292" w:lineRule="auto"/>
        <w:ind w:right="957" w:firstLine="0"/>
        <w:rPr>
          <w:sz w:val="20"/>
        </w:rPr>
      </w:pPr>
      <w:r>
        <w:rPr>
          <w:sz w:val="20"/>
        </w:rPr>
        <w:t>Se realizarán dos nuevos alcorques y se procederá a la plantación de los ejemplares afectados. En</w:t>
      </w:r>
      <w:r>
        <w:rPr>
          <w:spacing w:val="40"/>
          <w:sz w:val="20"/>
        </w:rPr>
        <w:t xml:space="preserve"> </w:t>
      </w:r>
      <w:r>
        <w:rPr>
          <w:sz w:val="20"/>
        </w:rPr>
        <w:t>caso</w:t>
      </w:r>
      <w:r>
        <w:rPr>
          <w:spacing w:val="40"/>
          <w:sz w:val="20"/>
        </w:rPr>
        <w:t xml:space="preserve"> </w:t>
      </w:r>
      <w:r>
        <w:rPr>
          <w:sz w:val="20"/>
        </w:rPr>
        <w:t>de</w:t>
      </w:r>
      <w:r>
        <w:rPr>
          <w:spacing w:val="40"/>
          <w:sz w:val="20"/>
        </w:rPr>
        <w:t xml:space="preserve"> </w:t>
      </w:r>
      <w:r>
        <w:rPr>
          <w:sz w:val="20"/>
        </w:rPr>
        <w:t>fracaso</w:t>
      </w:r>
      <w:r>
        <w:rPr>
          <w:spacing w:val="40"/>
          <w:sz w:val="20"/>
        </w:rPr>
        <w:t xml:space="preserve"> </w:t>
      </w:r>
      <w:r>
        <w:rPr>
          <w:sz w:val="20"/>
        </w:rPr>
        <w:t>del</w:t>
      </w:r>
      <w:r>
        <w:rPr>
          <w:spacing w:val="40"/>
          <w:sz w:val="20"/>
        </w:rPr>
        <w:t xml:space="preserve"> </w:t>
      </w:r>
      <w:r>
        <w:rPr>
          <w:sz w:val="20"/>
        </w:rPr>
        <w:t>trasplante</w:t>
      </w:r>
      <w:r>
        <w:rPr>
          <w:spacing w:val="40"/>
          <w:sz w:val="20"/>
        </w:rPr>
        <w:t xml:space="preserve"> </w:t>
      </w:r>
      <w:r>
        <w:rPr>
          <w:sz w:val="20"/>
        </w:rPr>
        <w:t>de</w:t>
      </w:r>
      <w:r>
        <w:rPr>
          <w:spacing w:val="40"/>
          <w:sz w:val="20"/>
        </w:rPr>
        <w:t xml:space="preserve"> </w:t>
      </w:r>
      <w:r>
        <w:rPr>
          <w:sz w:val="20"/>
        </w:rPr>
        <w:t>dichos</w:t>
      </w:r>
      <w:r>
        <w:rPr>
          <w:spacing w:val="40"/>
          <w:sz w:val="20"/>
        </w:rPr>
        <w:t xml:space="preserve"> </w:t>
      </w:r>
      <w:r>
        <w:rPr>
          <w:sz w:val="20"/>
        </w:rPr>
        <w:t>árboles,</w:t>
      </w:r>
      <w:r>
        <w:rPr>
          <w:spacing w:val="40"/>
          <w:sz w:val="20"/>
        </w:rPr>
        <w:t xml:space="preserve"> </w:t>
      </w:r>
      <w:r>
        <w:rPr>
          <w:sz w:val="20"/>
        </w:rPr>
        <w:t>se</w:t>
      </w:r>
      <w:r>
        <w:rPr>
          <w:spacing w:val="40"/>
          <w:sz w:val="20"/>
        </w:rPr>
        <w:t xml:space="preserve"> </w:t>
      </w:r>
      <w:r>
        <w:rPr>
          <w:sz w:val="20"/>
        </w:rPr>
        <w:t>procederá</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plantación</w:t>
      </w:r>
      <w:r>
        <w:rPr>
          <w:spacing w:val="40"/>
          <w:sz w:val="20"/>
        </w:rPr>
        <w:t xml:space="preserve"> </w:t>
      </w:r>
      <w:r>
        <w:rPr>
          <w:sz w:val="20"/>
        </w:rPr>
        <w:t>en</w:t>
      </w:r>
      <w:r>
        <w:rPr>
          <w:spacing w:val="40"/>
          <w:sz w:val="20"/>
        </w:rPr>
        <w:t xml:space="preserve"> </w:t>
      </w:r>
      <w:r>
        <w:rPr>
          <w:sz w:val="20"/>
        </w:rPr>
        <w:t>los</w:t>
      </w:r>
      <w:r>
        <w:rPr>
          <w:spacing w:val="40"/>
          <w:sz w:val="20"/>
        </w:rPr>
        <w:t xml:space="preserve"> </w:t>
      </w:r>
      <w:r>
        <w:rPr>
          <w:sz w:val="20"/>
        </w:rPr>
        <w:t>nuevos</w:t>
      </w:r>
      <w:r>
        <w:rPr>
          <w:spacing w:val="40"/>
          <w:sz w:val="20"/>
        </w:rPr>
        <w:t xml:space="preserve"> </w:t>
      </w:r>
      <w:r>
        <w:rPr>
          <w:sz w:val="20"/>
        </w:rPr>
        <w:t xml:space="preserve">alcorques de dos ejemplares de la misma especie de los existentes en la alineación, con perímetro de tronco medido a 1 metro sobre el nivel del suelo o del cuello de la raíz de, al menos 16 </w:t>
      </w:r>
      <w:r>
        <w:rPr>
          <w:spacing w:val="-2"/>
          <w:sz w:val="20"/>
        </w:rPr>
        <w:t>centímetros.</w:t>
      </w:r>
    </w:p>
    <w:p w14:paraId="19B5BDA7" w14:textId="77777777" w:rsidR="00CA3E46" w:rsidRDefault="00CA3E46">
      <w:pPr>
        <w:pStyle w:val="Textoindependiente"/>
        <w:spacing w:before="9"/>
      </w:pPr>
    </w:p>
    <w:p w14:paraId="6C397007" w14:textId="4B1D4989" w:rsidR="00CA3E46" w:rsidRDefault="00000000">
      <w:pPr>
        <w:pStyle w:val="Prrafodelista"/>
        <w:numPr>
          <w:ilvl w:val="0"/>
          <w:numId w:val="13"/>
        </w:numPr>
        <w:tabs>
          <w:tab w:val="left" w:pos="783"/>
        </w:tabs>
        <w:spacing w:line="292" w:lineRule="auto"/>
        <w:ind w:right="956" w:firstLine="0"/>
        <w:rPr>
          <w:sz w:val="20"/>
        </w:rPr>
      </w:pPr>
      <w:proofErr w:type="spellStart"/>
      <w:r>
        <w:rPr>
          <w:sz w:val="20"/>
        </w:rPr>
        <w:t>Contenerización</w:t>
      </w:r>
      <w:proofErr w:type="spellEnd"/>
      <w:r>
        <w:rPr>
          <w:sz w:val="20"/>
        </w:rPr>
        <w:t xml:space="preserve">. Consta en el expediente informe de </w:t>
      </w:r>
      <w:proofErr w:type="spellStart"/>
      <w:r>
        <w:rPr>
          <w:sz w:val="20"/>
        </w:rPr>
        <w:t>contenerización</w:t>
      </w:r>
      <w:proofErr w:type="spellEnd"/>
      <w:r>
        <w:rPr>
          <w:sz w:val="20"/>
        </w:rPr>
        <w:t xml:space="preserve"> del técnico de medio ambiente adscrito al Servicio de residuos sólidos urbanos de fecha 10 de octubre de 2024, por lo que se considera que se debería de realizar un área de aportación, con 5 contenedores soterrados con sistema de apertura Easy (uno de fracción resto, uno para residuos orgánicos, uno para envases ligeros, otro para vidrio y el último para la recogida de papel y cartón).</w:t>
      </w:r>
    </w:p>
    <w:p w14:paraId="728BBDDE" w14:textId="77777777" w:rsidR="00CA3E46" w:rsidRDefault="00CA3E46">
      <w:pPr>
        <w:pStyle w:val="Textoindependiente"/>
        <w:spacing w:before="10"/>
      </w:pPr>
    </w:p>
    <w:p w14:paraId="75FFDB44" w14:textId="77777777" w:rsidR="00CA3E46" w:rsidRDefault="00000000">
      <w:pPr>
        <w:pStyle w:val="Prrafodelista"/>
        <w:numPr>
          <w:ilvl w:val="0"/>
          <w:numId w:val="13"/>
        </w:numPr>
        <w:tabs>
          <w:tab w:val="left" w:pos="659"/>
        </w:tabs>
        <w:spacing w:line="292" w:lineRule="auto"/>
        <w:ind w:right="957" w:firstLine="0"/>
        <w:rPr>
          <w:sz w:val="20"/>
        </w:rPr>
      </w:pPr>
      <w:r>
        <w:rPr>
          <w:sz w:val="20"/>
        </w:rPr>
        <w:t xml:space="preserve">Se deberán disponer enfrente de cada fachada de las edificaciones a las </w:t>
      </w:r>
      <w:proofErr w:type="gramStart"/>
      <w:r>
        <w:rPr>
          <w:sz w:val="20"/>
        </w:rPr>
        <w:t>que</w:t>
      </w:r>
      <w:proofErr w:type="gramEnd"/>
      <w:r>
        <w:rPr>
          <w:sz w:val="20"/>
        </w:rPr>
        <w:t xml:space="preserve"> de servicio, a ser posible en la misma acera de la fachada respetando vados de carruajes, pasos peatonales, anchura de aceras o cualquier otro tipo de infraestructura viaria.</w:t>
      </w:r>
    </w:p>
    <w:p w14:paraId="738BB603" w14:textId="77777777" w:rsidR="00CA3E46" w:rsidRDefault="00CA3E46">
      <w:pPr>
        <w:pStyle w:val="Textoindependiente"/>
        <w:spacing w:before="10"/>
      </w:pPr>
    </w:p>
    <w:p w14:paraId="51D28A19" w14:textId="77777777" w:rsidR="00CA3E46" w:rsidRDefault="00000000">
      <w:pPr>
        <w:pStyle w:val="Prrafodelista"/>
        <w:numPr>
          <w:ilvl w:val="0"/>
          <w:numId w:val="13"/>
        </w:numPr>
        <w:tabs>
          <w:tab w:val="left" w:pos="670"/>
        </w:tabs>
        <w:spacing w:line="292" w:lineRule="auto"/>
        <w:ind w:right="957" w:firstLine="0"/>
        <w:rPr>
          <w:sz w:val="20"/>
        </w:rPr>
      </w:pPr>
      <w:r>
        <w:rPr>
          <w:sz w:val="20"/>
        </w:rPr>
        <w:t>Con el objeto de informar a la Policía Local, en el ejercicio de sus funciones de vigilancia de la legalidad, se pone en su conocimiento, que se ha informado favorablemente:</w:t>
      </w:r>
    </w:p>
    <w:p w14:paraId="1508C869" w14:textId="77777777" w:rsidR="00CA3E46" w:rsidRDefault="00CA3E46">
      <w:pPr>
        <w:pStyle w:val="Textoindependiente"/>
        <w:spacing w:before="10"/>
      </w:pPr>
    </w:p>
    <w:p w14:paraId="0CFD2A22" w14:textId="77777777" w:rsidR="00CA3E46" w:rsidRDefault="00000000">
      <w:pPr>
        <w:pStyle w:val="Textoindependiente"/>
        <w:ind w:left="157"/>
      </w:pPr>
      <w:r>
        <w:t>Licencia</w:t>
      </w:r>
      <w:r>
        <w:rPr>
          <w:spacing w:val="-6"/>
        </w:rPr>
        <w:t xml:space="preserve"> </w:t>
      </w:r>
      <w:r>
        <w:t>de</w:t>
      </w:r>
      <w:r>
        <w:rPr>
          <w:spacing w:val="-6"/>
        </w:rPr>
        <w:t xml:space="preserve"> </w:t>
      </w:r>
      <w:r>
        <w:t>Trasplante</w:t>
      </w:r>
      <w:r>
        <w:rPr>
          <w:spacing w:val="-5"/>
        </w:rPr>
        <w:t xml:space="preserve"> de:</w:t>
      </w:r>
    </w:p>
    <w:p w14:paraId="6746007D" w14:textId="77777777" w:rsidR="00CA3E46" w:rsidRDefault="00CA3E46">
      <w:pPr>
        <w:pStyle w:val="Textoindependiente"/>
        <w:spacing w:before="60"/>
      </w:pPr>
    </w:p>
    <w:p w14:paraId="038DA6B6" w14:textId="77777777" w:rsidR="00CA3E46" w:rsidRDefault="00000000">
      <w:pPr>
        <w:pStyle w:val="Prrafodelista"/>
        <w:numPr>
          <w:ilvl w:val="0"/>
          <w:numId w:val="11"/>
        </w:numPr>
        <w:tabs>
          <w:tab w:val="left" w:pos="435"/>
        </w:tabs>
        <w:ind w:left="435" w:hanging="278"/>
        <w:jc w:val="left"/>
        <w:rPr>
          <w:sz w:val="20"/>
        </w:rPr>
      </w:pPr>
      <w:r>
        <w:rPr>
          <w:sz w:val="20"/>
        </w:rPr>
        <w:t>4</w:t>
      </w:r>
      <w:r>
        <w:rPr>
          <w:spacing w:val="-2"/>
          <w:sz w:val="20"/>
        </w:rPr>
        <w:t xml:space="preserve"> </w:t>
      </w:r>
      <w:r>
        <w:rPr>
          <w:sz w:val="20"/>
        </w:rPr>
        <w:t>encinas</w:t>
      </w:r>
      <w:r>
        <w:rPr>
          <w:spacing w:val="-2"/>
          <w:sz w:val="20"/>
        </w:rPr>
        <w:t xml:space="preserve"> </w:t>
      </w:r>
      <w:r>
        <w:rPr>
          <w:sz w:val="20"/>
        </w:rPr>
        <w:t>(Quercus</w:t>
      </w:r>
      <w:r>
        <w:rPr>
          <w:spacing w:val="-2"/>
          <w:sz w:val="20"/>
        </w:rPr>
        <w:t xml:space="preserve"> </w:t>
      </w:r>
      <w:proofErr w:type="spellStart"/>
      <w:r>
        <w:rPr>
          <w:sz w:val="20"/>
        </w:rPr>
        <w:t>ilex</w:t>
      </w:r>
      <w:proofErr w:type="spellEnd"/>
      <w:r>
        <w:rPr>
          <w:sz w:val="20"/>
        </w:rPr>
        <w:t>)</w:t>
      </w:r>
      <w:r>
        <w:rPr>
          <w:spacing w:val="-2"/>
          <w:sz w:val="20"/>
        </w:rPr>
        <w:t xml:space="preserve"> </w:t>
      </w:r>
      <w:r>
        <w:rPr>
          <w:sz w:val="20"/>
        </w:rPr>
        <w:t>grafiados</w:t>
      </w:r>
      <w:r>
        <w:rPr>
          <w:spacing w:val="-2"/>
          <w:sz w:val="20"/>
        </w:rPr>
        <w:t xml:space="preserve"> </w:t>
      </w:r>
      <w:r>
        <w:rPr>
          <w:sz w:val="20"/>
        </w:rPr>
        <w:t>en</w:t>
      </w:r>
      <w:r>
        <w:rPr>
          <w:spacing w:val="-2"/>
          <w:sz w:val="20"/>
        </w:rPr>
        <w:t xml:space="preserve"> </w:t>
      </w:r>
      <w:r>
        <w:rPr>
          <w:sz w:val="20"/>
        </w:rPr>
        <w:t>el</w:t>
      </w:r>
      <w:r>
        <w:rPr>
          <w:spacing w:val="-1"/>
          <w:sz w:val="20"/>
        </w:rPr>
        <w:t xml:space="preserve"> </w:t>
      </w:r>
      <w:r>
        <w:rPr>
          <w:sz w:val="20"/>
        </w:rPr>
        <w:t>inventario</w:t>
      </w:r>
      <w:r>
        <w:rPr>
          <w:spacing w:val="-2"/>
          <w:sz w:val="20"/>
        </w:rPr>
        <w:t xml:space="preserve"> </w:t>
      </w:r>
      <w:r>
        <w:rPr>
          <w:sz w:val="20"/>
        </w:rPr>
        <w:t>y</w:t>
      </w:r>
      <w:r>
        <w:rPr>
          <w:spacing w:val="-2"/>
          <w:sz w:val="20"/>
        </w:rPr>
        <w:t xml:space="preserve"> </w:t>
      </w:r>
      <w:r>
        <w:rPr>
          <w:sz w:val="20"/>
        </w:rPr>
        <w:t>plano</w:t>
      </w:r>
      <w:r>
        <w:rPr>
          <w:spacing w:val="-2"/>
          <w:sz w:val="20"/>
        </w:rPr>
        <w:t xml:space="preserve"> </w:t>
      </w:r>
      <w:r>
        <w:rPr>
          <w:sz w:val="20"/>
        </w:rPr>
        <w:t>aportado</w:t>
      </w:r>
      <w:r>
        <w:rPr>
          <w:spacing w:val="-2"/>
          <w:sz w:val="20"/>
        </w:rPr>
        <w:t xml:space="preserve"> </w:t>
      </w:r>
      <w:r>
        <w:rPr>
          <w:sz w:val="20"/>
        </w:rPr>
        <w:t>con</w:t>
      </w:r>
      <w:r>
        <w:rPr>
          <w:spacing w:val="-2"/>
          <w:sz w:val="20"/>
        </w:rPr>
        <w:t xml:space="preserve"> </w:t>
      </w:r>
      <w:r>
        <w:rPr>
          <w:sz w:val="20"/>
        </w:rPr>
        <w:t>los</w:t>
      </w:r>
      <w:r>
        <w:rPr>
          <w:spacing w:val="-1"/>
          <w:sz w:val="20"/>
        </w:rPr>
        <w:t xml:space="preserve"> </w:t>
      </w:r>
      <w:r>
        <w:rPr>
          <w:spacing w:val="-2"/>
          <w:sz w:val="20"/>
        </w:rPr>
        <w:t>números:</w:t>
      </w:r>
    </w:p>
    <w:p w14:paraId="6C414BC9" w14:textId="77777777" w:rsidR="00CA3E46" w:rsidRDefault="00CA3E46">
      <w:pPr>
        <w:pStyle w:val="Textoindependiente"/>
        <w:spacing w:before="61"/>
      </w:pPr>
    </w:p>
    <w:p w14:paraId="20055CA7" w14:textId="7AA4BF4E" w:rsidR="00CA3E46" w:rsidRDefault="00000000">
      <w:pPr>
        <w:pStyle w:val="Prrafodelista"/>
        <w:numPr>
          <w:ilvl w:val="0"/>
          <w:numId w:val="11"/>
        </w:numPr>
        <w:tabs>
          <w:tab w:val="left" w:pos="435"/>
        </w:tabs>
        <w:ind w:left="435" w:hanging="278"/>
        <w:jc w:val="left"/>
        <w:rPr>
          <w:sz w:val="20"/>
        </w:rPr>
      </w:pPr>
      <w:r>
        <w:rPr>
          <w:sz w:val="20"/>
        </w:rPr>
        <w:t>31</w:t>
      </w:r>
      <w:r>
        <w:rPr>
          <w:spacing w:val="-2"/>
          <w:sz w:val="20"/>
        </w:rPr>
        <w:t xml:space="preserve"> </w:t>
      </w:r>
      <w:r>
        <w:rPr>
          <w:sz w:val="20"/>
        </w:rPr>
        <w:t>Quercus</w:t>
      </w:r>
      <w:r>
        <w:rPr>
          <w:spacing w:val="-1"/>
          <w:sz w:val="20"/>
        </w:rPr>
        <w:t xml:space="preserve"> </w:t>
      </w:r>
      <w:proofErr w:type="spellStart"/>
      <w:r>
        <w:rPr>
          <w:sz w:val="20"/>
        </w:rPr>
        <w:t>ilex</w:t>
      </w:r>
      <w:proofErr w:type="spellEnd"/>
      <w:r>
        <w:rPr>
          <w:spacing w:val="-1"/>
          <w:sz w:val="20"/>
        </w:rPr>
        <w:t xml:space="preserve"> </w:t>
      </w:r>
      <w:r>
        <w:rPr>
          <w:sz w:val="20"/>
        </w:rPr>
        <w:t>(encina)</w:t>
      </w:r>
      <w:r>
        <w:rPr>
          <w:spacing w:val="-2"/>
          <w:sz w:val="20"/>
        </w:rPr>
        <w:t xml:space="preserve"> </w:t>
      </w:r>
      <w:r>
        <w:rPr>
          <w:sz w:val="20"/>
        </w:rPr>
        <w:t>de</w:t>
      </w:r>
      <w:r>
        <w:rPr>
          <w:spacing w:val="-1"/>
          <w:sz w:val="20"/>
        </w:rPr>
        <w:t xml:space="preserve"> </w:t>
      </w:r>
      <w:r>
        <w:rPr>
          <w:sz w:val="20"/>
        </w:rPr>
        <w:t>16</w:t>
      </w:r>
      <w:r>
        <w:rPr>
          <w:spacing w:val="-1"/>
          <w:sz w:val="20"/>
        </w:rPr>
        <w:t xml:space="preserve"> </w:t>
      </w:r>
      <w:r>
        <w:rPr>
          <w:sz w:val="20"/>
        </w:rPr>
        <w:t>cm.</w:t>
      </w:r>
      <w:r>
        <w:rPr>
          <w:spacing w:val="-1"/>
          <w:sz w:val="20"/>
        </w:rPr>
        <w:t xml:space="preserve"> </w:t>
      </w:r>
      <w:r>
        <w:rPr>
          <w:sz w:val="20"/>
        </w:rPr>
        <w:t>de</w:t>
      </w:r>
      <w:r>
        <w:rPr>
          <w:spacing w:val="-2"/>
          <w:sz w:val="20"/>
        </w:rPr>
        <w:t xml:space="preserve"> </w:t>
      </w:r>
      <w:r>
        <w:rPr>
          <w:sz w:val="20"/>
        </w:rPr>
        <w:t>diámetro</w:t>
      </w:r>
      <w:r>
        <w:rPr>
          <w:spacing w:val="-1"/>
          <w:sz w:val="20"/>
        </w:rPr>
        <w:t xml:space="preserve"> </w:t>
      </w:r>
      <w:r>
        <w:rPr>
          <w:sz w:val="20"/>
        </w:rPr>
        <w:t>de</w:t>
      </w:r>
      <w:r>
        <w:rPr>
          <w:spacing w:val="-1"/>
          <w:sz w:val="20"/>
        </w:rPr>
        <w:t xml:space="preserve"> </w:t>
      </w:r>
      <w:r>
        <w:rPr>
          <w:sz w:val="20"/>
        </w:rPr>
        <w:t>tronco</w:t>
      </w:r>
      <w:r>
        <w:rPr>
          <w:spacing w:val="-1"/>
          <w:sz w:val="20"/>
        </w:rPr>
        <w:t xml:space="preserve"> </w:t>
      </w:r>
      <w:r>
        <w:rPr>
          <w:sz w:val="20"/>
        </w:rPr>
        <w:t>y</w:t>
      </w:r>
      <w:r>
        <w:rPr>
          <w:spacing w:val="-2"/>
          <w:sz w:val="20"/>
        </w:rPr>
        <w:t xml:space="preserve"> </w:t>
      </w:r>
      <w:r>
        <w:rPr>
          <w:sz w:val="20"/>
        </w:rPr>
        <w:t>26</w:t>
      </w:r>
      <w:r>
        <w:rPr>
          <w:spacing w:val="-1"/>
          <w:sz w:val="20"/>
        </w:rPr>
        <w:t xml:space="preserve"> </w:t>
      </w:r>
      <w:proofErr w:type="gramStart"/>
      <w:r>
        <w:rPr>
          <w:sz w:val="20"/>
        </w:rPr>
        <w:t>años</w:t>
      </w:r>
      <w:r>
        <w:rPr>
          <w:spacing w:val="-1"/>
          <w:sz w:val="20"/>
        </w:rPr>
        <w:t xml:space="preserve"> </w:t>
      </w:r>
      <w:r>
        <w:rPr>
          <w:sz w:val="20"/>
        </w:rPr>
        <w:t>de</w:t>
      </w:r>
      <w:r>
        <w:rPr>
          <w:spacing w:val="-1"/>
          <w:sz w:val="20"/>
        </w:rPr>
        <w:t xml:space="preserve"> </w:t>
      </w:r>
      <w:r>
        <w:rPr>
          <w:spacing w:val="-2"/>
          <w:sz w:val="20"/>
        </w:rPr>
        <w:t>edad</w:t>
      </w:r>
      <w:proofErr w:type="gramEnd"/>
      <w:r w:rsidR="004E53C0">
        <w:rPr>
          <w:spacing w:val="-2"/>
          <w:sz w:val="20"/>
        </w:rPr>
        <w:t>.</w:t>
      </w:r>
    </w:p>
    <w:p w14:paraId="08C02540" w14:textId="77777777" w:rsidR="00CA3E46" w:rsidRDefault="00CA3E46">
      <w:pPr>
        <w:rPr>
          <w:sz w:val="20"/>
        </w:rPr>
        <w:sectPr w:rsidR="00CA3E46">
          <w:pgSz w:w="11910" w:h="16840"/>
          <w:pgMar w:top="1260" w:right="459" w:bottom="1260" w:left="1260" w:header="225" w:footer="980" w:gutter="0"/>
          <w:cols w:space="720"/>
        </w:sectPr>
      </w:pPr>
    </w:p>
    <w:p w14:paraId="4E61ACAA" w14:textId="77777777" w:rsidR="00CA3E46" w:rsidRDefault="00000000">
      <w:pPr>
        <w:pStyle w:val="Prrafodelista"/>
        <w:numPr>
          <w:ilvl w:val="0"/>
          <w:numId w:val="11"/>
        </w:numPr>
        <w:tabs>
          <w:tab w:val="left" w:pos="435"/>
        </w:tabs>
        <w:spacing w:before="180"/>
        <w:ind w:left="435" w:hanging="278"/>
        <w:jc w:val="left"/>
        <w:rPr>
          <w:sz w:val="20"/>
        </w:rPr>
      </w:pPr>
      <w:r>
        <w:rPr>
          <w:sz w:val="20"/>
        </w:rPr>
        <w:lastRenderedPageBreak/>
        <w:t>33</w:t>
      </w:r>
      <w:r>
        <w:rPr>
          <w:spacing w:val="-2"/>
          <w:sz w:val="20"/>
        </w:rPr>
        <w:t xml:space="preserve"> </w:t>
      </w:r>
      <w:r>
        <w:rPr>
          <w:sz w:val="20"/>
        </w:rPr>
        <w:t>Quercus</w:t>
      </w:r>
      <w:r>
        <w:rPr>
          <w:spacing w:val="-1"/>
          <w:sz w:val="20"/>
        </w:rPr>
        <w:t xml:space="preserve"> </w:t>
      </w:r>
      <w:proofErr w:type="spellStart"/>
      <w:r>
        <w:rPr>
          <w:sz w:val="20"/>
        </w:rPr>
        <w:t>ilex</w:t>
      </w:r>
      <w:proofErr w:type="spellEnd"/>
      <w:r>
        <w:rPr>
          <w:spacing w:val="-1"/>
          <w:sz w:val="20"/>
        </w:rPr>
        <w:t xml:space="preserve"> </w:t>
      </w:r>
      <w:r>
        <w:rPr>
          <w:sz w:val="20"/>
        </w:rPr>
        <w:t>(encina)</w:t>
      </w:r>
      <w:r>
        <w:rPr>
          <w:spacing w:val="-2"/>
          <w:sz w:val="20"/>
        </w:rPr>
        <w:t xml:space="preserve"> </w:t>
      </w:r>
      <w:r>
        <w:rPr>
          <w:sz w:val="20"/>
        </w:rPr>
        <w:t>de</w:t>
      </w:r>
      <w:r>
        <w:rPr>
          <w:spacing w:val="-1"/>
          <w:sz w:val="20"/>
        </w:rPr>
        <w:t xml:space="preserve"> </w:t>
      </w:r>
      <w:r>
        <w:rPr>
          <w:sz w:val="20"/>
        </w:rPr>
        <w:t>21</w:t>
      </w:r>
      <w:r>
        <w:rPr>
          <w:spacing w:val="-1"/>
          <w:sz w:val="20"/>
        </w:rPr>
        <w:t xml:space="preserve"> </w:t>
      </w:r>
      <w:r>
        <w:rPr>
          <w:sz w:val="20"/>
        </w:rPr>
        <w:t>cm.</w:t>
      </w:r>
      <w:r>
        <w:rPr>
          <w:spacing w:val="-1"/>
          <w:sz w:val="20"/>
        </w:rPr>
        <w:t xml:space="preserve"> </w:t>
      </w:r>
      <w:r>
        <w:rPr>
          <w:sz w:val="20"/>
        </w:rPr>
        <w:t>de</w:t>
      </w:r>
      <w:r>
        <w:rPr>
          <w:spacing w:val="-2"/>
          <w:sz w:val="20"/>
        </w:rPr>
        <w:t xml:space="preserve"> </w:t>
      </w:r>
      <w:r>
        <w:rPr>
          <w:sz w:val="20"/>
        </w:rPr>
        <w:t>diámetro</w:t>
      </w:r>
      <w:r>
        <w:rPr>
          <w:spacing w:val="-1"/>
          <w:sz w:val="20"/>
        </w:rPr>
        <w:t xml:space="preserve"> </w:t>
      </w:r>
      <w:r>
        <w:rPr>
          <w:sz w:val="20"/>
        </w:rPr>
        <w:t>de</w:t>
      </w:r>
      <w:r>
        <w:rPr>
          <w:spacing w:val="-1"/>
          <w:sz w:val="20"/>
        </w:rPr>
        <w:t xml:space="preserve"> </w:t>
      </w:r>
      <w:r>
        <w:rPr>
          <w:sz w:val="20"/>
        </w:rPr>
        <w:t>tronco</w:t>
      </w:r>
      <w:r>
        <w:rPr>
          <w:spacing w:val="-1"/>
          <w:sz w:val="20"/>
        </w:rPr>
        <w:t xml:space="preserve"> </w:t>
      </w:r>
      <w:r>
        <w:rPr>
          <w:sz w:val="20"/>
        </w:rPr>
        <w:t>y</w:t>
      </w:r>
      <w:r>
        <w:rPr>
          <w:spacing w:val="-2"/>
          <w:sz w:val="20"/>
        </w:rPr>
        <w:t xml:space="preserve"> </w:t>
      </w:r>
      <w:r>
        <w:rPr>
          <w:sz w:val="20"/>
        </w:rPr>
        <w:t>29</w:t>
      </w:r>
      <w:r>
        <w:rPr>
          <w:spacing w:val="-1"/>
          <w:sz w:val="20"/>
        </w:rPr>
        <w:t xml:space="preserve"> </w:t>
      </w:r>
      <w:proofErr w:type="gramStart"/>
      <w:r>
        <w:rPr>
          <w:sz w:val="20"/>
        </w:rPr>
        <w:t>años</w:t>
      </w:r>
      <w:r>
        <w:rPr>
          <w:spacing w:val="-1"/>
          <w:sz w:val="20"/>
        </w:rPr>
        <w:t xml:space="preserve"> </w:t>
      </w:r>
      <w:r>
        <w:rPr>
          <w:sz w:val="20"/>
        </w:rPr>
        <w:t>de</w:t>
      </w:r>
      <w:r>
        <w:rPr>
          <w:spacing w:val="-1"/>
          <w:sz w:val="20"/>
        </w:rPr>
        <w:t xml:space="preserve"> </w:t>
      </w:r>
      <w:r>
        <w:rPr>
          <w:spacing w:val="-2"/>
          <w:sz w:val="20"/>
        </w:rPr>
        <w:t>edad</w:t>
      </w:r>
      <w:proofErr w:type="gramEnd"/>
      <w:r>
        <w:rPr>
          <w:spacing w:val="-2"/>
          <w:sz w:val="20"/>
        </w:rPr>
        <w:t>.</w:t>
      </w:r>
    </w:p>
    <w:p w14:paraId="1429DA3D" w14:textId="77777777" w:rsidR="00CA3E46" w:rsidRDefault="00CA3E46">
      <w:pPr>
        <w:pStyle w:val="Textoindependiente"/>
        <w:spacing w:before="60"/>
      </w:pPr>
    </w:p>
    <w:p w14:paraId="24A61FE4" w14:textId="77777777" w:rsidR="00CA3E46" w:rsidRDefault="00000000">
      <w:pPr>
        <w:pStyle w:val="Prrafodelista"/>
        <w:numPr>
          <w:ilvl w:val="0"/>
          <w:numId w:val="11"/>
        </w:numPr>
        <w:tabs>
          <w:tab w:val="left" w:pos="435"/>
        </w:tabs>
        <w:spacing w:before="1"/>
        <w:ind w:left="435" w:hanging="278"/>
        <w:jc w:val="left"/>
        <w:rPr>
          <w:sz w:val="20"/>
        </w:rPr>
      </w:pPr>
      <w:r>
        <w:rPr>
          <w:sz w:val="20"/>
        </w:rPr>
        <w:t>35</w:t>
      </w:r>
      <w:r>
        <w:rPr>
          <w:spacing w:val="-2"/>
          <w:sz w:val="20"/>
        </w:rPr>
        <w:t xml:space="preserve"> </w:t>
      </w:r>
      <w:r>
        <w:rPr>
          <w:sz w:val="20"/>
        </w:rPr>
        <w:t>Quercus</w:t>
      </w:r>
      <w:r>
        <w:rPr>
          <w:spacing w:val="-1"/>
          <w:sz w:val="20"/>
        </w:rPr>
        <w:t xml:space="preserve"> </w:t>
      </w:r>
      <w:proofErr w:type="spellStart"/>
      <w:r>
        <w:rPr>
          <w:sz w:val="20"/>
        </w:rPr>
        <w:t>ilex</w:t>
      </w:r>
      <w:proofErr w:type="spellEnd"/>
      <w:r>
        <w:rPr>
          <w:spacing w:val="-1"/>
          <w:sz w:val="20"/>
        </w:rPr>
        <w:t xml:space="preserve"> </w:t>
      </w:r>
      <w:r>
        <w:rPr>
          <w:sz w:val="20"/>
        </w:rPr>
        <w:t>(encina)</w:t>
      </w:r>
      <w:r>
        <w:rPr>
          <w:spacing w:val="-2"/>
          <w:sz w:val="20"/>
        </w:rPr>
        <w:t xml:space="preserve"> </w:t>
      </w:r>
      <w:r>
        <w:rPr>
          <w:sz w:val="20"/>
        </w:rPr>
        <w:t>de</w:t>
      </w:r>
      <w:r>
        <w:rPr>
          <w:spacing w:val="-1"/>
          <w:sz w:val="20"/>
        </w:rPr>
        <w:t xml:space="preserve"> </w:t>
      </w:r>
      <w:r>
        <w:rPr>
          <w:sz w:val="20"/>
        </w:rPr>
        <w:t>23</w:t>
      </w:r>
      <w:r>
        <w:rPr>
          <w:spacing w:val="-1"/>
          <w:sz w:val="20"/>
        </w:rPr>
        <w:t xml:space="preserve"> </w:t>
      </w:r>
      <w:r>
        <w:rPr>
          <w:sz w:val="20"/>
        </w:rPr>
        <w:t>cm.</w:t>
      </w:r>
      <w:r>
        <w:rPr>
          <w:spacing w:val="-1"/>
          <w:sz w:val="20"/>
        </w:rPr>
        <w:t xml:space="preserve"> </w:t>
      </w:r>
      <w:r>
        <w:rPr>
          <w:sz w:val="20"/>
        </w:rPr>
        <w:t>de</w:t>
      </w:r>
      <w:r>
        <w:rPr>
          <w:spacing w:val="-2"/>
          <w:sz w:val="20"/>
        </w:rPr>
        <w:t xml:space="preserve"> </w:t>
      </w:r>
      <w:r>
        <w:rPr>
          <w:sz w:val="20"/>
        </w:rPr>
        <w:t>diámetro</w:t>
      </w:r>
      <w:r>
        <w:rPr>
          <w:spacing w:val="-1"/>
          <w:sz w:val="20"/>
        </w:rPr>
        <w:t xml:space="preserve"> </w:t>
      </w:r>
      <w:r>
        <w:rPr>
          <w:sz w:val="20"/>
        </w:rPr>
        <w:t>de</w:t>
      </w:r>
      <w:r>
        <w:rPr>
          <w:spacing w:val="-1"/>
          <w:sz w:val="20"/>
        </w:rPr>
        <w:t xml:space="preserve"> </w:t>
      </w:r>
      <w:r>
        <w:rPr>
          <w:sz w:val="20"/>
        </w:rPr>
        <w:t>tronco</w:t>
      </w:r>
      <w:r>
        <w:rPr>
          <w:spacing w:val="-1"/>
          <w:sz w:val="20"/>
        </w:rPr>
        <w:t xml:space="preserve"> </w:t>
      </w:r>
      <w:r>
        <w:rPr>
          <w:sz w:val="20"/>
        </w:rPr>
        <w:t>y</w:t>
      </w:r>
      <w:r>
        <w:rPr>
          <w:spacing w:val="-2"/>
          <w:sz w:val="20"/>
        </w:rPr>
        <w:t xml:space="preserve"> </w:t>
      </w:r>
      <w:r>
        <w:rPr>
          <w:sz w:val="20"/>
        </w:rPr>
        <w:t>31</w:t>
      </w:r>
      <w:r>
        <w:rPr>
          <w:spacing w:val="-1"/>
          <w:sz w:val="20"/>
        </w:rPr>
        <w:t xml:space="preserve"> </w:t>
      </w:r>
      <w:proofErr w:type="gramStart"/>
      <w:r>
        <w:rPr>
          <w:sz w:val="20"/>
        </w:rPr>
        <w:t>años</w:t>
      </w:r>
      <w:r>
        <w:rPr>
          <w:spacing w:val="-1"/>
          <w:sz w:val="20"/>
        </w:rPr>
        <w:t xml:space="preserve"> </w:t>
      </w:r>
      <w:r>
        <w:rPr>
          <w:sz w:val="20"/>
        </w:rPr>
        <w:t>de</w:t>
      </w:r>
      <w:r>
        <w:rPr>
          <w:spacing w:val="-1"/>
          <w:sz w:val="20"/>
        </w:rPr>
        <w:t xml:space="preserve"> </w:t>
      </w:r>
      <w:r>
        <w:rPr>
          <w:spacing w:val="-2"/>
          <w:sz w:val="20"/>
        </w:rPr>
        <w:t>edad</w:t>
      </w:r>
      <w:proofErr w:type="gramEnd"/>
      <w:r>
        <w:rPr>
          <w:spacing w:val="-2"/>
          <w:sz w:val="20"/>
        </w:rPr>
        <w:t>.</w:t>
      </w:r>
    </w:p>
    <w:p w14:paraId="14223D7B" w14:textId="77777777" w:rsidR="00CA3E46" w:rsidRDefault="00CA3E46">
      <w:pPr>
        <w:pStyle w:val="Textoindependiente"/>
        <w:spacing w:before="60"/>
      </w:pPr>
    </w:p>
    <w:p w14:paraId="009D4E63" w14:textId="77777777" w:rsidR="00CA3E46" w:rsidRDefault="00000000">
      <w:pPr>
        <w:pStyle w:val="Prrafodelista"/>
        <w:numPr>
          <w:ilvl w:val="0"/>
          <w:numId w:val="11"/>
        </w:numPr>
        <w:tabs>
          <w:tab w:val="left" w:pos="435"/>
        </w:tabs>
        <w:spacing w:line="542" w:lineRule="auto"/>
        <w:ind w:right="2880" w:firstLine="0"/>
        <w:jc w:val="left"/>
        <w:rPr>
          <w:sz w:val="20"/>
        </w:rPr>
      </w:pPr>
      <w:r>
        <w:rPr>
          <w:sz w:val="20"/>
        </w:rPr>
        <w:t>36</w:t>
      </w:r>
      <w:r>
        <w:rPr>
          <w:spacing w:val="-2"/>
          <w:sz w:val="20"/>
        </w:rPr>
        <w:t xml:space="preserve"> </w:t>
      </w:r>
      <w:r>
        <w:rPr>
          <w:sz w:val="20"/>
        </w:rPr>
        <w:t>Quercus</w:t>
      </w:r>
      <w:r>
        <w:rPr>
          <w:spacing w:val="-2"/>
          <w:sz w:val="20"/>
        </w:rPr>
        <w:t xml:space="preserve"> </w:t>
      </w:r>
      <w:proofErr w:type="spellStart"/>
      <w:r>
        <w:rPr>
          <w:sz w:val="20"/>
        </w:rPr>
        <w:t>ilex</w:t>
      </w:r>
      <w:proofErr w:type="spellEnd"/>
      <w:r>
        <w:rPr>
          <w:spacing w:val="-2"/>
          <w:sz w:val="20"/>
        </w:rPr>
        <w:t xml:space="preserve"> </w:t>
      </w:r>
      <w:r>
        <w:rPr>
          <w:sz w:val="20"/>
        </w:rPr>
        <w:t>(encina)</w:t>
      </w:r>
      <w:r>
        <w:rPr>
          <w:spacing w:val="-2"/>
          <w:sz w:val="20"/>
        </w:rPr>
        <w:t xml:space="preserve"> </w:t>
      </w:r>
      <w:r>
        <w:rPr>
          <w:sz w:val="20"/>
        </w:rPr>
        <w:t>de</w:t>
      </w:r>
      <w:r>
        <w:rPr>
          <w:spacing w:val="-2"/>
          <w:sz w:val="20"/>
        </w:rPr>
        <w:t xml:space="preserve"> </w:t>
      </w:r>
      <w:r>
        <w:rPr>
          <w:sz w:val="20"/>
        </w:rPr>
        <w:t>21</w:t>
      </w:r>
      <w:r>
        <w:rPr>
          <w:spacing w:val="-2"/>
          <w:sz w:val="20"/>
        </w:rPr>
        <w:t xml:space="preserve"> </w:t>
      </w:r>
      <w:r>
        <w:rPr>
          <w:sz w:val="20"/>
        </w:rPr>
        <w:t>cm.</w:t>
      </w:r>
      <w:r>
        <w:rPr>
          <w:spacing w:val="-2"/>
          <w:sz w:val="20"/>
        </w:rPr>
        <w:t xml:space="preserve"> </w:t>
      </w:r>
      <w:r>
        <w:rPr>
          <w:sz w:val="20"/>
        </w:rPr>
        <w:t>de</w:t>
      </w:r>
      <w:r>
        <w:rPr>
          <w:spacing w:val="-2"/>
          <w:sz w:val="20"/>
        </w:rPr>
        <w:t xml:space="preserve"> </w:t>
      </w:r>
      <w:r>
        <w:rPr>
          <w:sz w:val="20"/>
        </w:rPr>
        <w:t>diámetro</w:t>
      </w:r>
      <w:r>
        <w:rPr>
          <w:spacing w:val="-2"/>
          <w:sz w:val="20"/>
        </w:rPr>
        <w:t xml:space="preserve"> </w:t>
      </w:r>
      <w:r>
        <w:rPr>
          <w:sz w:val="20"/>
        </w:rPr>
        <w:t>de</w:t>
      </w:r>
      <w:r>
        <w:rPr>
          <w:spacing w:val="-2"/>
          <w:sz w:val="20"/>
        </w:rPr>
        <w:t xml:space="preserve"> </w:t>
      </w:r>
      <w:r>
        <w:rPr>
          <w:sz w:val="20"/>
        </w:rPr>
        <w:t>tronco</w:t>
      </w:r>
      <w:r>
        <w:rPr>
          <w:spacing w:val="-2"/>
          <w:sz w:val="20"/>
        </w:rPr>
        <w:t xml:space="preserve"> </w:t>
      </w:r>
      <w:r>
        <w:rPr>
          <w:sz w:val="20"/>
        </w:rPr>
        <w:t>y</w:t>
      </w:r>
      <w:r>
        <w:rPr>
          <w:spacing w:val="-2"/>
          <w:sz w:val="20"/>
        </w:rPr>
        <w:t xml:space="preserve"> </w:t>
      </w:r>
      <w:r>
        <w:rPr>
          <w:sz w:val="20"/>
        </w:rPr>
        <w:t>29</w:t>
      </w:r>
      <w:r>
        <w:rPr>
          <w:spacing w:val="-2"/>
          <w:sz w:val="20"/>
        </w:rPr>
        <w:t xml:space="preserve"> </w:t>
      </w:r>
      <w:proofErr w:type="gramStart"/>
      <w:r>
        <w:rPr>
          <w:sz w:val="20"/>
        </w:rPr>
        <w:t>años</w:t>
      </w:r>
      <w:r>
        <w:rPr>
          <w:spacing w:val="-2"/>
          <w:sz w:val="20"/>
        </w:rPr>
        <w:t xml:space="preserve"> </w:t>
      </w:r>
      <w:r>
        <w:rPr>
          <w:sz w:val="20"/>
        </w:rPr>
        <w:t>de</w:t>
      </w:r>
      <w:r>
        <w:rPr>
          <w:spacing w:val="-2"/>
          <w:sz w:val="20"/>
        </w:rPr>
        <w:t xml:space="preserve"> </w:t>
      </w:r>
      <w:r>
        <w:rPr>
          <w:sz w:val="20"/>
        </w:rPr>
        <w:t>edad</w:t>
      </w:r>
      <w:proofErr w:type="gramEnd"/>
      <w:r>
        <w:rPr>
          <w:sz w:val="20"/>
        </w:rPr>
        <w:t>. La Licencia de tala de:</w:t>
      </w:r>
    </w:p>
    <w:p w14:paraId="2DD4D002" w14:textId="77777777" w:rsidR="00CA3E46" w:rsidRDefault="00000000">
      <w:pPr>
        <w:pStyle w:val="Prrafodelista"/>
        <w:numPr>
          <w:ilvl w:val="0"/>
          <w:numId w:val="11"/>
        </w:numPr>
        <w:tabs>
          <w:tab w:val="left" w:pos="435"/>
        </w:tabs>
        <w:spacing w:before="2"/>
        <w:ind w:left="435" w:hanging="278"/>
        <w:jc w:val="left"/>
        <w:rPr>
          <w:sz w:val="20"/>
        </w:rPr>
      </w:pPr>
      <w:r>
        <w:rPr>
          <w:sz w:val="20"/>
        </w:rPr>
        <w:t>37</w:t>
      </w:r>
      <w:r>
        <w:rPr>
          <w:spacing w:val="-1"/>
          <w:sz w:val="20"/>
        </w:rPr>
        <w:t xml:space="preserve"> </w:t>
      </w:r>
      <w:r>
        <w:rPr>
          <w:sz w:val="20"/>
        </w:rPr>
        <w:t xml:space="preserve">árboles protegidos, a </w:t>
      </w:r>
      <w:r>
        <w:rPr>
          <w:spacing w:val="-2"/>
          <w:sz w:val="20"/>
        </w:rPr>
        <w:t>saber:</w:t>
      </w:r>
    </w:p>
    <w:p w14:paraId="583C9E5D" w14:textId="77777777" w:rsidR="00CA3E46" w:rsidRDefault="00CA3E46">
      <w:pPr>
        <w:pStyle w:val="Textoindependiente"/>
        <w:spacing w:before="60"/>
      </w:pPr>
    </w:p>
    <w:p w14:paraId="28943FA0" w14:textId="1D4C187C" w:rsidR="00CA3E46" w:rsidRDefault="00000000">
      <w:pPr>
        <w:pStyle w:val="Prrafodelista"/>
        <w:numPr>
          <w:ilvl w:val="0"/>
          <w:numId w:val="11"/>
        </w:numPr>
        <w:tabs>
          <w:tab w:val="left" w:pos="435"/>
        </w:tabs>
        <w:ind w:left="435" w:hanging="278"/>
        <w:jc w:val="left"/>
        <w:rPr>
          <w:sz w:val="20"/>
        </w:rPr>
      </w:pPr>
      <w:r>
        <w:rPr>
          <w:sz w:val="20"/>
        </w:rPr>
        <w:t>-</w:t>
      </w:r>
      <w:r>
        <w:rPr>
          <w:spacing w:val="-3"/>
          <w:sz w:val="20"/>
        </w:rPr>
        <w:t xml:space="preserve"> </w:t>
      </w:r>
      <w:r>
        <w:rPr>
          <w:sz w:val="20"/>
        </w:rPr>
        <w:t>2 ejemplares</w:t>
      </w:r>
      <w:r>
        <w:rPr>
          <w:spacing w:val="-1"/>
          <w:sz w:val="20"/>
        </w:rPr>
        <w:t xml:space="preserve"> </w:t>
      </w:r>
      <w:r>
        <w:rPr>
          <w:sz w:val="20"/>
        </w:rPr>
        <w:t xml:space="preserve">de </w:t>
      </w:r>
      <w:proofErr w:type="spellStart"/>
      <w:r>
        <w:rPr>
          <w:sz w:val="20"/>
        </w:rPr>
        <w:t>Pinus</w:t>
      </w:r>
      <w:proofErr w:type="spellEnd"/>
      <w:r>
        <w:rPr>
          <w:spacing w:val="-1"/>
          <w:sz w:val="20"/>
        </w:rPr>
        <w:t xml:space="preserve"> </w:t>
      </w:r>
      <w:r>
        <w:rPr>
          <w:sz w:val="20"/>
        </w:rPr>
        <w:t>pinea, propuestos</w:t>
      </w:r>
      <w:r>
        <w:rPr>
          <w:spacing w:val="-1"/>
          <w:sz w:val="20"/>
        </w:rPr>
        <w:t xml:space="preserve"> </w:t>
      </w:r>
      <w:r>
        <w:rPr>
          <w:sz w:val="20"/>
        </w:rPr>
        <w:t xml:space="preserve">para </w:t>
      </w:r>
      <w:r>
        <w:rPr>
          <w:spacing w:val="-2"/>
          <w:sz w:val="20"/>
        </w:rPr>
        <w:t>talar</w:t>
      </w:r>
      <w:r w:rsidR="004E53C0">
        <w:rPr>
          <w:spacing w:val="-2"/>
          <w:sz w:val="20"/>
        </w:rPr>
        <w:t>.</w:t>
      </w:r>
    </w:p>
    <w:p w14:paraId="5A599339" w14:textId="77777777" w:rsidR="00CA3E46" w:rsidRDefault="00CA3E46">
      <w:pPr>
        <w:pStyle w:val="Textoindependiente"/>
        <w:spacing w:before="61"/>
      </w:pPr>
    </w:p>
    <w:p w14:paraId="3971D117" w14:textId="0B541E59" w:rsidR="00CA3E46" w:rsidRDefault="00000000">
      <w:pPr>
        <w:pStyle w:val="Prrafodelista"/>
        <w:numPr>
          <w:ilvl w:val="0"/>
          <w:numId w:val="11"/>
        </w:numPr>
        <w:tabs>
          <w:tab w:val="left" w:pos="435"/>
        </w:tabs>
        <w:ind w:left="435" w:hanging="278"/>
        <w:jc w:val="left"/>
        <w:rPr>
          <w:sz w:val="20"/>
        </w:rPr>
      </w:pPr>
      <w:r>
        <w:rPr>
          <w:noProof/>
        </w:rPr>
        <mc:AlternateContent>
          <mc:Choice Requires="wps">
            <w:drawing>
              <wp:anchor distT="0" distB="0" distL="0" distR="0" simplePos="0" relativeHeight="15822336" behindDoc="0" locked="0" layoutInCell="1" allowOverlap="1" wp14:anchorId="1533B5AA" wp14:editId="7BCCFBA4">
                <wp:simplePos x="0" y="0"/>
                <wp:positionH relativeFrom="page">
                  <wp:posOffset>6807090</wp:posOffset>
                </wp:positionH>
                <wp:positionV relativeFrom="paragraph">
                  <wp:posOffset>-79699</wp:posOffset>
                </wp:positionV>
                <wp:extent cx="419734" cy="318706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B56FBD"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8C5970"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1533B5AA" id="Textbox 214" o:spid="_x0000_s1131" type="#_x0000_t202" style="position:absolute;left:0;text-align:left;margin-left:536pt;margin-top:-6.3pt;width:33.05pt;height:250.95pt;z-index:1582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y2owEAADI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" filled="f" stroked="f">
                <v:textbox style="layout-flow:vertical;mso-layout-flow-alt:bottom-to-top" inset="0,0,0,0">
                  <w:txbxContent>
                    <w:p w14:paraId="17B56FBD"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8C5970"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z w:val="20"/>
        </w:rPr>
        <w:t>-</w:t>
      </w:r>
      <w:r>
        <w:rPr>
          <w:spacing w:val="-3"/>
          <w:sz w:val="20"/>
        </w:rPr>
        <w:t xml:space="preserve"> </w:t>
      </w:r>
      <w:r>
        <w:rPr>
          <w:sz w:val="20"/>
        </w:rPr>
        <w:t>2 ejemplares</w:t>
      </w:r>
      <w:r>
        <w:rPr>
          <w:spacing w:val="-1"/>
          <w:sz w:val="20"/>
        </w:rPr>
        <w:t xml:space="preserve"> </w:t>
      </w:r>
      <w:r>
        <w:rPr>
          <w:sz w:val="20"/>
        </w:rPr>
        <w:t xml:space="preserve">de </w:t>
      </w:r>
      <w:proofErr w:type="spellStart"/>
      <w:r>
        <w:rPr>
          <w:sz w:val="20"/>
        </w:rPr>
        <w:t>Populus</w:t>
      </w:r>
      <w:proofErr w:type="spellEnd"/>
      <w:r>
        <w:rPr>
          <w:spacing w:val="-1"/>
          <w:sz w:val="20"/>
        </w:rPr>
        <w:t xml:space="preserve"> </w:t>
      </w:r>
      <w:r>
        <w:rPr>
          <w:sz w:val="20"/>
        </w:rPr>
        <w:t>alba, propuestos</w:t>
      </w:r>
      <w:r>
        <w:rPr>
          <w:spacing w:val="-1"/>
          <w:sz w:val="20"/>
        </w:rPr>
        <w:t xml:space="preserve"> </w:t>
      </w:r>
      <w:r>
        <w:rPr>
          <w:sz w:val="20"/>
        </w:rPr>
        <w:t xml:space="preserve">para </w:t>
      </w:r>
      <w:r>
        <w:rPr>
          <w:spacing w:val="-2"/>
          <w:sz w:val="20"/>
        </w:rPr>
        <w:t>talar</w:t>
      </w:r>
      <w:r w:rsidR="004E53C0">
        <w:rPr>
          <w:spacing w:val="-2"/>
          <w:sz w:val="20"/>
        </w:rPr>
        <w:t>.</w:t>
      </w:r>
    </w:p>
    <w:p w14:paraId="5E6F41F6" w14:textId="77777777" w:rsidR="00CA3E46" w:rsidRDefault="00CA3E46">
      <w:pPr>
        <w:pStyle w:val="Textoindependiente"/>
        <w:spacing w:before="60"/>
      </w:pPr>
    </w:p>
    <w:p w14:paraId="6D4255B4" w14:textId="351CF2E1" w:rsidR="00CA3E46" w:rsidRDefault="00000000">
      <w:pPr>
        <w:pStyle w:val="Prrafodelista"/>
        <w:numPr>
          <w:ilvl w:val="0"/>
          <w:numId w:val="11"/>
        </w:numPr>
        <w:tabs>
          <w:tab w:val="left" w:pos="435"/>
        </w:tabs>
        <w:ind w:left="435" w:hanging="278"/>
        <w:jc w:val="left"/>
        <w:rPr>
          <w:sz w:val="20"/>
        </w:rPr>
      </w:pPr>
      <w:r>
        <w:rPr>
          <w:sz w:val="20"/>
        </w:rPr>
        <w:t>-</w:t>
      </w:r>
      <w:r>
        <w:rPr>
          <w:spacing w:val="-1"/>
          <w:sz w:val="20"/>
        </w:rPr>
        <w:t xml:space="preserve"> </w:t>
      </w:r>
      <w:r>
        <w:rPr>
          <w:sz w:val="20"/>
        </w:rPr>
        <w:t>24</w:t>
      </w:r>
      <w:r>
        <w:rPr>
          <w:spacing w:val="-1"/>
          <w:sz w:val="20"/>
        </w:rPr>
        <w:t xml:space="preserve"> </w:t>
      </w:r>
      <w:r>
        <w:rPr>
          <w:sz w:val="20"/>
        </w:rPr>
        <w:t>ejemplares de</w:t>
      </w:r>
      <w:r>
        <w:rPr>
          <w:spacing w:val="-1"/>
          <w:sz w:val="20"/>
        </w:rPr>
        <w:t xml:space="preserve"> </w:t>
      </w:r>
      <w:proofErr w:type="spellStart"/>
      <w:r>
        <w:rPr>
          <w:sz w:val="20"/>
        </w:rPr>
        <w:t>Populus</w:t>
      </w:r>
      <w:proofErr w:type="spellEnd"/>
      <w:r>
        <w:rPr>
          <w:spacing w:val="-1"/>
          <w:sz w:val="20"/>
        </w:rPr>
        <w:t xml:space="preserve"> </w:t>
      </w:r>
      <w:proofErr w:type="spellStart"/>
      <w:r>
        <w:rPr>
          <w:sz w:val="20"/>
        </w:rPr>
        <w:t>canadensis</w:t>
      </w:r>
      <w:proofErr w:type="spellEnd"/>
      <w:r>
        <w:rPr>
          <w:sz w:val="20"/>
        </w:rPr>
        <w:t>, propuestos</w:t>
      </w:r>
      <w:r>
        <w:rPr>
          <w:spacing w:val="-1"/>
          <w:sz w:val="20"/>
        </w:rPr>
        <w:t xml:space="preserve"> </w:t>
      </w:r>
      <w:r>
        <w:rPr>
          <w:sz w:val="20"/>
        </w:rPr>
        <w:t xml:space="preserve">para </w:t>
      </w:r>
      <w:r>
        <w:rPr>
          <w:spacing w:val="-2"/>
          <w:sz w:val="20"/>
        </w:rPr>
        <w:t>talar</w:t>
      </w:r>
      <w:r w:rsidR="004E53C0">
        <w:rPr>
          <w:spacing w:val="-2"/>
          <w:sz w:val="20"/>
        </w:rPr>
        <w:t>.</w:t>
      </w:r>
    </w:p>
    <w:p w14:paraId="24DEC457" w14:textId="77777777" w:rsidR="00CA3E46" w:rsidRDefault="00CA3E46">
      <w:pPr>
        <w:pStyle w:val="Textoindependiente"/>
        <w:spacing w:before="61"/>
      </w:pPr>
    </w:p>
    <w:p w14:paraId="111F1174" w14:textId="329E8492" w:rsidR="00CA3E46" w:rsidRDefault="00000000">
      <w:pPr>
        <w:pStyle w:val="Prrafodelista"/>
        <w:numPr>
          <w:ilvl w:val="0"/>
          <w:numId w:val="11"/>
        </w:numPr>
        <w:tabs>
          <w:tab w:val="left" w:pos="435"/>
        </w:tabs>
        <w:ind w:left="435" w:hanging="278"/>
        <w:jc w:val="left"/>
        <w:rPr>
          <w:sz w:val="20"/>
        </w:rPr>
      </w:pPr>
      <w:r>
        <w:rPr>
          <w:sz w:val="20"/>
        </w:rPr>
        <w:t>-</w:t>
      </w:r>
      <w:r>
        <w:rPr>
          <w:spacing w:val="-3"/>
          <w:sz w:val="20"/>
        </w:rPr>
        <w:t xml:space="preserve"> </w:t>
      </w:r>
      <w:r>
        <w:rPr>
          <w:sz w:val="20"/>
        </w:rPr>
        <w:t>4 ejemplares</w:t>
      </w:r>
      <w:r>
        <w:rPr>
          <w:spacing w:val="-1"/>
          <w:sz w:val="20"/>
        </w:rPr>
        <w:t xml:space="preserve"> </w:t>
      </w:r>
      <w:r>
        <w:rPr>
          <w:sz w:val="20"/>
        </w:rPr>
        <w:t xml:space="preserve">de </w:t>
      </w:r>
      <w:proofErr w:type="spellStart"/>
      <w:r>
        <w:rPr>
          <w:sz w:val="20"/>
        </w:rPr>
        <w:t>Prunus</w:t>
      </w:r>
      <w:proofErr w:type="spellEnd"/>
      <w:r>
        <w:rPr>
          <w:spacing w:val="-1"/>
          <w:sz w:val="20"/>
        </w:rPr>
        <w:t xml:space="preserve"> </w:t>
      </w:r>
      <w:proofErr w:type="spellStart"/>
      <w:r>
        <w:rPr>
          <w:sz w:val="20"/>
        </w:rPr>
        <w:t>dulcis</w:t>
      </w:r>
      <w:proofErr w:type="spellEnd"/>
      <w:r>
        <w:rPr>
          <w:sz w:val="20"/>
        </w:rPr>
        <w:t>, propuestos</w:t>
      </w:r>
      <w:r>
        <w:rPr>
          <w:spacing w:val="-1"/>
          <w:sz w:val="20"/>
        </w:rPr>
        <w:t xml:space="preserve"> </w:t>
      </w:r>
      <w:r>
        <w:rPr>
          <w:sz w:val="20"/>
        </w:rPr>
        <w:t xml:space="preserve">para </w:t>
      </w:r>
      <w:r>
        <w:rPr>
          <w:spacing w:val="-2"/>
          <w:sz w:val="20"/>
        </w:rPr>
        <w:t>talar</w:t>
      </w:r>
      <w:r w:rsidR="004E53C0">
        <w:rPr>
          <w:spacing w:val="-2"/>
          <w:sz w:val="20"/>
        </w:rPr>
        <w:t>.</w:t>
      </w:r>
    </w:p>
    <w:p w14:paraId="6FED4C6E" w14:textId="77777777" w:rsidR="00CA3E46" w:rsidRDefault="00CA3E46">
      <w:pPr>
        <w:pStyle w:val="Textoindependiente"/>
        <w:spacing w:before="60"/>
      </w:pPr>
    </w:p>
    <w:p w14:paraId="7D9A0820" w14:textId="06509EEC" w:rsidR="00CA3E46" w:rsidRDefault="00000000">
      <w:pPr>
        <w:pStyle w:val="Prrafodelista"/>
        <w:numPr>
          <w:ilvl w:val="0"/>
          <w:numId w:val="11"/>
        </w:numPr>
        <w:tabs>
          <w:tab w:val="left" w:pos="435"/>
        </w:tabs>
        <w:ind w:left="435" w:hanging="278"/>
        <w:jc w:val="left"/>
        <w:rPr>
          <w:sz w:val="20"/>
        </w:rPr>
      </w:pPr>
      <w:r>
        <w:rPr>
          <w:sz w:val="20"/>
        </w:rPr>
        <w:t>-</w:t>
      </w:r>
      <w:r>
        <w:rPr>
          <w:spacing w:val="-3"/>
          <w:sz w:val="20"/>
        </w:rPr>
        <w:t xml:space="preserve"> </w:t>
      </w:r>
      <w:r>
        <w:rPr>
          <w:sz w:val="20"/>
        </w:rPr>
        <w:t>1 ejemplar</w:t>
      </w:r>
      <w:r>
        <w:rPr>
          <w:spacing w:val="-1"/>
          <w:sz w:val="20"/>
        </w:rPr>
        <w:t xml:space="preserve"> </w:t>
      </w:r>
      <w:r>
        <w:rPr>
          <w:sz w:val="20"/>
        </w:rPr>
        <w:t xml:space="preserve">de </w:t>
      </w:r>
      <w:proofErr w:type="spellStart"/>
      <w:r>
        <w:rPr>
          <w:sz w:val="20"/>
        </w:rPr>
        <w:t>Salix</w:t>
      </w:r>
      <w:proofErr w:type="spellEnd"/>
      <w:r>
        <w:rPr>
          <w:spacing w:val="-1"/>
          <w:sz w:val="20"/>
        </w:rPr>
        <w:t xml:space="preserve"> </w:t>
      </w:r>
      <w:proofErr w:type="spellStart"/>
      <w:r>
        <w:rPr>
          <w:sz w:val="20"/>
        </w:rPr>
        <w:t>atrocinerea</w:t>
      </w:r>
      <w:proofErr w:type="spellEnd"/>
      <w:r>
        <w:rPr>
          <w:sz w:val="20"/>
        </w:rPr>
        <w:t>, propuestos</w:t>
      </w:r>
      <w:r>
        <w:rPr>
          <w:spacing w:val="-1"/>
          <w:sz w:val="20"/>
        </w:rPr>
        <w:t xml:space="preserve"> </w:t>
      </w:r>
      <w:r>
        <w:rPr>
          <w:sz w:val="20"/>
        </w:rPr>
        <w:t xml:space="preserve">para </w:t>
      </w:r>
      <w:r>
        <w:rPr>
          <w:spacing w:val="-2"/>
          <w:sz w:val="20"/>
        </w:rPr>
        <w:t>talar</w:t>
      </w:r>
      <w:r w:rsidR="004E53C0">
        <w:rPr>
          <w:spacing w:val="-2"/>
          <w:sz w:val="20"/>
        </w:rPr>
        <w:t>.</w:t>
      </w:r>
    </w:p>
    <w:p w14:paraId="1936B0AF" w14:textId="77777777" w:rsidR="00CA3E46" w:rsidRDefault="00CA3E46">
      <w:pPr>
        <w:pStyle w:val="Textoindependiente"/>
        <w:spacing w:before="61"/>
      </w:pPr>
    </w:p>
    <w:p w14:paraId="6224E331" w14:textId="5DED7AF4" w:rsidR="00CA3E46" w:rsidRDefault="00000000">
      <w:pPr>
        <w:pStyle w:val="Prrafodelista"/>
        <w:numPr>
          <w:ilvl w:val="0"/>
          <w:numId w:val="11"/>
        </w:numPr>
        <w:tabs>
          <w:tab w:val="left" w:pos="435"/>
        </w:tabs>
        <w:ind w:left="435" w:hanging="278"/>
        <w:jc w:val="left"/>
        <w:rPr>
          <w:sz w:val="20"/>
        </w:rPr>
      </w:pPr>
      <w:r>
        <w:rPr>
          <w:sz w:val="20"/>
        </w:rPr>
        <w:t>-</w:t>
      </w:r>
      <w:r>
        <w:rPr>
          <w:spacing w:val="-3"/>
          <w:sz w:val="20"/>
        </w:rPr>
        <w:t xml:space="preserve"> </w:t>
      </w:r>
      <w:r>
        <w:rPr>
          <w:sz w:val="20"/>
        </w:rPr>
        <w:t>4 ejemplares</w:t>
      </w:r>
      <w:r>
        <w:rPr>
          <w:spacing w:val="-1"/>
          <w:sz w:val="20"/>
        </w:rPr>
        <w:t xml:space="preserve"> </w:t>
      </w:r>
      <w:r>
        <w:rPr>
          <w:sz w:val="20"/>
        </w:rPr>
        <w:t xml:space="preserve">de </w:t>
      </w:r>
      <w:proofErr w:type="spellStart"/>
      <w:r>
        <w:rPr>
          <w:sz w:val="20"/>
        </w:rPr>
        <w:t>Ulmus</w:t>
      </w:r>
      <w:proofErr w:type="spellEnd"/>
      <w:r>
        <w:rPr>
          <w:spacing w:val="-1"/>
          <w:sz w:val="20"/>
        </w:rPr>
        <w:t xml:space="preserve"> </w:t>
      </w:r>
      <w:proofErr w:type="spellStart"/>
      <w:r>
        <w:rPr>
          <w:sz w:val="20"/>
        </w:rPr>
        <w:t>pumila</w:t>
      </w:r>
      <w:proofErr w:type="spellEnd"/>
      <w:r>
        <w:rPr>
          <w:sz w:val="20"/>
        </w:rPr>
        <w:t>, propuestos</w:t>
      </w:r>
      <w:r>
        <w:rPr>
          <w:spacing w:val="-1"/>
          <w:sz w:val="20"/>
        </w:rPr>
        <w:t xml:space="preserve"> </w:t>
      </w:r>
      <w:r>
        <w:rPr>
          <w:sz w:val="20"/>
        </w:rPr>
        <w:t xml:space="preserve">para </w:t>
      </w:r>
      <w:r>
        <w:rPr>
          <w:spacing w:val="-2"/>
          <w:sz w:val="20"/>
        </w:rPr>
        <w:t>talar</w:t>
      </w:r>
      <w:r w:rsidR="004E53C0">
        <w:rPr>
          <w:spacing w:val="-2"/>
          <w:sz w:val="20"/>
        </w:rPr>
        <w:t>.</w:t>
      </w:r>
    </w:p>
    <w:p w14:paraId="3C2CC2CA" w14:textId="77777777" w:rsidR="00CA3E46" w:rsidRDefault="00CA3E46">
      <w:pPr>
        <w:pStyle w:val="Textoindependiente"/>
        <w:spacing w:before="60"/>
      </w:pPr>
    </w:p>
    <w:p w14:paraId="1C39A01E" w14:textId="7A92DDD2" w:rsidR="00CA3E46" w:rsidRDefault="00000000">
      <w:pPr>
        <w:pStyle w:val="Prrafodelista"/>
        <w:numPr>
          <w:ilvl w:val="0"/>
          <w:numId w:val="13"/>
        </w:numPr>
        <w:tabs>
          <w:tab w:val="left" w:pos="613"/>
        </w:tabs>
        <w:ind w:left="613" w:hanging="456"/>
        <w:jc w:val="left"/>
        <w:rPr>
          <w:sz w:val="20"/>
        </w:rPr>
      </w:pPr>
      <w:r>
        <w:rPr>
          <w:sz w:val="20"/>
        </w:rPr>
        <w:t>Según</w:t>
      </w:r>
      <w:r>
        <w:rPr>
          <w:spacing w:val="-4"/>
          <w:sz w:val="20"/>
        </w:rPr>
        <w:t xml:space="preserve"> </w:t>
      </w:r>
      <w:r>
        <w:rPr>
          <w:sz w:val="20"/>
        </w:rPr>
        <w:t>plano</w:t>
      </w:r>
      <w:r>
        <w:rPr>
          <w:spacing w:val="-4"/>
          <w:sz w:val="20"/>
        </w:rPr>
        <w:t xml:space="preserve"> </w:t>
      </w:r>
      <w:r>
        <w:rPr>
          <w:spacing w:val="-2"/>
          <w:sz w:val="20"/>
        </w:rPr>
        <w:t>adjunto.</w:t>
      </w:r>
    </w:p>
    <w:p w14:paraId="69C0657B" w14:textId="77777777" w:rsidR="00CA3E46" w:rsidRDefault="00000000">
      <w:pPr>
        <w:pStyle w:val="Textoindependiente"/>
        <w:spacing w:before="13"/>
      </w:pPr>
      <w:r>
        <w:rPr>
          <w:noProof/>
        </w:rPr>
        <w:drawing>
          <wp:anchor distT="0" distB="0" distL="0" distR="0" simplePos="0" relativeHeight="487681024" behindDoc="1" locked="0" layoutInCell="1" allowOverlap="1" wp14:anchorId="551FB6F0" wp14:editId="3CBA09A0">
            <wp:simplePos x="0" y="0"/>
            <wp:positionH relativeFrom="page">
              <wp:posOffset>1460658</wp:posOffset>
            </wp:positionH>
            <wp:positionV relativeFrom="paragraph">
              <wp:posOffset>169773</wp:posOffset>
            </wp:positionV>
            <wp:extent cx="4638675" cy="3438525"/>
            <wp:effectExtent l="0" t="0" r="0" b="0"/>
            <wp:wrapTopAndBottom/>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23" cstate="print"/>
                    <a:stretch>
                      <a:fillRect/>
                    </a:stretch>
                  </pic:blipFill>
                  <pic:spPr>
                    <a:xfrm>
                      <a:off x="0" y="0"/>
                      <a:ext cx="4638675" cy="3438525"/>
                    </a:xfrm>
                    <a:prstGeom prst="rect">
                      <a:avLst/>
                    </a:prstGeom>
                  </pic:spPr>
                </pic:pic>
              </a:graphicData>
            </a:graphic>
          </wp:anchor>
        </w:drawing>
      </w:r>
    </w:p>
    <w:p w14:paraId="1501FD92" w14:textId="77777777" w:rsidR="00CA3E46" w:rsidRDefault="00CA3E46">
      <w:pPr>
        <w:pStyle w:val="Textoindependiente"/>
        <w:spacing w:before="33"/>
      </w:pPr>
    </w:p>
    <w:p w14:paraId="0869945F" w14:textId="77777777" w:rsidR="00CA3E46" w:rsidRDefault="00000000">
      <w:pPr>
        <w:spacing w:before="1" w:line="295" w:lineRule="auto"/>
        <w:ind w:left="157" w:right="957"/>
        <w:jc w:val="both"/>
        <w:rPr>
          <w:sz w:val="20"/>
        </w:rPr>
      </w:pPr>
      <w:proofErr w:type="gramStart"/>
      <w:r>
        <w:rPr>
          <w:b/>
          <w:sz w:val="20"/>
        </w:rPr>
        <w:t>CUARTO</w:t>
      </w:r>
      <w:r>
        <w:rPr>
          <w:sz w:val="20"/>
        </w:rPr>
        <w:t>.-</w:t>
      </w:r>
      <w:proofErr w:type="gramEnd"/>
      <w:r>
        <w:rPr>
          <w:sz w:val="20"/>
        </w:rPr>
        <w:t xml:space="preserve"> Comunicar el presente acuerdo al </w:t>
      </w:r>
      <w:r>
        <w:rPr>
          <w:b/>
          <w:sz w:val="20"/>
        </w:rPr>
        <w:t xml:space="preserve">departamento encargado del seguimiento de la concesión demanial </w:t>
      </w:r>
      <w:r>
        <w:rPr>
          <w:sz w:val="20"/>
        </w:rPr>
        <w:t>para la construcción de viviendas de protección pública de precio limitado del expediente 4123/2024, a los efectos oportunos, sobre el cumplimiento de los derechos y emisión de obligaciones del concesionario.</w:t>
      </w:r>
    </w:p>
    <w:p w14:paraId="556DBB2E" w14:textId="77777777" w:rsidR="00CA3E46" w:rsidRDefault="00CA3E46">
      <w:pPr>
        <w:pStyle w:val="Textoindependiente"/>
        <w:spacing w:before="7"/>
      </w:pPr>
    </w:p>
    <w:p w14:paraId="6DB2B62A" w14:textId="77777777" w:rsidR="00CA3E46" w:rsidRDefault="00000000">
      <w:pPr>
        <w:pStyle w:val="Textoindependiente"/>
        <w:spacing w:before="1" w:line="297" w:lineRule="auto"/>
        <w:ind w:left="157" w:right="957"/>
        <w:jc w:val="both"/>
      </w:pPr>
      <w:proofErr w:type="gramStart"/>
      <w:r>
        <w:rPr>
          <w:b/>
        </w:rPr>
        <w:t>QUINTO</w:t>
      </w:r>
      <w:r>
        <w:t>.-</w:t>
      </w:r>
      <w:proofErr w:type="gramEnd"/>
      <w:r>
        <w:t xml:space="preserve"> Notificar el presente acuerdo al interesado con el régimen de recursos que sean </w:t>
      </w:r>
      <w:r>
        <w:rPr>
          <w:spacing w:val="-2"/>
        </w:rPr>
        <w:t>pertinentes.</w:t>
      </w:r>
    </w:p>
    <w:p w14:paraId="7C035D05" w14:textId="77777777" w:rsidR="00CA3E46" w:rsidRDefault="00CA3E46">
      <w:pPr>
        <w:spacing w:line="297" w:lineRule="auto"/>
        <w:jc w:val="both"/>
        <w:sectPr w:rsidR="00CA3E46">
          <w:pgSz w:w="11910" w:h="16840"/>
          <w:pgMar w:top="1260" w:right="459" w:bottom="1260" w:left="1260" w:header="225" w:footer="980" w:gutter="0"/>
          <w:cols w:space="720"/>
        </w:sectPr>
      </w:pPr>
    </w:p>
    <w:p w14:paraId="28147B15" w14:textId="77777777" w:rsidR="00CA3E46" w:rsidRDefault="00CA3E46">
      <w:pPr>
        <w:pStyle w:val="Textoindependiente"/>
        <w:spacing w:before="3"/>
        <w:rPr>
          <w:sz w:val="19"/>
        </w:rPr>
      </w:pPr>
    </w:p>
    <w:tbl>
      <w:tblPr>
        <w:tblStyle w:val="TableNormal"/>
        <w:tblW w:w="0" w:type="auto"/>
        <w:tblInd w:w="16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CA3E46" w14:paraId="5D92F4DF"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34C2AE9E" w14:textId="77777777" w:rsidR="00CA3E46" w:rsidRDefault="00000000">
            <w:pPr>
              <w:pStyle w:val="TableParagraph"/>
              <w:spacing w:before="83"/>
              <w:ind w:left="62"/>
              <w:rPr>
                <w:b/>
                <w:sz w:val="20"/>
              </w:rPr>
            </w:pPr>
            <w:r>
              <w:rPr>
                <w:b/>
                <w:sz w:val="20"/>
              </w:rPr>
              <w:t>Desestimar</w:t>
            </w:r>
            <w:r>
              <w:rPr>
                <w:b/>
                <w:spacing w:val="8"/>
                <w:sz w:val="20"/>
              </w:rPr>
              <w:t xml:space="preserve"> </w:t>
            </w:r>
            <w:r>
              <w:rPr>
                <w:b/>
                <w:sz w:val="20"/>
              </w:rPr>
              <w:t>la</w:t>
            </w:r>
            <w:r>
              <w:rPr>
                <w:b/>
                <w:spacing w:val="8"/>
                <w:sz w:val="20"/>
              </w:rPr>
              <w:t xml:space="preserve"> </w:t>
            </w:r>
            <w:r>
              <w:rPr>
                <w:b/>
                <w:sz w:val="20"/>
              </w:rPr>
              <w:t>reclamación</w:t>
            </w:r>
            <w:r>
              <w:rPr>
                <w:b/>
                <w:spacing w:val="8"/>
                <w:sz w:val="20"/>
              </w:rPr>
              <w:t xml:space="preserve"> </w:t>
            </w:r>
            <w:r>
              <w:rPr>
                <w:b/>
                <w:sz w:val="20"/>
              </w:rPr>
              <w:t>Responsabilidad</w:t>
            </w:r>
            <w:r>
              <w:rPr>
                <w:b/>
                <w:spacing w:val="8"/>
                <w:sz w:val="20"/>
              </w:rPr>
              <w:t xml:space="preserve"> </w:t>
            </w:r>
            <w:r>
              <w:rPr>
                <w:b/>
                <w:sz w:val="20"/>
              </w:rPr>
              <w:t>Patrimonial</w:t>
            </w:r>
            <w:r>
              <w:rPr>
                <w:b/>
                <w:spacing w:val="8"/>
                <w:sz w:val="20"/>
              </w:rPr>
              <w:t xml:space="preserve"> </w:t>
            </w:r>
            <w:r>
              <w:rPr>
                <w:b/>
                <w:sz w:val="20"/>
              </w:rPr>
              <w:t>de</w:t>
            </w:r>
            <w:r>
              <w:rPr>
                <w:b/>
                <w:spacing w:val="8"/>
                <w:sz w:val="20"/>
              </w:rPr>
              <w:t xml:space="preserve"> </w:t>
            </w:r>
            <w:r>
              <w:rPr>
                <w:b/>
                <w:sz w:val="20"/>
              </w:rPr>
              <w:t>daños</w:t>
            </w:r>
            <w:r>
              <w:rPr>
                <w:b/>
                <w:spacing w:val="8"/>
                <w:sz w:val="20"/>
              </w:rPr>
              <w:t xml:space="preserve"> </w:t>
            </w:r>
            <w:r>
              <w:rPr>
                <w:b/>
                <w:sz w:val="20"/>
              </w:rPr>
              <w:t>y</w:t>
            </w:r>
            <w:r>
              <w:rPr>
                <w:b/>
                <w:spacing w:val="8"/>
                <w:sz w:val="20"/>
              </w:rPr>
              <w:t xml:space="preserve"> </w:t>
            </w:r>
            <w:r>
              <w:rPr>
                <w:b/>
                <w:sz w:val="20"/>
              </w:rPr>
              <w:t>perjuicios</w:t>
            </w:r>
            <w:r>
              <w:rPr>
                <w:b/>
                <w:spacing w:val="8"/>
                <w:sz w:val="20"/>
              </w:rPr>
              <w:t xml:space="preserve"> </w:t>
            </w:r>
            <w:r>
              <w:rPr>
                <w:b/>
                <w:sz w:val="20"/>
              </w:rPr>
              <w:t>formulada</w:t>
            </w:r>
            <w:r>
              <w:rPr>
                <w:b/>
                <w:spacing w:val="8"/>
                <w:sz w:val="20"/>
              </w:rPr>
              <w:t xml:space="preserve"> </w:t>
            </w:r>
            <w:r>
              <w:rPr>
                <w:b/>
                <w:spacing w:val="-5"/>
                <w:sz w:val="20"/>
              </w:rPr>
              <w:t>por</w:t>
            </w:r>
          </w:p>
          <w:p w14:paraId="2BB1C302" w14:textId="77777777" w:rsidR="00CA3E46" w:rsidRDefault="00000000">
            <w:pPr>
              <w:pStyle w:val="TableParagraph"/>
              <w:spacing w:before="55" w:line="297" w:lineRule="auto"/>
              <w:ind w:left="62"/>
              <w:rPr>
                <w:b/>
                <w:sz w:val="20"/>
              </w:rPr>
            </w:pPr>
            <w:r>
              <w:rPr>
                <w:b/>
                <w:sz w:val="20"/>
              </w:rPr>
              <w:t xml:space="preserve">D. P.R.F. actuando en representación de la Comunidad de Propietarios Garaje Cuesta de San Francisco núm. 5 de Las Rozas de Madrid. </w:t>
            </w:r>
            <w:proofErr w:type="spellStart"/>
            <w:r>
              <w:rPr>
                <w:b/>
                <w:sz w:val="20"/>
              </w:rPr>
              <w:t>Expte</w:t>
            </w:r>
            <w:proofErr w:type="spellEnd"/>
            <w:r>
              <w:rPr>
                <w:b/>
                <w:sz w:val="20"/>
              </w:rPr>
              <w:t>. 3045/2024.</w:t>
            </w:r>
          </w:p>
        </w:tc>
      </w:tr>
      <w:tr w:rsidR="00CA3E46" w14:paraId="4C141FE9" w14:textId="77777777">
        <w:trPr>
          <w:trHeight w:val="403"/>
        </w:trPr>
        <w:tc>
          <w:tcPr>
            <w:tcW w:w="1877" w:type="dxa"/>
            <w:tcBorders>
              <w:top w:val="single" w:sz="8" w:space="0" w:color="CCCCCC"/>
              <w:left w:val="single" w:sz="4" w:space="0" w:color="CCCCCC"/>
            </w:tcBorders>
          </w:tcPr>
          <w:p w14:paraId="69C90459" w14:textId="77777777" w:rsidR="00CA3E46" w:rsidRDefault="00000000">
            <w:pPr>
              <w:pStyle w:val="TableParagraph"/>
              <w:spacing w:before="79"/>
              <w:ind w:left="62"/>
              <w:rPr>
                <w:b/>
                <w:sz w:val="20"/>
              </w:rPr>
            </w:pPr>
            <w:r>
              <w:rPr>
                <w:b/>
                <w:spacing w:val="-2"/>
                <w:sz w:val="20"/>
              </w:rPr>
              <w:t>Favorable</w:t>
            </w:r>
          </w:p>
        </w:tc>
        <w:tc>
          <w:tcPr>
            <w:tcW w:w="7185" w:type="dxa"/>
            <w:tcBorders>
              <w:top w:val="single" w:sz="8" w:space="0" w:color="CCCCCC"/>
              <w:right w:val="single" w:sz="4" w:space="0" w:color="CCCCCC"/>
            </w:tcBorders>
          </w:tcPr>
          <w:p w14:paraId="5FB8B567" w14:textId="77777777" w:rsidR="00CA3E46"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B191246" w14:textId="77777777" w:rsidR="00CA3E46" w:rsidRDefault="00CA3E46">
      <w:pPr>
        <w:pStyle w:val="Textoindependiente"/>
        <w:spacing w:before="145"/>
      </w:pPr>
    </w:p>
    <w:p w14:paraId="4BDEDF18" w14:textId="77777777" w:rsidR="00CA3E46"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021897D" w14:textId="77777777" w:rsidR="00CA3E46" w:rsidRDefault="00CA3E46">
      <w:pPr>
        <w:pStyle w:val="Textoindependiente"/>
        <w:spacing w:before="61"/>
        <w:rPr>
          <w:b/>
        </w:rPr>
      </w:pPr>
    </w:p>
    <w:p w14:paraId="79BF7410" w14:textId="1B6D415F" w:rsidR="00CA3E46" w:rsidRDefault="00000000" w:rsidP="004E53C0">
      <w:pPr>
        <w:pStyle w:val="Textoindependiente"/>
        <w:spacing w:before="1" w:line="292" w:lineRule="auto"/>
        <w:ind w:left="157" w:right="956"/>
        <w:jc w:val="both"/>
        <w:rPr>
          <w:i/>
        </w:rPr>
      </w:pPr>
      <w:r>
        <w:rPr>
          <w:noProof/>
        </w:rPr>
        <mc:AlternateContent>
          <mc:Choice Requires="wps">
            <w:drawing>
              <wp:anchor distT="0" distB="0" distL="0" distR="0" simplePos="0" relativeHeight="15823360" behindDoc="0" locked="0" layoutInCell="1" allowOverlap="1" wp14:anchorId="4810234E" wp14:editId="2E273B8F">
                <wp:simplePos x="0" y="0"/>
                <wp:positionH relativeFrom="page">
                  <wp:posOffset>6807090</wp:posOffset>
                </wp:positionH>
                <wp:positionV relativeFrom="paragraph">
                  <wp:posOffset>401417</wp:posOffset>
                </wp:positionV>
                <wp:extent cx="419734" cy="318706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C27D7D"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54D557"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4810234E" id="Textbox 217" o:spid="_x0000_s1132" type="#_x0000_t202" style="position:absolute;left:0;text-align:left;margin-left:536pt;margin-top:31.6pt;width:33.05pt;height:250.95pt;z-index:1582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gIowEAADI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" filled="f" stroked="f">
                <v:textbox style="layout-flow:vertical;mso-layout-flow-alt:bottom-to-top" inset="0,0,0,0">
                  <w:txbxContent>
                    <w:p w14:paraId="1AC27D7D"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54D557"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b/>
        </w:rPr>
        <w:t>PRIMERO</w:t>
      </w:r>
      <w:r>
        <w:t xml:space="preserve">. - Tiene entrada en el Registro General del Ayuntamiento de Las Rozas de Madrid escrito presentado por D. </w:t>
      </w:r>
      <w:r w:rsidR="004E53C0">
        <w:t>P.R.F.</w:t>
      </w:r>
      <w:r>
        <w:t xml:space="preserve">, actuando en representación de la Comunidad de Propietarios Garaje Cuesta de San Francisco, 5, con </w:t>
      </w:r>
      <w:proofErr w:type="gramStart"/>
      <w:r>
        <w:t>CIF.-</w:t>
      </w:r>
      <w:proofErr w:type="gramEnd"/>
      <w:r>
        <w:t xml:space="preserve"> H79828497, sita en la C/ Cuesta de San Francisco 5 de Las Rozas, con fecha de registro de entrada 17 de julio de 2019 y número 2019- 15886-E,</w:t>
      </w:r>
      <w:r>
        <w:rPr>
          <w:spacing w:val="28"/>
        </w:rPr>
        <w:t xml:space="preserve"> </w:t>
      </w:r>
      <w:r>
        <w:t>por</w:t>
      </w:r>
      <w:r>
        <w:rPr>
          <w:spacing w:val="27"/>
        </w:rPr>
        <w:t xml:space="preserve"> </w:t>
      </w:r>
      <w:r>
        <w:t>los</w:t>
      </w:r>
      <w:r>
        <w:rPr>
          <w:spacing w:val="27"/>
        </w:rPr>
        <w:t xml:space="preserve"> </w:t>
      </w:r>
      <w:r>
        <w:t>supuestos</w:t>
      </w:r>
      <w:r>
        <w:rPr>
          <w:spacing w:val="27"/>
        </w:rPr>
        <w:t xml:space="preserve"> </w:t>
      </w:r>
      <w:r>
        <w:t>daños</w:t>
      </w:r>
      <w:r>
        <w:rPr>
          <w:spacing w:val="27"/>
        </w:rPr>
        <w:t xml:space="preserve"> </w:t>
      </w:r>
      <w:r>
        <w:t>sufridos</w:t>
      </w:r>
      <w:r>
        <w:rPr>
          <w:spacing w:val="27"/>
        </w:rPr>
        <w:t xml:space="preserve"> </w:t>
      </w:r>
      <w:r>
        <w:t>debido</w:t>
      </w:r>
      <w:r>
        <w:rPr>
          <w:spacing w:val="27"/>
        </w:rPr>
        <w:t xml:space="preserve"> </w:t>
      </w:r>
      <w:r>
        <w:t>a:</w:t>
      </w:r>
      <w:r>
        <w:rPr>
          <w:spacing w:val="31"/>
        </w:rPr>
        <w:t xml:space="preserve"> </w:t>
      </w:r>
      <w:r>
        <w:rPr>
          <w:i/>
        </w:rPr>
        <w:t>"(...)</w:t>
      </w:r>
      <w:r>
        <w:rPr>
          <w:i/>
          <w:spacing w:val="27"/>
        </w:rPr>
        <w:t xml:space="preserve"> </w:t>
      </w:r>
      <w:r>
        <w:rPr>
          <w:i/>
        </w:rPr>
        <w:t>atranco</w:t>
      </w:r>
      <w:r>
        <w:rPr>
          <w:i/>
          <w:spacing w:val="27"/>
        </w:rPr>
        <w:t xml:space="preserve"> </w:t>
      </w:r>
      <w:r>
        <w:rPr>
          <w:i/>
        </w:rPr>
        <w:t>acontecido</w:t>
      </w:r>
      <w:r>
        <w:rPr>
          <w:i/>
          <w:spacing w:val="27"/>
        </w:rPr>
        <w:t xml:space="preserve"> </w:t>
      </w:r>
      <w:r>
        <w:rPr>
          <w:i/>
        </w:rPr>
        <w:t>el</w:t>
      </w:r>
      <w:r>
        <w:rPr>
          <w:i/>
          <w:spacing w:val="27"/>
        </w:rPr>
        <w:t xml:space="preserve"> </w:t>
      </w:r>
      <w:r>
        <w:rPr>
          <w:i/>
        </w:rPr>
        <w:t>pasado</w:t>
      </w:r>
      <w:r>
        <w:rPr>
          <w:i/>
          <w:spacing w:val="27"/>
        </w:rPr>
        <w:t xml:space="preserve"> </w:t>
      </w:r>
      <w:r>
        <w:rPr>
          <w:i/>
        </w:rPr>
        <w:t>día</w:t>
      </w:r>
      <w:r>
        <w:rPr>
          <w:i/>
          <w:spacing w:val="27"/>
        </w:rPr>
        <w:t xml:space="preserve"> </w:t>
      </w:r>
      <w:r>
        <w:rPr>
          <w:i/>
        </w:rPr>
        <w:t>03/06/2019 en el sistema de alcantarillado de la calle Cuesta San Francisco 5 por acumulación de asfalto</w:t>
      </w:r>
      <w:r>
        <w:rPr>
          <w:i/>
          <w:spacing w:val="40"/>
        </w:rPr>
        <w:t xml:space="preserve"> </w:t>
      </w:r>
      <w:r>
        <w:rPr>
          <w:i/>
        </w:rPr>
        <w:t>en arqueta, ha producido unos daños en el garaje (...) la titularidad del servicio de alcantarillado corresponde al Ayuntamiento de las Rozas (…)”.</w:t>
      </w:r>
    </w:p>
    <w:p w14:paraId="40D49554" w14:textId="77777777" w:rsidR="00CA3E46" w:rsidRDefault="00CA3E46">
      <w:pPr>
        <w:pStyle w:val="Textoindependiente"/>
        <w:spacing w:before="10"/>
        <w:rPr>
          <w:i/>
        </w:rPr>
      </w:pPr>
    </w:p>
    <w:p w14:paraId="367199BF" w14:textId="77777777" w:rsidR="00CA3E46" w:rsidRDefault="00000000">
      <w:pPr>
        <w:pStyle w:val="Textoindependiente"/>
        <w:spacing w:line="295" w:lineRule="auto"/>
        <w:ind w:left="157" w:right="956"/>
        <w:jc w:val="both"/>
      </w:pPr>
      <w:r>
        <w:rPr>
          <w:b/>
        </w:rPr>
        <w:t>SEGUNDO</w:t>
      </w:r>
      <w:r>
        <w:t xml:space="preserve">. - Mediante Resolución del Sr. </w:t>
      </w:r>
      <w:proofErr w:type="gramStart"/>
      <w:r>
        <w:t>Concejal</w:t>
      </w:r>
      <w:proofErr w:type="gramEnd"/>
      <w:r>
        <w:t>-Delegado de Hacienda y Transparencia, de</w:t>
      </w:r>
      <w:r>
        <w:rPr>
          <w:spacing w:val="80"/>
        </w:rPr>
        <w:t xml:space="preserve"> </w:t>
      </w:r>
      <w:r>
        <w:t>fecha 28 de abril de 2021, se admite a trámite la reclamación de responsabilidad patrimonial interpuesta por el interesado y se procede a la designación del Instructor del procedimiento de responsabilidad patrimonial.</w:t>
      </w:r>
    </w:p>
    <w:p w14:paraId="3F24133F" w14:textId="77777777" w:rsidR="00CA3E46" w:rsidRDefault="00CA3E46">
      <w:pPr>
        <w:pStyle w:val="Textoindependiente"/>
        <w:spacing w:before="4"/>
      </w:pPr>
    </w:p>
    <w:p w14:paraId="66033013" w14:textId="77777777" w:rsidR="00CA3E46" w:rsidRDefault="00000000">
      <w:pPr>
        <w:pStyle w:val="Textoindependiente"/>
        <w:spacing w:before="1" w:line="295" w:lineRule="auto"/>
        <w:ind w:left="157" w:right="957"/>
        <w:jc w:val="both"/>
      </w:pPr>
      <w:r>
        <w:rPr>
          <w:b/>
        </w:rPr>
        <w:t>TERCERO</w:t>
      </w:r>
      <w:r>
        <w:t>. - Consta incorporado al expediente informe Técnico municipal, de fecha 1 de diciembre</w:t>
      </w:r>
      <w:r>
        <w:rPr>
          <w:spacing w:val="40"/>
        </w:rPr>
        <w:t xml:space="preserve"> </w:t>
      </w:r>
      <w:r>
        <w:t xml:space="preserve">de 2022, suscrito por el Ingeniero de Caminos Municipal de la </w:t>
      </w:r>
      <w:proofErr w:type="gramStart"/>
      <w:r>
        <w:t>Concejalía</w:t>
      </w:r>
      <w:proofErr w:type="gramEnd"/>
      <w:r>
        <w:t xml:space="preserve"> de Infraestructuras y Mantenimiento de la Ciudad, del tenor literal siguiente:</w:t>
      </w:r>
    </w:p>
    <w:p w14:paraId="23584117" w14:textId="77777777" w:rsidR="00CA3E46" w:rsidRDefault="00CA3E46">
      <w:pPr>
        <w:pStyle w:val="Textoindependiente"/>
        <w:spacing w:before="5"/>
      </w:pPr>
    </w:p>
    <w:p w14:paraId="0BC5D052" w14:textId="4971A4BD" w:rsidR="00CA3E46" w:rsidRDefault="00000000">
      <w:pPr>
        <w:spacing w:line="292" w:lineRule="auto"/>
        <w:ind w:left="157" w:right="956"/>
        <w:jc w:val="both"/>
        <w:rPr>
          <w:i/>
          <w:sz w:val="20"/>
        </w:rPr>
      </w:pPr>
      <w:r>
        <w:rPr>
          <w:i/>
          <w:sz w:val="20"/>
        </w:rPr>
        <w:t>“PRIMERO. - Que en la fecha en la que se reclaman los hechos, 03/06/2019, la calle Cuesta de San Francisco formaba parte de las obras de “Remodelación y Acondicionamiento de la Calle Real y Transversales de Las Rozas de Madrid”, encomendadas por el Ayuntamiento de Las Rozas a la Empresa Municipal de Gestión Urbanística y Vivienda de Las Rozas de Madrid (EMGV) y</w:t>
      </w:r>
      <w:r>
        <w:rPr>
          <w:i/>
          <w:spacing w:val="80"/>
          <w:sz w:val="20"/>
        </w:rPr>
        <w:t xml:space="preserve"> </w:t>
      </w:r>
      <w:r>
        <w:rPr>
          <w:i/>
          <w:sz w:val="20"/>
        </w:rPr>
        <w:t xml:space="preserve">adjudicadas por esta a la empresa VELASCO GRUPO EMPRESARIAL, S.L. Estas obras fueron </w:t>
      </w:r>
      <w:proofErr w:type="spellStart"/>
      <w:r>
        <w:rPr>
          <w:i/>
          <w:sz w:val="20"/>
        </w:rPr>
        <w:t>recepcionadas</w:t>
      </w:r>
      <w:proofErr w:type="spellEnd"/>
      <w:r>
        <w:rPr>
          <w:i/>
          <w:sz w:val="20"/>
        </w:rPr>
        <w:t xml:space="preserve"> por el Ayuntamiento de Las Rozas de Madrid con fecha 26/07/2019.</w:t>
      </w:r>
    </w:p>
    <w:p w14:paraId="3ED59FC6" w14:textId="77777777" w:rsidR="00CA3E46" w:rsidRDefault="00CA3E46">
      <w:pPr>
        <w:pStyle w:val="Textoindependiente"/>
        <w:spacing w:before="10"/>
        <w:rPr>
          <w:i/>
        </w:rPr>
      </w:pPr>
    </w:p>
    <w:p w14:paraId="245F3B6F" w14:textId="77777777" w:rsidR="00CA3E46" w:rsidRDefault="00000000">
      <w:pPr>
        <w:spacing w:line="292" w:lineRule="auto"/>
        <w:ind w:left="157" w:right="957"/>
        <w:jc w:val="both"/>
        <w:rPr>
          <w:i/>
          <w:sz w:val="20"/>
        </w:rPr>
      </w:pPr>
      <w:r>
        <w:rPr>
          <w:i/>
          <w:sz w:val="20"/>
        </w:rPr>
        <w:t xml:space="preserve">SEGUNDO. – Que el técnico que suscribe fue designado por el Consejo de Administración de la EMGV como </w:t>
      </w:r>
      <w:proofErr w:type="gramStart"/>
      <w:r>
        <w:rPr>
          <w:i/>
          <w:sz w:val="20"/>
        </w:rPr>
        <w:t>Director</w:t>
      </w:r>
      <w:proofErr w:type="gramEnd"/>
      <w:r>
        <w:rPr>
          <w:i/>
          <w:sz w:val="20"/>
        </w:rPr>
        <w:t xml:space="preserve"> de la Obras, siendo en esas fechas empleado de la referida empresa municipal.</w:t>
      </w:r>
    </w:p>
    <w:p w14:paraId="7477D641" w14:textId="77777777" w:rsidR="00CA3E46" w:rsidRDefault="00CA3E46">
      <w:pPr>
        <w:pStyle w:val="Textoindependiente"/>
        <w:spacing w:before="10"/>
        <w:rPr>
          <w:i/>
        </w:rPr>
      </w:pPr>
    </w:p>
    <w:p w14:paraId="34638003" w14:textId="77777777" w:rsidR="00CA3E46" w:rsidRDefault="00000000">
      <w:pPr>
        <w:spacing w:line="292" w:lineRule="auto"/>
        <w:ind w:left="157" w:right="958"/>
        <w:jc w:val="both"/>
        <w:rPr>
          <w:i/>
          <w:sz w:val="20"/>
        </w:rPr>
      </w:pPr>
      <w:r>
        <w:rPr>
          <w:i/>
          <w:sz w:val="20"/>
        </w:rPr>
        <w:t>TERCERO. - Que las obras de asfaltado de la calle Cuesta de San Francisco se ejecutaron entre los días 15 y 17 de abril de 2019, no teniendo constancia el técnico que suscribe de obstrucción alguna en la red de saneamiento de Cuesta de San Francisco como consecuencia de las referidas obras.”</w:t>
      </w:r>
    </w:p>
    <w:p w14:paraId="6832CB6E" w14:textId="77777777" w:rsidR="00CA3E46" w:rsidRDefault="00CA3E46">
      <w:pPr>
        <w:pStyle w:val="Textoindependiente"/>
        <w:spacing w:before="10"/>
        <w:rPr>
          <w:i/>
        </w:rPr>
      </w:pPr>
    </w:p>
    <w:p w14:paraId="7FB31AB7" w14:textId="77777777" w:rsidR="00CA3E46" w:rsidRDefault="00000000">
      <w:pPr>
        <w:pStyle w:val="Textoindependiente"/>
        <w:spacing w:line="297" w:lineRule="auto"/>
        <w:ind w:left="157" w:right="957"/>
        <w:jc w:val="both"/>
      </w:pPr>
      <w:r>
        <w:rPr>
          <w:b/>
        </w:rPr>
        <w:t>CUARTO</w:t>
      </w:r>
      <w:r>
        <w:t>. – En fecha 29 de diciembre de 2023, la Aseguradora municipal MAPFRE, emite informe</w:t>
      </w:r>
      <w:r>
        <w:rPr>
          <w:spacing w:val="40"/>
        </w:rPr>
        <w:t xml:space="preserve"> </w:t>
      </w:r>
      <w:r>
        <w:t>del tenor literal siguiente:</w:t>
      </w:r>
    </w:p>
    <w:p w14:paraId="1514E3EE" w14:textId="77777777" w:rsidR="00CA3E46" w:rsidRDefault="00CA3E46">
      <w:pPr>
        <w:pStyle w:val="Textoindependiente"/>
        <w:spacing w:before="4"/>
      </w:pPr>
    </w:p>
    <w:p w14:paraId="5D78E844" w14:textId="77777777" w:rsidR="00CA3E46" w:rsidRDefault="00000000">
      <w:pPr>
        <w:spacing w:line="292" w:lineRule="auto"/>
        <w:ind w:left="157" w:right="956"/>
        <w:jc w:val="both"/>
        <w:rPr>
          <w:i/>
          <w:sz w:val="20"/>
        </w:rPr>
      </w:pPr>
      <w:r>
        <w:rPr>
          <w:i/>
          <w:sz w:val="20"/>
        </w:rPr>
        <w:t>“En relación con el siniestro de referencia, le comunicamos que, de los antecedentes obrantes en nuestro poder, no se concluye responsabilidad que le pudiera ser imputable en los hechos ocurridos.</w:t>
      </w:r>
    </w:p>
    <w:p w14:paraId="02736B7F" w14:textId="77777777" w:rsidR="00CA3E46" w:rsidRDefault="00CA3E46">
      <w:pPr>
        <w:pStyle w:val="Textoindependiente"/>
        <w:spacing w:before="10"/>
        <w:rPr>
          <w:i/>
        </w:rPr>
      </w:pPr>
    </w:p>
    <w:p w14:paraId="20EFA51B" w14:textId="77777777" w:rsidR="00CA3E46" w:rsidRDefault="00000000">
      <w:pPr>
        <w:spacing w:line="292" w:lineRule="auto"/>
        <w:ind w:left="157" w:right="957"/>
        <w:jc w:val="both"/>
        <w:rPr>
          <w:i/>
          <w:sz w:val="20"/>
        </w:rPr>
      </w:pPr>
      <w:r>
        <w:rPr>
          <w:i/>
          <w:sz w:val="20"/>
        </w:rPr>
        <w:t>A la vista de la información recopilada y de todo lo aportado, aun dando por ciertos los hechos reclamados, no queda acreditado que la forma de ocurrir sucediera como indican en el escrito de reclamación presentado.</w:t>
      </w:r>
    </w:p>
    <w:p w14:paraId="249DB89B" w14:textId="77777777" w:rsidR="00CA3E46" w:rsidRDefault="00CA3E46">
      <w:pPr>
        <w:spacing w:line="292" w:lineRule="auto"/>
        <w:jc w:val="both"/>
        <w:rPr>
          <w:sz w:val="20"/>
        </w:rPr>
        <w:sectPr w:rsidR="00CA3E46">
          <w:pgSz w:w="11910" w:h="16840"/>
          <w:pgMar w:top="1260" w:right="459" w:bottom="1260" w:left="1260" w:header="225" w:footer="980" w:gutter="0"/>
          <w:cols w:space="720"/>
        </w:sectPr>
      </w:pPr>
    </w:p>
    <w:p w14:paraId="51BFDAD7" w14:textId="77777777" w:rsidR="00CA3E46" w:rsidRDefault="00000000">
      <w:pPr>
        <w:spacing w:before="179" w:line="292" w:lineRule="auto"/>
        <w:ind w:left="157" w:right="956"/>
        <w:jc w:val="both"/>
        <w:rPr>
          <w:i/>
          <w:sz w:val="20"/>
        </w:rPr>
      </w:pPr>
      <w:r>
        <w:rPr>
          <w:i/>
          <w:sz w:val="20"/>
        </w:rPr>
        <w:lastRenderedPageBreak/>
        <w:t>A la fecha de los hechos el Ayuntamiento de Las Rozas de Madrid tenía suscrito con el Canal de Isabel II la prestación del servicio de alcantarillado y recogida de agua, por lo que pudiera ser responsable de los daños causados.</w:t>
      </w:r>
    </w:p>
    <w:p w14:paraId="483B3D5A" w14:textId="77777777" w:rsidR="00CA3E46" w:rsidRDefault="00CA3E46">
      <w:pPr>
        <w:pStyle w:val="Textoindependiente"/>
        <w:spacing w:before="10"/>
        <w:rPr>
          <w:i/>
        </w:rPr>
      </w:pPr>
    </w:p>
    <w:p w14:paraId="23AD77F8" w14:textId="510CE438" w:rsidR="00CA3E46" w:rsidRDefault="00000000">
      <w:pPr>
        <w:spacing w:line="292" w:lineRule="auto"/>
        <w:ind w:left="157" w:right="958"/>
        <w:jc w:val="both"/>
        <w:rPr>
          <w:i/>
          <w:sz w:val="20"/>
        </w:rPr>
      </w:pPr>
      <w:r>
        <w:rPr>
          <w:i/>
          <w:sz w:val="20"/>
        </w:rPr>
        <w:t>Por otro lado</w:t>
      </w:r>
      <w:r w:rsidR="004E53C0">
        <w:rPr>
          <w:i/>
          <w:sz w:val="20"/>
        </w:rPr>
        <w:t>,</w:t>
      </w:r>
      <w:r>
        <w:rPr>
          <w:i/>
          <w:sz w:val="20"/>
        </w:rPr>
        <w:t xml:space="preserve"> a la fecha de ocurrencia y conforme con el informe técnico remitido, se estaban realizando obras de remodelación y acondicionamiento de la calle a cargo de la concesionaria Velasco Grupo Empresarial, S. A., que en el caso de existir responsabilidad debería recaer sobre</w:t>
      </w:r>
      <w:r>
        <w:rPr>
          <w:i/>
          <w:spacing w:val="80"/>
          <w:sz w:val="20"/>
        </w:rPr>
        <w:t xml:space="preserve"> </w:t>
      </w:r>
      <w:r>
        <w:rPr>
          <w:i/>
          <w:sz w:val="20"/>
        </w:rPr>
        <w:t>esta</w:t>
      </w:r>
      <w:r>
        <w:rPr>
          <w:i/>
          <w:spacing w:val="32"/>
          <w:sz w:val="20"/>
        </w:rPr>
        <w:t xml:space="preserve"> </w:t>
      </w:r>
      <w:r>
        <w:rPr>
          <w:i/>
          <w:sz w:val="20"/>
        </w:rPr>
        <w:t>última</w:t>
      </w:r>
      <w:r>
        <w:rPr>
          <w:i/>
          <w:spacing w:val="32"/>
          <w:sz w:val="20"/>
        </w:rPr>
        <w:t xml:space="preserve"> </w:t>
      </w:r>
      <w:r>
        <w:rPr>
          <w:i/>
          <w:sz w:val="20"/>
        </w:rPr>
        <w:t>que</w:t>
      </w:r>
      <w:r>
        <w:rPr>
          <w:i/>
          <w:spacing w:val="32"/>
          <w:sz w:val="20"/>
        </w:rPr>
        <w:t xml:space="preserve"> </w:t>
      </w:r>
      <w:r>
        <w:rPr>
          <w:i/>
          <w:sz w:val="20"/>
        </w:rPr>
        <w:t>al</w:t>
      </w:r>
      <w:r>
        <w:rPr>
          <w:i/>
          <w:spacing w:val="32"/>
          <w:sz w:val="20"/>
        </w:rPr>
        <w:t xml:space="preserve"> </w:t>
      </w:r>
      <w:r>
        <w:rPr>
          <w:i/>
          <w:sz w:val="20"/>
        </w:rPr>
        <w:t>parecer</w:t>
      </w:r>
      <w:r>
        <w:rPr>
          <w:i/>
          <w:spacing w:val="32"/>
          <w:sz w:val="20"/>
        </w:rPr>
        <w:t xml:space="preserve"> </w:t>
      </w:r>
      <w:r>
        <w:rPr>
          <w:i/>
          <w:sz w:val="20"/>
        </w:rPr>
        <w:t>fue</w:t>
      </w:r>
      <w:r>
        <w:rPr>
          <w:i/>
          <w:spacing w:val="32"/>
          <w:sz w:val="20"/>
        </w:rPr>
        <w:t xml:space="preserve"> </w:t>
      </w:r>
      <w:r>
        <w:rPr>
          <w:i/>
          <w:sz w:val="20"/>
        </w:rPr>
        <w:t>la</w:t>
      </w:r>
      <w:r>
        <w:rPr>
          <w:i/>
          <w:spacing w:val="32"/>
          <w:sz w:val="20"/>
        </w:rPr>
        <w:t xml:space="preserve"> </w:t>
      </w:r>
      <w:r>
        <w:rPr>
          <w:i/>
          <w:sz w:val="20"/>
        </w:rPr>
        <w:t>responsable</w:t>
      </w:r>
      <w:r>
        <w:rPr>
          <w:i/>
          <w:spacing w:val="32"/>
          <w:sz w:val="20"/>
        </w:rPr>
        <w:t xml:space="preserve"> </w:t>
      </w:r>
      <w:r>
        <w:rPr>
          <w:i/>
          <w:sz w:val="20"/>
        </w:rPr>
        <w:t>de</w:t>
      </w:r>
      <w:r>
        <w:rPr>
          <w:i/>
          <w:spacing w:val="32"/>
          <w:sz w:val="20"/>
        </w:rPr>
        <w:t xml:space="preserve"> </w:t>
      </w:r>
      <w:r>
        <w:rPr>
          <w:i/>
          <w:sz w:val="20"/>
        </w:rPr>
        <w:t>arrojar</w:t>
      </w:r>
      <w:r>
        <w:rPr>
          <w:i/>
          <w:spacing w:val="32"/>
          <w:sz w:val="20"/>
        </w:rPr>
        <w:t xml:space="preserve"> </w:t>
      </w:r>
      <w:r>
        <w:rPr>
          <w:i/>
          <w:sz w:val="20"/>
        </w:rPr>
        <w:t>escombros</w:t>
      </w:r>
      <w:r>
        <w:rPr>
          <w:i/>
          <w:spacing w:val="32"/>
          <w:sz w:val="20"/>
        </w:rPr>
        <w:t xml:space="preserve"> </w:t>
      </w:r>
      <w:r>
        <w:rPr>
          <w:i/>
          <w:sz w:val="20"/>
        </w:rPr>
        <w:t>al</w:t>
      </w:r>
      <w:r>
        <w:rPr>
          <w:i/>
          <w:spacing w:val="32"/>
          <w:sz w:val="20"/>
        </w:rPr>
        <w:t xml:space="preserve"> </w:t>
      </w:r>
      <w:r>
        <w:rPr>
          <w:i/>
          <w:sz w:val="20"/>
        </w:rPr>
        <w:t>alcantarillado.</w:t>
      </w:r>
      <w:r>
        <w:rPr>
          <w:i/>
          <w:spacing w:val="32"/>
          <w:sz w:val="20"/>
        </w:rPr>
        <w:t xml:space="preserve"> </w:t>
      </w:r>
      <w:r>
        <w:rPr>
          <w:i/>
          <w:sz w:val="20"/>
        </w:rPr>
        <w:t>Entendiendo que deberían dar traslado a ambas concesionarias para que presenten las alegaciones que</w:t>
      </w:r>
      <w:r>
        <w:rPr>
          <w:i/>
          <w:spacing w:val="80"/>
          <w:sz w:val="20"/>
        </w:rPr>
        <w:t xml:space="preserve"> </w:t>
      </w:r>
      <w:r>
        <w:rPr>
          <w:i/>
          <w:sz w:val="20"/>
        </w:rPr>
        <w:t>entiendan oportunas”</w:t>
      </w:r>
      <w:r w:rsidR="004E53C0">
        <w:rPr>
          <w:i/>
          <w:sz w:val="20"/>
        </w:rPr>
        <w:t>.</w:t>
      </w:r>
    </w:p>
    <w:p w14:paraId="50E02981" w14:textId="77777777" w:rsidR="00CA3E46" w:rsidRDefault="00CA3E46">
      <w:pPr>
        <w:pStyle w:val="Textoindependiente"/>
        <w:spacing w:before="10"/>
        <w:rPr>
          <w:i/>
        </w:rPr>
      </w:pPr>
    </w:p>
    <w:p w14:paraId="42A50D7C" w14:textId="77777777" w:rsidR="00CA3E46" w:rsidRDefault="00000000">
      <w:pPr>
        <w:pStyle w:val="Textoindependiente"/>
        <w:spacing w:line="295" w:lineRule="auto"/>
        <w:ind w:left="157" w:right="956"/>
        <w:jc w:val="both"/>
      </w:pPr>
      <w:r>
        <w:rPr>
          <w:noProof/>
        </w:rPr>
        <mc:AlternateContent>
          <mc:Choice Requires="wps">
            <w:drawing>
              <wp:anchor distT="0" distB="0" distL="0" distR="0" simplePos="0" relativeHeight="15824384" behindDoc="0" locked="0" layoutInCell="1" allowOverlap="1" wp14:anchorId="44982A46" wp14:editId="1C9A86C4">
                <wp:simplePos x="0" y="0"/>
                <wp:positionH relativeFrom="page">
                  <wp:posOffset>6807090</wp:posOffset>
                </wp:positionH>
                <wp:positionV relativeFrom="paragraph">
                  <wp:posOffset>-4001</wp:posOffset>
                </wp:positionV>
                <wp:extent cx="419734" cy="318706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FE585E"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90D004"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44982A46" id="Textbox 219" o:spid="_x0000_s1133" type="#_x0000_t202" style="position:absolute;left:0;text-align:left;margin-left:536pt;margin-top:-.3pt;width:33.05pt;height:250.95pt;z-index:1582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L4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" filled="f" stroked="f">
                <v:textbox style="layout-flow:vertical;mso-layout-flow-alt:bottom-to-top" inset="0,0,0,0">
                  <w:txbxContent>
                    <w:p w14:paraId="3CFE585E"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90D004"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b/>
        </w:rPr>
        <w:t>QUINTO</w:t>
      </w:r>
      <w:r>
        <w:t xml:space="preserve">. – Consta en el expediente Trámites de Audiencia remitidos tanto a la mercantil Velasco Grupo Empresarial, como a Canal de Isabel II, ambos en fecha 11 de septiembre de 2024, sin </w:t>
      </w:r>
      <w:proofErr w:type="gramStart"/>
      <w:r>
        <w:t>que</w:t>
      </w:r>
      <w:proofErr w:type="gramEnd"/>
      <w:r>
        <w:t xml:space="preserve"> hasta la fecha, se hayan recibido contestaciones.</w:t>
      </w:r>
    </w:p>
    <w:p w14:paraId="51031CCC" w14:textId="77777777" w:rsidR="00CA3E46" w:rsidRDefault="00CA3E46">
      <w:pPr>
        <w:pStyle w:val="Textoindependiente"/>
        <w:spacing w:before="7"/>
      </w:pPr>
    </w:p>
    <w:p w14:paraId="7F749446" w14:textId="60ABF1EF" w:rsidR="00CA3E46" w:rsidRDefault="00000000">
      <w:pPr>
        <w:pStyle w:val="Textoindependiente"/>
        <w:spacing w:line="295" w:lineRule="auto"/>
        <w:ind w:left="157" w:right="957"/>
        <w:jc w:val="both"/>
      </w:pPr>
      <w:r>
        <w:rPr>
          <w:b/>
        </w:rPr>
        <w:t>SEXTO</w:t>
      </w:r>
      <w:r>
        <w:t>. - Con fecha 14 de octubre de 2024 consta escrito presentado por el interesado en contestación al Trámite de Audiencia remitido, aportando presupuesto de reparación de pintura cuyo importe asciende a 990 euros IVA incluido y</w:t>
      </w:r>
      <w:r w:rsidR="004E53C0">
        <w:t>,</w:t>
      </w:r>
      <w:r>
        <w:t xml:space="preserve"> en el que literalmente manifiesta: </w:t>
      </w:r>
    </w:p>
    <w:p w14:paraId="36693D49" w14:textId="77777777" w:rsidR="00CA3E46" w:rsidRDefault="00CA3E46">
      <w:pPr>
        <w:pStyle w:val="Textoindependiente"/>
        <w:spacing w:before="7"/>
      </w:pPr>
    </w:p>
    <w:p w14:paraId="7E60FD19" w14:textId="77777777" w:rsidR="00CA3E46" w:rsidRDefault="00000000">
      <w:pPr>
        <w:spacing w:line="292" w:lineRule="auto"/>
        <w:ind w:left="157" w:right="956"/>
        <w:jc w:val="both"/>
        <w:rPr>
          <w:i/>
          <w:sz w:val="20"/>
        </w:rPr>
      </w:pPr>
      <w:r>
        <w:rPr>
          <w:sz w:val="20"/>
        </w:rPr>
        <w:t>“</w:t>
      </w:r>
      <w:r>
        <w:rPr>
          <w:i/>
          <w:sz w:val="20"/>
        </w:rPr>
        <w:t xml:space="preserve">(…) Que como Secretario-Administrador de la finca indicada anteriormente y con relación al expediente arriba referenciado de TRAMITE DE AUDENCIA con la reclamación de responsabilidad patrimonial por los daños producidos en el garaje de la CUESTA DE SAN FRANCISCO </w:t>
      </w:r>
      <w:proofErr w:type="spellStart"/>
      <w:r>
        <w:rPr>
          <w:i/>
          <w:sz w:val="20"/>
        </w:rPr>
        <w:t>Nº</w:t>
      </w:r>
      <w:proofErr w:type="spellEnd"/>
      <w:r>
        <w:rPr>
          <w:i/>
          <w:sz w:val="20"/>
        </w:rPr>
        <w:t xml:space="preserve"> 5, se ha recibido notificación a fin de formular alegaciones y presentar documentos, la cual procedemos a contestar reiterándonos en las anteriores manifestaciones que ya se han aportado y que están en el expediente y a su vez adjuntamos oferta de pintura actualizada de las paredes afectadas. Y como consecuencia de lo expuesto,</w:t>
      </w:r>
    </w:p>
    <w:p w14:paraId="69DA9147" w14:textId="77777777" w:rsidR="00CA3E46" w:rsidRDefault="00CA3E46">
      <w:pPr>
        <w:pStyle w:val="Textoindependiente"/>
        <w:spacing w:before="13"/>
        <w:rPr>
          <w:i/>
        </w:rPr>
      </w:pPr>
    </w:p>
    <w:p w14:paraId="010451E6" w14:textId="77777777" w:rsidR="00CA3E46" w:rsidRDefault="00000000">
      <w:pPr>
        <w:ind w:left="157"/>
        <w:rPr>
          <w:i/>
          <w:sz w:val="20"/>
        </w:rPr>
      </w:pPr>
      <w:r>
        <w:rPr>
          <w:i/>
          <w:spacing w:val="-2"/>
          <w:sz w:val="20"/>
        </w:rPr>
        <w:t>SOLICITA</w:t>
      </w:r>
    </w:p>
    <w:p w14:paraId="1DC696C2" w14:textId="77777777" w:rsidR="00CA3E46" w:rsidRDefault="00CA3E46">
      <w:pPr>
        <w:pStyle w:val="Textoindependiente"/>
        <w:spacing w:before="60"/>
        <w:rPr>
          <w:i/>
        </w:rPr>
      </w:pPr>
    </w:p>
    <w:p w14:paraId="66925EC7" w14:textId="69C890CD" w:rsidR="00CA3E46" w:rsidRDefault="00000000">
      <w:pPr>
        <w:spacing w:before="1" w:line="292" w:lineRule="auto"/>
        <w:ind w:left="157" w:right="957"/>
        <w:jc w:val="both"/>
        <w:rPr>
          <w:i/>
          <w:sz w:val="20"/>
        </w:rPr>
      </w:pPr>
      <w:r>
        <w:rPr>
          <w:i/>
          <w:sz w:val="20"/>
        </w:rPr>
        <w:t xml:space="preserve">Se tenga por presentada la misma y en base a lo expresado anteriormente, se dé por contestado al requerimiento de reiteración en las anteriores manifestaciones y se aporta oferta actualizada de reparación de daños en paredes. Para cualquier duda, consulta o aclaración al respecto pueden ponerse en contacto con: PEICE ADMINISTRACIONES S.L., en C/ Pelicana, 5, 28231 Las Rozas de Madrid, </w:t>
      </w:r>
      <w:proofErr w:type="spellStart"/>
      <w:r>
        <w:rPr>
          <w:i/>
          <w:sz w:val="20"/>
        </w:rPr>
        <w:t>Tlf</w:t>
      </w:r>
      <w:proofErr w:type="spellEnd"/>
      <w:r>
        <w:rPr>
          <w:i/>
          <w:sz w:val="20"/>
        </w:rPr>
        <w:t xml:space="preserve">: </w:t>
      </w:r>
      <w:r w:rsidR="004E53C0">
        <w:rPr>
          <w:i/>
          <w:sz w:val="20"/>
        </w:rPr>
        <w:t>***</w:t>
      </w:r>
      <w:r>
        <w:rPr>
          <w:i/>
          <w:sz w:val="20"/>
        </w:rPr>
        <w:t>3723</w:t>
      </w:r>
      <w:r w:rsidR="004E53C0">
        <w:rPr>
          <w:i/>
          <w:sz w:val="20"/>
        </w:rPr>
        <w:t>**</w:t>
      </w:r>
      <w:r>
        <w:rPr>
          <w:i/>
          <w:sz w:val="20"/>
        </w:rPr>
        <w:t xml:space="preserve">, E-mail: </w:t>
      </w:r>
      <w:hyperlink r:id="rId24">
        <w:r w:rsidR="004E53C0">
          <w:rPr>
            <w:i/>
            <w:sz w:val="20"/>
          </w:rPr>
          <w:t>************</w:t>
        </w:r>
        <w:r>
          <w:rPr>
            <w:i/>
            <w:sz w:val="20"/>
          </w:rPr>
          <w:t>”</w:t>
        </w:r>
      </w:hyperlink>
      <w:r w:rsidR="004E53C0">
        <w:rPr>
          <w:i/>
          <w:sz w:val="20"/>
        </w:rPr>
        <w:t>.</w:t>
      </w:r>
    </w:p>
    <w:p w14:paraId="184AD685" w14:textId="77777777" w:rsidR="00CA3E46" w:rsidRDefault="00CA3E46">
      <w:pPr>
        <w:pStyle w:val="Textoindependiente"/>
        <w:spacing w:before="10"/>
        <w:rPr>
          <w:i/>
        </w:rPr>
      </w:pPr>
    </w:p>
    <w:p w14:paraId="0A145C6D" w14:textId="77777777" w:rsidR="00CA3E46" w:rsidRDefault="00000000">
      <w:pPr>
        <w:pStyle w:val="Textoindependiente"/>
        <w:spacing w:line="292" w:lineRule="auto"/>
        <w:ind w:left="157" w:right="957"/>
        <w:jc w:val="both"/>
      </w:pPr>
      <w:r>
        <w:t>VISTA la siguiente normativa aplicable: La Ley 39/2015, de 1 de octubre, de Procedimiento Administrativo Común de las Administraciones Públicas; la Ley 7/1985, de 2 de abril, reguladora de</w:t>
      </w:r>
      <w:r>
        <w:rPr>
          <w:spacing w:val="40"/>
        </w:rPr>
        <w:t xml:space="preserve"> </w:t>
      </w:r>
      <w:r>
        <w:t>las Bases del Régimen Local (en adelante, LRBRL), y demás disposiciones generales y/o de concordante aplicación, y de conformidad con los siguientes:</w:t>
      </w:r>
    </w:p>
    <w:p w14:paraId="4A2A663D" w14:textId="77777777" w:rsidR="00CA3E46" w:rsidRDefault="00CA3E46">
      <w:pPr>
        <w:pStyle w:val="Textoindependiente"/>
        <w:spacing w:before="9"/>
      </w:pPr>
    </w:p>
    <w:p w14:paraId="57A1052E" w14:textId="77777777" w:rsidR="00CA3E46" w:rsidRDefault="00000000">
      <w:pPr>
        <w:spacing w:before="1"/>
        <w:ind w:left="157"/>
        <w:rPr>
          <w:sz w:val="20"/>
        </w:rPr>
      </w:pPr>
      <w:r>
        <w:rPr>
          <w:sz w:val="20"/>
        </w:rPr>
        <w:t xml:space="preserve">FUNDAMENTOS DE </w:t>
      </w:r>
      <w:r>
        <w:rPr>
          <w:spacing w:val="-2"/>
          <w:sz w:val="20"/>
        </w:rPr>
        <w:t>DERECHO</w:t>
      </w:r>
    </w:p>
    <w:p w14:paraId="57509970" w14:textId="77777777" w:rsidR="00CA3E46" w:rsidRDefault="00CA3E46">
      <w:pPr>
        <w:pStyle w:val="Textoindependiente"/>
        <w:spacing w:before="60"/>
      </w:pPr>
    </w:p>
    <w:p w14:paraId="4A1B54D3" w14:textId="77777777" w:rsidR="00CA3E46" w:rsidRDefault="00000000">
      <w:pPr>
        <w:pStyle w:val="Textoindependiente"/>
        <w:ind w:left="157"/>
        <w:jc w:val="both"/>
      </w:pPr>
      <w:r>
        <w:t>1º.-</w:t>
      </w:r>
      <w:r>
        <w:rPr>
          <w:spacing w:val="-2"/>
        </w:rPr>
        <w:t xml:space="preserve"> </w:t>
      </w:r>
      <w:r>
        <w:t>En</w:t>
      </w:r>
      <w:r>
        <w:rPr>
          <w:spacing w:val="-2"/>
        </w:rPr>
        <w:t xml:space="preserve"> </w:t>
      </w:r>
      <w:r>
        <w:t>cuanto</w:t>
      </w:r>
      <w:r>
        <w:rPr>
          <w:spacing w:val="-2"/>
        </w:rPr>
        <w:t xml:space="preserve"> </w:t>
      </w:r>
      <w:r>
        <w:t>al</w:t>
      </w:r>
      <w:r>
        <w:rPr>
          <w:spacing w:val="-1"/>
        </w:rPr>
        <w:t xml:space="preserve"> </w:t>
      </w:r>
      <w:r>
        <w:rPr>
          <w:spacing w:val="-2"/>
        </w:rPr>
        <w:t>fondo,</w:t>
      </w:r>
    </w:p>
    <w:p w14:paraId="1591F527" w14:textId="77777777" w:rsidR="00CA3E46" w:rsidRDefault="00CA3E46">
      <w:pPr>
        <w:pStyle w:val="Textoindependiente"/>
        <w:spacing w:before="61"/>
      </w:pPr>
    </w:p>
    <w:p w14:paraId="1B768C1F" w14:textId="77777777" w:rsidR="00CA3E46" w:rsidRDefault="00000000">
      <w:pPr>
        <w:pStyle w:val="Textoindependiente"/>
        <w:ind w:left="157"/>
        <w:jc w:val="both"/>
      </w:pPr>
      <w:r>
        <w:t>-Ley</w:t>
      </w:r>
      <w:r>
        <w:rPr>
          <w:spacing w:val="-2"/>
        </w:rPr>
        <w:t xml:space="preserve"> </w:t>
      </w:r>
      <w:r>
        <w:t>7/1985,</w:t>
      </w:r>
      <w:r>
        <w:rPr>
          <w:spacing w:val="-2"/>
        </w:rPr>
        <w:t xml:space="preserve"> </w:t>
      </w:r>
      <w:r>
        <w:t>de</w:t>
      </w:r>
      <w:r>
        <w:rPr>
          <w:spacing w:val="-2"/>
        </w:rPr>
        <w:t xml:space="preserve"> </w:t>
      </w:r>
      <w:r>
        <w:t>2</w:t>
      </w:r>
      <w:r>
        <w:rPr>
          <w:spacing w:val="-2"/>
        </w:rPr>
        <w:t xml:space="preserve"> </w:t>
      </w:r>
      <w:r>
        <w:t>de</w:t>
      </w:r>
      <w:r>
        <w:rPr>
          <w:spacing w:val="-1"/>
        </w:rPr>
        <w:t xml:space="preserve"> </w:t>
      </w:r>
      <w:r>
        <w:t>abril,</w:t>
      </w:r>
      <w:r>
        <w:rPr>
          <w:spacing w:val="-2"/>
        </w:rPr>
        <w:t xml:space="preserve"> </w:t>
      </w:r>
      <w:r>
        <w:t>reguladora</w:t>
      </w:r>
      <w:r>
        <w:rPr>
          <w:spacing w:val="-2"/>
        </w:rPr>
        <w:t xml:space="preserve"> </w:t>
      </w:r>
      <w:r>
        <w:t>de</w:t>
      </w:r>
      <w:r>
        <w:rPr>
          <w:spacing w:val="-2"/>
        </w:rPr>
        <w:t xml:space="preserve"> </w:t>
      </w:r>
      <w:r>
        <w:t>las</w:t>
      </w:r>
      <w:r>
        <w:rPr>
          <w:spacing w:val="-1"/>
        </w:rPr>
        <w:t xml:space="preserve"> </w:t>
      </w:r>
      <w:r>
        <w:t>bases</w:t>
      </w:r>
      <w:r>
        <w:rPr>
          <w:spacing w:val="-2"/>
        </w:rPr>
        <w:t xml:space="preserve"> </w:t>
      </w:r>
      <w:r>
        <w:t>de</w:t>
      </w:r>
      <w:r>
        <w:rPr>
          <w:spacing w:val="-2"/>
        </w:rPr>
        <w:t xml:space="preserve"> </w:t>
      </w:r>
      <w:r>
        <w:t>Régimen</w:t>
      </w:r>
      <w:r>
        <w:rPr>
          <w:spacing w:val="-2"/>
        </w:rPr>
        <w:t xml:space="preserve"> </w:t>
      </w:r>
      <w:r>
        <w:t>Local</w:t>
      </w:r>
      <w:r>
        <w:rPr>
          <w:spacing w:val="-1"/>
        </w:rPr>
        <w:t xml:space="preserve"> </w:t>
      </w:r>
      <w:r>
        <w:rPr>
          <w:spacing w:val="-2"/>
        </w:rPr>
        <w:t>(LRBRL).</w:t>
      </w:r>
    </w:p>
    <w:p w14:paraId="2DEA4885" w14:textId="77777777" w:rsidR="00CA3E46" w:rsidRDefault="00CA3E46">
      <w:pPr>
        <w:pStyle w:val="Textoindependiente"/>
        <w:spacing w:before="60"/>
      </w:pPr>
    </w:p>
    <w:p w14:paraId="0FECE631" w14:textId="77777777" w:rsidR="00CA3E46" w:rsidRDefault="00000000">
      <w:pPr>
        <w:pStyle w:val="Textoindependiente"/>
        <w:spacing w:line="292" w:lineRule="auto"/>
        <w:ind w:left="157" w:right="957"/>
        <w:jc w:val="both"/>
      </w:pPr>
      <w:r>
        <w:t>-Reglamento de Organización, Funcionamiento y Régimen Jurídico de las Entidades Locales, aprobado por Real Decreto 2568/1986, de 28 de noviembre (ROF).</w:t>
      </w:r>
    </w:p>
    <w:p w14:paraId="0E47B168" w14:textId="77777777" w:rsidR="00CA3E46" w:rsidRDefault="00CA3E46">
      <w:pPr>
        <w:pStyle w:val="Textoindependiente"/>
        <w:spacing w:before="10"/>
      </w:pPr>
    </w:p>
    <w:p w14:paraId="6F6DA0D2" w14:textId="77777777" w:rsidR="00CA3E46" w:rsidRDefault="00000000">
      <w:pPr>
        <w:pStyle w:val="Textoindependiente"/>
        <w:spacing w:line="292" w:lineRule="auto"/>
        <w:ind w:left="157" w:right="957"/>
        <w:jc w:val="both"/>
      </w:pPr>
      <w:r>
        <w:t>-Ley 39/2015, de 1 de octubre, de Procedimiento Administrativo Común de las Administraciones Públicas (LPACAP).</w:t>
      </w:r>
    </w:p>
    <w:p w14:paraId="5BBF8169" w14:textId="77777777" w:rsidR="00CA3E46" w:rsidRDefault="00CA3E46">
      <w:pPr>
        <w:spacing w:line="292" w:lineRule="auto"/>
        <w:jc w:val="both"/>
        <w:sectPr w:rsidR="00CA3E46">
          <w:pgSz w:w="11910" w:h="16840"/>
          <w:pgMar w:top="1260" w:right="459" w:bottom="1260" w:left="1260" w:header="225" w:footer="980" w:gutter="0"/>
          <w:cols w:space="720"/>
        </w:sectPr>
      </w:pPr>
    </w:p>
    <w:p w14:paraId="5CD4935A" w14:textId="77777777" w:rsidR="00CA3E46" w:rsidRDefault="00CA3E46">
      <w:pPr>
        <w:pStyle w:val="Textoindependiente"/>
        <w:spacing w:before="19"/>
      </w:pPr>
    </w:p>
    <w:p w14:paraId="6225C759" w14:textId="77777777" w:rsidR="00CA3E46" w:rsidRDefault="00000000">
      <w:pPr>
        <w:pStyle w:val="Textoindependiente"/>
        <w:ind w:left="157"/>
      </w:pPr>
      <w:r>
        <w:t>2º.-</w:t>
      </w:r>
      <w:r>
        <w:rPr>
          <w:spacing w:val="-6"/>
        </w:rPr>
        <w:t xml:space="preserve"> </w:t>
      </w:r>
      <w:r>
        <w:t>La</w:t>
      </w:r>
      <w:r>
        <w:rPr>
          <w:spacing w:val="-3"/>
        </w:rPr>
        <w:t xml:space="preserve"> </w:t>
      </w:r>
      <w:r>
        <w:t>competencia</w:t>
      </w:r>
      <w:r>
        <w:rPr>
          <w:spacing w:val="-4"/>
        </w:rPr>
        <w:t xml:space="preserve"> </w:t>
      </w:r>
      <w:r>
        <w:t>para</w:t>
      </w:r>
      <w:r>
        <w:rPr>
          <w:spacing w:val="-3"/>
        </w:rPr>
        <w:t xml:space="preserve"> </w:t>
      </w:r>
      <w:r>
        <w:t>la</w:t>
      </w:r>
      <w:r>
        <w:rPr>
          <w:spacing w:val="-4"/>
        </w:rPr>
        <w:t xml:space="preserve"> </w:t>
      </w:r>
      <w:r>
        <w:t>adopción</w:t>
      </w:r>
      <w:r>
        <w:rPr>
          <w:spacing w:val="-3"/>
        </w:rPr>
        <w:t xml:space="preserve"> </w:t>
      </w:r>
      <w:r>
        <w:t>el</w:t>
      </w:r>
      <w:r>
        <w:rPr>
          <w:spacing w:val="-3"/>
        </w:rPr>
        <w:t xml:space="preserve"> </w:t>
      </w:r>
      <w:r>
        <w:t>acuerdo</w:t>
      </w:r>
      <w:r>
        <w:rPr>
          <w:spacing w:val="-4"/>
        </w:rPr>
        <w:t xml:space="preserve"> </w:t>
      </w:r>
      <w:r>
        <w:t>radica</w:t>
      </w:r>
      <w:r>
        <w:rPr>
          <w:spacing w:val="-3"/>
        </w:rPr>
        <w:t xml:space="preserve"> </w:t>
      </w:r>
      <w:r>
        <w:t>en</w:t>
      </w:r>
      <w:r>
        <w:rPr>
          <w:spacing w:val="-4"/>
        </w:rPr>
        <w:t xml:space="preserve"> </w:t>
      </w:r>
      <w:r>
        <w:t>la</w:t>
      </w:r>
      <w:r>
        <w:rPr>
          <w:spacing w:val="-3"/>
        </w:rPr>
        <w:t xml:space="preserve"> </w:t>
      </w:r>
      <w:r>
        <w:t>Junta</w:t>
      </w:r>
      <w:r>
        <w:rPr>
          <w:spacing w:val="-4"/>
        </w:rPr>
        <w:t xml:space="preserve"> </w:t>
      </w:r>
      <w:r>
        <w:t>de</w:t>
      </w:r>
      <w:r>
        <w:rPr>
          <w:spacing w:val="-3"/>
        </w:rPr>
        <w:t xml:space="preserve"> </w:t>
      </w:r>
      <w:r>
        <w:t>Gobierno</w:t>
      </w:r>
      <w:r>
        <w:rPr>
          <w:spacing w:val="-3"/>
        </w:rPr>
        <w:t xml:space="preserve"> </w:t>
      </w:r>
      <w:r>
        <w:rPr>
          <w:spacing w:val="-2"/>
        </w:rPr>
        <w:t>Local.</w:t>
      </w:r>
    </w:p>
    <w:p w14:paraId="5E5D9180" w14:textId="77777777" w:rsidR="00CA3E46" w:rsidRDefault="00CA3E46">
      <w:pPr>
        <w:pStyle w:val="Textoindependiente"/>
        <w:spacing w:before="60"/>
      </w:pPr>
    </w:p>
    <w:p w14:paraId="46A3B21E" w14:textId="77777777" w:rsidR="00CA3E46" w:rsidRDefault="00000000">
      <w:pPr>
        <w:pStyle w:val="Textoindependiente"/>
        <w:spacing w:before="1" w:line="292" w:lineRule="auto"/>
        <w:ind w:left="157" w:right="956"/>
        <w:jc w:val="both"/>
      </w:pPr>
      <w:r>
        <w:t>3º.- De acuerdo con lo señalado, los requisitos necesarios para que exista responsabilidad</w:t>
      </w:r>
      <w:r>
        <w:rPr>
          <w:spacing w:val="80"/>
        </w:rPr>
        <w:t xml:space="preserve"> </w:t>
      </w:r>
      <w:r>
        <w:t>patrimonial de una Administración Pública son los siguientes:</w:t>
      </w:r>
    </w:p>
    <w:p w14:paraId="10F501D7" w14:textId="77777777" w:rsidR="00CA3E46" w:rsidRDefault="00CA3E46">
      <w:pPr>
        <w:pStyle w:val="Textoindependiente"/>
        <w:spacing w:before="9"/>
      </w:pPr>
    </w:p>
    <w:p w14:paraId="22545FE3" w14:textId="77777777" w:rsidR="00CA3E46" w:rsidRDefault="00000000">
      <w:pPr>
        <w:pStyle w:val="Prrafodelista"/>
        <w:numPr>
          <w:ilvl w:val="0"/>
          <w:numId w:val="9"/>
        </w:numPr>
        <w:tabs>
          <w:tab w:val="left" w:pos="335"/>
        </w:tabs>
        <w:spacing w:before="1" w:line="292" w:lineRule="auto"/>
        <w:ind w:right="956" w:firstLine="0"/>
        <w:jc w:val="both"/>
        <w:rPr>
          <w:sz w:val="20"/>
        </w:rPr>
      </w:pPr>
      <w:r>
        <w:rPr>
          <w:sz w:val="20"/>
        </w:rPr>
        <w:t xml:space="preserve">Efectiva realidad de un daño o perjuicio evaluable económicamente e individualizado </w:t>
      </w:r>
      <w:proofErr w:type="gramStart"/>
      <w:r>
        <w:rPr>
          <w:sz w:val="20"/>
        </w:rPr>
        <w:t>en relación a</w:t>
      </w:r>
      <w:proofErr w:type="gramEnd"/>
      <w:r>
        <w:rPr>
          <w:sz w:val="20"/>
        </w:rPr>
        <w:t xml:space="preserve"> una persona o grupo de personas, que no tengan la obligación de soportarlo por no existir causa alguna que lo justifique.</w:t>
      </w:r>
    </w:p>
    <w:p w14:paraId="19EF4595" w14:textId="77777777" w:rsidR="00CA3E46" w:rsidRDefault="00CA3E46">
      <w:pPr>
        <w:pStyle w:val="Textoindependiente"/>
        <w:spacing w:before="9"/>
      </w:pPr>
    </w:p>
    <w:p w14:paraId="0B4D2EDD" w14:textId="77777777" w:rsidR="00CA3E46" w:rsidRDefault="00000000">
      <w:pPr>
        <w:pStyle w:val="Prrafodelista"/>
        <w:numPr>
          <w:ilvl w:val="0"/>
          <w:numId w:val="9"/>
        </w:numPr>
        <w:tabs>
          <w:tab w:val="left" w:pos="335"/>
        </w:tabs>
        <w:spacing w:line="292" w:lineRule="auto"/>
        <w:ind w:right="957" w:firstLine="0"/>
        <w:jc w:val="both"/>
        <w:rPr>
          <w:sz w:val="20"/>
        </w:rPr>
      </w:pPr>
      <w:r>
        <w:rPr>
          <w:noProof/>
        </w:rPr>
        <mc:AlternateContent>
          <mc:Choice Requires="wps">
            <w:drawing>
              <wp:anchor distT="0" distB="0" distL="0" distR="0" simplePos="0" relativeHeight="15825408" behindDoc="0" locked="0" layoutInCell="1" allowOverlap="1" wp14:anchorId="0E2DC005" wp14:editId="0C2C26A2">
                <wp:simplePos x="0" y="0"/>
                <wp:positionH relativeFrom="page">
                  <wp:posOffset>6807090</wp:posOffset>
                </wp:positionH>
                <wp:positionV relativeFrom="paragraph">
                  <wp:posOffset>334049</wp:posOffset>
                </wp:positionV>
                <wp:extent cx="419734" cy="318706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F80E87"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5220D8"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0E2DC005" id="Textbox 221" o:spid="_x0000_s1134" type="#_x0000_t202" style="position:absolute;left:0;text-align:left;margin-left:536pt;margin-top:26.3pt;width:33.05pt;height:250.95pt;z-index:1582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0y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" filled="f" stroked="f">
                <v:textbox style="layout-flow:vertical;mso-layout-flow-alt:bottom-to-top" inset="0,0,0,0">
                  <w:txbxContent>
                    <w:p w14:paraId="22F80E87"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5220D8"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z w:val="20"/>
        </w:rPr>
        <w:t>Que el daño o lesión patrimonial en los bienes o derechos sea consecuencia del funcionamiento normal o anormal de los servicios públicos, salvo en los casos de fuerza mayor.</w:t>
      </w:r>
    </w:p>
    <w:p w14:paraId="2B0B7D92" w14:textId="77777777" w:rsidR="00CA3E46" w:rsidRDefault="00CA3E46">
      <w:pPr>
        <w:pStyle w:val="Textoindependiente"/>
        <w:spacing w:before="10"/>
      </w:pPr>
    </w:p>
    <w:p w14:paraId="72DD2719" w14:textId="77777777" w:rsidR="00CA3E46" w:rsidRDefault="00000000">
      <w:pPr>
        <w:pStyle w:val="Prrafodelista"/>
        <w:numPr>
          <w:ilvl w:val="0"/>
          <w:numId w:val="9"/>
        </w:numPr>
        <w:tabs>
          <w:tab w:val="left" w:pos="325"/>
        </w:tabs>
        <w:spacing w:line="292" w:lineRule="auto"/>
        <w:ind w:right="957"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2931DADA" w14:textId="77777777" w:rsidR="00CA3E46" w:rsidRDefault="00CA3E46">
      <w:pPr>
        <w:pStyle w:val="Textoindependiente"/>
        <w:spacing w:before="10"/>
      </w:pPr>
    </w:p>
    <w:p w14:paraId="78A59EE7" w14:textId="77777777" w:rsidR="00CA3E46" w:rsidRDefault="00000000">
      <w:pPr>
        <w:pStyle w:val="Prrafodelista"/>
        <w:numPr>
          <w:ilvl w:val="0"/>
          <w:numId w:val="9"/>
        </w:numPr>
        <w:tabs>
          <w:tab w:val="left" w:pos="337"/>
        </w:tabs>
        <w:spacing w:line="292" w:lineRule="auto"/>
        <w:ind w:right="956" w:firstLine="0"/>
        <w:jc w:val="both"/>
        <w:rPr>
          <w:sz w:val="20"/>
        </w:rPr>
      </w:pPr>
      <w:r>
        <w:rPr>
          <w:sz w:val="20"/>
        </w:rPr>
        <w:t>Que no exista fuerza mayor definida en los términos señalados por el Tribunal Supremo como “aquellos hechos que, aun siendo previsibles, sean sin embargo inevitables, insuperables e irresistibles,</w:t>
      </w:r>
      <w:r>
        <w:rPr>
          <w:spacing w:val="39"/>
          <w:sz w:val="20"/>
        </w:rPr>
        <w:t xml:space="preserve"> </w:t>
      </w:r>
      <w:r>
        <w:rPr>
          <w:sz w:val="20"/>
        </w:rPr>
        <w:t>siempre</w:t>
      </w:r>
      <w:r>
        <w:rPr>
          <w:spacing w:val="39"/>
          <w:sz w:val="20"/>
        </w:rPr>
        <w:t xml:space="preserve"> </w:t>
      </w:r>
      <w:r>
        <w:rPr>
          <w:sz w:val="20"/>
        </w:rPr>
        <w:t>que</w:t>
      </w:r>
      <w:r>
        <w:rPr>
          <w:spacing w:val="39"/>
          <w:sz w:val="20"/>
        </w:rPr>
        <w:t xml:space="preserve"> </w:t>
      </w:r>
      <w:r>
        <w:rPr>
          <w:sz w:val="20"/>
        </w:rPr>
        <w:t>la</w:t>
      </w:r>
      <w:r>
        <w:rPr>
          <w:spacing w:val="39"/>
          <w:sz w:val="20"/>
        </w:rPr>
        <w:t xml:space="preserve"> </w:t>
      </w:r>
      <w:r>
        <w:rPr>
          <w:sz w:val="20"/>
        </w:rPr>
        <w:t>causa</w:t>
      </w:r>
      <w:r>
        <w:rPr>
          <w:spacing w:val="39"/>
          <w:sz w:val="20"/>
        </w:rPr>
        <w:t xml:space="preserve"> </w:t>
      </w:r>
      <w:r>
        <w:rPr>
          <w:sz w:val="20"/>
        </w:rPr>
        <w:t>que</w:t>
      </w:r>
      <w:r>
        <w:rPr>
          <w:spacing w:val="39"/>
          <w:sz w:val="20"/>
        </w:rPr>
        <w:t xml:space="preserve"> </w:t>
      </w:r>
      <w:r>
        <w:rPr>
          <w:sz w:val="20"/>
        </w:rPr>
        <w:t>los</w:t>
      </w:r>
      <w:r>
        <w:rPr>
          <w:spacing w:val="39"/>
          <w:sz w:val="20"/>
        </w:rPr>
        <w:t xml:space="preserve"> </w:t>
      </w:r>
      <w:r>
        <w:rPr>
          <w:sz w:val="20"/>
        </w:rPr>
        <w:t>motiva</w:t>
      </w:r>
      <w:r>
        <w:rPr>
          <w:spacing w:val="39"/>
          <w:sz w:val="20"/>
        </w:rPr>
        <w:t xml:space="preserve"> </w:t>
      </w:r>
      <w:r>
        <w:rPr>
          <w:sz w:val="20"/>
        </w:rPr>
        <w:t>sea</w:t>
      </w:r>
      <w:r>
        <w:rPr>
          <w:spacing w:val="39"/>
          <w:sz w:val="20"/>
        </w:rPr>
        <w:t xml:space="preserve"> </w:t>
      </w:r>
      <w:r>
        <w:rPr>
          <w:sz w:val="20"/>
        </w:rPr>
        <w:t>independiente</w:t>
      </w:r>
      <w:r>
        <w:rPr>
          <w:spacing w:val="39"/>
          <w:sz w:val="20"/>
        </w:rPr>
        <w:t xml:space="preserve"> </w:t>
      </w:r>
      <w:r>
        <w:rPr>
          <w:sz w:val="20"/>
        </w:rPr>
        <w:t>y</w:t>
      </w:r>
      <w:r>
        <w:rPr>
          <w:spacing w:val="39"/>
          <w:sz w:val="20"/>
        </w:rPr>
        <w:t xml:space="preserve"> </w:t>
      </w:r>
      <w:r>
        <w:rPr>
          <w:sz w:val="20"/>
        </w:rPr>
        <w:t>extraña</w:t>
      </w:r>
      <w:r>
        <w:rPr>
          <w:spacing w:val="39"/>
          <w:sz w:val="20"/>
        </w:rPr>
        <w:t xml:space="preserve"> </w:t>
      </w:r>
      <w:r>
        <w:rPr>
          <w:sz w:val="20"/>
        </w:rPr>
        <w:t>a</w:t>
      </w:r>
      <w:r>
        <w:rPr>
          <w:spacing w:val="39"/>
          <w:sz w:val="20"/>
        </w:rPr>
        <w:t xml:space="preserve"> </w:t>
      </w:r>
      <w:r>
        <w:rPr>
          <w:sz w:val="20"/>
        </w:rPr>
        <w:t>la</w:t>
      </w:r>
      <w:r>
        <w:rPr>
          <w:spacing w:val="39"/>
          <w:sz w:val="20"/>
        </w:rPr>
        <w:t xml:space="preserve"> </w:t>
      </w:r>
      <w:r>
        <w:rPr>
          <w:sz w:val="20"/>
        </w:rPr>
        <w:t>voluntad</w:t>
      </w:r>
      <w:r>
        <w:rPr>
          <w:spacing w:val="39"/>
          <w:sz w:val="20"/>
        </w:rPr>
        <w:t xml:space="preserve"> </w:t>
      </w:r>
      <w:r>
        <w:rPr>
          <w:sz w:val="20"/>
        </w:rPr>
        <w:t>del sujeto obligado”.</w:t>
      </w:r>
    </w:p>
    <w:p w14:paraId="04CE0F97" w14:textId="77777777" w:rsidR="00CA3E46" w:rsidRDefault="00CA3E46">
      <w:pPr>
        <w:pStyle w:val="Textoindependiente"/>
        <w:spacing w:before="10"/>
      </w:pPr>
    </w:p>
    <w:p w14:paraId="7038B725" w14:textId="77777777" w:rsidR="00CA3E46" w:rsidRDefault="00000000">
      <w:pPr>
        <w:pStyle w:val="Textoindependiente"/>
        <w:spacing w:line="292" w:lineRule="auto"/>
        <w:ind w:left="157" w:right="956"/>
        <w:jc w:val="both"/>
      </w:pPr>
      <w:r>
        <w:t>4º.- Del expediente instruido y de los informes obrantes en el mismo, no se desprende que se hayan producido los daños por el funcionamiento normal o anormal de esta Administración, ya que, tal y como indica la Aseguradora Municipal MAPFRE, y en base al Informe Técnico municipal redactado, no queda suficientemente acreditado el necesario nexo causal ya que durante la realización de las obras llevadas a cabo por Velasco Grupo Empresarial, no se tuvo constancia de la existencia de obstrucción alguna en la red de saneamiento de la Cuesta de San Francisco y, en caso de existir responsabilidad, ésta debería recaer sobre dicha mercantil.</w:t>
      </w:r>
    </w:p>
    <w:p w14:paraId="4AD6F57C" w14:textId="77777777" w:rsidR="00CA3E46" w:rsidRDefault="00CA3E46">
      <w:pPr>
        <w:pStyle w:val="Textoindependiente"/>
        <w:spacing w:before="9"/>
      </w:pPr>
    </w:p>
    <w:p w14:paraId="33947761" w14:textId="77777777" w:rsidR="00CA3E46"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PR/2024/7687</w:t>
      </w:r>
      <w:r>
        <w:rPr>
          <w:spacing w:val="-4"/>
        </w:rPr>
        <w:t xml:space="preserve"> </w:t>
      </w:r>
      <w:r>
        <w:t>de</w:t>
      </w:r>
      <w:r>
        <w:rPr>
          <w:spacing w:val="-4"/>
        </w:rPr>
        <w:t xml:space="preserve"> </w:t>
      </w:r>
      <w:r>
        <w:t>15</w:t>
      </w:r>
      <w:r>
        <w:rPr>
          <w:spacing w:val="-4"/>
        </w:rPr>
        <w:t xml:space="preserve"> </w:t>
      </w:r>
      <w:r>
        <w:t>de</w:t>
      </w:r>
      <w:r>
        <w:rPr>
          <w:spacing w:val="-4"/>
        </w:rPr>
        <w:t xml:space="preserve"> </w:t>
      </w:r>
      <w:r>
        <w:t>octubre</w:t>
      </w:r>
      <w:r>
        <w:rPr>
          <w:spacing w:val="-4"/>
        </w:rPr>
        <w:t xml:space="preserve"> </w:t>
      </w:r>
      <w:r>
        <w:t>de</w:t>
      </w:r>
      <w:r>
        <w:rPr>
          <w:spacing w:val="-4"/>
        </w:rPr>
        <w:t xml:space="preserve"> </w:t>
      </w:r>
      <w:r>
        <w:rPr>
          <w:spacing w:val="-2"/>
        </w:rPr>
        <w:t>2024.</w:t>
      </w:r>
    </w:p>
    <w:p w14:paraId="61B49C34" w14:textId="77777777" w:rsidR="00CA3E46" w:rsidRDefault="00CA3E46">
      <w:pPr>
        <w:pStyle w:val="Textoindependiente"/>
        <w:spacing w:before="60"/>
      </w:pPr>
    </w:p>
    <w:p w14:paraId="68D95A2B" w14:textId="77777777" w:rsidR="00CA3E46" w:rsidRDefault="00000000">
      <w:pPr>
        <w:pStyle w:val="Ttulo3"/>
      </w:pPr>
      <w:r>
        <w:rPr>
          <w:spacing w:val="-2"/>
        </w:rPr>
        <w:t>Resolución:</w:t>
      </w:r>
    </w:p>
    <w:p w14:paraId="7565174F" w14:textId="77777777" w:rsidR="00CA3E46" w:rsidRDefault="00CA3E46">
      <w:pPr>
        <w:pStyle w:val="Textoindependiente"/>
        <w:spacing w:before="61"/>
        <w:rPr>
          <w:b/>
        </w:rPr>
      </w:pPr>
    </w:p>
    <w:p w14:paraId="423C1CEC" w14:textId="1556037A" w:rsidR="00CA3E46" w:rsidRDefault="00000000">
      <w:pPr>
        <w:pStyle w:val="Textoindependiente"/>
        <w:spacing w:line="292" w:lineRule="auto"/>
        <w:ind w:left="157" w:right="957"/>
        <w:jc w:val="both"/>
      </w:pPr>
      <w:r>
        <w:t xml:space="preserve">1º.- Desestimar la reclamación de responsabilidad de daños y perjuicios formulada D. </w:t>
      </w:r>
      <w:r w:rsidR="004E53C0">
        <w:t>P.R.F.</w:t>
      </w:r>
      <w:r>
        <w:t>, actuando en representación de la Comunidad de Propietarios Garaje Cuesta San Francisco 5, mediante la que solicita resarcimiento e indemnización por los daños manifestados, por los motivos indicados en los fundamentos de derecho de la presente resolución.</w:t>
      </w:r>
    </w:p>
    <w:p w14:paraId="172E60E1" w14:textId="77777777" w:rsidR="00CA3E46" w:rsidRDefault="00CA3E46">
      <w:pPr>
        <w:pStyle w:val="Textoindependiente"/>
        <w:spacing w:before="10"/>
      </w:pPr>
    </w:p>
    <w:p w14:paraId="694754BA" w14:textId="77777777" w:rsidR="00CA3E46" w:rsidRDefault="00000000">
      <w:pPr>
        <w:pStyle w:val="Textoindependiente"/>
        <w:ind w:left="157"/>
      </w:pPr>
      <w:r>
        <w:t>2º.-</w:t>
      </w:r>
      <w:r>
        <w:rPr>
          <w:spacing w:val="-4"/>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2"/>
        </w:rPr>
        <w:t xml:space="preserve"> </w:t>
      </w:r>
      <w:r>
        <w:t>a</w:t>
      </w:r>
      <w:r>
        <w:rPr>
          <w:spacing w:val="-2"/>
        </w:rPr>
        <w:t xml:space="preserve"> </w:t>
      </w:r>
      <w:r>
        <w:t>los</w:t>
      </w:r>
      <w:r>
        <w:rPr>
          <w:spacing w:val="-2"/>
        </w:rPr>
        <w:t xml:space="preserve"> interesados</w:t>
      </w:r>
    </w:p>
    <w:p w14:paraId="708A5E3A" w14:textId="77777777" w:rsidR="00CA3E46" w:rsidRDefault="00CA3E46">
      <w:pPr>
        <w:pStyle w:val="Textoindependiente"/>
        <w:spacing w:before="29"/>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CA3E46" w14:paraId="4C85756D" w14:textId="77777777">
        <w:trPr>
          <w:trHeight w:val="972"/>
        </w:trPr>
        <w:tc>
          <w:tcPr>
            <w:tcW w:w="9062" w:type="dxa"/>
            <w:gridSpan w:val="2"/>
            <w:tcBorders>
              <w:left w:val="single" w:sz="4" w:space="0" w:color="CCCCCC"/>
              <w:right w:val="single" w:sz="4" w:space="0" w:color="CCCCCC"/>
            </w:tcBorders>
            <w:shd w:val="clear" w:color="auto" w:fill="F3F3F3"/>
          </w:tcPr>
          <w:p w14:paraId="074DBE2D" w14:textId="40063960" w:rsidR="00CA3E46" w:rsidRDefault="00000000">
            <w:pPr>
              <w:pStyle w:val="TableParagraph"/>
              <w:spacing w:before="79" w:line="297" w:lineRule="auto"/>
              <w:ind w:left="62" w:right="52"/>
              <w:jc w:val="both"/>
              <w:rPr>
                <w:b/>
                <w:sz w:val="20"/>
              </w:rPr>
            </w:pPr>
            <w:r>
              <w:rPr>
                <w:b/>
                <w:sz w:val="20"/>
              </w:rPr>
              <w:t xml:space="preserve">Estimar la reclamación de Responsabilidad Patrimonial de daños y perjuicios formulada por </w:t>
            </w:r>
            <w:proofErr w:type="gramStart"/>
            <w:r w:rsidR="004E53C0">
              <w:rPr>
                <w:b/>
                <w:sz w:val="20"/>
              </w:rPr>
              <w:t>D.ª</w:t>
            </w:r>
            <w:proofErr w:type="gramEnd"/>
            <w:r>
              <w:rPr>
                <w:b/>
                <w:sz w:val="20"/>
              </w:rPr>
              <w:t xml:space="preserve"> R.C.M., actuando como Administradora de la Comunidad de Propietarios El Balcón de Las Rozas, sita en la calle Salvia núm. 5 de Las Rozas de Madrid. </w:t>
            </w:r>
            <w:proofErr w:type="spellStart"/>
            <w:r>
              <w:rPr>
                <w:b/>
                <w:sz w:val="20"/>
              </w:rPr>
              <w:t>Expte</w:t>
            </w:r>
            <w:proofErr w:type="spellEnd"/>
            <w:r>
              <w:rPr>
                <w:b/>
                <w:sz w:val="20"/>
              </w:rPr>
              <w:t>. 1810/2024.</w:t>
            </w:r>
          </w:p>
        </w:tc>
      </w:tr>
      <w:tr w:rsidR="00CA3E46" w14:paraId="57C4643B" w14:textId="77777777">
        <w:trPr>
          <w:trHeight w:val="399"/>
        </w:trPr>
        <w:tc>
          <w:tcPr>
            <w:tcW w:w="1877" w:type="dxa"/>
            <w:tcBorders>
              <w:left w:val="single" w:sz="4" w:space="0" w:color="CCCCCC"/>
              <w:right w:val="single" w:sz="6" w:space="0" w:color="CCCCCC"/>
            </w:tcBorders>
          </w:tcPr>
          <w:p w14:paraId="36F6AF77" w14:textId="77777777" w:rsidR="00CA3E46" w:rsidRDefault="00000000">
            <w:pPr>
              <w:pStyle w:val="TableParagraph"/>
              <w:spacing w:before="79"/>
              <w:ind w:left="62"/>
              <w:rPr>
                <w:b/>
                <w:sz w:val="20"/>
              </w:rPr>
            </w:pPr>
            <w:r>
              <w:rPr>
                <w:b/>
                <w:spacing w:val="-2"/>
                <w:sz w:val="20"/>
              </w:rPr>
              <w:t>Favorable</w:t>
            </w:r>
          </w:p>
        </w:tc>
        <w:tc>
          <w:tcPr>
            <w:tcW w:w="7185" w:type="dxa"/>
            <w:tcBorders>
              <w:left w:val="single" w:sz="6" w:space="0" w:color="CCCCCC"/>
              <w:right w:val="single" w:sz="4" w:space="0" w:color="CCCCCC"/>
            </w:tcBorders>
          </w:tcPr>
          <w:p w14:paraId="30B62C0B" w14:textId="77777777" w:rsidR="00CA3E46"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4461B27" w14:textId="77777777" w:rsidR="00CA3E46" w:rsidRDefault="00CA3E46">
      <w:pPr>
        <w:pStyle w:val="Textoindependiente"/>
        <w:spacing w:before="142"/>
      </w:pPr>
    </w:p>
    <w:p w14:paraId="308C7A57" w14:textId="77777777" w:rsidR="00CA3E4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83E26E9" w14:textId="77777777" w:rsidR="00CA3E46" w:rsidRDefault="00CA3E46">
      <w:pPr>
        <w:pStyle w:val="Textoindependiente"/>
        <w:spacing w:before="61"/>
        <w:rPr>
          <w:b/>
        </w:rPr>
      </w:pPr>
    </w:p>
    <w:p w14:paraId="2367812D" w14:textId="08F475DB" w:rsidR="00CA3E46" w:rsidRDefault="00000000">
      <w:pPr>
        <w:pStyle w:val="Textoindependiente"/>
        <w:spacing w:before="1" w:line="295" w:lineRule="auto"/>
        <w:ind w:left="157" w:right="956"/>
        <w:jc w:val="both"/>
      </w:pPr>
      <w:r>
        <w:rPr>
          <w:b/>
        </w:rPr>
        <w:t>PRIMERO</w:t>
      </w:r>
      <w:r>
        <w:t xml:space="preserve">. - Tiene entrada en el Registro General del Ayuntamiento de Las Rozas de Madrid escrito presentado por D. </w:t>
      </w:r>
      <w:r w:rsidR="004E53C0">
        <w:t>J.M.D.F.</w:t>
      </w:r>
      <w:r>
        <w:t xml:space="preserve">, actuando en representación de la Comunidad de Propietarios El Balcón de Las Rozas, sita en la calle Salvia, </w:t>
      </w:r>
      <w:proofErr w:type="spellStart"/>
      <w:r>
        <w:t>nº</w:t>
      </w:r>
      <w:proofErr w:type="spellEnd"/>
      <w:r>
        <w:t xml:space="preserve"> 5 de Las Rozas de Madrid,</w:t>
      </w:r>
      <w:r>
        <w:rPr>
          <w:spacing w:val="35"/>
        </w:rPr>
        <w:t xml:space="preserve"> </w:t>
      </w:r>
      <w:r>
        <w:t>con</w:t>
      </w:r>
      <w:r>
        <w:rPr>
          <w:spacing w:val="35"/>
        </w:rPr>
        <w:t xml:space="preserve"> </w:t>
      </w:r>
      <w:r>
        <w:t>fecha</w:t>
      </w:r>
      <w:r>
        <w:rPr>
          <w:spacing w:val="35"/>
        </w:rPr>
        <w:t xml:space="preserve"> </w:t>
      </w:r>
      <w:r>
        <w:t>de</w:t>
      </w:r>
      <w:r>
        <w:rPr>
          <w:spacing w:val="35"/>
        </w:rPr>
        <w:t xml:space="preserve"> </w:t>
      </w:r>
      <w:r>
        <w:t>registro</w:t>
      </w:r>
      <w:r>
        <w:rPr>
          <w:spacing w:val="35"/>
        </w:rPr>
        <w:t xml:space="preserve"> </w:t>
      </w:r>
      <w:r>
        <w:t>de</w:t>
      </w:r>
      <w:r>
        <w:rPr>
          <w:spacing w:val="35"/>
        </w:rPr>
        <w:t xml:space="preserve"> </w:t>
      </w:r>
      <w:r>
        <w:t>entrada</w:t>
      </w:r>
      <w:r>
        <w:rPr>
          <w:spacing w:val="35"/>
        </w:rPr>
        <w:t xml:space="preserve"> </w:t>
      </w:r>
      <w:r>
        <w:t>con</w:t>
      </w:r>
      <w:r>
        <w:rPr>
          <w:spacing w:val="35"/>
        </w:rPr>
        <w:t xml:space="preserve"> </w:t>
      </w:r>
      <w:r>
        <w:t>fecha</w:t>
      </w:r>
      <w:r>
        <w:rPr>
          <w:spacing w:val="35"/>
        </w:rPr>
        <w:t xml:space="preserve"> </w:t>
      </w:r>
      <w:r>
        <w:t>de</w:t>
      </w:r>
      <w:r>
        <w:rPr>
          <w:spacing w:val="35"/>
        </w:rPr>
        <w:t xml:space="preserve"> </w:t>
      </w:r>
      <w:r>
        <w:t>registro</w:t>
      </w:r>
      <w:r>
        <w:rPr>
          <w:spacing w:val="35"/>
        </w:rPr>
        <w:t xml:space="preserve"> </w:t>
      </w:r>
      <w:r>
        <w:t>de</w:t>
      </w:r>
      <w:r>
        <w:rPr>
          <w:spacing w:val="35"/>
        </w:rPr>
        <w:t xml:space="preserve"> </w:t>
      </w:r>
      <w:r>
        <w:t>entrada</w:t>
      </w:r>
      <w:r>
        <w:rPr>
          <w:spacing w:val="35"/>
        </w:rPr>
        <w:t xml:space="preserve"> </w:t>
      </w:r>
      <w:r>
        <w:t>2</w:t>
      </w:r>
      <w:r>
        <w:rPr>
          <w:spacing w:val="35"/>
        </w:rPr>
        <w:t xml:space="preserve"> </w:t>
      </w:r>
      <w:r>
        <w:t>de</w:t>
      </w:r>
      <w:r>
        <w:rPr>
          <w:spacing w:val="35"/>
        </w:rPr>
        <w:t xml:space="preserve"> </w:t>
      </w:r>
      <w:r>
        <w:t>junio</w:t>
      </w:r>
      <w:r>
        <w:rPr>
          <w:spacing w:val="35"/>
        </w:rPr>
        <w:t xml:space="preserve"> </w:t>
      </w:r>
      <w:r>
        <w:t>de</w:t>
      </w:r>
      <w:r>
        <w:rPr>
          <w:spacing w:val="35"/>
        </w:rPr>
        <w:t xml:space="preserve"> </w:t>
      </w:r>
      <w:r>
        <w:t>2021</w:t>
      </w:r>
      <w:r>
        <w:rPr>
          <w:spacing w:val="35"/>
        </w:rPr>
        <w:t xml:space="preserve"> </w:t>
      </w:r>
      <w:r>
        <w:t>y</w:t>
      </w:r>
    </w:p>
    <w:p w14:paraId="54D36E98" w14:textId="77777777" w:rsidR="00CA3E46" w:rsidRDefault="00CA3E46">
      <w:pPr>
        <w:spacing w:line="295" w:lineRule="auto"/>
        <w:jc w:val="both"/>
        <w:sectPr w:rsidR="00CA3E46">
          <w:pgSz w:w="11910" w:h="16840"/>
          <w:pgMar w:top="1260" w:right="459" w:bottom="1260" w:left="1260" w:header="225" w:footer="980" w:gutter="0"/>
          <w:cols w:space="720"/>
        </w:sectPr>
      </w:pPr>
    </w:p>
    <w:p w14:paraId="4E468F7D" w14:textId="77777777" w:rsidR="00CA3E46" w:rsidRDefault="00000000">
      <w:pPr>
        <w:spacing w:before="180" w:line="297" w:lineRule="auto"/>
        <w:ind w:left="157" w:right="956"/>
        <w:jc w:val="both"/>
        <w:rPr>
          <w:b/>
          <w:sz w:val="20"/>
        </w:rPr>
      </w:pPr>
      <w:r>
        <w:rPr>
          <w:sz w:val="20"/>
        </w:rPr>
        <w:lastRenderedPageBreak/>
        <w:t xml:space="preserve">número 13459, por los supuestos daños sufridos debido a: </w:t>
      </w:r>
      <w:r>
        <w:rPr>
          <w:i/>
          <w:sz w:val="20"/>
        </w:rPr>
        <w:t xml:space="preserve">“(…) Que la Comunidad a la que represento el día 30 de </w:t>
      </w:r>
      <w:proofErr w:type="gramStart"/>
      <w:r>
        <w:rPr>
          <w:i/>
          <w:sz w:val="20"/>
        </w:rPr>
        <w:t>Abril</w:t>
      </w:r>
      <w:proofErr w:type="gramEnd"/>
      <w:r>
        <w:rPr>
          <w:i/>
          <w:sz w:val="20"/>
        </w:rPr>
        <w:t xml:space="preserve"> de 2018 presentó escrito (…) en el que solicitaba tala de los chopos (…) Que, el Ayuntamiento, tras ese escrito, procedió a la tala de dichos árboles, quedando pendiente, la reparación de los daños causados en el solado de la comunidad (…)”, </w:t>
      </w:r>
      <w:r>
        <w:rPr>
          <w:sz w:val="20"/>
        </w:rPr>
        <w:t xml:space="preserve">solicitando indemnización por importe de </w:t>
      </w:r>
      <w:r>
        <w:rPr>
          <w:b/>
          <w:sz w:val="20"/>
        </w:rPr>
        <w:t>5.676 €.</w:t>
      </w:r>
    </w:p>
    <w:p w14:paraId="03FB9930" w14:textId="77777777" w:rsidR="00CA3E46" w:rsidRDefault="00CA3E46">
      <w:pPr>
        <w:pStyle w:val="Textoindependiente"/>
        <w:spacing w:before="8"/>
        <w:rPr>
          <w:b/>
        </w:rPr>
      </w:pPr>
    </w:p>
    <w:p w14:paraId="663073B1" w14:textId="77777777" w:rsidR="00CA3E46" w:rsidRDefault="00000000">
      <w:pPr>
        <w:pStyle w:val="Textoindependiente"/>
        <w:spacing w:line="295" w:lineRule="auto"/>
        <w:ind w:left="157" w:right="957"/>
        <w:jc w:val="both"/>
      </w:pPr>
      <w:r>
        <w:rPr>
          <w:b/>
        </w:rPr>
        <w:t>SEGUNDO</w:t>
      </w:r>
      <w:r>
        <w:t xml:space="preserve">. - Mediante Providencia del Sr. </w:t>
      </w:r>
      <w:proofErr w:type="gramStart"/>
      <w:r>
        <w:t>Concejal</w:t>
      </w:r>
      <w:proofErr w:type="gramEnd"/>
      <w:r>
        <w:t>-Delegado de Hacienda y Transparencia, se admite a trámite la reclamación de responsabilidad patrimonial interpuesta por el interesado y se procede a la designación del Instructor del procedimiento de responsabilidad patrimonial.</w:t>
      </w:r>
    </w:p>
    <w:p w14:paraId="6BD34269" w14:textId="77777777" w:rsidR="00CA3E46" w:rsidRDefault="00CA3E46">
      <w:pPr>
        <w:pStyle w:val="Textoindependiente"/>
        <w:spacing w:before="7"/>
      </w:pPr>
    </w:p>
    <w:p w14:paraId="22A7B2AD" w14:textId="3A7365CB" w:rsidR="00CA3E46" w:rsidRDefault="00000000">
      <w:pPr>
        <w:spacing w:line="295" w:lineRule="auto"/>
        <w:ind w:left="157" w:right="956"/>
        <w:jc w:val="both"/>
        <w:rPr>
          <w:i/>
          <w:sz w:val="20"/>
        </w:rPr>
      </w:pPr>
      <w:r>
        <w:rPr>
          <w:noProof/>
        </w:rPr>
        <mc:AlternateContent>
          <mc:Choice Requires="wps">
            <w:drawing>
              <wp:anchor distT="0" distB="0" distL="0" distR="0" simplePos="0" relativeHeight="15826432" behindDoc="0" locked="0" layoutInCell="1" allowOverlap="1" wp14:anchorId="388CE1CC" wp14:editId="0FBF2EA5">
                <wp:simplePos x="0" y="0"/>
                <wp:positionH relativeFrom="page">
                  <wp:posOffset>6807090</wp:posOffset>
                </wp:positionH>
                <wp:positionV relativeFrom="paragraph">
                  <wp:posOffset>157719</wp:posOffset>
                </wp:positionV>
                <wp:extent cx="419734" cy="318706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3E439F"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B4EC40"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388CE1CC" id="Textbox 223" o:spid="_x0000_s1135" type="#_x0000_t202" style="position:absolute;left:0;text-align:left;margin-left:536pt;margin-top:12.4pt;width:33.05pt;height:250.95pt;z-index:1582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fC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" filled="f" stroked="f">
                <v:textbox style="layout-flow:vertical;mso-layout-flow-alt:bottom-to-top" inset="0,0,0,0">
                  <w:txbxContent>
                    <w:p w14:paraId="223E439F"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B4EC40"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b/>
          <w:sz w:val="20"/>
        </w:rPr>
        <w:t>TERCERO</w:t>
      </w:r>
      <w:r>
        <w:rPr>
          <w:sz w:val="20"/>
        </w:rPr>
        <w:t xml:space="preserve">. - Consta Instancia, presentada por </w:t>
      </w:r>
      <w:proofErr w:type="gramStart"/>
      <w:r w:rsidR="004E53C0">
        <w:rPr>
          <w:sz w:val="20"/>
        </w:rPr>
        <w:t>D.ª</w:t>
      </w:r>
      <w:proofErr w:type="gramEnd"/>
      <w:r w:rsidR="004E53C0">
        <w:rPr>
          <w:sz w:val="20"/>
        </w:rPr>
        <w:t xml:space="preserve"> R.C.M., </w:t>
      </w:r>
      <w:r>
        <w:rPr>
          <w:sz w:val="20"/>
        </w:rPr>
        <w:t>de fecha 22 de julio</w:t>
      </w:r>
      <w:r>
        <w:rPr>
          <w:spacing w:val="40"/>
          <w:sz w:val="20"/>
        </w:rPr>
        <w:t xml:space="preserve"> </w:t>
      </w:r>
      <w:r>
        <w:rPr>
          <w:sz w:val="20"/>
        </w:rPr>
        <w:t>de</w:t>
      </w:r>
      <w:r>
        <w:rPr>
          <w:spacing w:val="40"/>
          <w:sz w:val="20"/>
        </w:rPr>
        <w:t xml:space="preserve"> </w:t>
      </w:r>
      <w:r>
        <w:rPr>
          <w:sz w:val="20"/>
        </w:rPr>
        <w:t>2022,</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expone:</w:t>
      </w:r>
      <w:r>
        <w:rPr>
          <w:spacing w:val="40"/>
          <w:sz w:val="20"/>
        </w:rPr>
        <w:t xml:space="preserve"> </w:t>
      </w:r>
      <w:r>
        <w:rPr>
          <w:i/>
          <w:sz w:val="20"/>
        </w:rPr>
        <w:t>“Que</w:t>
      </w:r>
      <w:r>
        <w:rPr>
          <w:i/>
          <w:spacing w:val="40"/>
          <w:sz w:val="20"/>
        </w:rPr>
        <w:t xml:space="preserve"> </w:t>
      </w:r>
      <w:r>
        <w:rPr>
          <w:i/>
          <w:sz w:val="20"/>
        </w:rPr>
        <w:t>tras</w:t>
      </w:r>
      <w:r>
        <w:rPr>
          <w:i/>
          <w:spacing w:val="40"/>
          <w:sz w:val="20"/>
        </w:rPr>
        <w:t xml:space="preserve"> </w:t>
      </w:r>
      <w:r>
        <w:rPr>
          <w:i/>
          <w:sz w:val="20"/>
        </w:rPr>
        <w:t>haber</w:t>
      </w:r>
      <w:r>
        <w:rPr>
          <w:i/>
          <w:spacing w:val="40"/>
          <w:sz w:val="20"/>
        </w:rPr>
        <w:t xml:space="preserve"> </w:t>
      </w:r>
      <w:r>
        <w:rPr>
          <w:i/>
          <w:sz w:val="20"/>
        </w:rPr>
        <w:t>presentados</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Ayuntamiento</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 xml:space="preserve">Rozas diferentes instancia (en 2018 </w:t>
      </w:r>
      <w:proofErr w:type="spellStart"/>
      <w:r>
        <w:rPr>
          <w:i/>
          <w:sz w:val="20"/>
        </w:rPr>
        <w:t>nº</w:t>
      </w:r>
      <w:proofErr w:type="spellEnd"/>
      <w:r>
        <w:rPr>
          <w:i/>
          <w:sz w:val="20"/>
        </w:rPr>
        <w:t xml:space="preserve"> de Registro 9891, en 2019 </w:t>
      </w:r>
      <w:proofErr w:type="spellStart"/>
      <w:r>
        <w:rPr>
          <w:i/>
          <w:sz w:val="20"/>
        </w:rPr>
        <w:t>nº</w:t>
      </w:r>
      <w:proofErr w:type="spellEnd"/>
      <w:r>
        <w:rPr>
          <w:i/>
          <w:sz w:val="20"/>
        </w:rPr>
        <w:t xml:space="preserve"> de Registro 2019/5119, en 2020 </w:t>
      </w:r>
      <w:proofErr w:type="spellStart"/>
      <w:r>
        <w:rPr>
          <w:i/>
          <w:sz w:val="20"/>
        </w:rPr>
        <w:t>nº</w:t>
      </w:r>
      <w:proofErr w:type="spellEnd"/>
      <w:r>
        <w:rPr>
          <w:i/>
          <w:sz w:val="20"/>
        </w:rPr>
        <w:t xml:space="preserve"> de Registro 2020/14186 y en 2021 </w:t>
      </w:r>
      <w:proofErr w:type="spellStart"/>
      <w:r>
        <w:rPr>
          <w:i/>
          <w:sz w:val="20"/>
        </w:rPr>
        <w:t>nº</w:t>
      </w:r>
      <w:proofErr w:type="spellEnd"/>
      <w:r>
        <w:rPr>
          <w:i/>
          <w:sz w:val="20"/>
        </w:rPr>
        <w:t xml:space="preserve"> de Registro 2021/5725) solicitando una indemnización por daños provocados por las raíces de un chopo en el suelo de la C.D. El Balcón de Las Rozas de la que soy Administradora, no he recibido contestación al respecto habiendo enviado la documentación</w:t>
      </w:r>
      <w:r>
        <w:rPr>
          <w:i/>
          <w:spacing w:val="80"/>
          <w:sz w:val="20"/>
        </w:rPr>
        <w:t xml:space="preserve"> </w:t>
      </w:r>
      <w:r>
        <w:rPr>
          <w:i/>
          <w:sz w:val="20"/>
        </w:rPr>
        <w:t xml:space="preserve">solicitada en fecha 20/05/2021 con </w:t>
      </w:r>
      <w:proofErr w:type="spellStart"/>
      <w:r>
        <w:rPr>
          <w:i/>
          <w:sz w:val="20"/>
        </w:rPr>
        <w:t>nº</w:t>
      </w:r>
      <w:proofErr w:type="spellEnd"/>
      <w:r>
        <w:rPr>
          <w:i/>
          <w:sz w:val="20"/>
        </w:rPr>
        <w:t xml:space="preserve"> de registro 2021/5759.”</w:t>
      </w:r>
    </w:p>
    <w:p w14:paraId="167E6C7E" w14:textId="77777777" w:rsidR="00CA3E46" w:rsidRDefault="00CA3E46">
      <w:pPr>
        <w:pStyle w:val="Textoindependiente"/>
        <w:spacing w:before="2"/>
        <w:rPr>
          <w:i/>
        </w:rPr>
      </w:pPr>
    </w:p>
    <w:p w14:paraId="0B14E8DB" w14:textId="77777777" w:rsidR="00CA3E46" w:rsidRDefault="00000000">
      <w:pPr>
        <w:pStyle w:val="Textoindependiente"/>
        <w:spacing w:line="295" w:lineRule="auto"/>
        <w:ind w:left="157" w:right="957"/>
        <w:jc w:val="both"/>
      </w:pPr>
      <w:r>
        <w:rPr>
          <w:b/>
        </w:rPr>
        <w:t>CUARTO</w:t>
      </w:r>
      <w:r>
        <w:t xml:space="preserve">. - Consta Informe Técnico emitido por la </w:t>
      </w:r>
      <w:proofErr w:type="gramStart"/>
      <w:r>
        <w:t>Concejalía</w:t>
      </w:r>
      <w:proofErr w:type="gramEnd"/>
      <w:r>
        <w:t xml:space="preserve"> de Medio Ambiente y Administración Electrónica del Ayuntamiento de Las Rozas de Madrid, de fecha 25 de octubre de 2022, del tenor literal siguiente:</w:t>
      </w:r>
    </w:p>
    <w:p w14:paraId="3C35CD2F" w14:textId="77777777" w:rsidR="00CA3E46" w:rsidRDefault="00CA3E46">
      <w:pPr>
        <w:pStyle w:val="Textoindependiente"/>
        <w:spacing w:before="5"/>
      </w:pPr>
    </w:p>
    <w:p w14:paraId="770D63AE" w14:textId="77777777" w:rsidR="00CA3E46" w:rsidRDefault="00000000">
      <w:pPr>
        <w:spacing w:before="1"/>
        <w:ind w:left="157"/>
        <w:rPr>
          <w:i/>
          <w:sz w:val="20"/>
        </w:rPr>
      </w:pPr>
      <w:r>
        <w:rPr>
          <w:i/>
          <w:spacing w:val="-2"/>
          <w:sz w:val="20"/>
        </w:rPr>
        <w:t>“INFORME</w:t>
      </w:r>
    </w:p>
    <w:p w14:paraId="57B601B8" w14:textId="77777777" w:rsidR="00CA3E46" w:rsidRDefault="00CA3E46">
      <w:pPr>
        <w:pStyle w:val="Textoindependiente"/>
        <w:spacing w:before="60"/>
        <w:rPr>
          <w:i/>
        </w:rPr>
      </w:pPr>
    </w:p>
    <w:p w14:paraId="41EE5231" w14:textId="41AAAB87" w:rsidR="00CA3E46" w:rsidRDefault="00000000" w:rsidP="0083578B">
      <w:pPr>
        <w:spacing w:line="292" w:lineRule="auto"/>
        <w:ind w:left="157" w:right="958"/>
        <w:jc w:val="both"/>
        <w:rPr>
          <w:i/>
          <w:sz w:val="20"/>
        </w:rPr>
      </w:pPr>
      <w:r>
        <w:rPr>
          <w:i/>
          <w:sz w:val="20"/>
        </w:rPr>
        <w:t xml:space="preserve">El presente informe trae causa en la solicitud presentada por D. </w:t>
      </w:r>
      <w:r w:rsidR="0083578B">
        <w:rPr>
          <w:i/>
          <w:sz w:val="20"/>
        </w:rPr>
        <w:t>J.M.D.F.</w:t>
      </w:r>
      <w:r>
        <w:rPr>
          <w:i/>
          <w:sz w:val="20"/>
        </w:rPr>
        <w:t>, por los supuestos</w:t>
      </w:r>
      <w:r>
        <w:rPr>
          <w:i/>
          <w:spacing w:val="12"/>
          <w:sz w:val="20"/>
        </w:rPr>
        <w:t xml:space="preserve"> </w:t>
      </w:r>
      <w:r>
        <w:rPr>
          <w:i/>
          <w:sz w:val="20"/>
        </w:rPr>
        <w:t>daños</w:t>
      </w:r>
      <w:r>
        <w:rPr>
          <w:i/>
          <w:spacing w:val="12"/>
          <w:sz w:val="20"/>
        </w:rPr>
        <w:t xml:space="preserve"> </w:t>
      </w:r>
      <w:r>
        <w:rPr>
          <w:i/>
          <w:sz w:val="20"/>
        </w:rPr>
        <w:t>consistentes</w:t>
      </w:r>
      <w:r>
        <w:rPr>
          <w:i/>
          <w:spacing w:val="12"/>
          <w:sz w:val="20"/>
        </w:rPr>
        <w:t xml:space="preserve"> </w:t>
      </w:r>
      <w:r>
        <w:rPr>
          <w:i/>
          <w:sz w:val="20"/>
        </w:rPr>
        <w:t>en</w:t>
      </w:r>
      <w:r>
        <w:rPr>
          <w:i/>
          <w:spacing w:val="12"/>
          <w:sz w:val="20"/>
        </w:rPr>
        <w:t xml:space="preserve"> </w:t>
      </w:r>
      <w:r>
        <w:rPr>
          <w:i/>
          <w:sz w:val="20"/>
        </w:rPr>
        <w:t>"Que</w:t>
      </w:r>
      <w:r>
        <w:rPr>
          <w:i/>
          <w:spacing w:val="12"/>
          <w:sz w:val="20"/>
        </w:rPr>
        <w:t xml:space="preserve"> </w:t>
      </w:r>
      <w:r>
        <w:rPr>
          <w:i/>
          <w:sz w:val="20"/>
        </w:rPr>
        <w:t>la</w:t>
      </w:r>
      <w:r>
        <w:rPr>
          <w:i/>
          <w:spacing w:val="12"/>
          <w:sz w:val="20"/>
        </w:rPr>
        <w:t xml:space="preserve"> </w:t>
      </w:r>
      <w:r>
        <w:rPr>
          <w:i/>
          <w:sz w:val="20"/>
        </w:rPr>
        <w:t>comunidad</w:t>
      </w:r>
      <w:r>
        <w:rPr>
          <w:i/>
          <w:spacing w:val="12"/>
          <w:sz w:val="20"/>
        </w:rPr>
        <w:t xml:space="preserve"> </w:t>
      </w:r>
      <w:r>
        <w:rPr>
          <w:i/>
          <w:sz w:val="20"/>
        </w:rPr>
        <w:t>de</w:t>
      </w:r>
      <w:r>
        <w:rPr>
          <w:i/>
          <w:spacing w:val="12"/>
          <w:sz w:val="20"/>
        </w:rPr>
        <w:t xml:space="preserve"> </w:t>
      </w:r>
      <w:r>
        <w:rPr>
          <w:i/>
          <w:sz w:val="20"/>
        </w:rPr>
        <w:t>propietarios</w:t>
      </w:r>
      <w:r>
        <w:rPr>
          <w:i/>
          <w:spacing w:val="12"/>
          <w:sz w:val="20"/>
        </w:rPr>
        <w:t xml:space="preserve"> </w:t>
      </w:r>
      <w:r>
        <w:rPr>
          <w:i/>
          <w:sz w:val="20"/>
        </w:rPr>
        <w:t>(</w:t>
      </w:r>
      <w:r>
        <w:rPr>
          <w:rFonts w:ascii="Times New Roman" w:hAnsi="Times New Roman"/>
          <w:spacing w:val="63"/>
          <w:sz w:val="20"/>
        </w:rPr>
        <w:t xml:space="preserve">  </w:t>
      </w:r>
      <w:r>
        <w:rPr>
          <w:i/>
          <w:sz w:val="20"/>
        </w:rPr>
        <w:t>)</w:t>
      </w:r>
      <w:r>
        <w:rPr>
          <w:i/>
          <w:spacing w:val="12"/>
          <w:sz w:val="20"/>
        </w:rPr>
        <w:t xml:space="preserve"> </w:t>
      </w:r>
      <w:r>
        <w:rPr>
          <w:i/>
          <w:sz w:val="20"/>
        </w:rPr>
        <w:t>sita</w:t>
      </w:r>
      <w:r>
        <w:rPr>
          <w:i/>
          <w:spacing w:val="12"/>
          <w:sz w:val="20"/>
        </w:rPr>
        <w:t xml:space="preserve"> </w:t>
      </w:r>
      <w:r>
        <w:rPr>
          <w:i/>
          <w:sz w:val="20"/>
        </w:rPr>
        <w:t>en</w:t>
      </w:r>
      <w:r>
        <w:rPr>
          <w:i/>
          <w:spacing w:val="12"/>
          <w:sz w:val="20"/>
        </w:rPr>
        <w:t xml:space="preserve"> </w:t>
      </w:r>
      <w:r>
        <w:rPr>
          <w:i/>
          <w:sz w:val="20"/>
        </w:rPr>
        <w:t>la</w:t>
      </w:r>
      <w:r>
        <w:rPr>
          <w:i/>
          <w:spacing w:val="12"/>
          <w:sz w:val="20"/>
        </w:rPr>
        <w:t xml:space="preserve"> </w:t>
      </w:r>
      <w:r>
        <w:rPr>
          <w:i/>
          <w:sz w:val="20"/>
        </w:rPr>
        <w:t>calle</w:t>
      </w:r>
      <w:r>
        <w:rPr>
          <w:i/>
          <w:spacing w:val="12"/>
          <w:sz w:val="20"/>
        </w:rPr>
        <w:t xml:space="preserve"> </w:t>
      </w:r>
      <w:r>
        <w:rPr>
          <w:i/>
          <w:sz w:val="20"/>
        </w:rPr>
        <w:t>Salvia</w:t>
      </w:r>
      <w:r>
        <w:rPr>
          <w:i/>
          <w:spacing w:val="12"/>
          <w:sz w:val="20"/>
        </w:rPr>
        <w:t xml:space="preserve"> </w:t>
      </w:r>
      <w:proofErr w:type="spellStart"/>
      <w:r>
        <w:rPr>
          <w:i/>
          <w:sz w:val="20"/>
        </w:rPr>
        <w:t>nº</w:t>
      </w:r>
      <w:proofErr w:type="spellEnd"/>
      <w:r>
        <w:rPr>
          <w:i/>
          <w:spacing w:val="12"/>
          <w:sz w:val="20"/>
        </w:rPr>
        <w:t xml:space="preserve"> </w:t>
      </w:r>
      <w:r>
        <w:rPr>
          <w:i/>
          <w:sz w:val="20"/>
        </w:rPr>
        <w:t>5</w:t>
      </w:r>
      <w:r w:rsidR="0083578B">
        <w:rPr>
          <w:i/>
          <w:sz w:val="20"/>
        </w:rPr>
        <w:t xml:space="preserve"> </w:t>
      </w:r>
      <w:r>
        <w:rPr>
          <w:i/>
          <w:sz w:val="20"/>
        </w:rPr>
        <w:t>de las Rozas presento en fecha 21/12/2018, instancia por reparación de daños causados en el</w:t>
      </w:r>
      <w:r>
        <w:rPr>
          <w:i/>
          <w:spacing w:val="80"/>
          <w:sz w:val="20"/>
        </w:rPr>
        <w:t xml:space="preserve"> </w:t>
      </w:r>
      <w:r>
        <w:rPr>
          <w:i/>
          <w:sz w:val="20"/>
        </w:rPr>
        <w:t xml:space="preserve">solado de la comunidad por unos árboles [SIC] en suelo municipal con </w:t>
      </w:r>
      <w:proofErr w:type="spellStart"/>
      <w:r>
        <w:rPr>
          <w:i/>
          <w:sz w:val="20"/>
        </w:rPr>
        <w:t>nº</w:t>
      </w:r>
      <w:proofErr w:type="spellEnd"/>
      <w:r>
        <w:rPr>
          <w:i/>
          <w:sz w:val="20"/>
        </w:rPr>
        <w:t xml:space="preserve"> de registro entrada 29007, que en la misma se adjuntaban fotos (</w:t>
      </w:r>
      <w:r>
        <w:rPr>
          <w:rFonts w:ascii="Times New Roman" w:hAnsi="Times New Roman"/>
          <w:spacing w:val="80"/>
          <w:w w:val="150"/>
          <w:sz w:val="20"/>
        </w:rPr>
        <w:t xml:space="preserve"> </w:t>
      </w:r>
      <w:r>
        <w:rPr>
          <w:i/>
          <w:sz w:val="20"/>
        </w:rPr>
        <w:t>), así como factura de reparación de los trabajos realizado y</w:t>
      </w:r>
      <w:r w:rsidR="0083578B">
        <w:rPr>
          <w:i/>
          <w:sz w:val="20"/>
        </w:rPr>
        <w:t xml:space="preserve"> </w:t>
      </w:r>
      <w:proofErr w:type="spellStart"/>
      <w:r>
        <w:rPr>
          <w:i/>
          <w:sz w:val="20"/>
        </w:rPr>
        <w:t>nº</w:t>
      </w:r>
      <w:proofErr w:type="spellEnd"/>
      <w:r>
        <w:rPr>
          <w:i/>
          <w:spacing w:val="-3"/>
          <w:sz w:val="20"/>
        </w:rPr>
        <w:t xml:space="preserve"> </w:t>
      </w:r>
      <w:r>
        <w:rPr>
          <w:i/>
          <w:sz w:val="20"/>
        </w:rPr>
        <w:t>de</w:t>
      </w:r>
      <w:r>
        <w:rPr>
          <w:i/>
          <w:spacing w:val="-2"/>
          <w:sz w:val="20"/>
        </w:rPr>
        <w:t xml:space="preserve"> </w:t>
      </w:r>
      <w:r>
        <w:rPr>
          <w:i/>
          <w:sz w:val="20"/>
        </w:rPr>
        <w:t>cuenta</w:t>
      </w:r>
      <w:r>
        <w:rPr>
          <w:i/>
          <w:spacing w:val="-3"/>
          <w:sz w:val="20"/>
        </w:rPr>
        <w:t xml:space="preserve"> </w:t>
      </w:r>
      <w:r>
        <w:rPr>
          <w:i/>
          <w:sz w:val="20"/>
        </w:rPr>
        <w:t>de</w:t>
      </w:r>
      <w:r>
        <w:rPr>
          <w:i/>
          <w:spacing w:val="-2"/>
          <w:sz w:val="20"/>
        </w:rPr>
        <w:t xml:space="preserve"> </w:t>
      </w:r>
      <w:r>
        <w:rPr>
          <w:i/>
          <w:sz w:val="20"/>
        </w:rPr>
        <w:t>abono</w:t>
      </w:r>
      <w:r>
        <w:rPr>
          <w:i/>
          <w:spacing w:val="-3"/>
          <w:sz w:val="20"/>
        </w:rPr>
        <w:t xml:space="preserve"> </w:t>
      </w:r>
      <w:r>
        <w:rPr>
          <w:i/>
          <w:sz w:val="20"/>
        </w:rPr>
        <w:t>de</w:t>
      </w:r>
      <w:r>
        <w:rPr>
          <w:i/>
          <w:spacing w:val="-2"/>
          <w:sz w:val="20"/>
        </w:rPr>
        <w:t xml:space="preserve"> </w:t>
      </w:r>
      <w:r>
        <w:rPr>
          <w:i/>
          <w:sz w:val="20"/>
        </w:rPr>
        <w:t>dicha</w:t>
      </w:r>
      <w:r>
        <w:rPr>
          <w:i/>
          <w:spacing w:val="-2"/>
          <w:sz w:val="20"/>
        </w:rPr>
        <w:t xml:space="preserve"> </w:t>
      </w:r>
      <w:r>
        <w:rPr>
          <w:i/>
          <w:sz w:val="20"/>
        </w:rPr>
        <w:t>factura",</w:t>
      </w:r>
      <w:r>
        <w:rPr>
          <w:i/>
          <w:spacing w:val="-3"/>
          <w:sz w:val="20"/>
        </w:rPr>
        <w:t xml:space="preserve"> </w:t>
      </w:r>
      <w:r>
        <w:rPr>
          <w:i/>
          <w:sz w:val="20"/>
        </w:rPr>
        <w:t>según</w:t>
      </w:r>
      <w:r>
        <w:rPr>
          <w:i/>
          <w:spacing w:val="-2"/>
          <w:sz w:val="20"/>
        </w:rPr>
        <w:t xml:space="preserve"> </w:t>
      </w:r>
      <w:r>
        <w:rPr>
          <w:i/>
          <w:sz w:val="20"/>
        </w:rPr>
        <w:t>se</w:t>
      </w:r>
      <w:r>
        <w:rPr>
          <w:i/>
          <w:spacing w:val="-3"/>
          <w:sz w:val="20"/>
        </w:rPr>
        <w:t xml:space="preserve"> </w:t>
      </w:r>
      <w:r>
        <w:rPr>
          <w:i/>
          <w:sz w:val="20"/>
        </w:rPr>
        <w:t>indica</w:t>
      </w:r>
      <w:r>
        <w:rPr>
          <w:i/>
          <w:spacing w:val="-2"/>
          <w:sz w:val="20"/>
        </w:rPr>
        <w:t xml:space="preserve"> </w:t>
      </w:r>
      <w:r>
        <w:rPr>
          <w:i/>
          <w:sz w:val="20"/>
        </w:rPr>
        <w:t>en</w:t>
      </w:r>
      <w:r>
        <w:rPr>
          <w:i/>
          <w:spacing w:val="-3"/>
          <w:sz w:val="20"/>
        </w:rPr>
        <w:t xml:space="preserve"> </w:t>
      </w:r>
      <w:r>
        <w:rPr>
          <w:i/>
          <w:sz w:val="20"/>
        </w:rPr>
        <w:t>la</w:t>
      </w:r>
      <w:r>
        <w:rPr>
          <w:i/>
          <w:spacing w:val="-2"/>
          <w:sz w:val="20"/>
        </w:rPr>
        <w:t xml:space="preserve"> </w:t>
      </w:r>
      <w:r>
        <w:rPr>
          <w:i/>
          <w:sz w:val="20"/>
        </w:rPr>
        <w:t>citada</w:t>
      </w:r>
      <w:r>
        <w:rPr>
          <w:i/>
          <w:spacing w:val="-2"/>
          <w:sz w:val="20"/>
        </w:rPr>
        <w:t xml:space="preserve"> reclamación.</w:t>
      </w:r>
    </w:p>
    <w:p w14:paraId="6ED3EE73" w14:textId="77777777" w:rsidR="00CA3E46" w:rsidRDefault="00CA3E46">
      <w:pPr>
        <w:pStyle w:val="Textoindependiente"/>
        <w:spacing w:before="60"/>
        <w:rPr>
          <w:i/>
        </w:rPr>
      </w:pPr>
    </w:p>
    <w:p w14:paraId="536FAB03" w14:textId="0341F897" w:rsidR="00CA3E46" w:rsidRDefault="00000000">
      <w:pPr>
        <w:spacing w:before="1"/>
        <w:ind w:left="157"/>
        <w:rPr>
          <w:i/>
          <w:sz w:val="20"/>
        </w:rPr>
      </w:pPr>
      <w:r>
        <w:rPr>
          <w:i/>
          <w:sz w:val="20"/>
        </w:rPr>
        <w:t>El</w:t>
      </w:r>
      <w:r>
        <w:rPr>
          <w:i/>
          <w:spacing w:val="-2"/>
          <w:sz w:val="20"/>
        </w:rPr>
        <w:t xml:space="preserve"> </w:t>
      </w:r>
      <w:r>
        <w:rPr>
          <w:i/>
          <w:sz w:val="20"/>
        </w:rPr>
        <w:t>importe</w:t>
      </w:r>
      <w:r>
        <w:rPr>
          <w:i/>
          <w:spacing w:val="-2"/>
          <w:sz w:val="20"/>
        </w:rPr>
        <w:t xml:space="preserve"> </w:t>
      </w:r>
      <w:r>
        <w:rPr>
          <w:i/>
          <w:sz w:val="20"/>
        </w:rPr>
        <w:t>reclamado</w:t>
      </w:r>
      <w:r>
        <w:rPr>
          <w:i/>
          <w:spacing w:val="-2"/>
          <w:sz w:val="20"/>
        </w:rPr>
        <w:t xml:space="preserve"> </w:t>
      </w:r>
      <w:r>
        <w:rPr>
          <w:i/>
          <w:sz w:val="20"/>
        </w:rPr>
        <w:t>es</w:t>
      </w:r>
      <w:r>
        <w:rPr>
          <w:i/>
          <w:spacing w:val="-2"/>
          <w:sz w:val="20"/>
        </w:rPr>
        <w:t xml:space="preserve"> </w:t>
      </w:r>
      <w:r>
        <w:rPr>
          <w:i/>
          <w:sz w:val="20"/>
        </w:rPr>
        <w:t>de</w:t>
      </w:r>
      <w:r>
        <w:rPr>
          <w:i/>
          <w:spacing w:val="-1"/>
          <w:sz w:val="20"/>
        </w:rPr>
        <w:t xml:space="preserve"> </w:t>
      </w:r>
      <w:r>
        <w:rPr>
          <w:i/>
          <w:sz w:val="20"/>
        </w:rPr>
        <w:t>CINCO</w:t>
      </w:r>
      <w:r>
        <w:rPr>
          <w:i/>
          <w:spacing w:val="-2"/>
          <w:sz w:val="20"/>
        </w:rPr>
        <w:t xml:space="preserve"> </w:t>
      </w:r>
      <w:r>
        <w:rPr>
          <w:i/>
          <w:sz w:val="20"/>
        </w:rPr>
        <w:t>MIL</w:t>
      </w:r>
      <w:r>
        <w:rPr>
          <w:i/>
          <w:spacing w:val="-2"/>
          <w:sz w:val="20"/>
        </w:rPr>
        <w:t xml:space="preserve"> </w:t>
      </w:r>
      <w:r>
        <w:rPr>
          <w:i/>
          <w:sz w:val="20"/>
        </w:rPr>
        <w:t>SEISCIENTOS</w:t>
      </w:r>
      <w:r>
        <w:rPr>
          <w:i/>
          <w:spacing w:val="-2"/>
          <w:sz w:val="20"/>
        </w:rPr>
        <w:t xml:space="preserve"> </w:t>
      </w:r>
      <w:r>
        <w:rPr>
          <w:i/>
          <w:sz w:val="20"/>
        </w:rPr>
        <w:t>SETENTA</w:t>
      </w:r>
      <w:r>
        <w:rPr>
          <w:i/>
          <w:spacing w:val="-1"/>
          <w:sz w:val="20"/>
        </w:rPr>
        <w:t xml:space="preserve"> </w:t>
      </w:r>
      <w:r>
        <w:rPr>
          <w:i/>
          <w:sz w:val="20"/>
        </w:rPr>
        <w:t>Y</w:t>
      </w:r>
      <w:r>
        <w:rPr>
          <w:i/>
          <w:spacing w:val="-2"/>
          <w:sz w:val="20"/>
        </w:rPr>
        <w:t xml:space="preserve"> </w:t>
      </w:r>
      <w:r>
        <w:rPr>
          <w:i/>
          <w:sz w:val="20"/>
        </w:rPr>
        <w:t>SEIS</w:t>
      </w:r>
      <w:r>
        <w:rPr>
          <w:i/>
          <w:spacing w:val="-2"/>
          <w:sz w:val="20"/>
        </w:rPr>
        <w:t xml:space="preserve"> </w:t>
      </w:r>
      <w:r>
        <w:rPr>
          <w:i/>
          <w:sz w:val="20"/>
        </w:rPr>
        <w:t>EUROS</w:t>
      </w:r>
      <w:r>
        <w:rPr>
          <w:i/>
          <w:spacing w:val="-2"/>
          <w:sz w:val="20"/>
        </w:rPr>
        <w:t xml:space="preserve"> </w:t>
      </w:r>
      <w:r>
        <w:rPr>
          <w:i/>
          <w:sz w:val="20"/>
        </w:rPr>
        <w:t>(5.676</w:t>
      </w:r>
      <w:r>
        <w:rPr>
          <w:i/>
          <w:spacing w:val="-1"/>
          <w:sz w:val="20"/>
        </w:rPr>
        <w:t xml:space="preserve"> </w:t>
      </w:r>
      <w:r>
        <w:rPr>
          <w:i/>
          <w:spacing w:val="-5"/>
          <w:sz w:val="20"/>
        </w:rPr>
        <w:t>€)</w:t>
      </w:r>
      <w:r w:rsidR="0083578B">
        <w:rPr>
          <w:i/>
          <w:spacing w:val="-5"/>
          <w:sz w:val="20"/>
        </w:rPr>
        <w:t>.</w:t>
      </w:r>
    </w:p>
    <w:p w14:paraId="7E006807" w14:textId="77777777" w:rsidR="00CA3E46" w:rsidRDefault="00CA3E46">
      <w:pPr>
        <w:pStyle w:val="Textoindependiente"/>
        <w:spacing w:before="60"/>
        <w:rPr>
          <w:i/>
        </w:rPr>
      </w:pPr>
    </w:p>
    <w:p w14:paraId="70A3E1DB" w14:textId="77777777" w:rsidR="00CA3E46" w:rsidRDefault="00000000">
      <w:pPr>
        <w:spacing w:line="292" w:lineRule="auto"/>
        <w:ind w:left="157" w:right="957"/>
        <w:jc w:val="both"/>
        <w:rPr>
          <w:i/>
          <w:sz w:val="20"/>
        </w:rPr>
      </w:pPr>
      <w:r>
        <w:rPr>
          <w:i/>
          <w:sz w:val="20"/>
        </w:rPr>
        <w:t>Con fecha 06/06/2018 se procedió a realizar visita por los Servicios técnicos municipales asistidos</w:t>
      </w:r>
      <w:r>
        <w:rPr>
          <w:i/>
          <w:spacing w:val="80"/>
          <w:sz w:val="20"/>
        </w:rPr>
        <w:t xml:space="preserve"> </w:t>
      </w:r>
      <w:r>
        <w:rPr>
          <w:i/>
          <w:sz w:val="20"/>
        </w:rPr>
        <w:t xml:space="preserve">por técnico especializado en arboricultura de la empresa </w:t>
      </w:r>
      <w:proofErr w:type="spellStart"/>
      <w:r>
        <w:rPr>
          <w:i/>
          <w:sz w:val="20"/>
        </w:rPr>
        <w:t>Conurma</w:t>
      </w:r>
      <w:proofErr w:type="spellEnd"/>
      <w:r>
        <w:rPr>
          <w:i/>
          <w:sz w:val="20"/>
        </w:rPr>
        <w:t xml:space="preserve"> Ingenieros, S.L. a la zona natural La Retorna para valorar el estado de siete ejemplares de </w:t>
      </w:r>
      <w:proofErr w:type="spellStart"/>
      <w:r>
        <w:rPr>
          <w:i/>
          <w:sz w:val="20"/>
        </w:rPr>
        <w:t>Populus</w:t>
      </w:r>
      <w:proofErr w:type="spellEnd"/>
      <w:r>
        <w:rPr>
          <w:i/>
          <w:sz w:val="20"/>
        </w:rPr>
        <w:t xml:space="preserve"> </w:t>
      </w:r>
      <w:proofErr w:type="spellStart"/>
      <w:r>
        <w:rPr>
          <w:i/>
          <w:sz w:val="20"/>
        </w:rPr>
        <w:t>nigra</w:t>
      </w:r>
      <w:proofErr w:type="spellEnd"/>
      <w:r>
        <w:rPr>
          <w:i/>
          <w:sz w:val="20"/>
        </w:rPr>
        <w:t xml:space="preserve"> que están provocando daños a la comunidad de vecinos de la calle Salvia </w:t>
      </w:r>
      <w:proofErr w:type="spellStart"/>
      <w:r>
        <w:rPr>
          <w:i/>
          <w:sz w:val="20"/>
        </w:rPr>
        <w:t>nº</w:t>
      </w:r>
      <w:proofErr w:type="spellEnd"/>
      <w:r>
        <w:rPr>
          <w:i/>
          <w:sz w:val="20"/>
        </w:rPr>
        <w:t xml:space="preserve"> 5.</w:t>
      </w:r>
    </w:p>
    <w:p w14:paraId="5A1C7E93" w14:textId="77777777" w:rsidR="00CA3E46" w:rsidRDefault="00CA3E46">
      <w:pPr>
        <w:pStyle w:val="Textoindependiente"/>
        <w:spacing w:before="10"/>
        <w:rPr>
          <w:i/>
        </w:rPr>
      </w:pPr>
    </w:p>
    <w:p w14:paraId="1230BC86" w14:textId="77777777" w:rsidR="00CA3E46" w:rsidRDefault="00000000">
      <w:pPr>
        <w:spacing w:line="292" w:lineRule="auto"/>
        <w:ind w:left="157" w:right="957"/>
        <w:jc w:val="both"/>
        <w:rPr>
          <w:i/>
          <w:sz w:val="20"/>
        </w:rPr>
      </w:pPr>
      <w:r>
        <w:rPr>
          <w:i/>
          <w:sz w:val="20"/>
        </w:rPr>
        <w:t xml:space="preserve">Girada la visita se emitieron los correspondientes informes técnicos sobre arbolado público cuya valoración fue la siguiente: “Sistema radicular potente invadiendo propiedad privada levantando el solar del interior de la urbanización. Es de prever que la subsistencia del ejemplar provoque más daños a largo plazo, además es inviable la corte de raíces con la permanencia del ejemplar”. Motivo por el cual se tramitan los expedientes de tala </w:t>
      </w:r>
      <w:proofErr w:type="spellStart"/>
      <w:r>
        <w:rPr>
          <w:i/>
          <w:sz w:val="20"/>
        </w:rPr>
        <w:t>nº</w:t>
      </w:r>
      <w:proofErr w:type="spellEnd"/>
      <w:r>
        <w:rPr>
          <w:i/>
          <w:sz w:val="20"/>
        </w:rPr>
        <w:t xml:space="preserve"> </w:t>
      </w:r>
      <w:proofErr w:type="spellStart"/>
      <w:r>
        <w:rPr>
          <w:i/>
          <w:sz w:val="20"/>
        </w:rPr>
        <w:t>APv</w:t>
      </w:r>
      <w:proofErr w:type="spellEnd"/>
      <w:r>
        <w:rPr>
          <w:i/>
          <w:sz w:val="20"/>
        </w:rPr>
        <w:t xml:space="preserve">/22/18, </w:t>
      </w:r>
      <w:proofErr w:type="spellStart"/>
      <w:r>
        <w:rPr>
          <w:i/>
          <w:sz w:val="20"/>
        </w:rPr>
        <w:t>APv</w:t>
      </w:r>
      <w:proofErr w:type="spellEnd"/>
      <w:r>
        <w:rPr>
          <w:i/>
          <w:sz w:val="20"/>
        </w:rPr>
        <w:t xml:space="preserve">/23/18, </w:t>
      </w:r>
      <w:proofErr w:type="spellStart"/>
      <w:r>
        <w:rPr>
          <w:i/>
          <w:sz w:val="20"/>
        </w:rPr>
        <w:t>APv</w:t>
      </w:r>
      <w:proofErr w:type="spellEnd"/>
      <w:r>
        <w:rPr>
          <w:i/>
          <w:sz w:val="20"/>
        </w:rPr>
        <w:t xml:space="preserve">/24/18, </w:t>
      </w:r>
      <w:proofErr w:type="spellStart"/>
      <w:r>
        <w:rPr>
          <w:i/>
          <w:sz w:val="20"/>
        </w:rPr>
        <w:t>APv</w:t>
      </w:r>
      <w:proofErr w:type="spellEnd"/>
      <w:r>
        <w:rPr>
          <w:i/>
          <w:sz w:val="20"/>
        </w:rPr>
        <w:t xml:space="preserve">/25/18, </w:t>
      </w:r>
      <w:proofErr w:type="spellStart"/>
      <w:r>
        <w:rPr>
          <w:i/>
          <w:sz w:val="20"/>
        </w:rPr>
        <w:t>APv</w:t>
      </w:r>
      <w:proofErr w:type="spellEnd"/>
    </w:p>
    <w:p w14:paraId="72BD2277" w14:textId="77777777" w:rsidR="00CA3E46" w:rsidRDefault="00000000">
      <w:pPr>
        <w:spacing w:line="292" w:lineRule="auto"/>
        <w:ind w:left="157" w:right="957"/>
        <w:jc w:val="both"/>
        <w:rPr>
          <w:i/>
          <w:sz w:val="20"/>
        </w:rPr>
      </w:pPr>
      <w:r>
        <w:rPr>
          <w:i/>
          <w:sz w:val="20"/>
        </w:rPr>
        <w:t xml:space="preserve">/26/18, </w:t>
      </w:r>
      <w:proofErr w:type="spellStart"/>
      <w:r>
        <w:rPr>
          <w:i/>
          <w:sz w:val="20"/>
        </w:rPr>
        <w:t>APv</w:t>
      </w:r>
      <w:proofErr w:type="spellEnd"/>
      <w:r>
        <w:rPr>
          <w:i/>
          <w:sz w:val="20"/>
        </w:rPr>
        <w:t xml:space="preserve">/27/18 y </w:t>
      </w:r>
      <w:proofErr w:type="spellStart"/>
      <w:r>
        <w:rPr>
          <w:i/>
          <w:sz w:val="20"/>
        </w:rPr>
        <w:t>APv</w:t>
      </w:r>
      <w:proofErr w:type="spellEnd"/>
      <w:r>
        <w:rPr>
          <w:i/>
          <w:sz w:val="20"/>
        </w:rPr>
        <w:t xml:space="preserve">/28/18. (Documentos adjuntos en Informe técnico </w:t>
      </w:r>
      <w:proofErr w:type="spellStart"/>
      <w:r>
        <w:rPr>
          <w:i/>
          <w:sz w:val="20"/>
        </w:rPr>
        <w:t>anexcado</w:t>
      </w:r>
      <w:proofErr w:type="spellEnd"/>
      <w:r>
        <w:rPr>
          <w:i/>
          <w:sz w:val="20"/>
        </w:rPr>
        <w:t xml:space="preserve"> de la empresa </w:t>
      </w:r>
      <w:proofErr w:type="spellStart"/>
      <w:r>
        <w:rPr>
          <w:i/>
          <w:sz w:val="20"/>
        </w:rPr>
        <w:t>tecnigral</w:t>
      </w:r>
      <w:proofErr w:type="spellEnd"/>
      <w:r>
        <w:rPr>
          <w:i/>
          <w:sz w:val="20"/>
        </w:rPr>
        <w:t>, SL)</w:t>
      </w:r>
    </w:p>
    <w:p w14:paraId="5CE01B80" w14:textId="77777777" w:rsidR="00CA3E46" w:rsidRDefault="00CA3E46">
      <w:pPr>
        <w:pStyle w:val="Textoindependiente"/>
        <w:spacing w:before="9"/>
        <w:rPr>
          <w:i/>
        </w:rPr>
      </w:pPr>
    </w:p>
    <w:p w14:paraId="1C8BE979" w14:textId="77777777" w:rsidR="00CA3E46" w:rsidRDefault="00000000">
      <w:pPr>
        <w:spacing w:line="292" w:lineRule="auto"/>
        <w:ind w:left="157" w:right="957"/>
        <w:jc w:val="both"/>
        <w:rPr>
          <w:i/>
          <w:sz w:val="20"/>
        </w:rPr>
      </w:pPr>
      <w:r>
        <w:rPr>
          <w:i/>
          <w:sz w:val="20"/>
        </w:rPr>
        <w:t>Que</w:t>
      </w:r>
      <w:r>
        <w:rPr>
          <w:i/>
          <w:spacing w:val="23"/>
          <w:sz w:val="20"/>
        </w:rPr>
        <w:t xml:space="preserve"> </w:t>
      </w:r>
      <w:r>
        <w:rPr>
          <w:i/>
          <w:sz w:val="20"/>
        </w:rPr>
        <w:t>dicho</w:t>
      </w:r>
      <w:r>
        <w:rPr>
          <w:i/>
          <w:spacing w:val="23"/>
          <w:sz w:val="20"/>
        </w:rPr>
        <w:t xml:space="preserve"> </w:t>
      </w:r>
      <w:r>
        <w:rPr>
          <w:i/>
          <w:sz w:val="20"/>
        </w:rPr>
        <w:t>arbolado</w:t>
      </w:r>
      <w:r>
        <w:rPr>
          <w:i/>
          <w:spacing w:val="23"/>
          <w:sz w:val="20"/>
        </w:rPr>
        <w:t xml:space="preserve"> </w:t>
      </w:r>
      <w:r>
        <w:rPr>
          <w:i/>
          <w:sz w:val="20"/>
        </w:rPr>
        <w:t>se</w:t>
      </w:r>
      <w:r>
        <w:rPr>
          <w:i/>
          <w:spacing w:val="23"/>
          <w:sz w:val="20"/>
        </w:rPr>
        <w:t xml:space="preserve"> </w:t>
      </w:r>
      <w:r>
        <w:rPr>
          <w:i/>
          <w:sz w:val="20"/>
        </w:rPr>
        <w:t>situaba</w:t>
      </w:r>
      <w:r>
        <w:rPr>
          <w:i/>
          <w:spacing w:val="23"/>
          <w:sz w:val="20"/>
        </w:rPr>
        <w:t xml:space="preserve"> </w:t>
      </w:r>
      <w:r>
        <w:rPr>
          <w:i/>
          <w:sz w:val="20"/>
        </w:rPr>
        <w:t>en</w:t>
      </w:r>
      <w:r>
        <w:rPr>
          <w:i/>
          <w:spacing w:val="23"/>
          <w:sz w:val="20"/>
        </w:rPr>
        <w:t xml:space="preserve"> </w:t>
      </w:r>
      <w:r>
        <w:rPr>
          <w:i/>
          <w:sz w:val="20"/>
        </w:rPr>
        <w:t>zona</w:t>
      </w:r>
      <w:r>
        <w:rPr>
          <w:i/>
          <w:spacing w:val="23"/>
          <w:sz w:val="20"/>
        </w:rPr>
        <w:t xml:space="preserve"> </w:t>
      </w:r>
      <w:r>
        <w:rPr>
          <w:i/>
          <w:sz w:val="20"/>
        </w:rPr>
        <w:t>verde</w:t>
      </w:r>
      <w:r>
        <w:rPr>
          <w:i/>
          <w:spacing w:val="23"/>
          <w:sz w:val="20"/>
        </w:rPr>
        <w:t xml:space="preserve"> </w:t>
      </w:r>
      <w:r>
        <w:rPr>
          <w:i/>
          <w:sz w:val="20"/>
        </w:rPr>
        <w:t>de</w:t>
      </w:r>
      <w:r>
        <w:rPr>
          <w:i/>
          <w:spacing w:val="23"/>
          <w:sz w:val="20"/>
        </w:rPr>
        <w:t xml:space="preserve"> </w:t>
      </w:r>
      <w:r>
        <w:rPr>
          <w:i/>
          <w:sz w:val="20"/>
        </w:rPr>
        <w:t>titularidad</w:t>
      </w:r>
      <w:r>
        <w:rPr>
          <w:i/>
          <w:spacing w:val="23"/>
          <w:sz w:val="20"/>
        </w:rPr>
        <w:t xml:space="preserve"> </w:t>
      </w:r>
      <w:r>
        <w:rPr>
          <w:i/>
          <w:sz w:val="20"/>
        </w:rPr>
        <w:t>municipal,</w:t>
      </w:r>
      <w:r>
        <w:rPr>
          <w:i/>
          <w:spacing w:val="23"/>
          <w:sz w:val="20"/>
        </w:rPr>
        <w:t xml:space="preserve"> </w:t>
      </w:r>
      <w:r>
        <w:rPr>
          <w:i/>
          <w:sz w:val="20"/>
        </w:rPr>
        <w:t>y</w:t>
      </w:r>
      <w:r>
        <w:rPr>
          <w:i/>
          <w:spacing w:val="23"/>
          <w:sz w:val="20"/>
        </w:rPr>
        <w:t xml:space="preserve"> </w:t>
      </w:r>
      <w:r>
        <w:rPr>
          <w:i/>
          <w:sz w:val="20"/>
        </w:rPr>
        <w:t>que</w:t>
      </w:r>
      <w:r>
        <w:rPr>
          <w:i/>
          <w:spacing w:val="23"/>
          <w:sz w:val="20"/>
        </w:rPr>
        <w:t xml:space="preserve"> </w:t>
      </w:r>
      <w:r>
        <w:rPr>
          <w:i/>
          <w:sz w:val="20"/>
        </w:rPr>
        <w:t>se</w:t>
      </w:r>
      <w:r>
        <w:rPr>
          <w:i/>
          <w:spacing w:val="23"/>
          <w:sz w:val="20"/>
        </w:rPr>
        <w:t xml:space="preserve"> </w:t>
      </w:r>
      <w:r>
        <w:rPr>
          <w:i/>
          <w:sz w:val="20"/>
        </w:rPr>
        <w:t>encontraba</w:t>
      </w:r>
      <w:r>
        <w:rPr>
          <w:i/>
          <w:spacing w:val="23"/>
          <w:sz w:val="20"/>
        </w:rPr>
        <w:t xml:space="preserve"> </w:t>
      </w:r>
      <w:r>
        <w:rPr>
          <w:i/>
          <w:sz w:val="20"/>
        </w:rPr>
        <w:t>dentro del mantenimiento de la empresa URBASER, adjudicataria del “SERVICIO DE CONSERVACIÓN INTEGRAL DE LAS VÍAS Y ESPACIOS PÚBLICOS DE LAS ROZAS DE MADRID”.</w:t>
      </w:r>
    </w:p>
    <w:p w14:paraId="3E8896FB" w14:textId="77777777" w:rsidR="00CA3E46" w:rsidRDefault="00CA3E46">
      <w:pPr>
        <w:spacing w:line="292" w:lineRule="auto"/>
        <w:jc w:val="both"/>
        <w:rPr>
          <w:sz w:val="20"/>
        </w:rPr>
        <w:sectPr w:rsidR="00CA3E46">
          <w:pgSz w:w="11910" w:h="16840"/>
          <w:pgMar w:top="1260" w:right="459" w:bottom="1260" w:left="1260" w:header="225" w:footer="980" w:gutter="0"/>
          <w:cols w:space="720"/>
        </w:sectPr>
      </w:pPr>
    </w:p>
    <w:p w14:paraId="1914F4BA" w14:textId="77777777" w:rsidR="00CA3E46" w:rsidRDefault="00000000">
      <w:pPr>
        <w:spacing w:before="179" w:line="292" w:lineRule="auto"/>
        <w:ind w:left="157" w:right="957"/>
        <w:jc w:val="both"/>
        <w:rPr>
          <w:i/>
          <w:sz w:val="20"/>
        </w:rPr>
      </w:pPr>
      <w:r>
        <w:rPr>
          <w:i/>
          <w:sz w:val="20"/>
        </w:rPr>
        <w:lastRenderedPageBreak/>
        <w:t>En virtud de las competencias de la concejalía de Medio Ambiente y Administración Electrónica y sobre el análisis de la información recabada, se concluye:</w:t>
      </w:r>
    </w:p>
    <w:p w14:paraId="53FD395E" w14:textId="77777777" w:rsidR="00CA3E46" w:rsidRDefault="00CA3E46">
      <w:pPr>
        <w:pStyle w:val="Textoindependiente"/>
        <w:spacing w:before="10"/>
        <w:rPr>
          <w:i/>
        </w:rPr>
      </w:pPr>
    </w:p>
    <w:p w14:paraId="348EB506" w14:textId="01DF65F8" w:rsidR="00CA3E46" w:rsidRDefault="00000000">
      <w:pPr>
        <w:spacing w:line="292" w:lineRule="auto"/>
        <w:ind w:left="157" w:right="956"/>
        <w:jc w:val="both"/>
        <w:rPr>
          <w:i/>
          <w:sz w:val="20"/>
        </w:rPr>
      </w:pPr>
      <w:r>
        <w:rPr>
          <w:i/>
          <w:sz w:val="20"/>
        </w:rPr>
        <w:t xml:space="preserve">Que en la motivación de los citados decretos de tala se acreditan los hechos expuestos en la reclamación por daños presentada por D. </w:t>
      </w:r>
      <w:r w:rsidR="0083578B">
        <w:rPr>
          <w:i/>
          <w:sz w:val="20"/>
        </w:rPr>
        <w:t xml:space="preserve">J.M.D.F. </w:t>
      </w:r>
      <w:r>
        <w:rPr>
          <w:i/>
          <w:sz w:val="20"/>
        </w:rPr>
        <w:t>en la comunidad EL BALCON DE LAS ROZAS sita en la calle Salvia Nº5, de Las Rozas de Madrid. “</w:t>
      </w:r>
    </w:p>
    <w:p w14:paraId="61C373E8" w14:textId="77777777" w:rsidR="00CA3E46" w:rsidRDefault="00CA3E46">
      <w:pPr>
        <w:pStyle w:val="Textoindependiente"/>
        <w:spacing w:before="11"/>
        <w:rPr>
          <w:i/>
        </w:rPr>
      </w:pPr>
    </w:p>
    <w:p w14:paraId="2242651F" w14:textId="77777777" w:rsidR="00CA3E46" w:rsidRDefault="00000000">
      <w:pPr>
        <w:pStyle w:val="Textoindependiente"/>
        <w:spacing w:line="297" w:lineRule="auto"/>
        <w:ind w:left="157" w:right="956"/>
        <w:jc w:val="both"/>
      </w:pPr>
      <w:r>
        <w:rPr>
          <w:b/>
        </w:rPr>
        <w:t>QUINTO</w:t>
      </w:r>
      <w:r>
        <w:t>. - En contestación al Trámite de Audiencia remitido a la mercantil URBASER, S.A., se</w:t>
      </w:r>
      <w:r>
        <w:rPr>
          <w:spacing w:val="40"/>
        </w:rPr>
        <w:t xml:space="preserve"> </w:t>
      </w:r>
      <w:r>
        <w:t>recibe, en fecha 7 de diciembre de 2022, escrito del tenor literal siguiente:</w:t>
      </w:r>
    </w:p>
    <w:p w14:paraId="682E27EE" w14:textId="77777777" w:rsidR="00CA3E46" w:rsidRDefault="00CA3E46">
      <w:pPr>
        <w:pStyle w:val="Textoindependiente"/>
        <w:spacing w:before="3"/>
      </w:pPr>
    </w:p>
    <w:p w14:paraId="4DBED537" w14:textId="2F2751A6" w:rsidR="00CA3E46" w:rsidRDefault="00000000">
      <w:pPr>
        <w:spacing w:line="292" w:lineRule="auto"/>
        <w:ind w:left="157" w:right="957"/>
        <w:jc w:val="both"/>
        <w:rPr>
          <w:i/>
          <w:sz w:val="20"/>
        </w:rPr>
      </w:pPr>
      <w:r>
        <w:rPr>
          <w:noProof/>
        </w:rPr>
        <mc:AlternateContent>
          <mc:Choice Requires="wps">
            <w:drawing>
              <wp:anchor distT="0" distB="0" distL="0" distR="0" simplePos="0" relativeHeight="15827456" behindDoc="0" locked="0" layoutInCell="1" allowOverlap="1" wp14:anchorId="1BD7AFC2" wp14:editId="3C7E7221">
                <wp:simplePos x="0" y="0"/>
                <wp:positionH relativeFrom="page">
                  <wp:posOffset>6807090</wp:posOffset>
                </wp:positionH>
                <wp:positionV relativeFrom="paragraph">
                  <wp:posOffset>197911</wp:posOffset>
                </wp:positionV>
                <wp:extent cx="419734" cy="318706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E7A916"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4E8C07"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1BD7AFC2" id="Textbox 225" o:spid="_x0000_s1136" type="#_x0000_t202" style="position:absolute;left:0;text-align:left;margin-left:536pt;margin-top:15.6pt;width:33.05pt;height:250.95pt;z-index:1582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WV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" filled="f" stroked="f">
                <v:textbox style="layout-flow:vertical;mso-layout-flow-alt:bottom-to-top" inset="0,0,0,0">
                  <w:txbxContent>
                    <w:p w14:paraId="4CE7A916"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4E8C07"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sz w:val="20"/>
        </w:rPr>
        <w:t xml:space="preserve">“Don </w:t>
      </w:r>
      <w:r w:rsidR="0083578B">
        <w:rPr>
          <w:i/>
          <w:sz w:val="20"/>
        </w:rPr>
        <w:t>E.N.F.</w:t>
      </w:r>
      <w:r>
        <w:rPr>
          <w:i/>
          <w:sz w:val="20"/>
        </w:rPr>
        <w:t xml:space="preserve">, español, mayor de edad, con D.N.I. número </w:t>
      </w:r>
      <w:r w:rsidR="0083578B">
        <w:rPr>
          <w:i/>
          <w:sz w:val="20"/>
        </w:rPr>
        <w:t>***</w:t>
      </w:r>
      <w:r>
        <w:rPr>
          <w:i/>
          <w:sz w:val="20"/>
        </w:rPr>
        <w:t>6964</w:t>
      </w:r>
      <w:r w:rsidR="0083578B">
        <w:rPr>
          <w:i/>
          <w:sz w:val="20"/>
        </w:rPr>
        <w:t>**</w:t>
      </w:r>
      <w:r>
        <w:rPr>
          <w:i/>
          <w:sz w:val="20"/>
        </w:rPr>
        <w:t>,</w:t>
      </w:r>
      <w:r>
        <w:rPr>
          <w:i/>
          <w:spacing w:val="40"/>
          <w:sz w:val="20"/>
        </w:rPr>
        <w:t xml:space="preserve"> </w:t>
      </w:r>
      <w:r>
        <w:rPr>
          <w:i/>
          <w:sz w:val="20"/>
        </w:rPr>
        <w:t xml:space="preserve">actuando en nombre y representación de la mercantil URBASER, S.A.U., (en adelante “URBASER”), con domicilio a efectos de notificaciones en Calle Camino de Hormigueras, </w:t>
      </w:r>
      <w:proofErr w:type="spellStart"/>
      <w:r>
        <w:rPr>
          <w:i/>
          <w:sz w:val="20"/>
        </w:rPr>
        <w:t>nº</w:t>
      </w:r>
      <w:proofErr w:type="spellEnd"/>
      <w:r>
        <w:rPr>
          <w:i/>
          <w:sz w:val="20"/>
        </w:rPr>
        <w:t xml:space="preserve"> 171, C.P. 28031, ante</w:t>
      </w:r>
      <w:r>
        <w:rPr>
          <w:i/>
          <w:spacing w:val="40"/>
          <w:sz w:val="20"/>
        </w:rPr>
        <w:t xml:space="preserve"> </w:t>
      </w:r>
      <w:r>
        <w:rPr>
          <w:i/>
          <w:sz w:val="20"/>
        </w:rPr>
        <w:t>el Excmo. Ayuntamiento comparece y, como mejor proceda en Derecho, DIGO:</w:t>
      </w:r>
    </w:p>
    <w:p w14:paraId="2D066D35" w14:textId="77777777" w:rsidR="00CA3E46" w:rsidRDefault="00CA3E46">
      <w:pPr>
        <w:pStyle w:val="Textoindependiente"/>
        <w:spacing w:before="10"/>
        <w:rPr>
          <w:i/>
        </w:rPr>
      </w:pPr>
    </w:p>
    <w:p w14:paraId="6A985601" w14:textId="77777777" w:rsidR="00CA3E46" w:rsidRDefault="00000000">
      <w:pPr>
        <w:spacing w:line="292" w:lineRule="auto"/>
        <w:ind w:left="157" w:right="956"/>
        <w:jc w:val="both"/>
        <w:rPr>
          <w:i/>
          <w:sz w:val="20"/>
        </w:rPr>
      </w:pPr>
      <w:r>
        <w:rPr>
          <w:i/>
          <w:sz w:val="20"/>
        </w:rPr>
        <w:t>PRIMERO. - Que, con fecha 2 de diciembre de 2022, se ha recibido Acto de Instrucción de ese Ayuntamiento, de fecha 24 de noviembre de 2022, por el que se concede, mediante Trámite de audiencia, plazo de 10 días hábiles para formular las alegaciones que considere oportunas (el “Acto de instrucción o el Trámite de audiencia”).</w:t>
      </w:r>
    </w:p>
    <w:p w14:paraId="712856B4" w14:textId="77777777" w:rsidR="00CA3E46" w:rsidRDefault="00CA3E46">
      <w:pPr>
        <w:pStyle w:val="Textoindependiente"/>
        <w:spacing w:before="10"/>
        <w:rPr>
          <w:i/>
        </w:rPr>
      </w:pPr>
    </w:p>
    <w:p w14:paraId="33931846" w14:textId="77777777" w:rsidR="00CA3E46" w:rsidRDefault="00000000">
      <w:pPr>
        <w:spacing w:line="292" w:lineRule="auto"/>
        <w:ind w:left="157" w:right="957"/>
        <w:jc w:val="both"/>
        <w:rPr>
          <w:i/>
          <w:sz w:val="20"/>
        </w:rPr>
      </w:pPr>
      <w:r>
        <w:rPr>
          <w:i/>
          <w:sz w:val="20"/>
        </w:rPr>
        <w:t>SEGUNDO. - Que mi representada, como interesada en el expediente de referencia, requiere revisar el</w:t>
      </w:r>
      <w:r>
        <w:rPr>
          <w:i/>
          <w:spacing w:val="40"/>
          <w:sz w:val="20"/>
        </w:rPr>
        <w:t xml:space="preserve"> </w:t>
      </w:r>
      <w:r>
        <w:rPr>
          <w:i/>
          <w:sz w:val="20"/>
        </w:rPr>
        <w:t>mismo</w:t>
      </w:r>
      <w:r>
        <w:rPr>
          <w:i/>
          <w:spacing w:val="40"/>
          <w:sz w:val="20"/>
        </w:rPr>
        <w:t xml:space="preserve"> </w:t>
      </w:r>
      <w:r>
        <w:rPr>
          <w:i/>
          <w:sz w:val="20"/>
        </w:rPr>
        <w:t>completo,</w:t>
      </w:r>
      <w:r>
        <w:rPr>
          <w:i/>
          <w:spacing w:val="40"/>
          <w:sz w:val="20"/>
        </w:rPr>
        <w:t xml:space="preserve"> </w:t>
      </w:r>
      <w:r>
        <w:rPr>
          <w:i/>
          <w:sz w:val="20"/>
        </w:rPr>
        <w:t>para</w:t>
      </w:r>
      <w:r>
        <w:rPr>
          <w:i/>
          <w:spacing w:val="40"/>
          <w:sz w:val="20"/>
        </w:rPr>
        <w:t xml:space="preserve"> </w:t>
      </w:r>
      <w:r>
        <w:rPr>
          <w:i/>
          <w:sz w:val="20"/>
        </w:rPr>
        <w:t>comprobar</w:t>
      </w:r>
      <w:r>
        <w:rPr>
          <w:i/>
          <w:spacing w:val="40"/>
          <w:sz w:val="20"/>
        </w:rPr>
        <w:t xml:space="preserve"> </w:t>
      </w:r>
      <w:r>
        <w:rPr>
          <w:i/>
          <w:sz w:val="20"/>
        </w:rPr>
        <w:t>los</w:t>
      </w:r>
      <w:r>
        <w:rPr>
          <w:i/>
          <w:spacing w:val="40"/>
          <w:sz w:val="20"/>
        </w:rPr>
        <w:t xml:space="preserve"> </w:t>
      </w:r>
      <w:r>
        <w:rPr>
          <w:i/>
          <w:sz w:val="20"/>
        </w:rPr>
        <w:t>hechos</w:t>
      </w:r>
      <w:r>
        <w:rPr>
          <w:i/>
          <w:spacing w:val="40"/>
          <w:sz w:val="20"/>
        </w:rPr>
        <w:t xml:space="preserve"> </w:t>
      </w:r>
      <w:r>
        <w:rPr>
          <w:i/>
          <w:sz w:val="20"/>
        </w:rPr>
        <w:t>expuestos</w:t>
      </w:r>
      <w:r>
        <w:rPr>
          <w:i/>
          <w:spacing w:val="40"/>
          <w:sz w:val="20"/>
        </w:rPr>
        <w:t xml:space="preserve"> </w:t>
      </w:r>
      <w:r>
        <w:rPr>
          <w:i/>
          <w:sz w:val="20"/>
        </w:rPr>
        <w:t>y</w:t>
      </w:r>
      <w:r>
        <w:rPr>
          <w:i/>
          <w:spacing w:val="40"/>
          <w:sz w:val="20"/>
        </w:rPr>
        <w:t xml:space="preserve"> </w:t>
      </w:r>
      <w:r>
        <w:rPr>
          <w:i/>
          <w:sz w:val="20"/>
        </w:rPr>
        <w:t>efectuar</w:t>
      </w:r>
      <w:r>
        <w:rPr>
          <w:i/>
          <w:spacing w:val="40"/>
          <w:sz w:val="20"/>
        </w:rPr>
        <w:t xml:space="preserve"> </w:t>
      </w:r>
      <w:r>
        <w:rPr>
          <w:i/>
          <w:sz w:val="20"/>
        </w:rPr>
        <w:t>una</w:t>
      </w:r>
      <w:r>
        <w:rPr>
          <w:i/>
          <w:spacing w:val="40"/>
          <w:sz w:val="20"/>
        </w:rPr>
        <w:t xml:space="preserve"> </w:t>
      </w:r>
      <w:r>
        <w:rPr>
          <w:i/>
          <w:sz w:val="20"/>
        </w:rPr>
        <w:t>completa</w:t>
      </w:r>
      <w:r>
        <w:rPr>
          <w:i/>
          <w:spacing w:val="40"/>
          <w:sz w:val="20"/>
        </w:rPr>
        <w:t xml:space="preserve"> </w:t>
      </w:r>
      <w:r>
        <w:rPr>
          <w:i/>
          <w:sz w:val="20"/>
        </w:rPr>
        <w:t>y</w:t>
      </w:r>
      <w:r>
        <w:rPr>
          <w:i/>
          <w:spacing w:val="40"/>
          <w:sz w:val="20"/>
        </w:rPr>
        <w:t xml:space="preserve"> </w:t>
      </w:r>
      <w:r>
        <w:rPr>
          <w:i/>
          <w:sz w:val="20"/>
        </w:rPr>
        <w:t>efectiva defensa de sus intereses.</w:t>
      </w:r>
    </w:p>
    <w:p w14:paraId="2D170A06" w14:textId="77777777" w:rsidR="00CA3E46" w:rsidRDefault="00CA3E46">
      <w:pPr>
        <w:pStyle w:val="Textoindependiente"/>
        <w:spacing w:before="9"/>
        <w:rPr>
          <w:i/>
        </w:rPr>
      </w:pPr>
    </w:p>
    <w:p w14:paraId="67E864CA" w14:textId="77777777" w:rsidR="00CA3E46" w:rsidRDefault="00000000">
      <w:pPr>
        <w:spacing w:before="1" w:line="292" w:lineRule="auto"/>
        <w:ind w:left="157" w:right="957"/>
        <w:jc w:val="both"/>
        <w:rPr>
          <w:i/>
          <w:sz w:val="20"/>
        </w:rPr>
      </w:pPr>
      <w:r>
        <w:rPr>
          <w:i/>
          <w:sz w:val="20"/>
        </w:rPr>
        <w:t>A tal efecto, en el Acto de Instrucción se hace referencia a cuatro documentos que no se acompañan al mismo y son:</w:t>
      </w:r>
    </w:p>
    <w:p w14:paraId="596F86B4" w14:textId="77777777" w:rsidR="00CA3E46" w:rsidRDefault="00CA3E46">
      <w:pPr>
        <w:pStyle w:val="Textoindependiente"/>
        <w:spacing w:before="9"/>
        <w:rPr>
          <w:i/>
        </w:rPr>
      </w:pPr>
    </w:p>
    <w:p w14:paraId="268F81C2" w14:textId="77777777" w:rsidR="00CA3E46" w:rsidRDefault="00000000">
      <w:pPr>
        <w:pStyle w:val="Prrafodelista"/>
        <w:numPr>
          <w:ilvl w:val="1"/>
          <w:numId w:val="9"/>
        </w:numPr>
        <w:tabs>
          <w:tab w:val="left" w:pos="390"/>
        </w:tabs>
        <w:spacing w:before="1"/>
        <w:ind w:hanging="233"/>
        <w:rPr>
          <w:i/>
          <w:sz w:val="20"/>
        </w:rPr>
      </w:pPr>
      <w:r>
        <w:rPr>
          <w:i/>
          <w:sz w:val="20"/>
        </w:rPr>
        <w:t>Primera</w:t>
      </w:r>
      <w:r>
        <w:rPr>
          <w:i/>
          <w:spacing w:val="-5"/>
          <w:sz w:val="20"/>
        </w:rPr>
        <w:t xml:space="preserve"> </w:t>
      </w:r>
      <w:r>
        <w:rPr>
          <w:i/>
          <w:sz w:val="20"/>
        </w:rPr>
        <w:t>Instancia</w:t>
      </w:r>
      <w:r>
        <w:rPr>
          <w:i/>
          <w:spacing w:val="-5"/>
          <w:sz w:val="20"/>
        </w:rPr>
        <w:t xml:space="preserve"> </w:t>
      </w:r>
      <w:r>
        <w:rPr>
          <w:i/>
          <w:sz w:val="20"/>
        </w:rPr>
        <w:t>RGE</w:t>
      </w:r>
      <w:r>
        <w:rPr>
          <w:i/>
          <w:spacing w:val="-4"/>
          <w:sz w:val="20"/>
        </w:rPr>
        <w:t xml:space="preserve"> </w:t>
      </w:r>
      <w:r>
        <w:rPr>
          <w:i/>
          <w:spacing w:val="-2"/>
          <w:sz w:val="20"/>
        </w:rPr>
        <w:t>29007.</w:t>
      </w:r>
    </w:p>
    <w:p w14:paraId="6A71A533" w14:textId="77777777" w:rsidR="00CA3E46" w:rsidRDefault="00CA3E46">
      <w:pPr>
        <w:pStyle w:val="Textoindependiente"/>
        <w:spacing w:before="60"/>
        <w:rPr>
          <w:i/>
        </w:rPr>
      </w:pPr>
    </w:p>
    <w:p w14:paraId="24DB786F" w14:textId="77777777" w:rsidR="00CA3E46" w:rsidRDefault="00000000">
      <w:pPr>
        <w:pStyle w:val="Prrafodelista"/>
        <w:numPr>
          <w:ilvl w:val="1"/>
          <w:numId w:val="9"/>
        </w:numPr>
        <w:tabs>
          <w:tab w:val="left" w:pos="434"/>
        </w:tabs>
        <w:ind w:left="434" w:hanging="277"/>
        <w:rPr>
          <w:i/>
          <w:sz w:val="20"/>
        </w:rPr>
      </w:pPr>
      <w:r>
        <w:rPr>
          <w:i/>
          <w:sz w:val="20"/>
        </w:rPr>
        <w:t>Escrito</w:t>
      </w:r>
      <w:r>
        <w:rPr>
          <w:i/>
          <w:spacing w:val="-3"/>
          <w:sz w:val="20"/>
        </w:rPr>
        <w:t xml:space="preserve"> </w:t>
      </w:r>
      <w:r>
        <w:rPr>
          <w:i/>
          <w:sz w:val="20"/>
        </w:rPr>
        <w:t>RGE</w:t>
      </w:r>
      <w:r>
        <w:rPr>
          <w:i/>
          <w:spacing w:val="-3"/>
          <w:sz w:val="20"/>
        </w:rPr>
        <w:t xml:space="preserve"> </w:t>
      </w:r>
      <w:r>
        <w:rPr>
          <w:i/>
          <w:spacing w:val="-2"/>
          <w:sz w:val="20"/>
        </w:rPr>
        <w:t>15119</w:t>
      </w:r>
    </w:p>
    <w:p w14:paraId="12A80B2D" w14:textId="77777777" w:rsidR="00CA3E46" w:rsidRDefault="00CA3E46">
      <w:pPr>
        <w:pStyle w:val="Textoindependiente"/>
        <w:spacing w:before="60"/>
        <w:rPr>
          <w:i/>
        </w:rPr>
      </w:pPr>
    </w:p>
    <w:p w14:paraId="53C17073" w14:textId="77777777" w:rsidR="00CA3E46" w:rsidRDefault="00000000">
      <w:pPr>
        <w:pStyle w:val="Prrafodelista"/>
        <w:numPr>
          <w:ilvl w:val="1"/>
          <w:numId w:val="9"/>
        </w:numPr>
        <w:tabs>
          <w:tab w:val="left" w:pos="479"/>
        </w:tabs>
        <w:spacing w:before="1"/>
        <w:ind w:left="479" w:hanging="322"/>
        <w:rPr>
          <w:i/>
          <w:sz w:val="20"/>
        </w:rPr>
      </w:pPr>
      <w:r>
        <w:rPr>
          <w:i/>
          <w:sz w:val="20"/>
        </w:rPr>
        <w:t>Escrito</w:t>
      </w:r>
      <w:r>
        <w:rPr>
          <w:i/>
          <w:spacing w:val="-3"/>
          <w:sz w:val="20"/>
        </w:rPr>
        <w:t xml:space="preserve"> </w:t>
      </w:r>
      <w:r>
        <w:rPr>
          <w:i/>
          <w:sz w:val="20"/>
        </w:rPr>
        <w:t>RGE</w:t>
      </w:r>
      <w:r>
        <w:rPr>
          <w:i/>
          <w:spacing w:val="-3"/>
          <w:sz w:val="20"/>
        </w:rPr>
        <w:t xml:space="preserve"> </w:t>
      </w:r>
      <w:r>
        <w:rPr>
          <w:i/>
          <w:spacing w:val="-2"/>
          <w:sz w:val="20"/>
        </w:rPr>
        <w:t>13459</w:t>
      </w:r>
    </w:p>
    <w:p w14:paraId="3F03C0F9" w14:textId="77777777" w:rsidR="00CA3E46" w:rsidRDefault="00CA3E46">
      <w:pPr>
        <w:pStyle w:val="Textoindependiente"/>
        <w:spacing w:before="60"/>
        <w:rPr>
          <w:i/>
        </w:rPr>
      </w:pPr>
    </w:p>
    <w:p w14:paraId="0E0ED818" w14:textId="12742B6B" w:rsidR="00CA3E46" w:rsidRDefault="00000000">
      <w:pPr>
        <w:pStyle w:val="Prrafodelista"/>
        <w:numPr>
          <w:ilvl w:val="1"/>
          <w:numId w:val="9"/>
        </w:numPr>
        <w:tabs>
          <w:tab w:val="left" w:pos="490"/>
        </w:tabs>
        <w:ind w:left="490" w:hanging="333"/>
        <w:rPr>
          <w:i/>
          <w:sz w:val="20"/>
        </w:rPr>
      </w:pPr>
      <w:r>
        <w:rPr>
          <w:i/>
          <w:sz w:val="20"/>
        </w:rPr>
        <w:t>Informe</w:t>
      </w:r>
      <w:r>
        <w:rPr>
          <w:i/>
          <w:spacing w:val="-6"/>
          <w:sz w:val="20"/>
        </w:rPr>
        <w:t xml:space="preserve"> </w:t>
      </w:r>
      <w:r>
        <w:rPr>
          <w:i/>
          <w:sz w:val="20"/>
        </w:rPr>
        <w:t>Técnico</w:t>
      </w:r>
      <w:r>
        <w:rPr>
          <w:i/>
          <w:spacing w:val="-4"/>
          <w:sz w:val="20"/>
        </w:rPr>
        <w:t xml:space="preserve"> </w:t>
      </w:r>
      <w:r>
        <w:rPr>
          <w:i/>
          <w:sz w:val="20"/>
        </w:rPr>
        <w:t>Municipal</w:t>
      </w:r>
      <w:r>
        <w:rPr>
          <w:i/>
          <w:spacing w:val="-4"/>
          <w:sz w:val="20"/>
        </w:rPr>
        <w:t xml:space="preserve"> </w:t>
      </w:r>
      <w:r>
        <w:rPr>
          <w:i/>
          <w:sz w:val="20"/>
        </w:rPr>
        <w:t>de</w:t>
      </w:r>
      <w:r>
        <w:rPr>
          <w:i/>
          <w:spacing w:val="-4"/>
          <w:sz w:val="20"/>
        </w:rPr>
        <w:t xml:space="preserve"> </w:t>
      </w:r>
      <w:r>
        <w:rPr>
          <w:i/>
          <w:sz w:val="20"/>
        </w:rPr>
        <w:t>fecha</w:t>
      </w:r>
      <w:r>
        <w:rPr>
          <w:i/>
          <w:spacing w:val="-3"/>
          <w:sz w:val="20"/>
        </w:rPr>
        <w:t xml:space="preserve"> </w:t>
      </w:r>
      <w:r>
        <w:rPr>
          <w:i/>
          <w:sz w:val="20"/>
        </w:rPr>
        <w:t>25</w:t>
      </w:r>
      <w:r>
        <w:rPr>
          <w:i/>
          <w:spacing w:val="-4"/>
          <w:sz w:val="20"/>
        </w:rPr>
        <w:t xml:space="preserve"> </w:t>
      </w:r>
      <w:r>
        <w:rPr>
          <w:i/>
          <w:sz w:val="20"/>
        </w:rPr>
        <w:t>de</w:t>
      </w:r>
      <w:r>
        <w:rPr>
          <w:i/>
          <w:spacing w:val="-4"/>
          <w:sz w:val="20"/>
        </w:rPr>
        <w:t xml:space="preserve"> </w:t>
      </w:r>
      <w:r>
        <w:rPr>
          <w:i/>
          <w:sz w:val="20"/>
        </w:rPr>
        <w:t>octubre</w:t>
      </w:r>
      <w:r>
        <w:rPr>
          <w:i/>
          <w:spacing w:val="-4"/>
          <w:sz w:val="20"/>
        </w:rPr>
        <w:t xml:space="preserve"> </w:t>
      </w:r>
      <w:r>
        <w:rPr>
          <w:i/>
          <w:sz w:val="20"/>
        </w:rPr>
        <w:t>de</w:t>
      </w:r>
      <w:r>
        <w:rPr>
          <w:i/>
          <w:spacing w:val="-3"/>
          <w:sz w:val="20"/>
        </w:rPr>
        <w:t xml:space="preserve"> </w:t>
      </w:r>
      <w:r>
        <w:rPr>
          <w:i/>
          <w:spacing w:val="-2"/>
          <w:sz w:val="20"/>
        </w:rPr>
        <w:t>2022.</w:t>
      </w:r>
    </w:p>
    <w:p w14:paraId="6A84B6B5" w14:textId="77777777" w:rsidR="00CA3E46" w:rsidRDefault="00CA3E46">
      <w:pPr>
        <w:pStyle w:val="Textoindependiente"/>
        <w:spacing w:before="60"/>
        <w:rPr>
          <w:i/>
        </w:rPr>
      </w:pPr>
    </w:p>
    <w:p w14:paraId="00621B1E" w14:textId="77777777" w:rsidR="00CA3E46" w:rsidRDefault="00000000">
      <w:pPr>
        <w:spacing w:before="1" w:line="292" w:lineRule="auto"/>
        <w:ind w:left="157" w:right="957"/>
        <w:jc w:val="both"/>
        <w:rPr>
          <w:i/>
          <w:sz w:val="20"/>
        </w:rPr>
      </w:pPr>
      <w:r>
        <w:rPr>
          <w:i/>
          <w:sz w:val="20"/>
        </w:rPr>
        <w:t xml:space="preserve">La solicitud anterior se realiza sobre la base del artículo 53 de la Ley 39/2015, de 1 de octubre, del Procedimiento Administrativo Común de las Administraciones Públicas, que otorga el derecho a los ciudadanos, en sus relaciones con la Administración, a conocer, en cualquier momento, el estado de la tramitación de los procedimientos, textualmente, “a acceder y a obtener copia de los documentos contenidos en los citados procedimientos” (…) “Quienes se relacionen con las Administraciones Públicas a través de medios electrónicos, tendrán derecho a consultar la información a la que se refiere el párrafo anterior, en el Punto de Acceso General electrónico de la Administración que funcionará como un portal de acceso. Se entenderá cumplida la obligación de la Administración de facilitar copias de los documentos contenidos en los procedimientos mediante la puesta a disposición de </w:t>
      </w:r>
      <w:proofErr w:type="gramStart"/>
      <w:r>
        <w:rPr>
          <w:i/>
          <w:sz w:val="20"/>
        </w:rPr>
        <w:t>las mismas</w:t>
      </w:r>
      <w:proofErr w:type="gramEnd"/>
      <w:r>
        <w:rPr>
          <w:i/>
          <w:sz w:val="20"/>
        </w:rPr>
        <w:t xml:space="preserve"> en el Punto de Acceso General electrónico de la Administración competente o en las sedes electrónicas que correspondan.”, de igual forma que el artículo 13 de dicho texto normativo, en relación al Derecho de acceso a archivos y registros.</w:t>
      </w:r>
    </w:p>
    <w:p w14:paraId="4EB70DD0" w14:textId="77777777" w:rsidR="00CA3E46" w:rsidRDefault="00CA3E46">
      <w:pPr>
        <w:spacing w:line="292" w:lineRule="auto"/>
        <w:jc w:val="both"/>
        <w:rPr>
          <w:sz w:val="20"/>
        </w:rPr>
        <w:sectPr w:rsidR="00CA3E46">
          <w:pgSz w:w="11910" w:h="16840"/>
          <w:pgMar w:top="1260" w:right="459" w:bottom="1260" w:left="1260" w:header="225" w:footer="980" w:gutter="0"/>
          <w:cols w:space="720"/>
        </w:sectPr>
      </w:pPr>
    </w:p>
    <w:p w14:paraId="5F99BC14" w14:textId="77777777" w:rsidR="00CA3E46" w:rsidRDefault="00000000">
      <w:pPr>
        <w:spacing w:before="179" w:line="292" w:lineRule="auto"/>
        <w:ind w:left="157" w:right="957"/>
        <w:jc w:val="both"/>
        <w:rPr>
          <w:i/>
          <w:sz w:val="20"/>
        </w:rPr>
      </w:pPr>
      <w:r>
        <w:rPr>
          <w:i/>
          <w:sz w:val="20"/>
        </w:rPr>
        <w:lastRenderedPageBreak/>
        <w:t xml:space="preserve">TERCERO. - </w:t>
      </w:r>
      <w:proofErr w:type="gramStart"/>
      <w:r>
        <w:rPr>
          <w:i/>
          <w:sz w:val="20"/>
        </w:rPr>
        <w:t>Que</w:t>
      </w:r>
      <w:proofErr w:type="gramEnd"/>
      <w:r>
        <w:rPr>
          <w:i/>
          <w:sz w:val="20"/>
        </w:rPr>
        <w:t xml:space="preserve"> al amparo de lo establecido en el citado precepto, y dada la complejidad de las cuestiones técnicas del expediente de referencia, al amparo de lo establecido en los citados</w:t>
      </w:r>
      <w:r>
        <w:rPr>
          <w:i/>
          <w:spacing w:val="40"/>
          <w:sz w:val="20"/>
        </w:rPr>
        <w:t xml:space="preserve"> </w:t>
      </w:r>
      <w:r>
        <w:rPr>
          <w:i/>
          <w:sz w:val="20"/>
        </w:rPr>
        <w:t>preceptos y al objeto de ejercitar el derecho de defensa de los intereses de esta parte interesa del Ayuntamiento se conceda vista y copia del expediente completo.</w:t>
      </w:r>
    </w:p>
    <w:p w14:paraId="27D1397D" w14:textId="77777777" w:rsidR="00CA3E46" w:rsidRDefault="00CA3E46">
      <w:pPr>
        <w:pStyle w:val="Textoindependiente"/>
        <w:spacing w:before="10"/>
        <w:rPr>
          <w:i/>
        </w:rPr>
      </w:pPr>
    </w:p>
    <w:p w14:paraId="20972B4E" w14:textId="77777777" w:rsidR="00CA3E46" w:rsidRDefault="00000000">
      <w:pPr>
        <w:ind w:left="157"/>
        <w:rPr>
          <w:i/>
          <w:sz w:val="20"/>
        </w:rPr>
      </w:pPr>
      <w:r>
        <w:rPr>
          <w:i/>
          <w:sz w:val="20"/>
        </w:rPr>
        <w:t>Por</w:t>
      </w:r>
      <w:r>
        <w:rPr>
          <w:i/>
          <w:spacing w:val="-1"/>
          <w:sz w:val="20"/>
        </w:rPr>
        <w:t xml:space="preserve"> </w:t>
      </w:r>
      <w:r>
        <w:rPr>
          <w:i/>
          <w:sz w:val="20"/>
        </w:rPr>
        <w:t xml:space="preserve">lo </w:t>
      </w:r>
      <w:r>
        <w:rPr>
          <w:i/>
          <w:spacing w:val="-2"/>
          <w:sz w:val="20"/>
        </w:rPr>
        <w:t>expuesto,</w:t>
      </w:r>
    </w:p>
    <w:p w14:paraId="62652055" w14:textId="77777777" w:rsidR="00CA3E46" w:rsidRDefault="00CA3E46">
      <w:pPr>
        <w:pStyle w:val="Textoindependiente"/>
        <w:spacing w:before="60"/>
        <w:rPr>
          <w:i/>
        </w:rPr>
      </w:pPr>
    </w:p>
    <w:p w14:paraId="5C964447" w14:textId="77777777" w:rsidR="00CA3E46" w:rsidRDefault="00000000">
      <w:pPr>
        <w:spacing w:before="1"/>
        <w:ind w:left="157"/>
        <w:rPr>
          <w:i/>
          <w:sz w:val="20"/>
        </w:rPr>
      </w:pPr>
      <w:r>
        <w:rPr>
          <w:i/>
          <w:sz w:val="20"/>
        </w:rPr>
        <w:t>SOLICITO</w:t>
      </w:r>
      <w:r>
        <w:rPr>
          <w:i/>
          <w:spacing w:val="14"/>
          <w:sz w:val="20"/>
        </w:rPr>
        <w:t xml:space="preserve"> </w:t>
      </w:r>
      <w:r>
        <w:rPr>
          <w:i/>
          <w:sz w:val="20"/>
        </w:rPr>
        <w:t>AL</w:t>
      </w:r>
      <w:r>
        <w:rPr>
          <w:i/>
          <w:spacing w:val="14"/>
          <w:sz w:val="20"/>
        </w:rPr>
        <w:t xml:space="preserve"> </w:t>
      </w:r>
      <w:r>
        <w:rPr>
          <w:i/>
          <w:sz w:val="20"/>
        </w:rPr>
        <w:t>EXCMO.</w:t>
      </w:r>
      <w:r>
        <w:rPr>
          <w:i/>
          <w:spacing w:val="14"/>
          <w:sz w:val="20"/>
        </w:rPr>
        <w:t xml:space="preserve"> </w:t>
      </w:r>
      <w:r>
        <w:rPr>
          <w:i/>
          <w:sz w:val="20"/>
        </w:rPr>
        <w:t>AYUNTAMIENTO</w:t>
      </w:r>
      <w:r>
        <w:rPr>
          <w:i/>
          <w:spacing w:val="14"/>
          <w:sz w:val="20"/>
        </w:rPr>
        <w:t xml:space="preserve"> </w:t>
      </w:r>
      <w:r>
        <w:rPr>
          <w:i/>
          <w:sz w:val="20"/>
        </w:rPr>
        <w:t>DE</w:t>
      </w:r>
      <w:r>
        <w:rPr>
          <w:i/>
          <w:spacing w:val="14"/>
          <w:sz w:val="20"/>
        </w:rPr>
        <w:t xml:space="preserve"> </w:t>
      </w:r>
      <w:r>
        <w:rPr>
          <w:i/>
          <w:sz w:val="20"/>
        </w:rPr>
        <w:t>LAS</w:t>
      </w:r>
      <w:r>
        <w:rPr>
          <w:i/>
          <w:spacing w:val="14"/>
          <w:sz w:val="20"/>
        </w:rPr>
        <w:t xml:space="preserve"> </w:t>
      </w:r>
      <w:r>
        <w:rPr>
          <w:i/>
          <w:sz w:val="20"/>
        </w:rPr>
        <w:t>ROZAS</w:t>
      </w:r>
      <w:r>
        <w:rPr>
          <w:i/>
          <w:spacing w:val="14"/>
          <w:sz w:val="20"/>
        </w:rPr>
        <w:t xml:space="preserve"> </w:t>
      </w:r>
      <w:r>
        <w:rPr>
          <w:i/>
          <w:sz w:val="20"/>
        </w:rPr>
        <w:t>DE</w:t>
      </w:r>
      <w:r>
        <w:rPr>
          <w:i/>
          <w:spacing w:val="14"/>
          <w:sz w:val="20"/>
        </w:rPr>
        <w:t xml:space="preserve"> </w:t>
      </w:r>
      <w:r>
        <w:rPr>
          <w:i/>
          <w:sz w:val="20"/>
        </w:rPr>
        <w:t>MADRID:</w:t>
      </w:r>
      <w:r>
        <w:rPr>
          <w:i/>
          <w:spacing w:val="14"/>
          <w:sz w:val="20"/>
        </w:rPr>
        <w:t xml:space="preserve"> </w:t>
      </w:r>
      <w:r>
        <w:rPr>
          <w:i/>
          <w:sz w:val="20"/>
        </w:rPr>
        <w:t>Que</w:t>
      </w:r>
      <w:r>
        <w:rPr>
          <w:i/>
          <w:spacing w:val="14"/>
          <w:sz w:val="20"/>
        </w:rPr>
        <w:t xml:space="preserve"> </w:t>
      </w:r>
      <w:r>
        <w:rPr>
          <w:i/>
          <w:sz w:val="20"/>
        </w:rPr>
        <w:t>tenga</w:t>
      </w:r>
      <w:r>
        <w:rPr>
          <w:i/>
          <w:spacing w:val="14"/>
          <w:sz w:val="20"/>
        </w:rPr>
        <w:t xml:space="preserve"> </w:t>
      </w:r>
      <w:r>
        <w:rPr>
          <w:i/>
          <w:sz w:val="20"/>
        </w:rPr>
        <w:t>por</w:t>
      </w:r>
      <w:r>
        <w:rPr>
          <w:i/>
          <w:spacing w:val="14"/>
          <w:sz w:val="20"/>
        </w:rPr>
        <w:t xml:space="preserve"> </w:t>
      </w:r>
      <w:r>
        <w:rPr>
          <w:i/>
          <w:spacing w:val="-2"/>
          <w:sz w:val="20"/>
        </w:rPr>
        <w:t>presentado</w:t>
      </w:r>
    </w:p>
    <w:p w14:paraId="0BC64B1C" w14:textId="77777777" w:rsidR="00CA3E46" w:rsidRDefault="00000000">
      <w:pPr>
        <w:spacing w:before="50" w:line="292" w:lineRule="auto"/>
        <w:ind w:left="157" w:right="957"/>
        <w:jc w:val="both"/>
        <w:rPr>
          <w:i/>
          <w:sz w:val="20"/>
        </w:rPr>
      </w:pPr>
      <w:r>
        <w:rPr>
          <w:noProof/>
        </w:rPr>
        <mc:AlternateContent>
          <mc:Choice Requires="wps">
            <w:drawing>
              <wp:anchor distT="0" distB="0" distL="0" distR="0" simplePos="0" relativeHeight="15828480" behindDoc="0" locked="0" layoutInCell="1" allowOverlap="1" wp14:anchorId="4F68DC7F" wp14:editId="04DFC5E3">
                <wp:simplePos x="0" y="0"/>
                <wp:positionH relativeFrom="page">
                  <wp:posOffset>6807090</wp:posOffset>
                </wp:positionH>
                <wp:positionV relativeFrom="paragraph">
                  <wp:posOffset>562367</wp:posOffset>
                </wp:positionV>
                <wp:extent cx="419734" cy="318706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D853820"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C70A5A"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4F68DC7F" id="Textbox 227" o:spid="_x0000_s1137" type="#_x0000_t202" style="position:absolute;left:0;text-align:left;margin-left:536pt;margin-top:44.3pt;width:33.05pt;height:250.95pt;z-index:1582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9lowEAADI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" filled="f" stroked="f">
                <v:textbox style="layout-flow:vertical;mso-layout-flow-alt:bottom-to-top" inset="0,0,0,0">
                  <w:txbxContent>
                    <w:p w14:paraId="5D853820"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C70A5A"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sz w:val="20"/>
        </w:rPr>
        <w:t>este escrito, lo una al expediente de su razón y en virtud de las manifestaciones que él mismo contiene, proceda al amparo de lo establecido en los artículos 53 de la Ley 39/2015, a facilitar copia del expediente administrativo con inclusión de los CUATRO DOCUMENTOS que no se acompañan</w:t>
      </w:r>
      <w:r>
        <w:rPr>
          <w:i/>
          <w:spacing w:val="80"/>
          <w:sz w:val="20"/>
        </w:rPr>
        <w:t xml:space="preserve"> </w:t>
      </w:r>
      <w:r>
        <w:rPr>
          <w:i/>
          <w:sz w:val="20"/>
        </w:rPr>
        <w:t>al mismo identificados como:</w:t>
      </w:r>
    </w:p>
    <w:p w14:paraId="513C398D" w14:textId="77777777" w:rsidR="00CA3E46" w:rsidRDefault="00CA3E46">
      <w:pPr>
        <w:pStyle w:val="Textoindependiente"/>
        <w:spacing w:before="10"/>
        <w:rPr>
          <w:i/>
        </w:rPr>
      </w:pPr>
    </w:p>
    <w:p w14:paraId="0E78C1E6" w14:textId="77777777" w:rsidR="00CA3E46" w:rsidRDefault="00000000">
      <w:pPr>
        <w:pStyle w:val="Prrafodelista"/>
        <w:numPr>
          <w:ilvl w:val="0"/>
          <w:numId w:val="8"/>
        </w:numPr>
        <w:tabs>
          <w:tab w:val="left" w:pos="390"/>
        </w:tabs>
        <w:ind w:hanging="233"/>
        <w:rPr>
          <w:i/>
          <w:sz w:val="20"/>
        </w:rPr>
      </w:pPr>
      <w:r>
        <w:rPr>
          <w:i/>
          <w:sz w:val="20"/>
        </w:rPr>
        <w:t>Primera</w:t>
      </w:r>
      <w:r>
        <w:rPr>
          <w:i/>
          <w:spacing w:val="-5"/>
          <w:sz w:val="20"/>
        </w:rPr>
        <w:t xml:space="preserve"> </w:t>
      </w:r>
      <w:r>
        <w:rPr>
          <w:i/>
          <w:sz w:val="20"/>
        </w:rPr>
        <w:t>Instancia</w:t>
      </w:r>
      <w:r>
        <w:rPr>
          <w:i/>
          <w:spacing w:val="-5"/>
          <w:sz w:val="20"/>
        </w:rPr>
        <w:t xml:space="preserve"> </w:t>
      </w:r>
      <w:r>
        <w:rPr>
          <w:i/>
          <w:sz w:val="20"/>
        </w:rPr>
        <w:t>RGE</w:t>
      </w:r>
      <w:r>
        <w:rPr>
          <w:i/>
          <w:spacing w:val="-4"/>
          <w:sz w:val="20"/>
        </w:rPr>
        <w:t xml:space="preserve"> </w:t>
      </w:r>
      <w:r>
        <w:rPr>
          <w:i/>
          <w:spacing w:val="-2"/>
          <w:sz w:val="20"/>
        </w:rPr>
        <w:t>29007.</w:t>
      </w:r>
    </w:p>
    <w:p w14:paraId="49B348B4" w14:textId="77777777" w:rsidR="00CA3E46" w:rsidRDefault="00CA3E46">
      <w:pPr>
        <w:pStyle w:val="Textoindependiente"/>
        <w:spacing w:before="60"/>
        <w:rPr>
          <w:i/>
        </w:rPr>
      </w:pPr>
    </w:p>
    <w:p w14:paraId="7DF90B69" w14:textId="77777777" w:rsidR="00CA3E46" w:rsidRDefault="00000000">
      <w:pPr>
        <w:pStyle w:val="Prrafodelista"/>
        <w:numPr>
          <w:ilvl w:val="0"/>
          <w:numId w:val="8"/>
        </w:numPr>
        <w:tabs>
          <w:tab w:val="left" w:pos="434"/>
        </w:tabs>
        <w:ind w:left="434" w:hanging="277"/>
        <w:rPr>
          <w:i/>
          <w:sz w:val="20"/>
        </w:rPr>
      </w:pPr>
      <w:r>
        <w:rPr>
          <w:i/>
          <w:sz w:val="20"/>
        </w:rPr>
        <w:t>Escrito</w:t>
      </w:r>
      <w:r>
        <w:rPr>
          <w:i/>
          <w:spacing w:val="-3"/>
          <w:sz w:val="20"/>
        </w:rPr>
        <w:t xml:space="preserve"> </w:t>
      </w:r>
      <w:r>
        <w:rPr>
          <w:i/>
          <w:sz w:val="20"/>
        </w:rPr>
        <w:t>RGE</w:t>
      </w:r>
      <w:r>
        <w:rPr>
          <w:i/>
          <w:spacing w:val="-3"/>
          <w:sz w:val="20"/>
        </w:rPr>
        <w:t xml:space="preserve"> </w:t>
      </w:r>
      <w:r>
        <w:rPr>
          <w:i/>
          <w:spacing w:val="-2"/>
          <w:sz w:val="20"/>
        </w:rPr>
        <w:t>15119</w:t>
      </w:r>
    </w:p>
    <w:p w14:paraId="5637BC2C" w14:textId="77777777" w:rsidR="00CA3E46" w:rsidRDefault="00CA3E46">
      <w:pPr>
        <w:pStyle w:val="Textoindependiente"/>
        <w:spacing w:before="61"/>
        <w:rPr>
          <w:i/>
        </w:rPr>
      </w:pPr>
    </w:p>
    <w:p w14:paraId="333AB5BB" w14:textId="77777777" w:rsidR="00CA3E46" w:rsidRDefault="00000000">
      <w:pPr>
        <w:pStyle w:val="Prrafodelista"/>
        <w:numPr>
          <w:ilvl w:val="0"/>
          <w:numId w:val="8"/>
        </w:numPr>
        <w:tabs>
          <w:tab w:val="left" w:pos="479"/>
        </w:tabs>
        <w:ind w:left="479" w:hanging="322"/>
        <w:rPr>
          <w:i/>
          <w:sz w:val="20"/>
        </w:rPr>
      </w:pPr>
      <w:r>
        <w:rPr>
          <w:i/>
          <w:sz w:val="20"/>
        </w:rPr>
        <w:t>Escrito</w:t>
      </w:r>
      <w:r>
        <w:rPr>
          <w:i/>
          <w:spacing w:val="-3"/>
          <w:sz w:val="20"/>
        </w:rPr>
        <w:t xml:space="preserve"> </w:t>
      </w:r>
      <w:r>
        <w:rPr>
          <w:i/>
          <w:sz w:val="20"/>
        </w:rPr>
        <w:t>RGE</w:t>
      </w:r>
      <w:r>
        <w:rPr>
          <w:i/>
          <w:spacing w:val="-3"/>
          <w:sz w:val="20"/>
        </w:rPr>
        <w:t xml:space="preserve"> </w:t>
      </w:r>
      <w:r>
        <w:rPr>
          <w:i/>
          <w:spacing w:val="-2"/>
          <w:sz w:val="20"/>
        </w:rPr>
        <w:t>13459</w:t>
      </w:r>
    </w:p>
    <w:p w14:paraId="6E5AA74A" w14:textId="77777777" w:rsidR="00CA3E46" w:rsidRDefault="00CA3E46">
      <w:pPr>
        <w:pStyle w:val="Textoindependiente"/>
        <w:spacing w:before="60"/>
        <w:rPr>
          <w:i/>
        </w:rPr>
      </w:pPr>
    </w:p>
    <w:p w14:paraId="26D0B25A" w14:textId="77777777" w:rsidR="00CA3E46" w:rsidRDefault="00000000">
      <w:pPr>
        <w:pStyle w:val="Prrafodelista"/>
        <w:numPr>
          <w:ilvl w:val="0"/>
          <w:numId w:val="8"/>
        </w:numPr>
        <w:tabs>
          <w:tab w:val="left" w:pos="490"/>
        </w:tabs>
        <w:ind w:left="490" w:hanging="333"/>
        <w:rPr>
          <w:i/>
          <w:sz w:val="20"/>
        </w:rPr>
      </w:pPr>
      <w:r>
        <w:rPr>
          <w:i/>
          <w:sz w:val="20"/>
        </w:rPr>
        <w:t>Informe</w:t>
      </w:r>
      <w:r>
        <w:rPr>
          <w:i/>
          <w:spacing w:val="-6"/>
          <w:sz w:val="20"/>
        </w:rPr>
        <w:t xml:space="preserve"> </w:t>
      </w:r>
      <w:r>
        <w:rPr>
          <w:i/>
          <w:sz w:val="20"/>
        </w:rPr>
        <w:t>Técnico</w:t>
      </w:r>
      <w:r>
        <w:rPr>
          <w:i/>
          <w:spacing w:val="-4"/>
          <w:sz w:val="20"/>
        </w:rPr>
        <w:t xml:space="preserve"> </w:t>
      </w:r>
      <w:r>
        <w:rPr>
          <w:i/>
          <w:sz w:val="20"/>
        </w:rPr>
        <w:t>Municipal</w:t>
      </w:r>
      <w:r>
        <w:rPr>
          <w:i/>
          <w:spacing w:val="-4"/>
          <w:sz w:val="20"/>
        </w:rPr>
        <w:t xml:space="preserve"> </w:t>
      </w:r>
      <w:r>
        <w:rPr>
          <w:i/>
          <w:sz w:val="20"/>
        </w:rPr>
        <w:t>de</w:t>
      </w:r>
      <w:r>
        <w:rPr>
          <w:i/>
          <w:spacing w:val="-4"/>
          <w:sz w:val="20"/>
        </w:rPr>
        <w:t xml:space="preserve"> </w:t>
      </w:r>
      <w:r>
        <w:rPr>
          <w:i/>
          <w:sz w:val="20"/>
        </w:rPr>
        <w:t>fecha</w:t>
      </w:r>
      <w:r>
        <w:rPr>
          <w:i/>
          <w:spacing w:val="-3"/>
          <w:sz w:val="20"/>
        </w:rPr>
        <w:t xml:space="preserve"> </w:t>
      </w:r>
      <w:r>
        <w:rPr>
          <w:i/>
          <w:sz w:val="20"/>
        </w:rPr>
        <w:t>25</w:t>
      </w:r>
      <w:r>
        <w:rPr>
          <w:i/>
          <w:spacing w:val="-4"/>
          <w:sz w:val="20"/>
        </w:rPr>
        <w:t xml:space="preserve"> </w:t>
      </w:r>
      <w:r>
        <w:rPr>
          <w:i/>
          <w:sz w:val="20"/>
        </w:rPr>
        <w:t>de</w:t>
      </w:r>
      <w:r>
        <w:rPr>
          <w:i/>
          <w:spacing w:val="-4"/>
          <w:sz w:val="20"/>
        </w:rPr>
        <w:t xml:space="preserve"> </w:t>
      </w:r>
      <w:r>
        <w:rPr>
          <w:i/>
          <w:sz w:val="20"/>
        </w:rPr>
        <w:t>octubre</w:t>
      </w:r>
      <w:r>
        <w:rPr>
          <w:i/>
          <w:spacing w:val="-4"/>
          <w:sz w:val="20"/>
        </w:rPr>
        <w:t xml:space="preserve"> </w:t>
      </w:r>
      <w:r>
        <w:rPr>
          <w:i/>
          <w:sz w:val="20"/>
        </w:rPr>
        <w:t>de</w:t>
      </w:r>
      <w:r>
        <w:rPr>
          <w:i/>
          <w:spacing w:val="-3"/>
          <w:sz w:val="20"/>
        </w:rPr>
        <w:t xml:space="preserve"> </w:t>
      </w:r>
      <w:r>
        <w:rPr>
          <w:i/>
          <w:spacing w:val="-2"/>
          <w:sz w:val="20"/>
        </w:rPr>
        <w:t>2022.”</w:t>
      </w:r>
    </w:p>
    <w:p w14:paraId="2F56F2E6" w14:textId="77777777" w:rsidR="00CA3E46" w:rsidRDefault="00CA3E46">
      <w:pPr>
        <w:pStyle w:val="Textoindependiente"/>
        <w:spacing w:before="62"/>
        <w:rPr>
          <w:i/>
        </w:rPr>
      </w:pPr>
    </w:p>
    <w:p w14:paraId="35B130FB" w14:textId="77777777" w:rsidR="00CA3E46" w:rsidRDefault="00000000">
      <w:pPr>
        <w:pStyle w:val="Textoindependiente"/>
        <w:spacing w:line="297" w:lineRule="auto"/>
        <w:ind w:left="157" w:right="956"/>
        <w:jc w:val="both"/>
      </w:pPr>
      <w:r>
        <w:rPr>
          <w:b/>
        </w:rPr>
        <w:t>SEXTO</w:t>
      </w:r>
      <w:r>
        <w:t>. - Tras remitirse a URBASER la documentación requerida, se presenta, en fecha 16 de diciembre de 2022, escrito del tenor literal siguiente:</w:t>
      </w:r>
    </w:p>
    <w:p w14:paraId="69B0D556" w14:textId="77777777" w:rsidR="00CA3E46" w:rsidRDefault="00CA3E46">
      <w:pPr>
        <w:pStyle w:val="Textoindependiente"/>
        <w:spacing w:before="3"/>
      </w:pPr>
    </w:p>
    <w:p w14:paraId="3FF5415F" w14:textId="0DAAC52C" w:rsidR="00CA3E46" w:rsidRDefault="00000000">
      <w:pPr>
        <w:spacing w:line="292" w:lineRule="auto"/>
        <w:ind w:left="157" w:right="957"/>
        <w:jc w:val="both"/>
        <w:rPr>
          <w:i/>
          <w:sz w:val="20"/>
        </w:rPr>
      </w:pPr>
      <w:r>
        <w:rPr>
          <w:i/>
          <w:sz w:val="20"/>
        </w:rPr>
        <w:t xml:space="preserve">“D. </w:t>
      </w:r>
      <w:r w:rsidR="0083578B">
        <w:rPr>
          <w:i/>
          <w:sz w:val="20"/>
        </w:rPr>
        <w:t>E.N.F.</w:t>
      </w:r>
      <w:r>
        <w:rPr>
          <w:i/>
          <w:sz w:val="20"/>
        </w:rPr>
        <w:t>, con DNI número en nombre y representación de la mercantil URBASER, S.A.U., (en adelante,” URBASER”), según resulta acreditado en dependencias municipales, y domicilio que designa a efectos de notificaciones en Calle Vidrieros, 15 CP 28660, Madrid, ante ese Ayuntamiento, DIGO:</w:t>
      </w:r>
    </w:p>
    <w:p w14:paraId="3ED9C063" w14:textId="77777777" w:rsidR="00CA3E46" w:rsidRDefault="00CA3E46">
      <w:pPr>
        <w:pStyle w:val="Textoindependiente"/>
        <w:spacing w:before="10"/>
        <w:rPr>
          <w:i/>
        </w:rPr>
      </w:pPr>
    </w:p>
    <w:p w14:paraId="42B67EDD" w14:textId="6B5AF0D7" w:rsidR="00CA3E46" w:rsidRDefault="00000000">
      <w:pPr>
        <w:pStyle w:val="Prrafodelista"/>
        <w:numPr>
          <w:ilvl w:val="1"/>
          <w:numId w:val="8"/>
        </w:numPr>
        <w:tabs>
          <w:tab w:val="left" w:pos="339"/>
        </w:tabs>
        <w:spacing w:line="292" w:lineRule="auto"/>
        <w:ind w:right="957" w:firstLine="0"/>
        <w:jc w:val="both"/>
        <w:rPr>
          <w:i/>
          <w:sz w:val="20"/>
        </w:rPr>
      </w:pPr>
      <w:r>
        <w:rPr>
          <w:i/>
          <w:sz w:val="20"/>
        </w:rPr>
        <w:t xml:space="preserve">Que me ha sido notificada comunicación de trámite de audiencia del Ayuntamiento de las Rozas, por la cual se emplaza a esta parte para que en el plazo de diez (10) días presente escrito de alegaciones a lo que estime conveniente a su derecho y proponga cuantas pruebas sean pertinentes para el reconocimiento </w:t>
      </w:r>
      <w:proofErr w:type="gramStart"/>
      <w:r>
        <w:rPr>
          <w:i/>
          <w:sz w:val="20"/>
        </w:rPr>
        <w:t>del mismo</w:t>
      </w:r>
      <w:proofErr w:type="gramEnd"/>
      <w:r>
        <w:rPr>
          <w:i/>
          <w:sz w:val="20"/>
        </w:rPr>
        <w:t xml:space="preserve"> en el presente procedimiento (la “Notificación de trámite de </w:t>
      </w:r>
      <w:r>
        <w:rPr>
          <w:i/>
          <w:spacing w:val="-2"/>
          <w:sz w:val="20"/>
        </w:rPr>
        <w:t>audiencia”).</w:t>
      </w:r>
    </w:p>
    <w:p w14:paraId="6E2DC983" w14:textId="77777777" w:rsidR="00CA3E46" w:rsidRDefault="00CA3E46">
      <w:pPr>
        <w:pStyle w:val="Textoindependiente"/>
        <w:spacing w:before="10"/>
        <w:rPr>
          <w:i/>
        </w:rPr>
      </w:pPr>
    </w:p>
    <w:p w14:paraId="6D988FA3" w14:textId="77777777" w:rsidR="00CA3E46" w:rsidRDefault="00000000">
      <w:pPr>
        <w:pStyle w:val="Prrafodelista"/>
        <w:numPr>
          <w:ilvl w:val="1"/>
          <w:numId w:val="8"/>
        </w:numPr>
        <w:tabs>
          <w:tab w:val="left" w:pos="414"/>
        </w:tabs>
        <w:spacing w:line="292" w:lineRule="auto"/>
        <w:ind w:right="957" w:firstLine="0"/>
        <w:jc w:val="both"/>
        <w:rPr>
          <w:i/>
          <w:sz w:val="20"/>
        </w:rPr>
      </w:pPr>
      <w:r>
        <w:rPr>
          <w:i/>
          <w:sz w:val="20"/>
        </w:rPr>
        <w:t xml:space="preserve">En virtud de lo anterior, por medio del presente queremos comunicar que, visto el expediente administrativo completo, los trabajos no fueron realizados por </w:t>
      </w:r>
      <w:proofErr w:type="spellStart"/>
      <w:r>
        <w:rPr>
          <w:i/>
          <w:sz w:val="20"/>
        </w:rPr>
        <w:t>Urbaser</w:t>
      </w:r>
      <w:proofErr w:type="spellEnd"/>
      <w:r>
        <w:rPr>
          <w:i/>
          <w:sz w:val="20"/>
        </w:rPr>
        <w:t xml:space="preserve">, por realizarse en una zona no mantenida por </w:t>
      </w:r>
      <w:proofErr w:type="spellStart"/>
      <w:r>
        <w:rPr>
          <w:i/>
          <w:sz w:val="20"/>
        </w:rPr>
        <w:t>Urbaser</w:t>
      </w:r>
      <w:proofErr w:type="spellEnd"/>
      <w:r>
        <w:rPr>
          <w:i/>
          <w:sz w:val="20"/>
        </w:rPr>
        <w:t>, lo que se comunica a los efectos oportunos.</w:t>
      </w:r>
    </w:p>
    <w:p w14:paraId="10CB5388" w14:textId="77777777" w:rsidR="00CA3E46" w:rsidRDefault="00CA3E46">
      <w:pPr>
        <w:pStyle w:val="Textoindependiente"/>
        <w:spacing w:before="9"/>
        <w:rPr>
          <w:i/>
        </w:rPr>
      </w:pPr>
    </w:p>
    <w:p w14:paraId="635050DC" w14:textId="77777777" w:rsidR="00CA3E46" w:rsidRDefault="00000000">
      <w:pPr>
        <w:spacing w:before="1"/>
        <w:ind w:left="157"/>
        <w:rPr>
          <w:i/>
          <w:sz w:val="20"/>
        </w:rPr>
      </w:pPr>
      <w:r>
        <w:rPr>
          <w:i/>
          <w:sz w:val="20"/>
        </w:rPr>
        <w:t>Por</w:t>
      </w:r>
      <w:r>
        <w:rPr>
          <w:i/>
          <w:spacing w:val="-1"/>
          <w:sz w:val="20"/>
        </w:rPr>
        <w:t xml:space="preserve"> </w:t>
      </w:r>
      <w:r>
        <w:rPr>
          <w:i/>
          <w:sz w:val="20"/>
        </w:rPr>
        <w:t xml:space="preserve">lo </w:t>
      </w:r>
      <w:r>
        <w:rPr>
          <w:i/>
          <w:spacing w:val="-2"/>
          <w:sz w:val="20"/>
        </w:rPr>
        <w:t>expuesto,</w:t>
      </w:r>
    </w:p>
    <w:p w14:paraId="1B3AFA91" w14:textId="77777777" w:rsidR="00CA3E46" w:rsidRDefault="00CA3E46">
      <w:pPr>
        <w:pStyle w:val="Textoindependiente"/>
        <w:spacing w:before="60"/>
        <w:rPr>
          <w:i/>
        </w:rPr>
      </w:pPr>
    </w:p>
    <w:p w14:paraId="40AB3CB5" w14:textId="77777777" w:rsidR="00CA3E46" w:rsidRDefault="00000000">
      <w:pPr>
        <w:ind w:left="157"/>
        <w:rPr>
          <w:i/>
          <w:sz w:val="20"/>
        </w:rPr>
      </w:pPr>
      <w:r>
        <w:rPr>
          <w:i/>
          <w:sz w:val="20"/>
        </w:rPr>
        <w:t>SOLICITO:</w:t>
      </w:r>
      <w:r>
        <w:rPr>
          <w:i/>
          <w:spacing w:val="-3"/>
          <w:sz w:val="20"/>
        </w:rPr>
        <w:t xml:space="preserve"> </w:t>
      </w:r>
      <w:r>
        <w:rPr>
          <w:i/>
          <w:sz w:val="20"/>
        </w:rPr>
        <w:t>Que</w:t>
      </w:r>
      <w:r>
        <w:rPr>
          <w:i/>
          <w:spacing w:val="-3"/>
          <w:sz w:val="20"/>
        </w:rPr>
        <w:t xml:space="preserve"> </w:t>
      </w:r>
      <w:r>
        <w:rPr>
          <w:i/>
          <w:sz w:val="20"/>
        </w:rPr>
        <w:t>tenga</w:t>
      </w:r>
      <w:r>
        <w:rPr>
          <w:i/>
          <w:spacing w:val="-2"/>
          <w:sz w:val="20"/>
        </w:rPr>
        <w:t xml:space="preserve"> </w:t>
      </w:r>
      <w:r>
        <w:rPr>
          <w:i/>
          <w:sz w:val="20"/>
        </w:rPr>
        <w:t>por</w:t>
      </w:r>
      <w:r>
        <w:rPr>
          <w:i/>
          <w:spacing w:val="-3"/>
          <w:sz w:val="20"/>
        </w:rPr>
        <w:t xml:space="preserve"> </w:t>
      </w:r>
      <w:r>
        <w:rPr>
          <w:i/>
          <w:sz w:val="20"/>
        </w:rPr>
        <w:t>presentado</w:t>
      </w:r>
      <w:r>
        <w:rPr>
          <w:i/>
          <w:spacing w:val="-2"/>
          <w:sz w:val="20"/>
        </w:rPr>
        <w:t xml:space="preserve"> </w:t>
      </w:r>
      <w:r>
        <w:rPr>
          <w:i/>
          <w:sz w:val="20"/>
        </w:rPr>
        <w:t>este</w:t>
      </w:r>
      <w:r>
        <w:rPr>
          <w:i/>
          <w:spacing w:val="-3"/>
          <w:sz w:val="20"/>
        </w:rPr>
        <w:t xml:space="preserve"> </w:t>
      </w:r>
      <w:r>
        <w:rPr>
          <w:i/>
          <w:sz w:val="20"/>
        </w:rPr>
        <w:t>escrito,</w:t>
      </w:r>
      <w:r>
        <w:rPr>
          <w:i/>
          <w:spacing w:val="-3"/>
          <w:sz w:val="20"/>
        </w:rPr>
        <w:t xml:space="preserve"> </w:t>
      </w:r>
      <w:r>
        <w:rPr>
          <w:i/>
          <w:sz w:val="20"/>
        </w:rPr>
        <w:t>y,</w:t>
      </w:r>
      <w:r>
        <w:rPr>
          <w:i/>
          <w:spacing w:val="-2"/>
          <w:sz w:val="20"/>
        </w:rPr>
        <w:t xml:space="preserve"> </w:t>
      </w:r>
      <w:r>
        <w:rPr>
          <w:i/>
          <w:sz w:val="20"/>
        </w:rPr>
        <w:t>de</w:t>
      </w:r>
      <w:r>
        <w:rPr>
          <w:i/>
          <w:spacing w:val="-3"/>
          <w:sz w:val="20"/>
        </w:rPr>
        <w:t xml:space="preserve"> </w:t>
      </w:r>
      <w:r>
        <w:rPr>
          <w:i/>
          <w:sz w:val="20"/>
        </w:rPr>
        <w:t>conformidad</w:t>
      </w:r>
      <w:r>
        <w:rPr>
          <w:i/>
          <w:spacing w:val="-2"/>
          <w:sz w:val="20"/>
        </w:rPr>
        <w:t xml:space="preserve"> </w:t>
      </w:r>
      <w:r>
        <w:rPr>
          <w:i/>
          <w:sz w:val="20"/>
        </w:rPr>
        <w:t>con</w:t>
      </w:r>
      <w:r>
        <w:rPr>
          <w:i/>
          <w:spacing w:val="-3"/>
          <w:sz w:val="20"/>
        </w:rPr>
        <w:t xml:space="preserve"> </w:t>
      </w:r>
      <w:r>
        <w:rPr>
          <w:i/>
          <w:sz w:val="20"/>
        </w:rPr>
        <w:t>las</w:t>
      </w:r>
      <w:r>
        <w:rPr>
          <w:i/>
          <w:spacing w:val="-2"/>
          <w:sz w:val="20"/>
        </w:rPr>
        <w:t xml:space="preserve"> manifestaciones</w:t>
      </w:r>
    </w:p>
    <w:p w14:paraId="0444AFCB" w14:textId="77777777" w:rsidR="00CA3E46" w:rsidRDefault="00CA3E46">
      <w:pPr>
        <w:pStyle w:val="Textoindependiente"/>
        <w:spacing w:before="60"/>
        <w:rPr>
          <w:i/>
        </w:rPr>
      </w:pPr>
    </w:p>
    <w:p w14:paraId="5A18AF86" w14:textId="77777777" w:rsidR="00CA3E46" w:rsidRDefault="00000000">
      <w:pPr>
        <w:spacing w:before="1" w:line="292" w:lineRule="auto"/>
        <w:ind w:left="157" w:right="957"/>
        <w:jc w:val="both"/>
        <w:rPr>
          <w:i/>
          <w:sz w:val="20"/>
        </w:rPr>
      </w:pPr>
      <w:r>
        <w:rPr>
          <w:i/>
          <w:sz w:val="20"/>
        </w:rPr>
        <w:t>realizadas, tenga a bien absolver a URBASER de las pretensiones contra las mismas en este procedimiento, y previos los trámites oportunos, acuerde el archivo del procedimiento de responsabilidad patrimonial.”</w:t>
      </w:r>
    </w:p>
    <w:p w14:paraId="00128B0A" w14:textId="77777777" w:rsidR="00CA3E46" w:rsidRDefault="00CA3E46">
      <w:pPr>
        <w:pStyle w:val="Textoindependiente"/>
        <w:spacing w:before="10"/>
        <w:rPr>
          <w:i/>
        </w:rPr>
      </w:pPr>
    </w:p>
    <w:p w14:paraId="626CAC90" w14:textId="77777777" w:rsidR="00CA3E46" w:rsidRDefault="00000000">
      <w:pPr>
        <w:pStyle w:val="Textoindependiente"/>
        <w:spacing w:line="297" w:lineRule="auto"/>
        <w:ind w:left="157" w:right="957"/>
        <w:jc w:val="both"/>
      </w:pPr>
      <w:r>
        <w:rPr>
          <w:b/>
        </w:rPr>
        <w:t>SÉPTIMO</w:t>
      </w:r>
      <w:r>
        <w:t>. - Consta escrito presentado por MAPFRE, de fecha 22 de septiembre de 2023, del tenor literal siguiente:</w:t>
      </w:r>
    </w:p>
    <w:p w14:paraId="7E24F769" w14:textId="77777777" w:rsidR="00CA3E46" w:rsidRDefault="00CA3E46">
      <w:pPr>
        <w:pStyle w:val="Textoindependiente"/>
        <w:spacing w:before="4"/>
      </w:pPr>
    </w:p>
    <w:p w14:paraId="6B348295" w14:textId="77777777" w:rsidR="00CA3E46" w:rsidRDefault="00000000">
      <w:pPr>
        <w:spacing w:before="1" w:line="297" w:lineRule="auto"/>
        <w:ind w:left="157" w:right="957"/>
        <w:jc w:val="both"/>
        <w:rPr>
          <w:i/>
          <w:sz w:val="20"/>
        </w:rPr>
      </w:pPr>
      <w:r>
        <w:rPr>
          <w:sz w:val="20"/>
        </w:rPr>
        <w:t>“</w:t>
      </w:r>
      <w:r>
        <w:rPr>
          <w:i/>
          <w:sz w:val="20"/>
        </w:rPr>
        <w:t xml:space="preserve">Tras analizar el informe técnico facilitado debemos mantener que el responsable sería la concesionaria </w:t>
      </w:r>
      <w:proofErr w:type="spellStart"/>
      <w:r>
        <w:rPr>
          <w:i/>
          <w:sz w:val="20"/>
        </w:rPr>
        <w:t>Urbaser</w:t>
      </w:r>
      <w:proofErr w:type="spellEnd"/>
      <w:r>
        <w:rPr>
          <w:i/>
          <w:sz w:val="20"/>
        </w:rPr>
        <w:t>.</w:t>
      </w:r>
    </w:p>
    <w:p w14:paraId="58828FAE" w14:textId="77777777" w:rsidR="00CA3E46" w:rsidRDefault="00CA3E46">
      <w:pPr>
        <w:spacing w:line="297" w:lineRule="auto"/>
        <w:jc w:val="both"/>
        <w:rPr>
          <w:sz w:val="20"/>
        </w:rPr>
        <w:sectPr w:rsidR="00CA3E46">
          <w:pgSz w:w="11910" w:h="16840"/>
          <w:pgMar w:top="1260" w:right="459" w:bottom="1260" w:left="1260" w:header="225" w:footer="980" w:gutter="0"/>
          <w:cols w:space="720"/>
        </w:sectPr>
      </w:pPr>
    </w:p>
    <w:p w14:paraId="23CEE24D" w14:textId="77777777" w:rsidR="00CA3E46" w:rsidRDefault="00CA3E46">
      <w:pPr>
        <w:pStyle w:val="Textoindependiente"/>
        <w:spacing w:before="177"/>
        <w:rPr>
          <w:i/>
        </w:rPr>
      </w:pPr>
    </w:p>
    <w:p w14:paraId="52CC6084" w14:textId="77777777" w:rsidR="00CA3E46" w:rsidRDefault="00000000">
      <w:pPr>
        <w:ind w:left="157"/>
        <w:rPr>
          <w:i/>
          <w:sz w:val="20"/>
        </w:rPr>
      </w:pPr>
      <w:r>
        <w:rPr>
          <w:i/>
          <w:sz w:val="20"/>
        </w:rPr>
        <w:t>Extracto</w:t>
      </w:r>
      <w:r>
        <w:rPr>
          <w:i/>
          <w:spacing w:val="-4"/>
          <w:sz w:val="20"/>
        </w:rPr>
        <w:t xml:space="preserve"> </w:t>
      </w:r>
      <w:r>
        <w:rPr>
          <w:i/>
          <w:sz w:val="20"/>
        </w:rPr>
        <w:t>de</w:t>
      </w:r>
      <w:r>
        <w:rPr>
          <w:i/>
          <w:spacing w:val="-4"/>
          <w:sz w:val="20"/>
        </w:rPr>
        <w:t xml:space="preserve"> </w:t>
      </w:r>
      <w:r>
        <w:rPr>
          <w:i/>
          <w:sz w:val="20"/>
        </w:rPr>
        <w:t>dicho</w:t>
      </w:r>
      <w:r>
        <w:rPr>
          <w:i/>
          <w:spacing w:val="-4"/>
          <w:sz w:val="20"/>
        </w:rPr>
        <w:t xml:space="preserve"> </w:t>
      </w:r>
      <w:r>
        <w:rPr>
          <w:i/>
          <w:spacing w:val="-2"/>
          <w:sz w:val="20"/>
        </w:rPr>
        <w:t>informe:</w:t>
      </w:r>
    </w:p>
    <w:p w14:paraId="059F78CE" w14:textId="77777777" w:rsidR="00CA3E46" w:rsidRDefault="00CA3E46">
      <w:pPr>
        <w:pStyle w:val="Textoindependiente"/>
        <w:spacing w:before="61"/>
        <w:rPr>
          <w:i/>
        </w:rPr>
      </w:pPr>
    </w:p>
    <w:p w14:paraId="51EA29F0" w14:textId="77777777" w:rsidR="00CA3E46" w:rsidRDefault="00000000">
      <w:pPr>
        <w:spacing w:line="292" w:lineRule="auto"/>
        <w:ind w:left="157" w:right="957"/>
        <w:jc w:val="both"/>
        <w:rPr>
          <w:i/>
          <w:sz w:val="20"/>
        </w:rPr>
      </w:pPr>
      <w:r>
        <w:rPr>
          <w:i/>
          <w:sz w:val="20"/>
        </w:rPr>
        <w:t>"que dicho arbolado se situaba en zona verde de titularidad municipal, y que se encontraba dentro</w:t>
      </w:r>
      <w:r>
        <w:rPr>
          <w:i/>
          <w:spacing w:val="80"/>
          <w:w w:val="150"/>
          <w:sz w:val="20"/>
        </w:rPr>
        <w:t xml:space="preserve"> </w:t>
      </w:r>
      <w:r>
        <w:rPr>
          <w:i/>
          <w:sz w:val="20"/>
        </w:rPr>
        <w:t xml:space="preserve">del mantenimiento de la empresa </w:t>
      </w:r>
      <w:proofErr w:type="spellStart"/>
      <w:r>
        <w:rPr>
          <w:i/>
          <w:sz w:val="20"/>
        </w:rPr>
        <w:t>Urbaser</w:t>
      </w:r>
      <w:proofErr w:type="spellEnd"/>
      <w:r>
        <w:rPr>
          <w:i/>
          <w:sz w:val="20"/>
        </w:rPr>
        <w:t>, adjudicataria del "SERVICIO DE CONSERVACION INTEGRAL DE LAS VIAS Y ESPACIOS PUBLICOS DE LAS ROZAS DE MADRID".</w:t>
      </w:r>
    </w:p>
    <w:p w14:paraId="1F57B162" w14:textId="77777777" w:rsidR="00CA3E46" w:rsidRDefault="00CA3E46">
      <w:pPr>
        <w:pStyle w:val="Textoindependiente"/>
        <w:spacing w:before="10"/>
        <w:rPr>
          <w:i/>
        </w:rPr>
      </w:pPr>
    </w:p>
    <w:p w14:paraId="023CC43D" w14:textId="77777777" w:rsidR="00CA3E46" w:rsidRDefault="00000000">
      <w:pPr>
        <w:pStyle w:val="Textoindependiente"/>
        <w:spacing w:line="295" w:lineRule="auto"/>
        <w:ind w:left="157" w:right="957"/>
        <w:jc w:val="both"/>
      </w:pPr>
      <w:r>
        <w:rPr>
          <w:b/>
        </w:rPr>
        <w:t>OCTAVO</w:t>
      </w:r>
      <w:r>
        <w:t>.</w:t>
      </w:r>
      <w:r>
        <w:rPr>
          <w:spacing w:val="40"/>
        </w:rPr>
        <w:t xml:space="preserve"> </w:t>
      </w:r>
      <w:r>
        <w:t>-</w:t>
      </w:r>
      <w:r>
        <w:rPr>
          <w:spacing w:val="40"/>
        </w:rPr>
        <w:t xml:space="preserve"> </w:t>
      </w:r>
      <w:r>
        <w:t>En</w:t>
      </w:r>
      <w:r>
        <w:rPr>
          <w:spacing w:val="40"/>
        </w:rPr>
        <w:t xml:space="preserve"> </w:t>
      </w:r>
      <w:r>
        <w:t>fecha</w:t>
      </w:r>
      <w:r>
        <w:rPr>
          <w:spacing w:val="40"/>
        </w:rPr>
        <w:t xml:space="preserve"> </w:t>
      </w:r>
      <w:r>
        <w:t>22</w:t>
      </w:r>
      <w:r>
        <w:rPr>
          <w:spacing w:val="40"/>
        </w:rPr>
        <w:t xml:space="preserve"> </w:t>
      </w:r>
      <w:r>
        <w:t>de</w:t>
      </w:r>
      <w:r>
        <w:rPr>
          <w:spacing w:val="40"/>
        </w:rPr>
        <w:t xml:space="preserve"> </w:t>
      </w:r>
      <w:r>
        <w:t>diciembre</w:t>
      </w:r>
      <w:r>
        <w:rPr>
          <w:spacing w:val="40"/>
        </w:rPr>
        <w:t xml:space="preserve"> </w:t>
      </w:r>
      <w:r>
        <w:t>de</w:t>
      </w:r>
      <w:r>
        <w:rPr>
          <w:spacing w:val="40"/>
        </w:rPr>
        <w:t xml:space="preserve"> </w:t>
      </w:r>
      <w:r>
        <w:t>2023</w:t>
      </w:r>
      <w:r>
        <w:rPr>
          <w:spacing w:val="40"/>
        </w:rPr>
        <w:t xml:space="preserve"> </w:t>
      </w:r>
      <w:r>
        <w:t>se</w:t>
      </w:r>
      <w:r>
        <w:rPr>
          <w:spacing w:val="40"/>
        </w:rPr>
        <w:t xml:space="preserve"> </w:t>
      </w:r>
      <w:r>
        <w:t>solicita</w:t>
      </w:r>
      <w:r>
        <w:rPr>
          <w:spacing w:val="40"/>
        </w:rPr>
        <w:t xml:space="preserve"> </w:t>
      </w:r>
      <w:r>
        <w:t>a</w:t>
      </w:r>
      <w:r>
        <w:rPr>
          <w:spacing w:val="40"/>
        </w:rPr>
        <w:t xml:space="preserve"> </w:t>
      </w:r>
      <w:r>
        <w:t>la</w:t>
      </w:r>
      <w:r>
        <w:rPr>
          <w:spacing w:val="40"/>
        </w:rPr>
        <w:t xml:space="preserve"> </w:t>
      </w:r>
      <w:proofErr w:type="gramStart"/>
      <w:r>
        <w:t>Concejalía</w:t>
      </w:r>
      <w:proofErr w:type="gramEnd"/>
      <w:r>
        <w:rPr>
          <w:spacing w:val="40"/>
        </w:rPr>
        <w:t xml:space="preserve"> </w:t>
      </w:r>
      <w:r>
        <w:t>de</w:t>
      </w:r>
      <w:r>
        <w:rPr>
          <w:spacing w:val="40"/>
        </w:rPr>
        <w:t xml:space="preserve"> </w:t>
      </w:r>
      <w:r>
        <w:t>Medio</w:t>
      </w:r>
      <w:r>
        <w:rPr>
          <w:spacing w:val="40"/>
        </w:rPr>
        <w:t xml:space="preserve"> </w:t>
      </w:r>
      <w:r>
        <w:t xml:space="preserve">Ambiente, informe aclaratorio sobre la contradicción entre lo indicado en el Informe Técnico y lo alegado por </w:t>
      </w:r>
      <w:proofErr w:type="spellStart"/>
      <w:r>
        <w:rPr>
          <w:spacing w:val="-2"/>
        </w:rPr>
        <w:t>Urbaser</w:t>
      </w:r>
      <w:proofErr w:type="spellEnd"/>
      <w:r>
        <w:rPr>
          <w:spacing w:val="-2"/>
        </w:rPr>
        <w:t>.</w:t>
      </w:r>
    </w:p>
    <w:p w14:paraId="7040FE25" w14:textId="77777777" w:rsidR="00CA3E46" w:rsidRDefault="00CA3E46">
      <w:pPr>
        <w:pStyle w:val="Textoindependiente"/>
        <w:spacing w:before="7"/>
      </w:pPr>
    </w:p>
    <w:p w14:paraId="0862D52C" w14:textId="77777777" w:rsidR="00CA3E46" w:rsidRDefault="00000000">
      <w:pPr>
        <w:pStyle w:val="Textoindependiente"/>
        <w:spacing w:line="295" w:lineRule="auto"/>
        <w:ind w:left="157" w:right="956"/>
        <w:jc w:val="both"/>
      </w:pPr>
      <w:r>
        <w:rPr>
          <w:noProof/>
        </w:rPr>
        <mc:AlternateContent>
          <mc:Choice Requires="wps">
            <w:drawing>
              <wp:anchor distT="0" distB="0" distL="0" distR="0" simplePos="0" relativeHeight="15829504" behindDoc="0" locked="0" layoutInCell="1" allowOverlap="1" wp14:anchorId="6053BB95" wp14:editId="075031F4">
                <wp:simplePos x="0" y="0"/>
                <wp:positionH relativeFrom="page">
                  <wp:posOffset>6807090</wp:posOffset>
                </wp:positionH>
                <wp:positionV relativeFrom="paragraph">
                  <wp:posOffset>52442</wp:posOffset>
                </wp:positionV>
                <wp:extent cx="419734" cy="318706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BF6936E"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82DFF0"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6053BB95" id="Textbox 229" o:spid="_x0000_s1138" type="#_x0000_t202" style="position:absolute;left:0;text-align:left;margin-left:536pt;margin-top:4.15pt;width:33.05pt;height:250.95pt;z-index:1582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tA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" filled="f" stroked="f">
                <v:textbox style="layout-flow:vertical;mso-layout-flow-alt:bottom-to-top" inset="0,0,0,0">
                  <w:txbxContent>
                    <w:p w14:paraId="6BF6936E"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82DFF0"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b/>
        </w:rPr>
        <w:t>NOVENO</w:t>
      </w:r>
      <w:r>
        <w:t>.</w:t>
      </w:r>
      <w:r>
        <w:rPr>
          <w:spacing w:val="40"/>
        </w:rPr>
        <w:t xml:space="preserve"> </w:t>
      </w:r>
      <w:r>
        <w:t>-</w:t>
      </w:r>
      <w:r>
        <w:rPr>
          <w:spacing w:val="40"/>
        </w:rPr>
        <w:t xml:space="preserve"> </w:t>
      </w:r>
      <w:r>
        <w:t>En</w:t>
      </w:r>
      <w:r>
        <w:rPr>
          <w:spacing w:val="40"/>
        </w:rPr>
        <w:t xml:space="preserve"> </w:t>
      </w:r>
      <w:r>
        <w:t>fecha</w:t>
      </w:r>
      <w:r>
        <w:rPr>
          <w:spacing w:val="40"/>
        </w:rPr>
        <w:t xml:space="preserve"> </w:t>
      </w:r>
      <w:r>
        <w:t>2</w:t>
      </w:r>
      <w:r>
        <w:rPr>
          <w:spacing w:val="40"/>
        </w:rPr>
        <w:t xml:space="preserve"> </w:t>
      </w:r>
      <w:r>
        <w:t>de</w:t>
      </w:r>
      <w:r>
        <w:rPr>
          <w:spacing w:val="40"/>
        </w:rPr>
        <w:t xml:space="preserve"> </w:t>
      </w:r>
      <w:r>
        <w:t>enero</w:t>
      </w:r>
      <w:r>
        <w:rPr>
          <w:spacing w:val="40"/>
        </w:rPr>
        <w:t xml:space="preserve"> </w:t>
      </w:r>
      <w:r>
        <w:t>de</w:t>
      </w:r>
      <w:r>
        <w:rPr>
          <w:spacing w:val="40"/>
        </w:rPr>
        <w:t xml:space="preserve"> </w:t>
      </w:r>
      <w:r>
        <w:t>2024,</w:t>
      </w:r>
      <w:r>
        <w:rPr>
          <w:spacing w:val="40"/>
        </w:rPr>
        <w:t xml:space="preserve"> </w:t>
      </w:r>
      <w:r>
        <w:t>consta</w:t>
      </w:r>
      <w:r>
        <w:rPr>
          <w:spacing w:val="40"/>
        </w:rPr>
        <w:t xml:space="preserve"> </w:t>
      </w:r>
      <w:r>
        <w:t>incorporado</w:t>
      </w:r>
      <w:r>
        <w:rPr>
          <w:spacing w:val="40"/>
        </w:rPr>
        <w:t xml:space="preserve"> </w:t>
      </w:r>
      <w:r>
        <w:t>al</w:t>
      </w:r>
      <w:r>
        <w:rPr>
          <w:spacing w:val="40"/>
        </w:rPr>
        <w:t xml:space="preserve"> </w:t>
      </w:r>
      <w:r>
        <w:t>expediente</w:t>
      </w:r>
      <w:r>
        <w:rPr>
          <w:spacing w:val="40"/>
        </w:rPr>
        <w:t xml:space="preserve"> </w:t>
      </w:r>
      <w:r>
        <w:t>Informe</w:t>
      </w:r>
      <w:r>
        <w:rPr>
          <w:spacing w:val="40"/>
        </w:rPr>
        <w:t xml:space="preserve"> </w:t>
      </w:r>
      <w:r>
        <w:t xml:space="preserve">Técnico, suscrito por el Técnico de la </w:t>
      </w:r>
      <w:proofErr w:type="gramStart"/>
      <w:r>
        <w:t>Concejalía</w:t>
      </w:r>
      <w:proofErr w:type="gramEnd"/>
      <w:r>
        <w:t xml:space="preserve"> de Medio Ambiente y Servicios a la Ciudad, del tenor literal </w:t>
      </w:r>
      <w:r>
        <w:rPr>
          <w:spacing w:val="-2"/>
        </w:rPr>
        <w:t>siguiente:</w:t>
      </w:r>
    </w:p>
    <w:p w14:paraId="5298A99D" w14:textId="77777777" w:rsidR="00CA3E46" w:rsidRDefault="00CA3E46">
      <w:pPr>
        <w:pStyle w:val="Textoindependiente"/>
        <w:spacing w:before="6"/>
      </w:pPr>
    </w:p>
    <w:p w14:paraId="45AFC174" w14:textId="77777777" w:rsidR="00CA3E46" w:rsidRDefault="00000000">
      <w:pPr>
        <w:spacing w:line="292" w:lineRule="auto"/>
        <w:ind w:left="157" w:right="956"/>
        <w:jc w:val="both"/>
        <w:rPr>
          <w:i/>
          <w:sz w:val="20"/>
        </w:rPr>
      </w:pPr>
      <w:r>
        <w:rPr>
          <w:i/>
          <w:sz w:val="20"/>
        </w:rPr>
        <w:t xml:space="preserve">“El presente informe trae causa en las alegaciones presentadas por URBASER S.A.U. al informe sobre reclamación de responsabilidad patrimonial </w:t>
      </w:r>
      <w:proofErr w:type="spellStart"/>
      <w:proofErr w:type="gramStart"/>
      <w:r>
        <w:rPr>
          <w:i/>
          <w:sz w:val="20"/>
        </w:rPr>
        <w:t>expte</w:t>
      </w:r>
      <w:proofErr w:type="spellEnd"/>
      <w:r>
        <w:rPr>
          <w:i/>
          <w:sz w:val="20"/>
        </w:rPr>
        <w:t>.-</w:t>
      </w:r>
      <w:proofErr w:type="gramEnd"/>
      <w:r>
        <w:rPr>
          <w:i/>
          <w:sz w:val="20"/>
        </w:rPr>
        <w:t xml:space="preserve"> </w:t>
      </w:r>
      <w:proofErr w:type="spellStart"/>
      <w:r>
        <w:rPr>
          <w:i/>
          <w:sz w:val="20"/>
        </w:rPr>
        <w:t>nº</w:t>
      </w:r>
      <w:proofErr w:type="spellEnd"/>
      <w:r>
        <w:rPr>
          <w:i/>
          <w:sz w:val="20"/>
        </w:rPr>
        <w:t xml:space="preserve"> 47/2019 y </w:t>
      </w:r>
      <w:proofErr w:type="spellStart"/>
      <w:r>
        <w:rPr>
          <w:i/>
          <w:sz w:val="20"/>
        </w:rPr>
        <w:t>nº</w:t>
      </w:r>
      <w:proofErr w:type="spellEnd"/>
      <w:r>
        <w:rPr>
          <w:i/>
          <w:sz w:val="20"/>
        </w:rPr>
        <w:t xml:space="preserve"> 78/2018 por arbolado municipal en la C.P. El Balcón de las rozas sita en </w:t>
      </w:r>
      <w:proofErr w:type="gramStart"/>
      <w:r>
        <w:rPr>
          <w:i/>
          <w:sz w:val="20"/>
        </w:rPr>
        <w:t>la calles</w:t>
      </w:r>
      <w:proofErr w:type="gramEnd"/>
      <w:r>
        <w:rPr>
          <w:i/>
          <w:sz w:val="20"/>
        </w:rPr>
        <w:t xml:space="preserve"> salvia nº5</w:t>
      </w:r>
    </w:p>
    <w:p w14:paraId="029D5BAE" w14:textId="77777777" w:rsidR="00CA3E46" w:rsidRDefault="00CA3E46">
      <w:pPr>
        <w:pStyle w:val="Textoindependiente"/>
        <w:spacing w:before="10"/>
        <w:rPr>
          <w:i/>
        </w:rPr>
      </w:pPr>
    </w:p>
    <w:p w14:paraId="69D2E233" w14:textId="77777777" w:rsidR="00CA3E46" w:rsidRDefault="00000000">
      <w:pPr>
        <w:ind w:left="157"/>
        <w:rPr>
          <w:i/>
          <w:sz w:val="20"/>
        </w:rPr>
      </w:pPr>
      <w:r>
        <w:rPr>
          <w:i/>
          <w:sz w:val="20"/>
        </w:rPr>
        <w:t>Según</w:t>
      </w:r>
      <w:r>
        <w:rPr>
          <w:i/>
          <w:spacing w:val="-4"/>
          <w:sz w:val="20"/>
        </w:rPr>
        <w:t xml:space="preserve"> </w:t>
      </w:r>
      <w:r>
        <w:rPr>
          <w:i/>
          <w:sz w:val="20"/>
        </w:rPr>
        <w:t>se</w:t>
      </w:r>
      <w:r>
        <w:rPr>
          <w:i/>
          <w:spacing w:val="-3"/>
          <w:sz w:val="20"/>
        </w:rPr>
        <w:t xml:space="preserve"> </w:t>
      </w:r>
      <w:r>
        <w:rPr>
          <w:i/>
          <w:sz w:val="20"/>
        </w:rPr>
        <w:t>refiere</w:t>
      </w:r>
      <w:r>
        <w:rPr>
          <w:i/>
          <w:spacing w:val="-3"/>
          <w:sz w:val="20"/>
        </w:rPr>
        <w:t xml:space="preserve"> </w:t>
      </w:r>
      <w:r>
        <w:rPr>
          <w:i/>
          <w:sz w:val="20"/>
        </w:rPr>
        <w:t>en</w:t>
      </w:r>
      <w:r>
        <w:rPr>
          <w:i/>
          <w:spacing w:val="-3"/>
          <w:sz w:val="20"/>
        </w:rPr>
        <w:t xml:space="preserve"> </w:t>
      </w:r>
      <w:r>
        <w:rPr>
          <w:i/>
          <w:sz w:val="20"/>
        </w:rPr>
        <w:t>el</w:t>
      </w:r>
      <w:r>
        <w:rPr>
          <w:i/>
          <w:spacing w:val="-3"/>
          <w:sz w:val="20"/>
        </w:rPr>
        <w:t xml:space="preserve"> </w:t>
      </w:r>
      <w:r>
        <w:rPr>
          <w:i/>
          <w:sz w:val="20"/>
        </w:rPr>
        <w:t>documento</w:t>
      </w:r>
      <w:r>
        <w:rPr>
          <w:i/>
          <w:spacing w:val="-3"/>
          <w:sz w:val="20"/>
        </w:rPr>
        <w:t xml:space="preserve"> </w:t>
      </w:r>
      <w:r>
        <w:rPr>
          <w:i/>
          <w:sz w:val="20"/>
        </w:rPr>
        <w:t>de</w:t>
      </w:r>
      <w:r>
        <w:rPr>
          <w:i/>
          <w:spacing w:val="-3"/>
          <w:sz w:val="20"/>
        </w:rPr>
        <w:t xml:space="preserve"> </w:t>
      </w:r>
      <w:r>
        <w:rPr>
          <w:i/>
          <w:spacing w:val="-2"/>
          <w:sz w:val="20"/>
        </w:rPr>
        <w:t>alegaciones:</w:t>
      </w:r>
    </w:p>
    <w:p w14:paraId="5A3C9D03" w14:textId="77777777" w:rsidR="00CA3E46" w:rsidRDefault="00CA3E46">
      <w:pPr>
        <w:pStyle w:val="Textoindependiente"/>
        <w:spacing w:before="60"/>
        <w:rPr>
          <w:i/>
        </w:rPr>
      </w:pPr>
    </w:p>
    <w:p w14:paraId="62606ECE" w14:textId="6416A3F4" w:rsidR="00CA3E46" w:rsidRDefault="00000000">
      <w:pPr>
        <w:spacing w:line="292" w:lineRule="auto"/>
        <w:ind w:left="157" w:right="957"/>
        <w:jc w:val="both"/>
        <w:rPr>
          <w:i/>
          <w:sz w:val="20"/>
        </w:rPr>
      </w:pPr>
      <w:r>
        <w:rPr>
          <w:i/>
          <w:sz w:val="20"/>
        </w:rPr>
        <w:t xml:space="preserve">“D. </w:t>
      </w:r>
      <w:r w:rsidR="0083578B">
        <w:rPr>
          <w:i/>
          <w:sz w:val="20"/>
        </w:rPr>
        <w:t>E.N.F.</w:t>
      </w:r>
      <w:r>
        <w:rPr>
          <w:i/>
          <w:sz w:val="20"/>
        </w:rPr>
        <w:t>, con DNI número en nombre y representación de la mercantil URBASER, S.A.U., (en adelante,” URBASER”), según resulta acreditado en dependencias municipales, y domicilio que designa a efectos de notificaciones en Calle Vidrieros, 15 CP 28660, Madrid, ante ese Ayuntamiento, DIGO:</w:t>
      </w:r>
    </w:p>
    <w:p w14:paraId="2887B233" w14:textId="77777777" w:rsidR="00CA3E46" w:rsidRDefault="00CA3E46">
      <w:pPr>
        <w:pStyle w:val="Textoindependiente"/>
        <w:spacing w:before="10"/>
        <w:rPr>
          <w:i/>
        </w:rPr>
      </w:pPr>
    </w:p>
    <w:p w14:paraId="78CC0E70" w14:textId="77777777" w:rsidR="00CA3E46" w:rsidRDefault="00000000">
      <w:pPr>
        <w:spacing w:line="292" w:lineRule="auto"/>
        <w:ind w:left="157" w:right="957"/>
        <w:jc w:val="both"/>
        <w:rPr>
          <w:i/>
          <w:sz w:val="20"/>
        </w:rPr>
      </w:pPr>
      <w:r>
        <w:rPr>
          <w:i/>
          <w:sz w:val="20"/>
        </w:rPr>
        <w:t>Que me ha sido notificada comunicación de trámite de audiencia del Ayuntamiento de las Rozas, por la cual se emplaza a esta parte para que en el plazo de diez (10) días presente escrito de</w:t>
      </w:r>
      <w:r>
        <w:rPr>
          <w:i/>
          <w:spacing w:val="80"/>
          <w:sz w:val="20"/>
        </w:rPr>
        <w:t xml:space="preserve"> </w:t>
      </w:r>
      <w:r>
        <w:rPr>
          <w:i/>
          <w:sz w:val="20"/>
        </w:rPr>
        <w:t xml:space="preserve">alegaciones a lo que estime conveniente a su derecho y proponga cuantas pruebas sean pertinentes para el reconocimiento </w:t>
      </w:r>
      <w:proofErr w:type="gramStart"/>
      <w:r>
        <w:rPr>
          <w:i/>
          <w:sz w:val="20"/>
        </w:rPr>
        <w:t>del mismo</w:t>
      </w:r>
      <w:proofErr w:type="gramEnd"/>
      <w:r>
        <w:rPr>
          <w:i/>
          <w:sz w:val="20"/>
        </w:rPr>
        <w:t xml:space="preserve"> en el presente procedimiento (la “Notificación de trámite de </w:t>
      </w:r>
      <w:r>
        <w:rPr>
          <w:i/>
          <w:spacing w:val="-2"/>
          <w:sz w:val="20"/>
        </w:rPr>
        <w:t>audiencia”).</w:t>
      </w:r>
    </w:p>
    <w:p w14:paraId="4752DC91" w14:textId="77777777" w:rsidR="00CA3E46" w:rsidRDefault="00CA3E46">
      <w:pPr>
        <w:pStyle w:val="Textoindependiente"/>
        <w:spacing w:before="9"/>
        <w:rPr>
          <w:i/>
        </w:rPr>
      </w:pPr>
    </w:p>
    <w:p w14:paraId="50E48682" w14:textId="4433A2D1" w:rsidR="00CA3E46" w:rsidRDefault="00000000">
      <w:pPr>
        <w:spacing w:before="1" w:line="292" w:lineRule="auto"/>
        <w:ind w:left="157" w:right="957"/>
        <w:jc w:val="both"/>
        <w:rPr>
          <w:i/>
          <w:sz w:val="20"/>
        </w:rPr>
      </w:pPr>
      <w:r>
        <w:rPr>
          <w:i/>
          <w:sz w:val="20"/>
        </w:rPr>
        <w:t xml:space="preserve">En virtud de lo anterior, por medio del presente queremos comunicar que, visto el expediente administrativo completo, los trabajos no fueron realizados por </w:t>
      </w:r>
      <w:proofErr w:type="spellStart"/>
      <w:r>
        <w:rPr>
          <w:i/>
          <w:sz w:val="20"/>
        </w:rPr>
        <w:t>Urbaser</w:t>
      </w:r>
      <w:proofErr w:type="spellEnd"/>
      <w:r>
        <w:rPr>
          <w:i/>
          <w:sz w:val="20"/>
        </w:rPr>
        <w:t xml:space="preserve">, por realizarse en una zona no mantenida por </w:t>
      </w:r>
      <w:proofErr w:type="spellStart"/>
      <w:r>
        <w:rPr>
          <w:i/>
          <w:sz w:val="20"/>
        </w:rPr>
        <w:t>Urbaser</w:t>
      </w:r>
      <w:proofErr w:type="spellEnd"/>
      <w:r>
        <w:rPr>
          <w:i/>
          <w:sz w:val="20"/>
        </w:rPr>
        <w:t>.”</w:t>
      </w:r>
    </w:p>
    <w:p w14:paraId="6A090F47" w14:textId="77777777" w:rsidR="00CA3E46" w:rsidRDefault="00CA3E46">
      <w:pPr>
        <w:pStyle w:val="Textoindependiente"/>
        <w:spacing w:before="9"/>
        <w:rPr>
          <w:i/>
        </w:rPr>
      </w:pPr>
    </w:p>
    <w:p w14:paraId="789BFFC4" w14:textId="77777777" w:rsidR="00CA3E46" w:rsidRDefault="00000000">
      <w:pPr>
        <w:spacing w:line="292" w:lineRule="auto"/>
        <w:ind w:left="157" w:right="957"/>
        <w:jc w:val="both"/>
        <w:rPr>
          <w:i/>
          <w:sz w:val="20"/>
        </w:rPr>
      </w:pPr>
      <w:r>
        <w:rPr>
          <w:i/>
          <w:sz w:val="20"/>
        </w:rPr>
        <w:t xml:space="preserve">Estudiada la alegación presentada por la empresa </w:t>
      </w:r>
      <w:proofErr w:type="spellStart"/>
      <w:r>
        <w:rPr>
          <w:i/>
          <w:sz w:val="20"/>
        </w:rPr>
        <w:t>Urbaser</w:t>
      </w:r>
      <w:proofErr w:type="spellEnd"/>
      <w:r>
        <w:rPr>
          <w:i/>
          <w:sz w:val="20"/>
        </w:rPr>
        <w:t xml:space="preserve"> S.A.U. y tras comprobación con el documento y planos del contrato de mantenimiento al que estaba adscrito la citada empresa, se informa que:</w:t>
      </w:r>
    </w:p>
    <w:p w14:paraId="13AFEE67" w14:textId="77777777" w:rsidR="00CA3E46" w:rsidRDefault="00CA3E46">
      <w:pPr>
        <w:pStyle w:val="Textoindependiente"/>
        <w:spacing w:before="10"/>
        <w:rPr>
          <w:i/>
        </w:rPr>
      </w:pPr>
    </w:p>
    <w:p w14:paraId="5F59A3FB" w14:textId="77777777" w:rsidR="00CA3E46" w:rsidRDefault="00000000">
      <w:pPr>
        <w:spacing w:line="292" w:lineRule="auto"/>
        <w:ind w:left="157" w:right="957"/>
        <w:jc w:val="both"/>
        <w:rPr>
          <w:i/>
          <w:sz w:val="20"/>
        </w:rPr>
      </w:pPr>
      <w:r>
        <w:rPr>
          <w:i/>
          <w:sz w:val="20"/>
        </w:rPr>
        <w:t xml:space="preserve">Efectivamente, la zona de afección referida en los informes de Reclamación Patrimonial no estaba dentro del mantenimiento de la empresa </w:t>
      </w:r>
      <w:proofErr w:type="spellStart"/>
      <w:r>
        <w:rPr>
          <w:i/>
          <w:sz w:val="20"/>
        </w:rPr>
        <w:t>Urbaser</w:t>
      </w:r>
      <w:proofErr w:type="spellEnd"/>
      <w:r>
        <w:rPr>
          <w:i/>
          <w:sz w:val="20"/>
        </w:rPr>
        <w:t xml:space="preserve"> S.A.U. por lo que se estima favorablemente las alegaciones presentadas por la empresa”</w:t>
      </w:r>
    </w:p>
    <w:p w14:paraId="0CF4C7BA" w14:textId="77777777" w:rsidR="00CA3E46" w:rsidRDefault="00CA3E46">
      <w:pPr>
        <w:pStyle w:val="Textoindependiente"/>
        <w:spacing w:before="11"/>
        <w:rPr>
          <w:i/>
        </w:rPr>
      </w:pPr>
    </w:p>
    <w:p w14:paraId="259EE17F" w14:textId="77777777" w:rsidR="00CA3E46" w:rsidRDefault="00000000">
      <w:pPr>
        <w:pStyle w:val="Textoindependiente"/>
        <w:spacing w:line="297" w:lineRule="auto"/>
        <w:ind w:left="157" w:right="957"/>
        <w:jc w:val="both"/>
      </w:pPr>
      <w:r>
        <w:rPr>
          <w:b/>
        </w:rPr>
        <w:t>DÉCIMO</w:t>
      </w:r>
      <w:r>
        <w:t>. - En fecha 4 de octubre de 2024, la Aseguradora Municipal MAPFRE, ante el nuevo</w:t>
      </w:r>
      <w:r>
        <w:rPr>
          <w:spacing w:val="80"/>
        </w:rPr>
        <w:t xml:space="preserve"> </w:t>
      </w:r>
      <w:r>
        <w:t>Informe Técnico municipal, remite mail indicando:</w:t>
      </w:r>
    </w:p>
    <w:p w14:paraId="5B3D7E15" w14:textId="77777777" w:rsidR="00CA3E46" w:rsidRDefault="00CA3E46">
      <w:pPr>
        <w:pStyle w:val="Textoindependiente"/>
        <w:spacing w:before="3"/>
      </w:pPr>
    </w:p>
    <w:p w14:paraId="611AC744" w14:textId="77777777" w:rsidR="00CA3E46" w:rsidRDefault="00000000">
      <w:pPr>
        <w:ind w:left="157"/>
        <w:rPr>
          <w:i/>
          <w:sz w:val="20"/>
        </w:rPr>
      </w:pPr>
      <w:r>
        <w:rPr>
          <w:i/>
          <w:sz w:val="20"/>
        </w:rPr>
        <w:t xml:space="preserve">“Buenos </w:t>
      </w:r>
      <w:r>
        <w:rPr>
          <w:i/>
          <w:spacing w:val="-2"/>
          <w:sz w:val="20"/>
        </w:rPr>
        <w:t>días,</w:t>
      </w:r>
    </w:p>
    <w:p w14:paraId="5B5B5B29" w14:textId="77777777" w:rsidR="00CA3E46" w:rsidRDefault="00CA3E46">
      <w:pPr>
        <w:rPr>
          <w:sz w:val="20"/>
        </w:rPr>
        <w:sectPr w:rsidR="00CA3E46">
          <w:pgSz w:w="11910" w:h="16840"/>
          <w:pgMar w:top="1260" w:right="459" w:bottom="1260" w:left="1260" w:header="225" w:footer="980" w:gutter="0"/>
          <w:cols w:space="720"/>
        </w:sectPr>
      </w:pPr>
    </w:p>
    <w:p w14:paraId="5AC51D78" w14:textId="77777777" w:rsidR="00CA3E46" w:rsidRDefault="00000000">
      <w:pPr>
        <w:spacing w:before="179" w:line="292" w:lineRule="auto"/>
        <w:ind w:left="157" w:right="956"/>
        <w:jc w:val="both"/>
        <w:rPr>
          <w:i/>
          <w:sz w:val="20"/>
        </w:rPr>
      </w:pPr>
      <w:r>
        <w:rPr>
          <w:i/>
          <w:sz w:val="20"/>
        </w:rPr>
        <w:lastRenderedPageBreak/>
        <w:t xml:space="preserve">En vista del nuevo informe realizado por el ayuntamiento contradiciendo el enviado con anterioridad donde niega que sea zona de mantenimiento de </w:t>
      </w:r>
      <w:proofErr w:type="spellStart"/>
      <w:r>
        <w:rPr>
          <w:i/>
          <w:sz w:val="20"/>
        </w:rPr>
        <w:t>Urbaser</w:t>
      </w:r>
      <w:proofErr w:type="spellEnd"/>
      <w:r>
        <w:rPr>
          <w:i/>
          <w:sz w:val="20"/>
        </w:rPr>
        <w:t>. Si el mantenimiento de dicha zona es del ayuntamiento la responsabilidad recaería sobre este.</w:t>
      </w:r>
    </w:p>
    <w:p w14:paraId="57085BCF" w14:textId="77777777" w:rsidR="00CA3E46" w:rsidRDefault="00CA3E46">
      <w:pPr>
        <w:pStyle w:val="Textoindependiente"/>
        <w:spacing w:before="10"/>
        <w:rPr>
          <w:i/>
        </w:rPr>
      </w:pPr>
    </w:p>
    <w:p w14:paraId="76B6FE85" w14:textId="77777777" w:rsidR="00CA3E46" w:rsidRDefault="00000000">
      <w:pPr>
        <w:spacing w:line="292" w:lineRule="auto"/>
        <w:ind w:left="157" w:right="956"/>
        <w:jc w:val="both"/>
        <w:rPr>
          <w:i/>
          <w:sz w:val="20"/>
        </w:rPr>
      </w:pPr>
      <w:r>
        <w:rPr>
          <w:i/>
          <w:sz w:val="20"/>
        </w:rPr>
        <w:t xml:space="preserve">Necesito informe técnico municipal donde indiquen a quien le corresponde el mantenimiento de esa zona, si es a ellos. Ya que ahora solo dicen que no es de </w:t>
      </w:r>
      <w:proofErr w:type="spellStart"/>
      <w:r>
        <w:rPr>
          <w:i/>
          <w:sz w:val="20"/>
        </w:rPr>
        <w:t>Urbaser</w:t>
      </w:r>
      <w:proofErr w:type="spellEnd"/>
      <w:r>
        <w:rPr>
          <w:i/>
          <w:sz w:val="20"/>
        </w:rPr>
        <w:t>, pero no a quien corresponde.</w:t>
      </w:r>
    </w:p>
    <w:p w14:paraId="654F2ADA" w14:textId="77777777" w:rsidR="00CA3E46" w:rsidRDefault="00CA3E46">
      <w:pPr>
        <w:pStyle w:val="Textoindependiente"/>
        <w:spacing w:before="10"/>
        <w:rPr>
          <w:i/>
        </w:rPr>
      </w:pPr>
    </w:p>
    <w:p w14:paraId="292BD4D3" w14:textId="77777777" w:rsidR="00CA3E46" w:rsidRDefault="00000000">
      <w:pPr>
        <w:ind w:left="157"/>
        <w:rPr>
          <w:i/>
          <w:sz w:val="20"/>
        </w:rPr>
      </w:pPr>
      <w:r>
        <w:rPr>
          <w:i/>
          <w:spacing w:val="-2"/>
          <w:sz w:val="20"/>
        </w:rPr>
        <w:t>Saludos</w:t>
      </w:r>
    </w:p>
    <w:p w14:paraId="11905E26" w14:textId="77777777" w:rsidR="00CA3E46" w:rsidRDefault="00CA3E46">
      <w:pPr>
        <w:pStyle w:val="Textoindependiente"/>
        <w:spacing w:before="60"/>
        <w:rPr>
          <w:i/>
        </w:rPr>
      </w:pPr>
    </w:p>
    <w:p w14:paraId="6A7893D2" w14:textId="77777777" w:rsidR="00CA3E46" w:rsidRDefault="00000000">
      <w:pPr>
        <w:spacing w:before="1" w:line="292" w:lineRule="auto"/>
        <w:ind w:left="157" w:right="957"/>
        <w:jc w:val="both"/>
        <w:rPr>
          <w:i/>
          <w:sz w:val="20"/>
        </w:rPr>
      </w:pPr>
      <w:r>
        <w:rPr>
          <w:noProof/>
        </w:rPr>
        <mc:AlternateContent>
          <mc:Choice Requires="wps">
            <w:drawing>
              <wp:anchor distT="0" distB="0" distL="0" distR="0" simplePos="0" relativeHeight="15830528" behindDoc="0" locked="0" layoutInCell="1" allowOverlap="1" wp14:anchorId="2D3F4538" wp14:editId="6F4F4C7C">
                <wp:simplePos x="0" y="0"/>
                <wp:positionH relativeFrom="page">
                  <wp:posOffset>6807090</wp:posOffset>
                </wp:positionH>
                <wp:positionV relativeFrom="paragraph">
                  <wp:posOffset>378486</wp:posOffset>
                </wp:positionV>
                <wp:extent cx="419734" cy="318706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23E814"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8AFD11"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2D3F4538" id="Textbox 231" o:spid="_x0000_s1139" type="#_x0000_t202" style="position:absolute;left:0;text-align:left;margin-left:536pt;margin-top:29.8pt;width:33.05pt;height:250.95pt;z-index:1583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Gw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" filled="f" stroked="f">
                <v:textbox style="layout-flow:vertical;mso-layout-flow-alt:bottom-to-top" inset="0,0,0,0">
                  <w:txbxContent>
                    <w:p w14:paraId="0D23E814"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8AFD11"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i/>
          <w:sz w:val="20"/>
        </w:rPr>
        <w:t xml:space="preserve">" Efectivamente, la zona de afección referida en los informes de Reclamación Patrimonial no estaba dentro del mantenimiento de la empresa </w:t>
      </w:r>
      <w:proofErr w:type="spellStart"/>
      <w:r>
        <w:rPr>
          <w:i/>
          <w:sz w:val="20"/>
        </w:rPr>
        <w:t>Urbaser</w:t>
      </w:r>
      <w:proofErr w:type="spellEnd"/>
      <w:r>
        <w:rPr>
          <w:i/>
          <w:sz w:val="20"/>
        </w:rPr>
        <w:t xml:space="preserve"> S.A.U. por lo que se estima favorablemente las alegaciones presentadas por la empresa lo que se comunica a los efectos oportunos, a fecha de la firma digital"</w:t>
      </w:r>
    </w:p>
    <w:p w14:paraId="2ECBCC16" w14:textId="77777777" w:rsidR="00CA3E46" w:rsidRDefault="00CA3E46">
      <w:pPr>
        <w:pStyle w:val="Textoindependiente"/>
        <w:spacing w:before="10"/>
        <w:rPr>
          <w:i/>
        </w:rPr>
      </w:pPr>
    </w:p>
    <w:p w14:paraId="5B6137F0" w14:textId="77777777" w:rsidR="00CA3E46" w:rsidRDefault="00000000">
      <w:pPr>
        <w:pStyle w:val="Textoindependiente"/>
        <w:spacing w:line="295" w:lineRule="auto"/>
        <w:ind w:left="157" w:right="956"/>
        <w:jc w:val="both"/>
      </w:pPr>
      <w:r>
        <w:rPr>
          <w:b/>
        </w:rPr>
        <w:t xml:space="preserve">DÉCIMO PRIMERO. </w:t>
      </w:r>
      <w:r>
        <w:t xml:space="preserve">- Solicitada aclaración, se recibe, en fecha 10 de octubre de 2024, Informe Técnico redactado por la </w:t>
      </w:r>
      <w:proofErr w:type="gramStart"/>
      <w:r>
        <w:t>Concejalía</w:t>
      </w:r>
      <w:proofErr w:type="gramEnd"/>
      <w:r>
        <w:t xml:space="preserve"> de Medio Ambiente y Servicios a la Ciudad, del tenor literal </w:t>
      </w:r>
      <w:r>
        <w:rPr>
          <w:spacing w:val="-2"/>
        </w:rPr>
        <w:t>siguiente:</w:t>
      </w:r>
    </w:p>
    <w:p w14:paraId="3BABEB1F" w14:textId="77777777" w:rsidR="00CA3E46" w:rsidRDefault="00CA3E46">
      <w:pPr>
        <w:pStyle w:val="Textoindependiente"/>
        <w:spacing w:before="6"/>
      </w:pPr>
    </w:p>
    <w:p w14:paraId="4D67E48B" w14:textId="0BF9FA9B" w:rsidR="00CA3E46" w:rsidRDefault="00000000">
      <w:pPr>
        <w:spacing w:before="1" w:line="295" w:lineRule="auto"/>
        <w:ind w:left="157" w:right="956"/>
        <w:jc w:val="both"/>
        <w:rPr>
          <w:i/>
          <w:sz w:val="20"/>
        </w:rPr>
      </w:pPr>
      <w:r>
        <w:rPr>
          <w:sz w:val="20"/>
        </w:rPr>
        <w:t>“</w:t>
      </w:r>
      <w:r>
        <w:rPr>
          <w:i/>
          <w:sz w:val="20"/>
        </w:rPr>
        <w:t>INFORME</w:t>
      </w:r>
      <w:r>
        <w:rPr>
          <w:i/>
          <w:spacing w:val="40"/>
          <w:sz w:val="20"/>
        </w:rPr>
        <w:t xml:space="preserve"> </w:t>
      </w:r>
      <w:r>
        <w:rPr>
          <w:i/>
          <w:sz w:val="20"/>
        </w:rPr>
        <w:t>ACLARATORIO</w:t>
      </w:r>
      <w:r>
        <w:rPr>
          <w:i/>
          <w:spacing w:val="40"/>
          <w:sz w:val="20"/>
        </w:rPr>
        <w:t xml:space="preserve"> </w:t>
      </w:r>
      <w:r>
        <w:rPr>
          <w:i/>
          <w:sz w:val="20"/>
        </w:rPr>
        <w:t>SOBRE</w:t>
      </w:r>
      <w:r>
        <w:rPr>
          <w:i/>
          <w:spacing w:val="40"/>
          <w:sz w:val="20"/>
        </w:rPr>
        <w:t xml:space="preserve"> </w:t>
      </w:r>
      <w:r>
        <w:rPr>
          <w:i/>
          <w:sz w:val="20"/>
        </w:rPr>
        <w:t>ACLARACIONES</w:t>
      </w:r>
      <w:r>
        <w:rPr>
          <w:i/>
          <w:spacing w:val="40"/>
          <w:sz w:val="20"/>
        </w:rPr>
        <w:t xml:space="preserve"> </w:t>
      </w:r>
      <w:r>
        <w:rPr>
          <w:i/>
          <w:sz w:val="20"/>
        </w:rPr>
        <w:t>A</w:t>
      </w:r>
      <w:r>
        <w:rPr>
          <w:i/>
          <w:spacing w:val="40"/>
          <w:sz w:val="20"/>
        </w:rPr>
        <w:t xml:space="preserve"> </w:t>
      </w:r>
      <w:r>
        <w:rPr>
          <w:i/>
          <w:sz w:val="20"/>
        </w:rPr>
        <w:t>LAS</w:t>
      </w:r>
      <w:r>
        <w:rPr>
          <w:i/>
          <w:spacing w:val="40"/>
          <w:sz w:val="20"/>
        </w:rPr>
        <w:t xml:space="preserve"> </w:t>
      </w:r>
      <w:r>
        <w:rPr>
          <w:i/>
          <w:sz w:val="20"/>
        </w:rPr>
        <w:t>ALEGACIONES</w:t>
      </w:r>
      <w:r>
        <w:rPr>
          <w:i/>
          <w:spacing w:val="40"/>
          <w:sz w:val="20"/>
        </w:rPr>
        <w:t xml:space="preserve"> </w:t>
      </w:r>
      <w:r>
        <w:rPr>
          <w:i/>
          <w:sz w:val="20"/>
        </w:rPr>
        <w:t xml:space="preserve">PRESENTADAS POR URBASER S.A.U. AL INFORME SOBRE RECLAMACIÓN DE RESPONSABILIDAD PATRIMONIAL </w:t>
      </w:r>
      <w:proofErr w:type="gramStart"/>
      <w:r>
        <w:rPr>
          <w:i/>
          <w:sz w:val="20"/>
        </w:rPr>
        <w:t>EXPTE.-</w:t>
      </w:r>
      <w:proofErr w:type="gramEnd"/>
      <w:r>
        <w:rPr>
          <w:i/>
          <w:sz w:val="20"/>
        </w:rPr>
        <w:t xml:space="preserve"> </w:t>
      </w:r>
      <w:proofErr w:type="spellStart"/>
      <w:r>
        <w:rPr>
          <w:i/>
          <w:sz w:val="20"/>
        </w:rPr>
        <w:t>Nº</w:t>
      </w:r>
      <w:proofErr w:type="spellEnd"/>
      <w:r>
        <w:rPr>
          <w:i/>
          <w:sz w:val="20"/>
        </w:rPr>
        <w:t xml:space="preserve"> 47/2019 Y 78/2018 POR ARBOLADO MUNICIPAL EN LA C.P. EL BALCON DE LAS ROZAS SITA EN LA CALLE SALVIA Nº5</w:t>
      </w:r>
      <w:r w:rsidR="00F910CA">
        <w:rPr>
          <w:i/>
          <w:sz w:val="20"/>
        </w:rPr>
        <w:t>.</w:t>
      </w:r>
    </w:p>
    <w:p w14:paraId="25B791FF" w14:textId="77777777" w:rsidR="00CA3E46" w:rsidRDefault="00CA3E46">
      <w:pPr>
        <w:pStyle w:val="Textoindependiente"/>
        <w:spacing w:before="4"/>
        <w:rPr>
          <w:i/>
        </w:rPr>
      </w:pPr>
    </w:p>
    <w:p w14:paraId="0E68B3E3" w14:textId="77777777" w:rsidR="00CA3E46" w:rsidRDefault="00000000">
      <w:pPr>
        <w:ind w:left="157"/>
        <w:rPr>
          <w:i/>
          <w:sz w:val="20"/>
        </w:rPr>
      </w:pPr>
      <w:r>
        <w:rPr>
          <w:i/>
          <w:spacing w:val="-2"/>
          <w:sz w:val="20"/>
        </w:rPr>
        <w:t>Informe</w:t>
      </w:r>
    </w:p>
    <w:p w14:paraId="61C9D38B" w14:textId="77777777" w:rsidR="00CA3E46" w:rsidRDefault="00CA3E46">
      <w:pPr>
        <w:pStyle w:val="Textoindependiente"/>
        <w:spacing w:before="60"/>
        <w:rPr>
          <w:i/>
        </w:rPr>
      </w:pPr>
    </w:p>
    <w:p w14:paraId="16C571A9" w14:textId="5F5F3147" w:rsidR="00CA3E46" w:rsidRDefault="00000000">
      <w:pPr>
        <w:spacing w:line="292" w:lineRule="auto"/>
        <w:ind w:left="157" w:right="957"/>
        <w:jc w:val="both"/>
        <w:rPr>
          <w:i/>
          <w:sz w:val="20"/>
        </w:rPr>
      </w:pPr>
      <w:r>
        <w:rPr>
          <w:i/>
          <w:sz w:val="20"/>
        </w:rPr>
        <w:t xml:space="preserve">Solicitada aclaración sobre el mantenedor del espacio verde en el que se ubicaban los ejemplares arbóreos en la fecha reflejada en los expedientes de reclamación de responsabilidad patrimonial </w:t>
      </w:r>
      <w:proofErr w:type="spellStart"/>
      <w:proofErr w:type="gramStart"/>
      <w:r>
        <w:rPr>
          <w:i/>
          <w:sz w:val="20"/>
        </w:rPr>
        <w:t>expte</w:t>
      </w:r>
      <w:proofErr w:type="spellEnd"/>
      <w:r>
        <w:rPr>
          <w:i/>
          <w:sz w:val="20"/>
        </w:rPr>
        <w:t>.-</w:t>
      </w:r>
      <w:proofErr w:type="gramEnd"/>
      <w:r>
        <w:rPr>
          <w:i/>
          <w:spacing w:val="27"/>
          <w:sz w:val="20"/>
        </w:rPr>
        <w:t xml:space="preserve"> </w:t>
      </w:r>
      <w:proofErr w:type="spellStart"/>
      <w:r>
        <w:rPr>
          <w:i/>
          <w:sz w:val="20"/>
        </w:rPr>
        <w:t>nº</w:t>
      </w:r>
      <w:proofErr w:type="spellEnd"/>
      <w:r>
        <w:rPr>
          <w:i/>
          <w:spacing w:val="27"/>
          <w:sz w:val="20"/>
        </w:rPr>
        <w:t xml:space="preserve"> </w:t>
      </w:r>
      <w:r>
        <w:rPr>
          <w:i/>
          <w:sz w:val="20"/>
        </w:rPr>
        <w:t>47/2019</w:t>
      </w:r>
      <w:r>
        <w:rPr>
          <w:i/>
          <w:spacing w:val="27"/>
          <w:sz w:val="20"/>
        </w:rPr>
        <w:t xml:space="preserve"> </w:t>
      </w:r>
      <w:r>
        <w:rPr>
          <w:i/>
          <w:sz w:val="20"/>
        </w:rPr>
        <w:t>y</w:t>
      </w:r>
      <w:r>
        <w:rPr>
          <w:i/>
          <w:spacing w:val="27"/>
          <w:sz w:val="20"/>
        </w:rPr>
        <w:t xml:space="preserve"> </w:t>
      </w:r>
      <w:r>
        <w:rPr>
          <w:i/>
          <w:sz w:val="20"/>
        </w:rPr>
        <w:t>78/2018</w:t>
      </w:r>
      <w:r>
        <w:rPr>
          <w:i/>
          <w:spacing w:val="27"/>
          <w:sz w:val="20"/>
        </w:rPr>
        <w:t xml:space="preserve"> </w:t>
      </w:r>
      <w:r>
        <w:rPr>
          <w:i/>
          <w:sz w:val="20"/>
        </w:rPr>
        <w:t>por</w:t>
      </w:r>
      <w:r>
        <w:rPr>
          <w:i/>
          <w:spacing w:val="27"/>
          <w:sz w:val="20"/>
        </w:rPr>
        <w:t xml:space="preserve"> </w:t>
      </w:r>
      <w:r>
        <w:rPr>
          <w:i/>
          <w:sz w:val="20"/>
        </w:rPr>
        <w:t>arbolado</w:t>
      </w:r>
      <w:r>
        <w:rPr>
          <w:i/>
          <w:spacing w:val="27"/>
          <w:sz w:val="20"/>
        </w:rPr>
        <w:t xml:space="preserve"> </w:t>
      </w:r>
      <w:r>
        <w:rPr>
          <w:i/>
          <w:sz w:val="20"/>
        </w:rPr>
        <w:t>municipal</w:t>
      </w:r>
      <w:r>
        <w:rPr>
          <w:i/>
          <w:spacing w:val="27"/>
          <w:sz w:val="20"/>
        </w:rPr>
        <w:t xml:space="preserve"> </w:t>
      </w:r>
      <w:r>
        <w:rPr>
          <w:i/>
          <w:sz w:val="20"/>
        </w:rPr>
        <w:t>en</w:t>
      </w:r>
      <w:r>
        <w:rPr>
          <w:i/>
          <w:spacing w:val="27"/>
          <w:sz w:val="20"/>
        </w:rPr>
        <w:t xml:space="preserve"> </w:t>
      </w:r>
      <w:r>
        <w:rPr>
          <w:i/>
          <w:sz w:val="20"/>
        </w:rPr>
        <w:t>la</w:t>
      </w:r>
      <w:r>
        <w:rPr>
          <w:i/>
          <w:spacing w:val="27"/>
          <w:sz w:val="20"/>
        </w:rPr>
        <w:t xml:space="preserve"> </w:t>
      </w:r>
      <w:proofErr w:type="spellStart"/>
      <w:r>
        <w:rPr>
          <w:i/>
          <w:sz w:val="20"/>
        </w:rPr>
        <w:t>c.p.</w:t>
      </w:r>
      <w:proofErr w:type="spellEnd"/>
      <w:r>
        <w:rPr>
          <w:i/>
          <w:spacing w:val="27"/>
          <w:sz w:val="20"/>
        </w:rPr>
        <w:t xml:space="preserve"> </w:t>
      </w:r>
      <w:r>
        <w:rPr>
          <w:i/>
          <w:sz w:val="20"/>
        </w:rPr>
        <w:t>El</w:t>
      </w:r>
      <w:r>
        <w:rPr>
          <w:i/>
          <w:spacing w:val="27"/>
          <w:sz w:val="20"/>
        </w:rPr>
        <w:t xml:space="preserve"> </w:t>
      </w:r>
      <w:r>
        <w:rPr>
          <w:i/>
          <w:sz w:val="20"/>
        </w:rPr>
        <w:t>Balcón</w:t>
      </w:r>
      <w:r>
        <w:rPr>
          <w:i/>
          <w:spacing w:val="27"/>
          <w:sz w:val="20"/>
        </w:rPr>
        <w:t xml:space="preserve"> </w:t>
      </w:r>
      <w:r>
        <w:rPr>
          <w:i/>
          <w:sz w:val="20"/>
        </w:rPr>
        <w:t>de</w:t>
      </w:r>
      <w:r>
        <w:rPr>
          <w:i/>
          <w:spacing w:val="27"/>
          <w:sz w:val="20"/>
        </w:rPr>
        <w:t xml:space="preserve"> </w:t>
      </w:r>
      <w:r>
        <w:rPr>
          <w:i/>
          <w:sz w:val="20"/>
        </w:rPr>
        <w:t>Las</w:t>
      </w:r>
      <w:r>
        <w:rPr>
          <w:i/>
          <w:spacing w:val="27"/>
          <w:sz w:val="20"/>
        </w:rPr>
        <w:t xml:space="preserve"> </w:t>
      </w:r>
      <w:r>
        <w:rPr>
          <w:i/>
          <w:sz w:val="20"/>
        </w:rPr>
        <w:t>Rozas</w:t>
      </w:r>
      <w:r>
        <w:rPr>
          <w:i/>
          <w:spacing w:val="27"/>
          <w:sz w:val="20"/>
        </w:rPr>
        <w:t xml:space="preserve"> </w:t>
      </w:r>
      <w:r>
        <w:rPr>
          <w:i/>
          <w:sz w:val="20"/>
        </w:rPr>
        <w:t>sita</w:t>
      </w:r>
      <w:r>
        <w:rPr>
          <w:i/>
          <w:spacing w:val="27"/>
          <w:sz w:val="20"/>
        </w:rPr>
        <w:t xml:space="preserve"> </w:t>
      </w:r>
      <w:r>
        <w:rPr>
          <w:i/>
          <w:sz w:val="20"/>
        </w:rPr>
        <w:t>en</w:t>
      </w:r>
      <w:r>
        <w:rPr>
          <w:i/>
          <w:spacing w:val="27"/>
          <w:sz w:val="20"/>
        </w:rPr>
        <w:t xml:space="preserve"> </w:t>
      </w:r>
      <w:r>
        <w:rPr>
          <w:i/>
          <w:sz w:val="20"/>
        </w:rPr>
        <w:t xml:space="preserve">la calle s salvia nº5 y alegaciones presentadas por D. </w:t>
      </w:r>
      <w:r w:rsidR="00F910CA">
        <w:rPr>
          <w:i/>
          <w:sz w:val="20"/>
        </w:rPr>
        <w:t>E.N.F.</w:t>
      </w:r>
      <w:r>
        <w:rPr>
          <w:i/>
          <w:sz w:val="20"/>
        </w:rPr>
        <w:t>, con DNI número en nombre y representación de la mercantil URBASER, S.A.U., (en adelante</w:t>
      </w:r>
      <w:proofErr w:type="gramStart"/>
      <w:r>
        <w:rPr>
          <w:i/>
          <w:sz w:val="20"/>
        </w:rPr>
        <w:t>, ”URBASER</w:t>
      </w:r>
      <w:proofErr w:type="gramEnd"/>
      <w:r>
        <w:rPr>
          <w:i/>
          <w:sz w:val="20"/>
        </w:rPr>
        <w:t>”), según</w:t>
      </w:r>
      <w:r>
        <w:rPr>
          <w:i/>
          <w:spacing w:val="40"/>
          <w:sz w:val="20"/>
        </w:rPr>
        <w:t xml:space="preserve"> </w:t>
      </w:r>
      <w:r>
        <w:rPr>
          <w:i/>
          <w:sz w:val="20"/>
        </w:rPr>
        <w:t>resulta acreditado en dependencias municipales, y domicilio que designa a efectos de notificaciones en Calle Vidrieros, 15 CP 28660, Madrid, ante ese Ayuntamiento, SE INFORMA:</w:t>
      </w:r>
    </w:p>
    <w:p w14:paraId="2FA62508" w14:textId="77777777" w:rsidR="00CA3E46" w:rsidRDefault="00CA3E46">
      <w:pPr>
        <w:pStyle w:val="Textoindependiente"/>
        <w:spacing w:before="10"/>
        <w:rPr>
          <w:i/>
        </w:rPr>
      </w:pPr>
    </w:p>
    <w:p w14:paraId="13E76612" w14:textId="77777777" w:rsidR="00CA3E46" w:rsidRDefault="00000000">
      <w:pPr>
        <w:spacing w:line="292" w:lineRule="auto"/>
        <w:ind w:left="157" w:right="957"/>
        <w:jc w:val="both"/>
        <w:rPr>
          <w:i/>
          <w:sz w:val="20"/>
        </w:rPr>
      </w:pPr>
      <w:r>
        <w:rPr>
          <w:i/>
          <w:sz w:val="20"/>
        </w:rPr>
        <w:t>Que dicho espacio no estaba incluido en ningún contrato de mantenimiento, siendo su gestión realizada directamente con personal municipal del área de Medio Ambiente.”</w:t>
      </w:r>
    </w:p>
    <w:p w14:paraId="2F4382ED" w14:textId="77777777" w:rsidR="00CA3E46" w:rsidRDefault="00CA3E46">
      <w:pPr>
        <w:pStyle w:val="Textoindependiente"/>
        <w:spacing w:before="10"/>
        <w:rPr>
          <w:i/>
        </w:rPr>
      </w:pPr>
    </w:p>
    <w:p w14:paraId="4C029564" w14:textId="77777777" w:rsidR="00CA3E46" w:rsidRDefault="00000000">
      <w:pPr>
        <w:pStyle w:val="Textoindependiente"/>
        <w:spacing w:before="1" w:line="297" w:lineRule="auto"/>
        <w:ind w:left="157" w:right="956"/>
        <w:jc w:val="both"/>
      </w:pPr>
      <w:r>
        <w:rPr>
          <w:b/>
        </w:rPr>
        <w:t xml:space="preserve">DÉCIMO SEGUNDO. - </w:t>
      </w:r>
      <w:r>
        <w:t>La aseguradora Municipal MAPFRE, emite, con fecha 11 de octubre de 2024, informe indicando:</w:t>
      </w:r>
    </w:p>
    <w:p w14:paraId="1A29E842" w14:textId="77777777" w:rsidR="00CA3E46" w:rsidRDefault="00CA3E46">
      <w:pPr>
        <w:pStyle w:val="Textoindependiente"/>
        <w:spacing w:before="3"/>
      </w:pPr>
    </w:p>
    <w:p w14:paraId="54BFF807" w14:textId="77777777" w:rsidR="00CA3E46" w:rsidRDefault="00000000">
      <w:pPr>
        <w:spacing w:line="292" w:lineRule="auto"/>
        <w:ind w:left="157" w:right="956"/>
        <w:jc w:val="both"/>
        <w:rPr>
          <w:i/>
          <w:sz w:val="20"/>
        </w:rPr>
      </w:pPr>
      <w:r>
        <w:rPr>
          <w:i/>
          <w:sz w:val="20"/>
        </w:rPr>
        <w:t>“Tras recibir nuevo informe técnico municipal donde se indica que URBASER no tenía dentro de su ámbito</w:t>
      </w:r>
      <w:r>
        <w:rPr>
          <w:i/>
          <w:spacing w:val="23"/>
          <w:sz w:val="20"/>
        </w:rPr>
        <w:t xml:space="preserve"> </w:t>
      </w:r>
      <w:r>
        <w:rPr>
          <w:i/>
          <w:sz w:val="20"/>
        </w:rPr>
        <w:t>de</w:t>
      </w:r>
      <w:r>
        <w:rPr>
          <w:i/>
          <w:spacing w:val="23"/>
          <w:sz w:val="20"/>
        </w:rPr>
        <w:t xml:space="preserve"> </w:t>
      </w:r>
      <w:r>
        <w:rPr>
          <w:i/>
          <w:sz w:val="20"/>
        </w:rPr>
        <w:t>actuación</w:t>
      </w:r>
      <w:r>
        <w:rPr>
          <w:i/>
          <w:spacing w:val="23"/>
          <w:sz w:val="20"/>
        </w:rPr>
        <w:t xml:space="preserve"> </w:t>
      </w:r>
      <w:r>
        <w:rPr>
          <w:i/>
          <w:sz w:val="20"/>
        </w:rPr>
        <w:t>la</w:t>
      </w:r>
      <w:r>
        <w:rPr>
          <w:i/>
          <w:spacing w:val="23"/>
          <w:sz w:val="20"/>
        </w:rPr>
        <w:t xml:space="preserve"> </w:t>
      </w:r>
      <w:r>
        <w:rPr>
          <w:i/>
          <w:sz w:val="20"/>
        </w:rPr>
        <w:t>zona</w:t>
      </w:r>
      <w:r>
        <w:rPr>
          <w:i/>
          <w:spacing w:val="23"/>
          <w:sz w:val="20"/>
        </w:rPr>
        <w:t xml:space="preserve"> </w:t>
      </w:r>
      <w:r>
        <w:rPr>
          <w:i/>
          <w:sz w:val="20"/>
        </w:rPr>
        <w:t>donde</w:t>
      </w:r>
      <w:r>
        <w:rPr>
          <w:i/>
          <w:spacing w:val="23"/>
          <w:sz w:val="20"/>
        </w:rPr>
        <w:t xml:space="preserve"> </w:t>
      </w:r>
      <w:r>
        <w:rPr>
          <w:i/>
          <w:sz w:val="20"/>
        </w:rPr>
        <w:t>se</w:t>
      </w:r>
      <w:r>
        <w:rPr>
          <w:i/>
          <w:spacing w:val="23"/>
          <w:sz w:val="20"/>
        </w:rPr>
        <w:t xml:space="preserve"> </w:t>
      </w:r>
      <w:r>
        <w:rPr>
          <w:i/>
          <w:sz w:val="20"/>
        </w:rPr>
        <w:t>produjo</w:t>
      </w:r>
      <w:r>
        <w:rPr>
          <w:i/>
          <w:spacing w:val="23"/>
          <w:sz w:val="20"/>
        </w:rPr>
        <w:t xml:space="preserve"> </w:t>
      </w:r>
      <w:r>
        <w:rPr>
          <w:i/>
          <w:sz w:val="20"/>
        </w:rPr>
        <w:t>el</w:t>
      </w:r>
      <w:r>
        <w:rPr>
          <w:i/>
          <w:spacing w:val="23"/>
          <w:sz w:val="20"/>
        </w:rPr>
        <w:t xml:space="preserve"> </w:t>
      </w:r>
      <w:r>
        <w:rPr>
          <w:i/>
          <w:sz w:val="20"/>
        </w:rPr>
        <w:t>siniestro.</w:t>
      </w:r>
      <w:r>
        <w:rPr>
          <w:i/>
          <w:spacing w:val="23"/>
          <w:sz w:val="20"/>
        </w:rPr>
        <w:t xml:space="preserve"> </w:t>
      </w:r>
      <w:r>
        <w:rPr>
          <w:i/>
          <w:sz w:val="20"/>
        </w:rPr>
        <w:t>Y</w:t>
      </w:r>
      <w:r>
        <w:rPr>
          <w:i/>
          <w:spacing w:val="23"/>
          <w:sz w:val="20"/>
        </w:rPr>
        <w:t xml:space="preserve"> </w:t>
      </w:r>
      <w:r>
        <w:rPr>
          <w:i/>
          <w:sz w:val="20"/>
        </w:rPr>
        <w:t>haber</w:t>
      </w:r>
      <w:r>
        <w:rPr>
          <w:i/>
          <w:spacing w:val="23"/>
          <w:sz w:val="20"/>
        </w:rPr>
        <w:t xml:space="preserve"> </w:t>
      </w:r>
      <w:r>
        <w:rPr>
          <w:i/>
          <w:sz w:val="20"/>
        </w:rPr>
        <w:t>indicado</w:t>
      </w:r>
      <w:r>
        <w:rPr>
          <w:i/>
          <w:spacing w:val="23"/>
          <w:sz w:val="20"/>
        </w:rPr>
        <w:t xml:space="preserve"> </w:t>
      </w:r>
      <w:r>
        <w:rPr>
          <w:i/>
          <w:sz w:val="20"/>
        </w:rPr>
        <w:t>que</w:t>
      </w:r>
      <w:r>
        <w:rPr>
          <w:i/>
          <w:spacing w:val="23"/>
          <w:sz w:val="20"/>
        </w:rPr>
        <w:t xml:space="preserve"> </w:t>
      </w:r>
      <w:r>
        <w:rPr>
          <w:i/>
          <w:sz w:val="20"/>
        </w:rPr>
        <w:t>el</w:t>
      </w:r>
      <w:r>
        <w:rPr>
          <w:i/>
          <w:spacing w:val="23"/>
          <w:sz w:val="20"/>
        </w:rPr>
        <w:t xml:space="preserve"> </w:t>
      </w:r>
      <w:r>
        <w:rPr>
          <w:i/>
          <w:sz w:val="20"/>
        </w:rPr>
        <w:t>mantenimiento era llevado a cabo por personal del ayuntamiento. La responsabilidad del siniestro recaería sobre el ayuntamiento asegurado”.</w:t>
      </w:r>
    </w:p>
    <w:p w14:paraId="639B0C64" w14:textId="77777777" w:rsidR="00CA3E46" w:rsidRDefault="00CA3E46">
      <w:pPr>
        <w:pStyle w:val="Textoindependiente"/>
        <w:spacing w:before="11"/>
        <w:rPr>
          <w:i/>
        </w:rPr>
      </w:pPr>
    </w:p>
    <w:p w14:paraId="4E374F17" w14:textId="77777777" w:rsidR="00CA3E46" w:rsidRDefault="00000000">
      <w:pPr>
        <w:pStyle w:val="Textoindependiente"/>
        <w:spacing w:line="295" w:lineRule="auto"/>
        <w:ind w:left="157" w:right="957"/>
        <w:jc w:val="both"/>
      </w:pPr>
      <w:r>
        <w:rPr>
          <w:b/>
        </w:rPr>
        <w:t xml:space="preserve">VISTA </w:t>
      </w:r>
      <w:r>
        <w:t>la siguiente normativa aplicable: La Ley 39/2015, de 1 de octubre, de Procedimiento Administrativo Común de las Administraciones Públicas; la Ley 7/1985, de 2 de abril, reguladora de</w:t>
      </w:r>
      <w:r>
        <w:rPr>
          <w:spacing w:val="40"/>
        </w:rPr>
        <w:t xml:space="preserve"> </w:t>
      </w:r>
      <w:r>
        <w:t>las Bases del Régimen Local (en adelante, LRBRL), y demás disposiciones generales y/o de concordante aplicación, y de conformidad con los siguientes:</w:t>
      </w:r>
    </w:p>
    <w:p w14:paraId="3AE1FB60" w14:textId="77777777" w:rsidR="00CA3E46" w:rsidRDefault="00CA3E46">
      <w:pPr>
        <w:pStyle w:val="Textoindependiente"/>
        <w:spacing w:before="3"/>
      </w:pPr>
    </w:p>
    <w:p w14:paraId="0A75596F" w14:textId="77777777" w:rsidR="00CA3E46" w:rsidRDefault="00000000">
      <w:pPr>
        <w:pStyle w:val="Ttulo2"/>
        <w:jc w:val="both"/>
      </w:pPr>
      <w:r>
        <w:t xml:space="preserve">FUNDAMENTOS DE </w:t>
      </w:r>
      <w:r>
        <w:rPr>
          <w:spacing w:val="-2"/>
        </w:rPr>
        <w:t>DERECHO</w:t>
      </w:r>
    </w:p>
    <w:p w14:paraId="52F4BCB5" w14:textId="77777777" w:rsidR="00CA3E46" w:rsidRDefault="00CA3E46">
      <w:pPr>
        <w:jc w:val="both"/>
        <w:sectPr w:rsidR="00CA3E46">
          <w:pgSz w:w="11910" w:h="16840"/>
          <w:pgMar w:top="1260" w:right="459" w:bottom="1260" w:left="1260" w:header="225" w:footer="980" w:gutter="0"/>
          <w:cols w:space="720"/>
        </w:sectPr>
      </w:pPr>
    </w:p>
    <w:p w14:paraId="11F84D3D" w14:textId="77777777" w:rsidR="00CA3E46" w:rsidRDefault="00000000">
      <w:pPr>
        <w:pStyle w:val="Textoindependiente"/>
        <w:spacing w:before="180"/>
        <w:ind w:left="157"/>
      </w:pPr>
      <w:r>
        <w:lastRenderedPageBreak/>
        <w:t>1º.-</w:t>
      </w:r>
      <w:r>
        <w:rPr>
          <w:spacing w:val="-2"/>
        </w:rPr>
        <w:t xml:space="preserve"> </w:t>
      </w:r>
      <w:r>
        <w:t>En</w:t>
      </w:r>
      <w:r>
        <w:rPr>
          <w:spacing w:val="-2"/>
        </w:rPr>
        <w:t xml:space="preserve"> </w:t>
      </w:r>
      <w:r>
        <w:t>cuanto</w:t>
      </w:r>
      <w:r>
        <w:rPr>
          <w:spacing w:val="-2"/>
        </w:rPr>
        <w:t xml:space="preserve"> </w:t>
      </w:r>
      <w:r>
        <w:t>al</w:t>
      </w:r>
      <w:r>
        <w:rPr>
          <w:spacing w:val="-1"/>
        </w:rPr>
        <w:t xml:space="preserve"> </w:t>
      </w:r>
      <w:r>
        <w:rPr>
          <w:spacing w:val="-2"/>
        </w:rPr>
        <w:t>fondo,</w:t>
      </w:r>
    </w:p>
    <w:p w14:paraId="7DB7DCB2" w14:textId="77777777" w:rsidR="00CA3E46" w:rsidRDefault="00CA3E46">
      <w:pPr>
        <w:pStyle w:val="Textoindependiente"/>
        <w:spacing w:before="60"/>
      </w:pPr>
    </w:p>
    <w:p w14:paraId="119A9A12" w14:textId="77777777" w:rsidR="00CA3E46" w:rsidRDefault="00000000">
      <w:pPr>
        <w:pStyle w:val="Textoindependiente"/>
        <w:spacing w:before="1"/>
        <w:ind w:left="157"/>
      </w:pPr>
      <w:r>
        <w:t>-Ley</w:t>
      </w:r>
      <w:r>
        <w:rPr>
          <w:spacing w:val="-2"/>
        </w:rPr>
        <w:t xml:space="preserve"> </w:t>
      </w:r>
      <w:r>
        <w:t>7/1985,</w:t>
      </w:r>
      <w:r>
        <w:rPr>
          <w:spacing w:val="-2"/>
        </w:rPr>
        <w:t xml:space="preserve"> </w:t>
      </w:r>
      <w:r>
        <w:t>de</w:t>
      </w:r>
      <w:r>
        <w:rPr>
          <w:spacing w:val="-2"/>
        </w:rPr>
        <w:t xml:space="preserve"> </w:t>
      </w:r>
      <w:r>
        <w:t>2</w:t>
      </w:r>
      <w:r>
        <w:rPr>
          <w:spacing w:val="-2"/>
        </w:rPr>
        <w:t xml:space="preserve"> </w:t>
      </w:r>
      <w:r>
        <w:t>de</w:t>
      </w:r>
      <w:r>
        <w:rPr>
          <w:spacing w:val="-1"/>
        </w:rPr>
        <w:t xml:space="preserve"> </w:t>
      </w:r>
      <w:r>
        <w:t>abril,</w:t>
      </w:r>
      <w:r>
        <w:rPr>
          <w:spacing w:val="-2"/>
        </w:rPr>
        <w:t xml:space="preserve"> </w:t>
      </w:r>
      <w:r>
        <w:t>reguladora</w:t>
      </w:r>
      <w:r>
        <w:rPr>
          <w:spacing w:val="-2"/>
        </w:rPr>
        <w:t xml:space="preserve"> </w:t>
      </w:r>
      <w:r>
        <w:t>de</w:t>
      </w:r>
      <w:r>
        <w:rPr>
          <w:spacing w:val="-2"/>
        </w:rPr>
        <w:t xml:space="preserve"> </w:t>
      </w:r>
      <w:r>
        <w:t>las</w:t>
      </w:r>
      <w:r>
        <w:rPr>
          <w:spacing w:val="-1"/>
        </w:rPr>
        <w:t xml:space="preserve"> </w:t>
      </w:r>
      <w:r>
        <w:t>bases</w:t>
      </w:r>
      <w:r>
        <w:rPr>
          <w:spacing w:val="-2"/>
        </w:rPr>
        <w:t xml:space="preserve"> </w:t>
      </w:r>
      <w:r>
        <w:t>de</w:t>
      </w:r>
      <w:r>
        <w:rPr>
          <w:spacing w:val="-2"/>
        </w:rPr>
        <w:t xml:space="preserve"> </w:t>
      </w:r>
      <w:r>
        <w:t>Régimen</w:t>
      </w:r>
      <w:r>
        <w:rPr>
          <w:spacing w:val="-2"/>
        </w:rPr>
        <w:t xml:space="preserve"> </w:t>
      </w:r>
      <w:r>
        <w:t>Local</w:t>
      </w:r>
      <w:r>
        <w:rPr>
          <w:spacing w:val="-1"/>
        </w:rPr>
        <w:t xml:space="preserve"> </w:t>
      </w:r>
      <w:r>
        <w:rPr>
          <w:spacing w:val="-2"/>
        </w:rPr>
        <w:t>(LRBRL).</w:t>
      </w:r>
    </w:p>
    <w:p w14:paraId="73154C53" w14:textId="77777777" w:rsidR="00CA3E46" w:rsidRDefault="00CA3E46">
      <w:pPr>
        <w:pStyle w:val="Textoindependiente"/>
        <w:spacing w:before="60"/>
      </w:pPr>
    </w:p>
    <w:p w14:paraId="131DF74E" w14:textId="77777777" w:rsidR="00CA3E46" w:rsidRDefault="00000000">
      <w:pPr>
        <w:pStyle w:val="Textoindependiente"/>
        <w:spacing w:line="292" w:lineRule="auto"/>
        <w:ind w:left="157" w:right="957"/>
      </w:pPr>
      <w:r>
        <w:t>-Reglamento</w:t>
      </w:r>
      <w:r>
        <w:rPr>
          <w:spacing w:val="74"/>
        </w:rPr>
        <w:t xml:space="preserve"> </w:t>
      </w:r>
      <w:r>
        <w:t>de</w:t>
      </w:r>
      <w:r>
        <w:rPr>
          <w:spacing w:val="74"/>
        </w:rPr>
        <w:t xml:space="preserve"> </w:t>
      </w:r>
      <w:r>
        <w:t>Organización,</w:t>
      </w:r>
      <w:r>
        <w:rPr>
          <w:spacing w:val="74"/>
        </w:rPr>
        <w:t xml:space="preserve"> </w:t>
      </w:r>
      <w:r>
        <w:t>Funcionamiento</w:t>
      </w:r>
      <w:r>
        <w:rPr>
          <w:spacing w:val="74"/>
        </w:rPr>
        <w:t xml:space="preserve"> </w:t>
      </w:r>
      <w:r>
        <w:t>y</w:t>
      </w:r>
      <w:r>
        <w:rPr>
          <w:spacing w:val="74"/>
        </w:rPr>
        <w:t xml:space="preserve"> </w:t>
      </w:r>
      <w:r>
        <w:t>Régimen</w:t>
      </w:r>
      <w:r>
        <w:rPr>
          <w:spacing w:val="74"/>
        </w:rPr>
        <w:t xml:space="preserve"> </w:t>
      </w:r>
      <w:r>
        <w:t>Jurídico</w:t>
      </w:r>
      <w:r>
        <w:rPr>
          <w:spacing w:val="74"/>
        </w:rPr>
        <w:t xml:space="preserve"> </w:t>
      </w:r>
      <w:r>
        <w:t>de</w:t>
      </w:r>
      <w:r>
        <w:rPr>
          <w:spacing w:val="74"/>
        </w:rPr>
        <w:t xml:space="preserve"> </w:t>
      </w:r>
      <w:r>
        <w:t>las</w:t>
      </w:r>
      <w:r>
        <w:rPr>
          <w:spacing w:val="74"/>
        </w:rPr>
        <w:t xml:space="preserve"> </w:t>
      </w:r>
      <w:r>
        <w:t>Entidades</w:t>
      </w:r>
      <w:r>
        <w:rPr>
          <w:spacing w:val="74"/>
        </w:rPr>
        <w:t xml:space="preserve"> </w:t>
      </w:r>
      <w:r>
        <w:t>Locales, aprobado por Real Decreto 2568/1986, de 28 de noviembre (ROF).</w:t>
      </w:r>
    </w:p>
    <w:p w14:paraId="7FA51538" w14:textId="77777777" w:rsidR="00CA3E46" w:rsidRDefault="00CA3E46">
      <w:pPr>
        <w:pStyle w:val="Textoindependiente"/>
        <w:spacing w:before="10"/>
      </w:pPr>
    </w:p>
    <w:p w14:paraId="7B2BF3C9" w14:textId="77777777" w:rsidR="00CA3E46" w:rsidRDefault="00000000">
      <w:pPr>
        <w:pStyle w:val="Textoindependiente"/>
        <w:spacing w:line="292" w:lineRule="auto"/>
        <w:ind w:left="157" w:right="957"/>
      </w:pPr>
      <w:r>
        <w:t>-Ley</w:t>
      </w:r>
      <w:r>
        <w:rPr>
          <w:spacing w:val="40"/>
        </w:rPr>
        <w:t xml:space="preserve"> </w:t>
      </w:r>
      <w:r>
        <w:t>39/2015,</w:t>
      </w:r>
      <w:r>
        <w:rPr>
          <w:spacing w:val="40"/>
        </w:rPr>
        <w:t xml:space="preserve"> </w:t>
      </w:r>
      <w:r>
        <w:t>de</w:t>
      </w:r>
      <w:r>
        <w:rPr>
          <w:spacing w:val="40"/>
        </w:rPr>
        <w:t xml:space="preserve"> </w:t>
      </w:r>
      <w:r>
        <w:t>1</w:t>
      </w:r>
      <w:r>
        <w:rPr>
          <w:spacing w:val="40"/>
        </w:rPr>
        <w:t xml:space="preserve"> </w:t>
      </w:r>
      <w:r>
        <w:t>de</w:t>
      </w:r>
      <w:r>
        <w:rPr>
          <w:spacing w:val="40"/>
        </w:rPr>
        <w:t xml:space="preserve"> </w:t>
      </w:r>
      <w:r>
        <w:t>octubre,</w:t>
      </w:r>
      <w:r>
        <w:rPr>
          <w:spacing w:val="40"/>
        </w:rPr>
        <w:t xml:space="preserve"> </w:t>
      </w:r>
      <w:r>
        <w:t>de</w:t>
      </w:r>
      <w:r>
        <w:rPr>
          <w:spacing w:val="40"/>
        </w:rPr>
        <w:t xml:space="preserve"> </w:t>
      </w:r>
      <w:r>
        <w:t>Procedimiento</w:t>
      </w:r>
      <w:r>
        <w:rPr>
          <w:spacing w:val="40"/>
        </w:rPr>
        <w:t xml:space="preserve"> </w:t>
      </w:r>
      <w:r>
        <w:t>Administrativo</w:t>
      </w:r>
      <w:r>
        <w:rPr>
          <w:spacing w:val="40"/>
        </w:rPr>
        <w:t xml:space="preserve"> </w:t>
      </w:r>
      <w:r>
        <w:t>Común</w:t>
      </w:r>
      <w:r>
        <w:rPr>
          <w:spacing w:val="40"/>
        </w:rPr>
        <w:t xml:space="preserve"> </w:t>
      </w:r>
      <w:r>
        <w:t>de</w:t>
      </w:r>
      <w:r>
        <w:rPr>
          <w:spacing w:val="40"/>
        </w:rPr>
        <w:t xml:space="preserve"> </w:t>
      </w:r>
      <w:r>
        <w:t>las</w:t>
      </w:r>
      <w:r>
        <w:rPr>
          <w:spacing w:val="40"/>
        </w:rPr>
        <w:t xml:space="preserve"> </w:t>
      </w:r>
      <w:r>
        <w:t>Administraciones Públicas (LPACAP).</w:t>
      </w:r>
    </w:p>
    <w:p w14:paraId="60345C54" w14:textId="77777777" w:rsidR="00CA3E46" w:rsidRDefault="00CA3E46">
      <w:pPr>
        <w:pStyle w:val="Textoindependiente"/>
        <w:spacing w:before="10"/>
      </w:pPr>
    </w:p>
    <w:p w14:paraId="53C6FB86" w14:textId="77777777" w:rsidR="00CA3E46" w:rsidRDefault="00000000">
      <w:pPr>
        <w:pStyle w:val="Textoindependiente"/>
        <w:ind w:left="157"/>
      </w:pPr>
      <w:r>
        <w:rPr>
          <w:noProof/>
        </w:rPr>
        <mc:AlternateContent>
          <mc:Choice Requires="wps">
            <w:drawing>
              <wp:anchor distT="0" distB="0" distL="0" distR="0" simplePos="0" relativeHeight="15831552" behindDoc="0" locked="0" layoutInCell="1" allowOverlap="1" wp14:anchorId="799DF7F5" wp14:editId="3C3E6791">
                <wp:simplePos x="0" y="0"/>
                <wp:positionH relativeFrom="page">
                  <wp:posOffset>6807090</wp:posOffset>
                </wp:positionH>
                <wp:positionV relativeFrom="paragraph">
                  <wp:posOffset>225207</wp:posOffset>
                </wp:positionV>
                <wp:extent cx="419734" cy="318706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5EE954"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2A258A"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799DF7F5" id="Textbox 233" o:spid="_x0000_s1140" type="#_x0000_t202" style="position:absolute;left:0;text-align:left;margin-left:536pt;margin-top:17.75pt;width:33.05pt;height:250.95pt;z-index:1583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56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" filled="f" stroked="f">
                <v:textbox style="layout-flow:vertical;mso-layout-flow-alt:bottom-to-top" inset="0,0,0,0">
                  <w:txbxContent>
                    <w:p w14:paraId="665EE954"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2A258A"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2º.-</w:t>
      </w:r>
      <w:r>
        <w:rPr>
          <w:spacing w:val="-6"/>
        </w:rPr>
        <w:t xml:space="preserve"> </w:t>
      </w:r>
      <w:r>
        <w:t>La</w:t>
      </w:r>
      <w:r>
        <w:rPr>
          <w:spacing w:val="-3"/>
        </w:rPr>
        <w:t xml:space="preserve"> </w:t>
      </w:r>
      <w:r>
        <w:t>competencia</w:t>
      </w:r>
      <w:r>
        <w:rPr>
          <w:spacing w:val="-4"/>
        </w:rPr>
        <w:t xml:space="preserve"> </w:t>
      </w:r>
      <w:r>
        <w:t>para</w:t>
      </w:r>
      <w:r>
        <w:rPr>
          <w:spacing w:val="-3"/>
        </w:rPr>
        <w:t xml:space="preserve"> </w:t>
      </w:r>
      <w:r>
        <w:t>la</w:t>
      </w:r>
      <w:r>
        <w:rPr>
          <w:spacing w:val="-4"/>
        </w:rPr>
        <w:t xml:space="preserve"> </w:t>
      </w:r>
      <w:r>
        <w:t>adopción</w:t>
      </w:r>
      <w:r>
        <w:rPr>
          <w:spacing w:val="-3"/>
        </w:rPr>
        <w:t xml:space="preserve"> </w:t>
      </w:r>
      <w:r>
        <w:t>el</w:t>
      </w:r>
      <w:r>
        <w:rPr>
          <w:spacing w:val="-3"/>
        </w:rPr>
        <w:t xml:space="preserve"> </w:t>
      </w:r>
      <w:r>
        <w:t>acuerdo</w:t>
      </w:r>
      <w:r>
        <w:rPr>
          <w:spacing w:val="-4"/>
        </w:rPr>
        <w:t xml:space="preserve"> </w:t>
      </w:r>
      <w:r>
        <w:t>radica</w:t>
      </w:r>
      <w:r>
        <w:rPr>
          <w:spacing w:val="-3"/>
        </w:rPr>
        <w:t xml:space="preserve"> </w:t>
      </w:r>
      <w:r>
        <w:t>en</w:t>
      </w:r>
      <w:r>
        <w:rPr>
          <w:spacing w:val="-4"/>
        </w:rPr>
        <w:t xml:space="preserve"> </w:t>
      </w:r>
      <w:r>
        <w:t>la</w:t>
      </w:r>
      <w:r>
        <w:rPr>
          <w:spacing w:val="-3"/>
        </w:rPr>
        <w:t xml:space="preserve"> </w:t>
      </w:r>
      <w:r>
        <w:t>Junta</w:t>
      </w:r>
      <w:r>
        <w:rPr>
          <w:spacing w:val="-4"/>
        </w:rPr>
        <w:t xml:space="preserve"> </w:t>
      </w:r>
      <w:r>
        <w:t>de</w:t>
      </w:r>
      <w:r>
        <w:rPr>
          <w:spacing w:val="-3"/>
        </w:rPr>
        <w:t xml:space="preserve"> </w:t>
      </w:r>
      <w:r>
        <w:t>Gobierno</w:t>
      </w:r>
      <w:r>
        <w:rPr>
          <w:spacing w:val="-3"/>
        </w:rPr>
        <w:t xml:space="preserve"> </w:t>
      </w:r>
      <w:r>
        <w:rPr>
          <w:spacing w:val="-2"/>
        </w:rPr>
        <w:t>Local.</w:t>
      </w:r>
    </w:p>
    <w:p w14:paraId="13AC2AEF" w14:textId="77777777" w:rsidR="00CA3E46" w:rsidRDefault="00CA3E46">
      <w:pPr>
        <w:pStyle w:val="Textoindependiente"/>
        <w:spacing w:before="60"/>
      </w:pPr>
    </w:p>
    <w:p w14:paraId="4EF7D1D7" w14:textId="77777777" w:rsidR="00CA3E46" w:rsidRDefault="00000000">
      <w:pPr>
        <w:pStyle w:val="Textoindependiente"/>
        <w:spacing w:line="292" w:lineRule="auto"/>
        <w:ind w:left="157" w:right="956"/>
        <w:jc w:val="both"/>
      </w:pPr>
      <w:r>
        <w:t>3º.- De acuerdo con lo señalado, los requisitos necesarios para que exista responsabilidad</w:t>
      </w:r>
      <w:r>
        <w:rPr>
          <w:spacing w:val="80"/>
        </w:rPr>
        <w:t xml:space="preserve"> </w:t>
      </w:r>
      <w:r>
        <w:t>patrimonial de una Administración Pública son los siguientes:</w:t>
      </w:r>
    </w:p>
    <w:p w14:paraId="1439F5BB" w14:textId="77777777" w:rsidR="00CA3E46" w:rsidRDefault="00CA3E46">
      <w:pPr>
        <w:pStyle w:val="Textoindependiente"/>
        <w:spacing w:before="10"/>
      </w:pPr>
    </w:p>
    <w:p w14:paraId="0E94CB7F" w14:textId="77777777" w:rsidR="00CA3E46" w:rsidRDefault="00000000">
      <w:pPr>
        <w:pStyle w:val="Prrafodelista"/>
        <w:numPr>
          <w:ilvl w:val="2"/>
          <w:numId w:val="8"/>
        </w:numPr>
        <w:tabs>
          <w:tab w:val="left" w:pos="335"/>
        </w:tabs>
        <w:spacing w:line="292" w:lineRule="auto"/>
        <w:ind w:right="956" w:firstLine="0"/>
        <w:jc w:val="both"/>
        <w:rPr>
          <w:sz w:val="20"/>
        </w:rPr>
      </w:pPr>
      <w:r>
        <w:rPr>
          <w:sz w:val="20"/>
        </w:rPr>
        <w:t xml:space="preserve">Efectiva realidad de un daño o perjuicio evaluable económicamente e individualizado </w:t>
      </w:r>
      <w:proofErr w:type="gramStart"/>
      <w:r>
        <w:rPr>
          <w:sz w:val="20"/>
        </w:rPr>
        <w:t>en relación a</w:t>
      </w:r>
      <w:proofErr w:type="gramEnd"/>
      <w:r>
        <w:rPr>
          <w:sz w:val="20"/>
        </w:rPr>
        <w:t xml:space="preserve"> una persona o grupo de personas, que no tengan la obligación de soportarlo por no existir causa alguna que lo justifique.</w:t>
      </w:r>
    </w:p>
    <w:p w14:paraId="7D4F8254" w14:textId="77777777" w:rsidR="00CA3E46" w:rsidRDefault="00CA3E46">
      <w:pPr>
        <w:pStyle w:val="Textoindependiente"/>
        <w:spacing w:before="10"/>
      </w:pPr>
    </w:p>
    <w:p w14:paraId="6E47BD62" w14:textId="77777777" w:rsidR="00CA3E46" w:rsidRDefault="00000000">
      <w:pPr>
        <w:pStyle w:val="Prrafodelista"/>
        <w:numPr>
          <w:ilvl w:val="2"/>
          <w:numId w:val="8"/>
        </w:numPr>
        <w:tabs>
          <w:tab w:val="left" w:pos="335"/>
        </w:tabs>
        <w:spacing w:line="292" w:lineRule="auto"/>
        <w:ind w:right="957" w:firstLine="0"/>
        <w:jc w:val="both"/>
        <w:rPr>
          <w:sz w:val="20"/>
        </w:rPr>
      </w:pPr>
      <w:r>
        <w:rPr>
          <w:sz w:val="20"/>
        </w:rPr>
        <w:t>Que el daño o lesión patrimonial en los bienes o derechos sea consecuencia del funcionamiento normal o anormal de los servicios públicos, salvo en los casos de fuerza mayor.</w:t>
      </w:r>
    </w:p>
    <w:p w14:paraId="513955F5" w14:textId="77777777" w:rsidR="00CA3E46" w:rsidRDefault="00CA3E46">
      <w:pPr>
        <w:pStyle w:val="Textoindependiente"/>
        <w:spacing w:before="10"/>
      </w:pPr>
    </w:p>
    <w:p w14:paraId="1FA36D80" w14:textId="77777777" w:rsidR="00CA3E46" w:rsidRDefault="00000000">
      <w:pPr>
        <w:pStyle w:val="Prrafodelista"/>
        <w:numPr>
          <w:ilvl w:val="2"/>
          <w:numId w:val="8"/>
        </w:numPr>
        <w:tabs>
          <w:tab w:val="left" w:pos="325"/>
        </w:tabs>
        <w:spacing w:line="292" w:lineRule="auto"/>
        <w:ind w:right="957"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5BAC84A4" w14:textId="77777777" w:rsidR="00CA3E46" w:rsidRDefault="00CA3E46">
      <w:pPr>
        <w:pStyle w:val="Textoindependiente"/>
        <w:spacing w:before="10"/>
      </w:pPr>
    </w:p>
    <w:p w14:paraId="046969D0" w14:textId="61F26C20" w:rsidR="00CA3E46" w:rsidRPr="00F910CA" w:rsidRDefault="00000000">
      <w:pPr>
        <w:pStyle w:val="Prrafodelista"/>
        <w:numPr>
          <w:ilvl w:val="2"/>
          <w:numId w:val="8"/>
        </w:numPr>
        <w:tabs>
          <w:tab w:val="left" w:pos="337"/>
        </w:tabs>
        <w:spacing w:line="292" w:lineRule="auto"/>
        <w:ind w:right="956" w:firstLine="0"/>
        <w:jc w:val="both"/>
        <w:rPr>
          <w:i/>
          <w:iCs/>
          <w:sz w:val="20"/>
        </w:rPr>
      </w:pPr>
      <w:r>
        <w:rPr>
          <w:sz w:val="20"/>
        </w:rPr>
        <w:t xml:space="preserve">Que no exista fuerza mayor definida en los términos señalados por el Tribunal Supremo como </w:t>
      </w:r>
      <w:r w:rsidRPr="00F910CA">
        <w:rPr>
          <w:i/>
          <w:iCs/>
          <w:sz w:val="20"/>
        </w:rPr>
        <w:t>“aquellos hechos que, aun siendo previsibles, sean sin embargo inevitables, insuperables e irresistibles,</w:t>
      </w:r>
      <w:r w:rsidRPr="00F910CA">
        <w:rPr>
          <w:i/>
          <w:iCs/>
          <w:spacing w:val="39"/>
          <w:sz w:val="20"/>
        </w:rPr>
        <w:t xml:space="preserve"> </w:t>
      </w:r>
      <w:r w:rsidRPr="00F910CA">
        <w:rPr>
          <w:i/>
          <w:iCs/>
          <w:sz w:val="20"/>
        </w:rPr>
        <w:t>siempre</w:t>
      </w:r>
      <w:r w:rsidRPr="00F910CA">
        <w:rPr>
          <w:i/>
          <w:iCs/>
          <w:spacing w:val="39"/>
          <w:sz w:val="20"/>
        </w:rPr>
        <w:t xml:space="preserve"> </w:t>
      </w:r>
      <w:r w:rsidRPr="00F910CA">
        <w:rPr>
          <w:i/>
          <w:iCs/>
          <w:sz w:val="20"/>
        </w:rPr>
        <w:t>que</w:t>
      </w:r>
      <w:r w:rsidRPr="00F910CA">
        <w:rPr>
          <w:i/>
          <w:iCs/>
          <w:spacing w:val="39"/>
          <w:sz w:val="20"/>
        </w:rPr>
        <w:t xml:space="preserve"> </w:t>
      </w:r>
      <w:r w:rsidRPr="00F910CA">
        <w:rPr>
          <w:i/>
          <w:iCs/>
          <w:sz w:val="20"/>
        </w:rPr>
        <w:t>la</w:t>
      </w:r>
      <w:r w:rsidRPr="00F910CA">
        <w:rPr>
          <w:i/>
          <w:iCs/>
          <w:spacing w:val="39"/>
          <w:sz w:val="20"/>
        </w:rPr>
        <w:t xml:space="preserve"> </w:t>
      </w:r>
      <w:r w:rsidRPr="00F910CA">
        <w:rPr>
          <w:i/>
          <w:iCs/>
          <w:sz w:val="20"/>
        </w:rPr>
        <w:t>causa</w:t>
      </w:r>
      <w:r w:rsidRPr="00F910CA">
        <w:rPr>
          <w:i/>
          <w:iCs/>
          <w:spacing w:val="39"/>
          <w:sz w:val="20"/>
        </w:rPr>
        <w:t xml:space="preserve"> </w:t>
      </w:r>
      <w:r w:rsidRPr="00F910CA">
        <w:rPr>
          <w:i/>
          <w:iCs/>
          <w:sz w:val="20"/>
        </w:rPr>
        <w:t>que</w:t>
      </w:r>
      <w:r w:rsidRPr="00F910CA">
        <w:rPr>
          <w:i/>
          <w:iCs/>
          <w:spacing w:val="39"/>
          <w:sz w:val="20"/>
        </w:rPr>
        <w:t xml:space="preserve"> </w:t>
      </w:r>
      <w:r w:rsidRPr="00F910CA">
        <w:rPr>
          <w:i/>
          <w:iCs/>
          <w:sz w:val="20"/>
        </w:rPr>
        <w:t>los</w:t>
      </w:r>
      <w:r w:rsidRPr="00F910CA">
        <w:rPr>
          <w:i/>
          <w:iCs/>
          <w:spacing w:val="39"/>
          <w:sz w:val="20"/>
        </w:rPr>
        <w:t xml:space="preserve"> </w:t>
      </w:r>
      <w:r w:rsidRPr="00F910CA">
        <w:rPr>
          <w:i/>
          <w:iCs/>
          <w:sz w:val="20"/>
        </w:rPr>
        <w:t>motiva</w:t>
      </w:r>
      <w:r w:rsidRPr="00F910CA">
        <w:rPr>
          <w:i/>
          <w:iCs/>
          <w:spacing w:val="39"/>
          <w:sz w:val="20"/>
        </w:rPr>
        <w:t xml:space="preserve"> </w:t>
      </w:r>
      <w:r w:rsidRPr="00F910CA">
        <w:rPr>
          <w:i/>
          <w:iCs/>
          <w:sz w:val="20"/>
        </w:rPr>
        <w:t>sea</w:t>
      </w:r>
      <w:r w:rsidRPr="00F910CA">
        <w:rPr>
          <w:i/>
          <w:iCs/>
          <w:spacing w:val="39"/>
          <w:sz w:val="20"/>
        </w:rPr>
        <w:t xml:space="preserve"> </w:t>
      </w:r>
      <w:r w:rsidRPr="00F910CA">
        <w:rPr>
          <w:i/>
          <w:iCs/>
          <w:sz w:val="20"/>
        </w:rPr>
        <w:t>independiente</w:t>
      </w:r>
      <w:r w:rsidRPr="00F910CA">
        <w:rPr>
          <w:i/>
          <w:iCs/>
          <w:spacing w:val="39"/>
          <w:sz w:val="20"/>
        </w:rPr>
        <w:t xml:space="preserve"> </w:t>
      </w:r>
      <w:r w:rsidRPr="00F910CA">
        <w:rPr>
          <w:i/>
          <w:iCs/>
          <w:sz w:val="20"/>
        </w:rPr>
        <w:t>y</w:t>
      </w:r>
      <w:r w:rsidRPr="00F910CA">
        <w:rPr>
          <w:i/>
          <w:iCs/>
          <w:spacing w:val="39"/>
          <w:sz w:val="20"/>
        </w:rPr>
        <w:t xml:space="preserve"> </w:t>
      </w:r>
      <w:r w:rsidRPr="00F910CA">
        <w:rPr>
          <w:i/>
          <w:iCs/>
          <w:sz w:val="20"/>
        </w:rPr>
        <w:t>extraña</w:t>
      </w:r>
      <w:r w:rsidRPr="00F910CA">
        <w:rPr>
          <w:i/>
          <w:iCs/>
          <w:spacing w:val="39"/>
          <w:sz w:val="20"/>
        </w:rPr>
        <w:t xml:space="preserve"> </w:t>
      </w:r>
      <w:r w:rsidRPr="00F910CA">
        <w:rPr>
          <w:i/>
          <w:iCs/>
          <w:sz w:val="20"/>
        </w:rPr>
        <w:t>a</w:t>
      </w:r>
      <w:r w:rsidRPr="00F910CA">
        <w:rPr>
          <w:i/>
          <w:iCs/>
          <w:spacing w:val="39"/>
          <w:sz w:val="20"/>
        </w:rPr>
        <w:t xml:space="preserve"> </w:t>
      </w:r>
      <w:r w:rsidRPr="00F910CA">
        <w:rPr>
          <w:i/>
          <w:iCs/>
          <w:sz w:val="20"/>
        </w:rPr>
        <w:t>la</w:t>
      </w:r>
      <w:r w:rsidRPr="00F910CA">
        <w:rPr>
          <w:i/>
          <w:iCs/>
          <w:spacing w:val="39"/>
          <w:sz w:val="20"/>
        </w:rPr>
        <w:t xml:space="preserve"> </w:t>
      </w:r>
      <w:r w:rsidRPr="00F910CA">
        <w:rPr>
          <w:i/>
          <w:iCs/>
          <w:sz w:val="20"/>
        </w:rPr>
        <w:t>voluntad</w:t>
      </w:r>
      <w:r w:rsidRPr="00F910CA">
        <w:rPr>
          <w:i/>
          <w:iCs/>
          <w:spacing w:val="39"/>
          <w:sz w:val="20"/>
        </w:rPr>
        <w:t xml:space="preserve"> </w:t>
      </w:r>
      <w:r w:rsidRPr="00F910CA">
        <w:rPr>
          <w:i/>
          <w:iCs/>
          <w:sz w:val="20"/>
        </w:rPr>
        <w:t>del sujeto obligado”</w:t>
      </w:r>
      <w:r w:rsidR="00F910CA">
        <w:rPr>
          <w:i/>
          <w:iCs/>
          <w:sz w:val="20"/>
        </w:rPr>
        <w:t>.</w:t>
      </w:r>
    </w:p>
    <w:p w14:paraId="5B0D090F" w14:textId="77777777" w:rsidR="00CA3E46" w:rsidRDefault="00CA3E46">
      <w:pPr>
        <w:pStyle w:val="Textoindependiente"/>
        <w:spacing w:before="9"/>
      </w:pPr>
    </w:p>
    <w:p w14:paraId="1E215CA4" w14:textId="77777777" w:rsidR="00CA3E46" w:rsidRDefault="00000000">
      <w:pPr>
        <w:pStyle w:val="Textoindependiente"/>
        <w:spacing w:before="1" w:line="292" w:lineRule="auto"/>
        <w:ind w:left="157" w:right="957"/>
        <w:jc w:val="both"/>
      </w:pPr>
      <w:r>
        <w:t>4º.- Del expediente instruido y de los informes obrantes en el expediente, queda acreditada la responsabilidad municipal en los daños causados.</w:t>
      </w:r>
    </w:p>
    <w:p w14:paraId="00EBD167" w14:textId="77777777" w:rsidR="00CA3E46" w:rsidRDefault="00CA3E46">
      <w:pPr>
        <w:pStyle w:val="Textoindependiente"/>
        <w:spacing w:before="9"/>
      </w:pPr>
    </w:p>
    <w:p w14:paraId="71CD1D61" w14:textId="2E464642" w:rsidR="00CA3E46"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PR/2024/7618</w:t>
      </w:r>
      <w:r>
        <w:rPr>
          <w:spacing w:val="-4"/>
        </w:rPr>
        <w:t xml:space="preserve"> </w:t>
      </w:r>
      <w:r>
        <w:t>de</w:t>
      </w:r>
      <w:r>
        <w:rPr>
          <w:spacing w:val="-4"/>
        </w:rPr>
        <w:t xml:space="preserve"> </w:t>
      </w:r>
      <w:r>
        <w:t>13</w:t>
      </w:r>
      <w:r>
        <w:rPr>
          <w:spacing w:val="-4"/>
        </w:rPr>
        <w:t xml:space="preserve"> </w:t>
      </w:r>
      <w:r>
        <w:t>de</w:t>
      </w:r>
      <w:r>
        <w:rPr>
          <w:spacing w:val="-4"/>
        </w:rPr>
        <w:t xml:space="preserve"> </w:t>
      </w:r>
      <w:r>
        <w:t>octubre</w:t>
      </w:r>
      <w:r>
        <w:rPr>
          <w:spacing w:val="-4"/>
        </w:rPr>
        <w:t xml:space="preserve"> </w:t>
      </w:r>
      <w:r>
        <w:t>de</w:t>
      </w:r>
      <w:r>
        <w:rPr>
          <w:spacing w:val="-4"/>
        </w:rPr>
        <w:t xml:space="preserve"> </w:t>
      </w:r>
      <w:r>
        <w:rPr>
          <w:spacing w:val="-2"/>
        </w:rPr>
        <w:t>2024.</w:t>
      </w:r>
    </w:p>
    <w:p w14:paraId="64ECFE95" w14:textId="77777777" w:rsidR="00CA3E46" w:rsidRDefault="00CA3E46">
      <w:pPr>
        <w:pStyle w:val="Textoindependiente"/>
        <w:spacing w:before="60"/>
      </w:pPr>
    </w:p>
    <w:p w14:paraId="72EF9888" w14:textId="77777777" w:rsidR="00CA3E46" w:rsidRDefault="00000000">
      <w:pPr>
        <w:pStyle w:val="Ttulo3"/>
      </w:pPr>
      <w:r>
        <w:rPr>
          <w:spacing w:val="-2"/>
        </w:rPr>
        <w:t>Resolución:</w:t>
      </w:r>
    </w:p>
    <w:p w14:paraId="6CBB83A7" w14:textId="77777777" w:rsidR="00CA3E46" w:rsidRDefault="00CA3E46">
      <w:pPr>
        <w:pStyle w:val="Textoindependiente"/>
        <w:spacing w:before="61"/>
        <w:rPr>
          <w:b/>
        </w:rPr>
      </w:pPr>
    </w:p>
    <w:p w14:paraId="70B68D62" w14:textId="4C17207D" w:rsidR="00CA3E46" w:rsidRDefault="00000000">
      <w:pPr>
        <w:pStyle w:val="Textoindependiente"/>
        <w:spacing w:before="1" w:line="292" w:lineRule="auto"/>
        <w:ind w:left="157" w:right="956"/>
        <w:jc w:val="both"/>
      </w:pPr>
      <w:r>
        <w:t xml:space="preserve">1º.- Estimar la reclamación de responsabilidad de daños y perjuicios formulada por </w:t>
      </w:r>
      <w:r w:rsidR="00F910CA">
        <w:t>D.ª R.C.M.</w:t>
      </w:r>
      <w:r>
        <w:t xml:space="preserve">, actuando como Administradora de la Comunidad de Propietarios El Balcón de Las Rozas, con CIF H83897603, sita en la calle Salvia </w:t>
      </w:r>
      <w:proofErr w:type="spellStart"/>
      <w:r>
        <w:t>nº</w:t>
      </w:r>
      <w:proofErr w:type="spellEnd"/>
      <w:r>
        <w:t xml:space="preserve"> 5 de Las Rozas de Madrid, mediante la que solicita resarcimiento e indemnización por los daños manifestados y por los motivos indicados en los fundamentos de derecho de la presente resolución, cuantificándose dichos daños en la cantidad de 5.676,00 euros, correspondiéndole el pago íntegro a la aseguradora municipal MAPFRE.</w:t>
      </w:r>
    </w:p>
    <w:p w14:paraId="265AE236" w14:textId="77777777" w:rsidR="00CA3E46" w:rsidRDefault="00CA3E46">
      <w:pPr>
        <w:pStyle w:val="Textoindependiente"/>
        <w:spacing w:before="9"/>
      </w:pPr>
    </w:p>
    <w:p w14:paraId="07A503F8" w14:textId="77777777" w:rsidR="00CA3E46" w:rsidRDefault="00000000">
      <w:pPr>
        <w:pStyle w:val="Textoindependiente"/>
        <w:ind w:left="157"/>
      </w:pPr>
      <w:r>
        <w:t>2º.-</w:t>
      </w:r>
      <w:r>
        <w:rPr>
          <w:spacing w:val="-4"/>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2"/>
        </w:rPr>
        <w:t xml:space="preserve"> </w:t>
      </w:r>
      <w:r>
        <w:t>a</w:t>
      </w:r>
      <w:r>
        <w:rPr>
          <w:spacing w:val="-2"/>
        </w:rPr>
        <w:t xml:space="preserve"> </w:t>
      </w:r>
      <w:r>
        <w:t>los</w:t>
      </w:r>
      <w:r>
        <w:rPr>
          <w:spacing w:val="-2"/>
        </w:rPr>
        <w:t xml:space="preserve"> interesados.</w:t>
      </w:r>
    </w:p>
    <w:p w14:paraId="6095E61B" w14:textId="77777777" w:rsidR="00CA3E46" w:rsidRDefault="00CA3E46">
      <w:pPr>
        <w:pStyle w:val="Textoindependiente"/>
        <w:spacing w:before="29"/>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CA3E46" w14:paraId="10F9889D" w14:textId="77777777">
        <w:trPr>
          <w:trHeight w:val="686"/>
        </w:trPr>
        <w:tc>
          <w:tcPr>
            <w:tcW w:w="9062" w:type="dxa"/>
            <w:gridSpan w:val="2"/>
            <w:tcBorders>
              <w:left w:val="single" w:sz="4" w:space="0" w:color="CCCCCC"/>
              <w:right w:val="single" w:sz="4" w:space="0" w:color="CCCCCC"/>
            </w:tcBorders>
            <w:shd w:val="clear" w:color="auto" w:fill="F3F3F3"/>
          </w:tcPr>
          <w:p w14:paraId="71A98FAB" w14:textId="59022C90" w:rsidR="00CA3E46" w:rsidRDefault="00000000">
            <w:pPr>
              <w:pStyle w:val="TableParagraph"/>
              <w:spacing w:before="79" w:line="297" w:lineRule="auto"/>
              <w:ind w:left="62"/>
              <w:rPr>
                <w:b/>
                <w:sz w:val="20"/>
              </w:rPr>
            </w:pPr>
            <w:r>
              <w:rPr>
                <w:b/>
                <w:sz w:val="20"/>
              </w:rPr>
              <w:t>Desestimación</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reclamación</w:t>
            </w:r>
            <w:r>
              <w:rPr>
                <w:b/>
                <w:spacing w:val="40"/>
                <w:sz w:val="20"/>
              </w:rPr>
              <w:t xml:space="preserve"> </w:t>
            </w:r>
            <w:r>
              <w:rPr>
                <w:b/>
                <w:sz w:val="20"/>
              </w:rPr>
              <w:t>de</w:t>
            </w:r>
            <w:r>
              <w:rPr>
                <w:b/>
                <w:spacing w:val="40"/>
                <w:sz w:val="20"/>
              </w:rPr>
              <w:t xml:space="preserve"> </w:t>
            </w:r>
            <w:r>
              <w:rPr>
                <w:b/>
                <w:sz w:val="20"/>
              </w:rPr>
              <w:t>Responsabilidad</w:t>
            </w:r>
            <w:r>
              <w:rPr>
                <w:b/>
                <w:spacing w:val="40"/>
                <w:sz w:val="20"/>
              </w:rPr>
              <w:t xml:space="preserve"> </w:t>
            </w:r>
            <w:r>
              <w:rPr>
                <w:b/>
                <w:sz w:val="20"/>
              </w:rPr>
              <w:t>Patrimonial</w:t>
            </w:r>
            <w:r>
              <w:rPr>
                <w:b/>
                <w:spacing w:val="40"/>
                <w:sz w:val="20"/>
              </w:rPr>
              <w:t xml:space="preserve"> </w:t>
            </w:r>
            <w:r>
              <w:rPr>
                <w:b/>
                <w:sz w:val="20"/>
              </w:rPr>
              <w:t>de</w:t>
            </w:r>
            <w:r>
              <w:rPr>
                <w:b/>
                <w:spacing w:val="40"/>
                <w:sz w:val="20"/>
              </w:rPr>
              <w:t xml:space="preserve"> </w:t>
            </w:r>
            <w:r>
              <w:rPr>
                <w:b/>
                <w:sz w:val="20"/>
              </w:rPr>
              <w:t>daños</w:t>
            </w:r>
            <w:r>
              <w:rPr>
                <w:b/>
                <w:spacing w:val="40"/>
                <w:sz w:val="20"/>
              </w:rPr>
              <w:t xml:space="preserve"> </w:t>
            </w:r>
            <w:r>
              <w:rPr>
                <w:b/>
                <w:sz w:val="20"/>
              </w:rPr>
              <w:t>y</w:t>
            </w:r>
            <w:r>
              <w:rPr>
                <w:b/>
                <w:spacing w:val="40"/>
                <w:sz w:val="20"/>
              </w:rPr>
              <w:t xml:space="preserve"> </w:t>
            </w:r>
            <w:r>
              <w:rPr>
                <w:b/>
                <w:sz w:val="20"/>
              </w:rPr>
              <w:t xml:space="preserve">perjuicios formulada por D. J.M.C. </w:t>
            </w:r>
            <w:proofErr w:type="spellStart"/>
            <w:r>
              <w:rPr>
                <w:b/>
                <w:sz w:val="20"/>
              </w:rPr>
              <w:t>Expte</w:t>
            </w:r>
            <w:proofErr w:type="spellEnd"/>
            <w:r>
              <w:rPr>
                <w:b/>
                <w:sz w:val="20"/>
              </w:rPr>
              <w:t>.</w:t>
            </w:r>
            <w:r w:rsidR="00F910CA">
              <w:rPr>
                <w:b/>
                <w:sz w:val="20"/>
              </w:rPr>
              <w:t xml:space="preserve"> </w:t>
            </w:r>
            <w:r>
              <w:rPr>
                <w:b/>
                <w:sz w:val="20"/>
              </w:rPr>
              <w:t>859/2024.</w:t>
            </w:r>
          </w:p>
        </w:tc>
      </w:tr>
      <w:tr w:rsidR="00CA3E46" w14:paraId="1FEE273A" w14:textId="77777777">
        <w:trPr>
          <w:trHeight w:val="403"/>
        </w:trPr>
        <w:tc>
          <w:tcPr>
            <w:tcW w:w="1877" w:type="dxa"/>
            <w:tcBorders>
              <w:left w:val="single" w:sz="4" w:space="0" w:color="CCCCCC"/>
              <w:bottom w:val="single" w:sz="6" w:space="0" w:color="CCCCCC"/>
              <w:right w:val="single" w:sz="6" w:space="0" w:color="CCCCCC"/>
            </w:tcBorders>
          </w:tcPr>
          <w:p w14:paraId="4FFA9B51" w14:textId="77777777" w:rsidR="00CA3E46" w:rsidRDefault="00000000">
            <w:pPr>
              <w:pStyle w:val="TableParagraph"/>
              <w:spacing w:before="79"/>
              <w:ind w:left="62"/>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5C2559AD" w14:textId="77777777" w:rsidR="00CA3E46"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E63ACB2" w14:textId="77777777" w:rsidR="00CA3E46" w:rsidRDefault="00CA3E46">
      <w:pPr>
        <w:rPr>
          <w:sz w:val="20"/>
        </w:rPr>
        <w:sectPr w:rsidR="00CA3E46">
          <w:pgSz w:w="11910" w:h="16840"/>
          <w:pgMar w:top="1260" w:right="459" w:bottom="1260" w:left="1260" w:header="225" w:footer="980" w:gutter="0"/>
          <w:cols w:space="720"/>
        </w:sectPr>
      </w:pPr>
    </w:p>
    <w:p w14:paraId="20E4ED3A" w14:textId="77777777" w:rsidR="00CA3E46" w:rsidRDefault="00000000">
      <w:pPr>
        <w:pStyle w:val="Ttulo3"/>
        <w:spacing w:before="179"/>
      </w:pPr>
      <w:r>
        <w:lastRenderedPageBreak/>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96D8544" w14:textId="77777777" w:rsidR="00CA3E46" w:rsidRDefault="00CA3E46">
      <w:pPr>
        <w:pStyle w:val="Textoindependiente"/>
        <w:spacing w:before="61"/>
        <w:rPr>
          <w:b/>
        </w:rPr>
      </w:pPr>
    </w:p>
    <w:p w14:paraId="499E4836" w14:textId="3BAAA4D8" w:rsidR="00CA3E46" w:rsidRDefault="00000000">
      <w:pPr>
        <w:spacing w:before="1" w:line="297" w:lineRule="auto"/>
        <w:ind w:left="157" w:right="956"/>
        <w:jc w:val="both"/>
        <w:rPr>
          <w:b/>
          <w:sz w:val="20"/>
        </w:rPr>
      </w:pPr>
      <w:r>
        <w:rPr>
          <w:b/>
          <w:sz w:val="20"/>
        </w:rPr>
        <w:t>PRIMERO</w:t>
      </w:r>
      <w:r>
        <w:rPr>
          <w:sz w:val="20"/>
        </w:rPr>
        <w:t xml:space="preserve">. - Tiene entrada en el Registro General del Ayuntamiento de Las Rozas de Madrid escrito presentado por D. </w:t>
      </w:r>
      <w:r w:rsidR="00F910CA">
        <w:rPr>
          <w:sz w:val="20"/>
        </w:rPr>
        <w:t>J.M.C.</w:t>
      </w:r>
      <w:r>
        <w:rPr>
          <w:sz w:val="20"/>
        </w:rPr>
        <w:t>, con fecha de registro de entrada 12 de diciembre</w:t>
      </w:r>
      <w:r>
        <w:rPr>
          <w:spacing w:val="80"/>
          <w:sz w:val="20"/>
        </w:rPr>
        <w:t xml:space="preserve"> </w:t>
      </w:r>
      <w:r>
        <w:rPr>
          <w:sz w:val="20"/>
        </w:rPr>
        <w:t>de 2022 y número 42121, por los supuestos daños sufridos debido a:</w:t>
      </w:r>
      <w:r>
        <w:rPr>
          <w:spacing w:val="21"/>
          <w:sz w:val="20"/>
        </w:rPr>
        <w:t xml:space="preserve"> </w:t>
      </w:r>
      <w:r>
        <w:rPr>
          <w:i/>
          <w:sz w:val="20"/>
        </w:rPr>
        <w:t>"(...) El día 8 de noviembre a</w:t>
      </w:r>
      <w:r>
        <w:rPr>
          <w:i/>
          <w:spacing w:val="80"/>
          <w:sz w:val="20"/>
        </w:rPr>
        <w:t xml:space="preserve"> </w:t>
      </w:r>
      <w:r>
        <w:rPr>
          <w:i/>
          <w:sz w:val="20"/>
        </w:rPr>
        <w:t>las 13h05, unos operarios de jardinería del ayuntamiento que habían venido a eliminar un tocón de</w:t>
      </w:r>
      <w:r>
        <w:rPr>
          <w:i/>
          <w:spacing w:val="80"/>
          <w:sz w:val="20"/>
        </w:rPr>
        <w:t xml:space="preserve"> </w:t>
      </w:r>
      <w:r>
        <w:rPr>
          <w:i/>
          <w:sz w:val="20"/>
        </w:rPr>
        <w:t xml:space="preserve">un árbol que habían talado unos días antes delante de la calle Clunia 4, (...) impactaron con la maquinaria contra el muro de la vivienda, provocando el derrumbe de la parte superior del muro. (...) dejaron amontonados en la entrada a la parcela los ladrillos caídos sin dejar ningún otro aviso (...)”, </w:t>
      </w:r>
      <w:r>
        <w:rPr>
          <w:sz w:val="20"/>
        </w:rPr>
        <w:t xml:space="preserve">solicitando indemnización de </w:t>
      </w:r>
      <w:r>
        <w:rPr>
          <w:b/>
          <w:sz w:val="20"/>
        </w:rPr>
        <w:t>1.754,50 €.</w:t>
      </w:r>
    </w:p>
    <w:p w14:paraId="58451688" w14:textId="77777777" w:rsidR="00CA3E46" w:rsidRDefault="00CA3E46">
      <w:pPr>
        <w:pStyle w:val="Textoindependiente"/>
        <w:spacing w:before="2"/>
        <w:rPr>
          <w:b/>
        </w:rPr>
      </w:pPr>
    </w:p>
    <w:p w14:paraId="6D7E5438" w14:textId="77777777" w:rsidR="00CA3E46" w:rsidRDefault="00000000">
      <w:pPr>
        <w:pStyle w:val="Textoindependiente"/>
        <w:spacing w:line="295" w:lineRule="auto"/>
        <w:ind w:left="157" w:right="957"/>
        <w:jc w:val="both"/>
      </w:pPr>
      <w:r>
        <w:rPr>
          <w:noProof/>
        </w:rPr>
        <mc:AlternateContent>
          <mc:Choice Requires="wps">
            <w:drawing>
              <wp:anchor distT="0" distB="0" distL="0" distR="0" simplePos="0" relativeHeight="15832576" behindDoc="0" locked="0" layoutInCell="1" allowOverlap="1" wp14:anchorId="043FCBBD" wp14:editId="1E77B8C6">
                <wp:simplePos x="0" y="0"/>
                <wp:positionH relativeFrom="page">
                  <wp:posOffset>6807090</wp:posOffset>
                </wp:positionH>
                <wp:positionV relativeFrom="paragraph">
                  <wp:posOffset>-23179</wp:posOffset>
                </wp:positionV>
                <wp:extent cx="419734" cy="318706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9122F7E"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B4EA42"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043FCBBD" id="Textbox 235" o:spid="_x0000_s1141" type="#_x0000_t202" style="position:absolute;left:0;text-align:left;margin-left:536pt;margin-top:-1.85pt;width:33.05pt;height:250.95pt;z-index:1583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SK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" filled="f" stroked="f">
                <v:textbox style="layout-flow:vertical;mso-layout-flow-alt:bottom-to-top" inset="0,0,0,0">
                  <w:txbxContent>
                    <w:p w14:paraId="69122F7E"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B4EA42"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b/>
        </w:rPr>
        <w:t>SEGUNDO</w:t>
      </w:r>
      <w:r>
        <w:t xml:space="preserve">. - Mediante Resolución del Sr. </w:t>
      </w:r>
      <w:proofErr w:type="gramStart"/>
      <w:r>
        <w:t>Concejal</w:t>
      </w:r>
      <w:proofErr w:type="gramEnd"/>
      <w:r>
        <w:t xml:space="preserve">-Delegado de Hacienda y Fiestas, de fecha 3 de abril de 2024, se admite a trámite la reclamación de responsabilidad patrimonial interpuesta por la interesada y se procede a la designación del Instructor del procedimiento de responsabilidad </w:t>
      </w:r>
      <w:r>
        <w:rPr>
          <w:spacing w:val="-2"/>
        </w:rPr>
        <w:t>patrimonial.</w:t>
      </w:r>
    </w:p>
    <w:p w14:paraId="2271C901" w14:textId="77777777" w:rsidR="00CA3E46" w:rsidRDefault="00CA3E46">
      <w:pPr>
        <w:pStyle w:val="Textoindependiente"/>
        <w:spacing w:before="4"/>
      </w:pPr>
    </w:p>
    <w:p w14:paraId="0238EB22" w14:textId="77777777" w:rsidR="00CA3E46" w:rsidRDefault="00000000">
      <w:pPr>
        <w:pStyle w:val="Textoindependiente"/>
        <w:spacing w:before="1" w:line="295" w:lineRule="auto"/>
        <w:ind w:left="157" w:right="956"/>
        <w:jc w:val="both"/>
      </w:pPr>
      <w:r>
        <w:rPr>
          <w:b/>
        </w:rPr>
        <w:t>TERCERO</w:t>
      </w:r>
      <w:r>
        <w:t xml:space="preserve">. - Consta incorporado al expediente informe Técnico municipal, de fecha 15 de abril de 2024, suscrito por el Técnico responsable de la </w:t>
      </w:r>
      <w:proofErr w:type="gramStart"/>
      <w:r>
        <w:t>Concejalía</w:t>
      </w:r>
      <w:proofErr w:type="gramEnd"/>
      <w:r>
        <w:t xml:space="preserve"> de Medio Ambiente y Servicios a la</w:t>
      </w:r>
      <w:r>
        <w:rPr>
          <w:spacing w:val="40"/>
        </w:rPr>
        <w:t xml:space="preserve"> </w:t>
      </w:r>
      <w:r>
        <w:t>Ciudad, del tenor literal siguiente:</w:t>
      </w:r>
    </w:p>
    <w:p w14:paraId="5CA11A91" w14:textId="77777777" w:rsidR="00CA3E46" w:rsidRDefault="00CA3E46">
      <w:pPr>
        <w:pStyle w:val="Textoindependiente"/>
        <w:spacing w:before="6"/>
      </w:pPr>
    </w:p>
    <w:p w14:paraId="2B8514C1" w14:textId="77777777" w:rsidR="00CA3E46" w:rsidRDefault="00000000">
      <w:pPr>
        <w:ind w:left="157"/>
        <w:rPr>
          <w:i/>
          <w:sz w:val="20"/>
        </w:rPr>
      </w:pPr>
      <w:r>
        <w:rPr>
          <w:spacing w:val="-2"/>
          <w:sz w:val="20"/>
        </w:rPr>
        <w:t>“</w:t>
      </w:r>
      <w:r>
        <w:rPr>
          <w:i/>
          <w:spacing w:val="-2"/>
          <w:sz w:val="20"/>
        </w:rPr>
        <w:t>Informe</w:t>
      </w:r>
    </w:p>
    <w:p w14:paraId="2B7A060F" w14:textId="77777777" w:rsidR="00CA3E46" w:rsidRDefault="00CA3E46">
      <w:pPr>
        <w:pStyle w:val="Textoindependiente"/>
        <w:spacing w:before="64"/>
        <w:rPr>
          <w:i/>
        </w:rPr>
      </w:pPr>
    </w:p>
    <w:p w14:paraId="03472E0B" w14:textId="77777777" w:rsidR="00CA3E46" w:rsidRDefault="00000000">
      <w:pPr>
        <w:spacing w:line="292" w:lineRule="auto"/>
        <w:ind w:left="157" w:right="956"/>
        <w:jc w:val="both"/>
        <w:rPr>
          <w:i/>
          <w:sz w:val="20"/>
        </w:rPr>
      </w:pPr>
      <w:r>
        <w:rPr>
          <w:i/>
          <w:sz w:val="20"/>
        </w:rPr>
        <w:t xml:space="preserve">Analizada la documentación aportada por parte de la empresa TECNIGRAL S.L, empresa de Asistencia Técnica Municipal y su informe técnico emitido, en relación con esta solicitud con </w:t>
      </w:r>
      <w:proofErr w:type="spellStart"/>
      <w:r>
        <w:rPr>
          <w:i/>
          <w:sz w:val="20"/>
        </w:rPr>
        <w:t>nº</w:t>
      </w:r>
      <w:proofErr w:type="spellEnd"/>
      <w:r>
        <w:rPr>
          <w:i/>
          <w:sz w:val="20"/>
        </w:rPr>
        <w:t xml:space="preserve"> de </w:t>
      </w:r>
      <w:proofErr w:type="spellStart"/>
      <w:r>
        <w:rPr>
          <w:i/>
          <w:sz w:val="20"/>
        </w:rPr>
        <w:t>expte</w:t>
      </w:r>
      <w:proofErr w:type="spellEnd"/>
      <w:r>
        <w:rPr>
          <w:i/>
          <w:sz w:val="20"/>
        </w:rPr>
        <w:t>: 41/2024, se concluye:</w:t>
      </w:r>
    </w:p>
    <w:p w14:paraId="5CBDFF23" w14:textId="77777777" w:rsidR="00CA3E46" w:rsidRDefault="00CA3E46">
      <w:pPr>
        <w:pStyle w:val="Textoindependiente"/>
        <w:spacing w:before="10"/>
        <w:rPr>
          <w:i/>
        </w:rPr>
      </w:pPr>
    </w:p>
    <w:p w14:paraId="7FF1C2D2" w14:textId="77777777" w:rsidR="00CA3E46" w:rsidRDefault="00000000">
      <w:pPr>
        <w:pStyle w:val="Prrafodelista"/>
        <w:numPr>
          <w:ilvl w:val="0"/>
          <w:numId w:val="7"/>
        </w:numPr>
        <w:tabs>
          <w:tab w:val="left" w:pos="279"/>
        </w:tabs>
        <w:ind w:left="279" w:hanging="122"/>
        <w:jc w:val="left"/>
        <w:rPr>
          <w:i/>
          <w:sz w:val="20"/>
        </w:rPr>
      </w:pPr>
      <w:r>
        <w:rPr>
          <w:i/>
          <w:sz w:val="20"/>
        </w:rPr>
        <w:t>Que</w:t>
      </w:r>
      <w:r>
        <w:rPr>
          <w:i/>
          <w:spacing w:val="-5"/>
          <w:sz w:val="20"/>
        </w:rPr>
        <w:t xml:space="preserve"> </w:t>
      </w:r>
      <w:r>
        <w:rPr>
          <w:i/>
          <w:sz w:val="20"/>
        </w:rPr>
        <w:t>en</w:t>
      </w:r>
      <w:r>
        <w:rPr>
          <w:i/>
          <w:spacing w:val="-3"/>
          <w:sz w:val="20"/>
        </w:rPr>
        <w:t xml:space="preserve"> </w:t>
      </w:r>
      <w:r>
        <w:rPr>
          <w:i/>
          <w:sz w:val="20"/>
        </w:rPr>
        <w:t>la</w:t>
      </w:r>
      <w:r>
        <w:rPr>
          <w:i/>
          <w:spacing w:val="-2"/>
          <w:sz w:val="20"/>
        </w:rPr>
        <w:t xml:space="preserve"> </w:t>
      </w:r>
      <w:r>
        <w:rPr>
          <w:i/>
          <w:sz w:val="20"/>
        </w:rPr>
        <w:t>instancia</w:t>
      </w:r>
      <w:r>
        <w:rPr>
          <w:i/>
          <w:spacing w:val="-3"/>
          <w:sz w:val="20"/>
        </w:rPr>
        <w:t xml:space="preserve"> </w:t>
      </w:r>
      <w:r>
        <w:rPr>
          <w:i/>
          <w:sz w:val="20"/>
        </w:rPr>
        <w:t>presentada</w:t>
      </w:r>
      <w:r>
        <w:rPr>
          <w:i/>
          <w:spacing w:val="-2"/>
          <w:sz w:val="20"/>
        </w:rPr>
        <w:t xml:space="preserve"> </w:t>
      </w:r>
      <w:r>
        <w:rPr>
          <w:i/>
          <w:sz w:val="20"/>
        </w:rPr>
        <w:t>se</w:t>
      </w:r>
      <w:r>
        <w:rPr>
          <w:i/>
          <w:spacing w:val="-3"/>
          <w:sz w:val="20"/>
        </w:rPr>
        <w:t xml:space="preserve"> </w:t>
      </w:r>
      <w:r>
        <w:rPr>
          <w:i/>
          <w:sz w:val="20"/>
        </w:rPr>
        <w:t>dispone</w:t>
      </w:r>
      <w:r>
        <w:rPr>
          <w:i/>
          <w:spacing w:val="-2"/>
          <w:sz w:val="20"/>
        </w:rPr>
        <w:t xml:space="preserve"> </w:t>
      </w:r>
      <w:r>
        <w:rPr>
          <w:i/>
          <w:sz w:val="20"/>
        </w:rPr>
        <w:t>de</w:t>
      </w:r>
      <w:r>
        <w:rPr>
          <w:i/>
          <w:spacing w:val="-3"/>
          <w:sz w:val="20"/>
        </w:rPr>
        <w:t xml:space="preserve"> </w:t>
      </w:r>
      <w:r>
        <w:rPr>
          <w:i/>
          <w:sz w:val="20"/>
        </w:rPr>
        <w:t>evidencias</w:t>
      </w:r>
      <w:r>
        <w:rPr>
          <w:i/>
          <w:spacing w:val="-2"/>
          <w:sz w:val="20"/>
        </w:rPr>
        <w:t xml:space="preserve"> </w:t>
      </w:r>
      <w:r>
        <w:rPr>
          <w:i/>
          <w:sz w:val="20"/>
        </w:rPr>
        <w:t>fotográficas</w:t>
      </w:r>
      <w:r>
        <w:rPr>
          <w:i/>
          <w:spacing w:val="-3"/>
          <w:sz w:val="20"/>
        </w:rPr>
        <w:t xml:space="preserve"> </w:t>
      </w:r>
      <w:r>
        <w:rPr>
          <w:i/>
          <w:sz w:val="20"/>
        </w:rPr>
        <w:t>sobre</w:t>
      </w:r>
      <w:r>
        <w:rPr>
          <w:i/>
          <w:spacing w:val="-2"/>
          <w:sz w:val="20"/>
        </w:rPr>
        <w:t xml:space="preserve"> </w:t>
      </w:r>
      <w:r>
        <w:rPr>
          <w:i/>
          <w:sz w:val="20"/>
        </w:rPr>
        <w:t>los</w:t>
      </w:r>
      <w:r>
        <w:rPr>
          <w:i/>
          <w:spacing w:val="-3"/>
          <w:sz w:val="20"/>
        </w:rPr>
        <w:t xml:space="preserve"> </w:t>
      </w:r>
      <w:r>
        <w:rPr>
          <w:i/>
          <w:sz w:val="20"/>
        </w:rPr>
        <w:t>daños</w:t>
      </w:r>
      <w:r>
        <w:rPr>
          <w:i/>
          <w:spacing w:val="-2"/>
          <w:sz w:val="20"/>
        </w:rPr>
        <w:t xml:space="preserve"> causados.</w:t>
      </w:r>
    </w:p>
    <w:p w14:paraId="78CBF2B7" w14:textId="77777777" w:rsidR="00CA3E46" w:rsidRDefault="00CA3E46">
      <w:pPr>
        <w:pStyle w:val="Textoindependiente"/>
        <w:spacing w:before="61"/>
        <w:rPr>
          <w:i/>
        </w:rPr>
      </w:pPr>
    </w:p>
    <w:p w14:paraId="432B3D35" w14:textId="1C82CE7C" w:rsidR="00CA3E46" w:rsidRDefault="00000000">
      <w:pPr>
        <w:pStyle w:val="Prrafodelista"/>
        <w:numPr>
          <w:ilvl w:val="0"/>
          <w:numId w:val="7"/>
        </w:numPr>
        <w:tabs>
          <w:tab w:val="left" w:pos="367"/>
        </w:tabs>
        <w:spacing w:line="292" w:lineRule="auto"/>
        <w:ind w:right="957" w:firstLine="0"/>
        <w:rPr>
          <w:i/>
          <w:sz w:val="20"/>
        </w:rPr>
      </w:pPr>
      <w:r>
        <w:rPr>
          <w:i/>
          <w:sz w:val="20"/>
        </w:rPr>
        <w:t>Que el vehículo (</w:t>
      </w:r>
      <w:proofErr w:type="spellStart"/>
      <w:r>
        <w:rPr>
          <w:i/>
          <w:sz w:val="20"/>
        </w:rPr>
        <w:t>destoconadora</w:t>
      </w:r>
      <w:proofErr w:type="spellEnd"/>
      <w:r>
        <w:rPr>
          <w:i/>
          <w:sz w:val="20"/>
        </w:rPr>
        <w:t>) con matrícula E 4308 BHM es de titularidad pública, encontrándose en fecha, dentro del mantenimiento de Fomento Construcciones Y Contratas FCC, adjudicataria del contrato “SERVICIO POR LOTES DE RECOGIDA DE RESIDUOS, EXPLOTACIÓN DE PUNTOS LIMPIOS, LIMPIEZA VIARIA, MANTENIMIENTO DE ZONAS VERDES Y NATURALES DEL MUNICIPIO DE LAS ROZAS DE MADRID.”</w:t>
      </w:r>
    </w:p>
    <w:p w14:paraId="6CD7F54A" w14:textId="77777777" w:rsidR="00CA3E46" w:rsidRDefault="00CA3E46">
      <w:pPr>
        <w:pStyle w:val="Textoindependiente"/>
        <w:spacing w:before="10"/>
        <w:rPr>
          <w:i/>
        </w:rPr>
      </w:pPr>
    </w:p>
    <w:p w14:paraId="33EA0C53" w14:textId="77777777" w:rsidR="00CA3E46" w:rsidRDefault="00000000">
      <w:pPr>
        <w:pStyle w:val="Textoindependiente"/>
        <w:spacing w:line="295" w:lineRule="auto"/>
        <w:ind w:left="157" w:right="956"/>
        <w:jc w:val="both"/>
      </w:pPr>
      <w:r>
        <w:rPr>
          <w:b/>
        </w:rPr>
        <w:t>CUARTO</w:t>
      </w:r>
      <w:r>
        <w:t>. – En fecha 5 de septiembre de 2024, se remite a la mercantil FCC Fomento de Construcciones y Contratas, S.A., Trámite de Audiencia adjuntando copia de los documentos</w:t>
      </w:r>
      <w:r>
        <w:rPr>
          <w:spacing w:val="40"/>
        </w:rPr>
        <w:t xml:space="preserve"> </w:t>
      </w:r>
      <w:r>
        <w:t>obrantes en el expediente sin que, hasta la fecha, se haya aportado más documentación.</w:t>
      </w:r>
    </w:p>
    <w:p w14:paraId="34E78A1E" w14:textId="77777777" w:rsidR="00CA3E46" w:rsidRDefault="00CA3E46">
      <w:pPr>
        <w:pStyle w:val="Textoindependiente"/>
        <w:spacing w:before="7"/>
      </w:pPr>
    </w:p>
    <w:p w14:paraId="31AA830E" w14:textId="77777777" w:rsidR="00CA3E46" w:rsidRDefault="00000000">
      <w:pPr>
        <w:pStyle w:val="Textoindependiente"/>
        <w:spacing w:line="297" w:lineRule="auto"/>
        <w:ind w:left="157" w:right="957"/>
        <w:jc w:val="both"/>
      </w:pPr>
      <w:r>
        <w:rPr>
          <w:b/>
        </w:rPr>
        <w:t>QUINTO</w:t>
      </w:r>
      <w:r>
        <w:t>. – En fecha 24 de septiembre de 2024 tiene entrada escrito de la Asegurador municipal MAPFRE, en el que indica:</w:t>
      </w:r>
    </w:p>
    <w:p w14:paraId="757287F9" w14:textId="77777777" w:rsidR="00CA3E46" w:rsidRDefault="00CA3E46">
      <w:pPr>
        <w:pStyle w:val="Textoindependiente"/>
        <w:spacing w:before="3"/>
      </w:pPr>
    </w:p>
    <w:p w14:paraId="45D75E22" w14:textId="77777777" w:rsidR="00CA3E46" w:rsidRDefault="00000000">
      <w:pPr>
        <w:spacing w:line="292" w:lineRule="auto"/>
        <w:ind w:left="157" w:right="957"/>
        <w:jc w:val="both"/>
        <w:rPr>
          <w:i/>
          <w:sz w:val="20"/>
        </w:rPr>
      </w:pPr>
      <w:r>
        <w:rPr>
          <w:i/>
          <w:sz w:val="20"/>
        </w:rPr>
        <w:t xml:space="preserve">“Nos dirigimos a ustedes en relación con el siniestro de referencia, para indicarles </w:t>
      </w:r>
      <w:proofErr w:type="gramStart"/>
      <w:r>
        <w:rPr>
          <w:i/>
          <w:sz w:val="20"/>
        </w:rPr>
        <w:t>que</w:t>
      </w:r>
      <w:proofErr w:type="gramEnd"/>
      <w:r>
        <w:rPr>
          <w:i/>
          <w:sz w:val="20"/>
        </w:rPr>
        <w:t xml:space="preserve"> una vez examinados los antecedentes y circunstancias de este asunto, y a tenor del contenido de la documentación incorporada al expediente municipal, no se concluye responsabilidad directa que le pudiera ser imputable en los hechos ocurridos.</w:t>
      </w:r>
    </w:p>
    <w:p w14:paraId="72430FCC" w14:textId="77777777" w:rsidR="00CA3E46" w:rsidRDefault="00CA3E46">
      <w:pPr>
        <w:pStyle w:val="Textoindependiente"/>
        <w:spacing w:before="10"/>
        <w:rPr>
          <w:i/>
        </w:rPr>
      </w:pPr>
    </w:p>
    <w:p w14:paraId="11C1EFF6" w14:textId="77777777" w:rsidR="00CA3E46" w:rsidRDefault="00000000">
      <w:pPr>
        <w:spacing w:line="292" w:lineRule="auto"/>
        <w:ind w:left="157" w:right="956"/>
        <w:jc w:val="both"/>
        <w:rPr>
          <w:i/>
          <w:sz w:val="20"/>
        </w:rPr>
      </w:pPr>
      <w:r>
        <w:rPr>
          <w:i/>
          <w:sz w:val="20"/>
        </w:rPr>
        <w:t>Tal y como se recoge en la póliza contratada con esta entidad se excluye la responsabilidad directa por daños producidos a terceros que sean Consecuencia de Servicios Públicos no gestionados directamente por el Asegurado.</w:t>
      </w:r>
    </w:p>
    <w:p w14:paraId="581F64BE" w14:textId="77777777" w:rsidR="00CA3E46" w:rsidRDefault="00CA3E46">
      <w:pPr>
        <w:spacing w:line="292" w:lineRule="auto"/>
        <w:jc w:val="both"/>
        <w:rPr>
          <w:sz w:val="20"/>
        </w:rPr>
        <w:sectPr w:rsidR="00CA3E46">
          <w:pgSz w:w="11910" w:h="16840"/>
          <w:pgMar w:top="1260" w:right="459" w:bottom="1260" w:left="1260" w:header="225" w:footer="980" w:gutter="0"/>
          <w:cols w:space="720"/>
        </w:sectPr>
      </w:pPr>
    </w:p>
    <w:p w14:paraId="4768A597" w14:textId="77777777" w:rsidR="00CA3E46" w:rsidRDefault="00000000">
      <w:pPr>
        <w:spacing w:before="179" w:line="292" w:lineRule="auto"/>
        <w:ind w:left="157" w:right="956"/>
        <w:jc w:val="both"/>
        <w:rPr>
          <w:i/>
          <w:sz w:val="20"/>
        </w:rPr>
      </w:pPr>
      <w:r>
        <w:rPr>
          <w:i/>
          <w:sz w:val="20"/>
        </w:rPr>
        <w:lastRenderedPageBreak/>
        <w:t>En este caso concreto, los daños se ocasionaros durante los trabajos ejecutados por Fomento Construcciones y Contratas FCC. Siendo a dicha empresa concesionaria del servicio a quien en su caso deberá derivarse la reclamación.”</w:t>
      </w:r>
    </w:p>
    <w:p w14:paraId="14A56029" w14:textId="77777777" w:rsidR="00CA3E46" w:rsidRDefault="00CA3E46">
      <w:pPr>
        <w:pStyle w:val="Textoindependiente"/>
        <w:spacing w:before="11"/>
        <w:rPr>
          <w:i/>
        </w:rPr>
      </w:pPr>
    </w:p>
    <w:p w14:paraId="2766B141" w14:textId="77777777" w:rsidR="00CA3E46" w:rsidRDefault="00000000">
      <w:pPr>
        <w:pStyle w:val="Textoindependiente"/>
        <w:spacing w:line="295" w:lineRule="auto"/>
        <w:ind w:left="157" w:right="957"/>
        <w:jc w:val="both"/>
      </w:pPr>
      <w:r>
        <w:rPr>
          <w:b/>
        </w:rPr>
        <w:t>SEXTO</w:t>
      </w:r>
      <w:r>
        <w:t>. – Con fecha 25 de septiembre de 2024 consta recibida por el interesado, la notificación del Trámite de Audiencia remitido al que se le incorporó la documentación obrante en el expediente a fin de que pudiera formular alegaciones y presentar los documentos y justificaciones que estimara pertinentes, no constando, hasta la fecha, más documentación aportada que la referida.</w:t>
      </w:r>
    </w:p>
    <w:p w14:paraId="29AAD279" w14:textId="77777777" w:rsidR="00CA3E46" w:rsidRDefault="00CA3E46">
      <w:pPr>
        <w:pStyle w:val="Textoindependiente"/>
        <w:spacing w:before="4"/>
      </w:pPr>
    </w:p>
    <w:p w14:paraId="195926DA" w14:textId="77777777" w:rsidR="00CA3E46" w:rsidRDefault="00000000">
      <w:pPr>
        <w:pStyle w:val="Textoindependiente"/>
        <w:spacing w:line="295" w:lineRule="auto"/>
        <w:ind w:left="157" w:right="957"/>
        <w:jc w:val="both"/>
      </w:pPr>
      <w:r>
        <w:rPr>
          <w:noProof/>
        </w:rPr>
        <mc:AlternateContent>
          <mc:Choice Requires="wps">
            <w:drawing>
              <wp:anchor distT="0" distB="0" distL="0" distR="0" simplePos="0" relativeHeight="15833600" behindDoc="0" locked="0" layoutInCell="1" allowOverlap="1" wp14:anchorId="0030BBD5" wp14:editId="68A28563">
                <wp:simplePos x="0" y="0"/>
                <wp:positionH relativeFrom="page">
                  <wp:posOffset>6807090</wp:posOffset>
                </wp:positionH>
                <wp:positionV relativeFrom="paragraph">
                  <wp:posOffset>349663</wp:posOffset>
                </wp:positionV>
                <wp:extent cx="419734" cy="318706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97595F1"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0616E5"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0030BBD5" id="Textbox 237" o:spid="_x0000_s1142" type="#_x0000_t202" style="position:absolute;left:0;text-align:left;margin-left:536pt;margin-top:27.55pt;width:33.05pt;height:250.95pt;z-index:1583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A0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" filled="f" stroked="f">
                <v:textbox style="layout-flow:vertical;mso-layout-flow-alt:bottom-to-top" inset="0,0,0,0">
                  <w:txbxContent>
                    <w:p w14:paraId="597595F1"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0616E5"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b/>
        </w:rPr>
        <w:t xml:space="preserve">VISTA </w:t>
      </w:r>
      <w:r>
        <w:t>la siguiente normativa aplicable: La Ley 39/2015, de 1 de octubre, de Procedimiento Administrativo Común de las Administraciones Públicas; la Ley 7/1985, de 2 de abril, reguladora de</w:t>
      </w:r>
      <w:r>
        <w:rPr>
          <w:spacing w:val="40"/>
        </w:rPr>
        <w:t xml:space="preserve"> </w:t>
      </w:r>
      <w:r>
        <w:t>las Bases del Régimen Local (en adelante, LRBRL), y demás disposiciones generales y/o de concordante aplicación, y de conformidad con los siguientes:</w:t>
      </w:r>
    </w:p>
    <w:p w14:paraId="0C344A32" w14:textId="77777777" w:rsidR="00CA3E46" w:rsidRDefault="00CA3E46">
      <w:pPr>
        <w:pStyle w:val="Textoindependiente"/>
        <w:spacing w:before="3"/>
      </w:pPr>
    </w:p>
    <w:p w14:paraId="4D0F2134" w14:textId="77777777" w:rsidR="00CA3E46" w:rsidRDefault="00000000">
      <w:pPr>
        <w:pStyle w:val="Ttulo2"/>
        <w:spacing w:before="1"/>
        <w:jc w:val="both"/>
      </w:pPr>
      <w:r>
        <w:t xml:space="preserve">FUNDAMENTOS DE </w:t>
      </w:r>
      <w:r>
        <w:rPr>
          <w:spacing w:val="-2"/>
        </w:rPr>
        <w:t>DERECHO</w:t>
      </w:r>
    </w:p>
    <w:p w14:paraId="587994D7" w14:textId="77777777" w:rsidR="00CA3E46" w:rsidRDefault="00CA3E46">
      <w:pPr>
        <w:pStyle w:val="Textoindependiente"/>
        <w:spacing w:before="61"/>
        <w:rPr>
          <w:b/>
        </w:rPr>
      </w:pPr>
    </w:p>
    <w:p w14:paraId="4B4FEAD9" w14:textId="77777777" w:rsidR="00CA3E46" w:rsidRDefault="00000000">
      <w:pPr>
        <w:pStyle w:val="Textoindependiente"/>
        <w:ind w:left="157"/>
      </w:pPr>
      <w:r>
        <w:t>1º.-</w:t>
      </w:r>
      <w:r>
        <w:rPr>
          <w:spacing w:val="-2"/>
        </w:rPr>
        <w:t xml:space="preserve"> </w:t>
      </w:r>
      <w:r>
        <w:t>En</w:t>
      </w:r>
      <w:r>
        <w:rPr>
          <w:spacing w:val="-2"/>
        </w:rPr>
        <w:t xml:space="preserve"> </w:t>
      </w:r>
      <w:r>
        <w:t>cuanto</w:t>
      </w:r>
      <w:r>
        <w:rPr>
          <w:spacing w:val="-2"/>
        </w:rPr>
        <w:t xml:space="preserve"> </w:t>
      </w:r>
      <w:r>
        <w:t>al</w:t>
      </w:r>
      <w:r>
        <w:rPr>
          <w:spacing w:val="-1"/>
        </w:rPr>
        <w:t xml:space="preserve"> </w:t>
      </w:r>
      <w:r>
        <w:rPr>
          <w:spacing w:val="-2"/>
        </w:rPr>
        <w:t>fondo,</w:t>
      </w:r>
    </w:p>
    <w:p w14:paraId="53F17281" w14:textId="77777777" w:rsidR="00CA3E46" w:rsidRDefault="00CA3E46">
      <w:pPr>
        <w:pStyle w:val="Textoindependiente"/>
        <w:spacing w:before="60"/>
      </w:pPr>
    </w:p>
    <w:p w14:paraId="70C29960" w14:textId="77777777" w:rsidR="00CA3E46" w:rsidRDefault="00000000">
      <w:pPr>
        <w:pStyle w:val="Textoindependiente"/>
        <w:ind w:left="157"/>
      </w:pPr>
      <w:r>
        <w:t>-Ley</w:t>
      </w:r>
      <w:r>
        <w:rPr>
          <w:spacing w:val="-2"/>
        </w:rPr>
        <w:t xml:space="preserve"> </w:t>
      </w:r>
      <w:r>
        <w:t>7/1985,</w:t>
      </w:r>
      <w:r>
        <w:rPr>
          <w:spacing w:val="-2"/>
        </w:rPr>
        <w:t xml:space="preserve"> </w:t>
      </w:r>
      <w:r>
        <w:t>de</w:t>
      </w:r>
      <w:r>
        <w:rPr>
          <w:spacing w:val="-2"/>
        </w:rPr>
        <w:t xml:space="preserve"> </w:t>
      </w:r>
      <w:r>
        <w:t>2</w:t>
      </w:r>
      <w:r>
        <w:rPr>
          <w:spacing w:val="-2"/>
        </w:rPr>
        <w:t xml:space="preserve"> </w:t>
      </w:r>
      <w:r>
        <w:t>de</w:t>
      </w:r>
      <w:r>
        <w:rPr>
          <w:spacing w:val="-1"/>
        </w:rPr>
        <w:t xml:space="preserve"> </w:t>
      </w:r>
      <w:r>
        <w:t>abril,</w:t>
      </w:r>
      <w:r>
        <w:rPr>
          <w:spacing w:val="-2"/>
        </w:rPr>
        <w:t xml:space="preserve"> </w:t>
      </w:r>
      <w:r>
        <w:t>reguladora</w:t>
      </w:r>
      <w:r>
        <w:rPr>
          <w:spacing w:val="-2"/>
        </w:rPr>
        <w:t xml:space="preserve"> </w:t>
      </w:r>
      <w:r>
        <w:t>de</w:t>
      </w:r>
      <w:r>
        <w:rPr>
          <w:spacing w:val="-2"/>
        </w:rPr>
        <w:t xml:space="preserve"> </w:t>
      </w:r>
      <w:r>
        <w:t>las</w:t>
      </w:r>
      <w:r>
        <w:rPr>
          <w:spacing w:val="-1"/>
        </w:rPr>
        <w:t xml:space="preserve"> </w:t>
      </w:r>
      <w:r>
        <w:t>bases</w:t>
      </w:r>
      <w:r>
        <w:rPr>
          <w:spacing w:val="-2"/>
        </w:rPr>
        <w:t xml:space="preserve"> </w:t>
      </w:r>
      <w:r>
        <w:t>de</w:t>
      </w:r>
      <w:r>
        <w:rPr>
          <w:spacing w:val="-2"/>
        </w:rPr>
        <w:t xml:space="preserve"> </w:t>
      </w:r>
      <w:r>
        <w:t>Régimen</w:t>
      </w:r>
      <w:r>
        <w:rPr>
          <w:spacing w:val="-2"/>
        </w:rPr>
        <w:t xml:space="preserve"> </w:t>
      </w:r>
      <w:r>
        <w:t>Local</w:t>
      </w:r>
      <w:r>
        <w:rPr>
          <w:spacing w:val="-1"/>
        </w:rPr>
        <w:t xml:space="preserve"> </w:t>
      </w:r>
      <w:r>
        <w:rPr>
          <w:spacing w:val="-2"/>
        </w:rPr>
        <w:t>(LRBRL).</w:t>
      </w:r>
    </w:p>
    <w:p w14:paraId="7482E1E5" w14:textId="77777777" w:rsidR="00CA3E46" w:rsidRDefault="00CA3E46">
      <w:pPr>
        <w:pStyle w:val="Textoindependiente"/>
        <w:spacing w:before="61"/>
      </w:pPr>
    </w:p>
    <w:p w14:paraId="5C210F4B" w14:textId="77777777" w:rsidR="00CA3E46" w:rsidRDefault="00000000">
      <w:pPr>
        <w:pStyle w:val="Textoindependiente"/>
        <w:spacing w:line="292" w:lineRule="auto"/>
        <w:ind w:left="157" w:right="957"/>
        <w:jc w:val="both"/>
      </w:pPr>
      <w:r>
        <w:t>-Reglamento de Organización, Funcionamiento y Régimen Jurídico de las Entidades Locales, aprobado por Real Decreto 2568/1986, de 28 de noviembre (ROF).</w:t>
      </w:r>
    </w:p>
    <w:p w14:paraId="7B5488E2" w14:textId="77777777" w:rsidR="00CA3E46" w:rsidRDefault="00CA3E46">
      <w:pPr>
        <w:pStyle w:val="Textoindependiente"/>
        <w:spacing w:before="10"/>
      </w:pPr>
    </w:p>
    <w:p w14:paraId="751441BB" w14:textId="77777777" w:rsidR="00CA3E46" w:rsidRDefault="00000000">
      <w:pPr>
        <w:pStyle w:val="Textoindependiente"/>
        <w:spacing w:line="292" w:lineRule="auto"/>
        <w:ind w:left="157" w:right="957"/>
        <w:jc w:val="both"/>
      </w:pPr>
      <w:r>
        <w:t>-Ley 39/2015, de 1 de octubre, de Procedimiento Administrativo Común de las Administraciones Públicas (LPACAP).</w:t>
      </w:r>
    </w:p>
    <w:p w14:paraId="252A980C" w14:textId="77777777" w:rsidR="00CA3E46" w:rsidRDefault="00CA3E46">
      <w:pPr>
        <w:pStyle w:val="Textoindependiente"/>
        <w:spacing w:before="10"/>
      </w:pPr>
    </w:p>
    <w:p w14:paraId="6E17DA99" w14:textId="77777777" w:rsidR="00CA3E46" w:rsidRDefault="00000000">
      <w:pPr>
        <w:pStyle w:val="Textoindependiente"/>
        <w:ind w:left="157"/>
      </w:pPr>
      <w:r>
        <w:t>2º.-</w:t>
      </w:r>
      <w:r>
        <w:rPr>
          <w:spacing w:val="-6"/>
        </w:rPr>
        <w:t xml:space="preserve"> </w:t>
      </w:r>
      <w:r>
        <w:t>La</w:t>
      </w:r>
      <w:r>
        <w:rPr>
          <w:spacing w:val="-3"/>
        </w:rPr>
        <w:t xml:space="preserve"> </w:t>
      </w:r>
      <w:r>
        <w:t>competencia</w:t>
      </w:r>
      <w:r>
        <w:rPr>
          <w:spacing w:val="-4"/>
        </w:rPr>
        <w:t xml:space="preserve"> </w:t>
      </w:r>
      <w:r>
        <w:t>para</w:t>
      </w:r>
      <w:r>
        <w:rPr>
          <w:spacing w:val="-3"/>
        </w:rPr>
        <w:t xml:space="preserve"> </w:t>
      </w:r>
      <w:r>
        <w:t>la</w:t>
      </w:r>
      <w:r>
        <w:rPr>
          <w:spacing w:val="-4"/>
        </w:rPr>
        <w:t xml:space="preserve"> </w:t>
      </w:r>
      <w:r>
        <w:t>adopción</w:t>
      </w:r>
      <w:r>
        <w:rPr>
          <w:spacing w:val="-3"/>
        </w:rPr>
        <w:t xml:space="preserve"> </w:t>
      </w:r>
      <w:r>
        <w:t>el</w:t>
      </w:r>
      <w:r>
        <w:rPr>
          <w:spacing w:val="-3"/>
        </w:rPr>
        <w:t xml:space="preserve"> </w:t>
      </w:r>
      <w:r>
        <w:t>acuerdo</w:t>
      </w:r>
      <w:r>
        <w:rPr>
          <w:spacing w:val="-4"/>
        </w:rPr>
        <w:t xml:space="preserve"> </w:t>
      </w:r>
      <w:r>
        <w:t>radica</w:t>
      </w:r>
      <w:r>
        <w:rPr>
          <w:spacing w:val="-3"/>
        </w:rPr>
        <w:t xml:space="preserve"> </w:t>
      </w:r>
      <w:r>
        <w:t>en</w:t>
      </w:r>
      <w:r>
        <w:rPr>
          <w:spacing w:val="-4"/>
        </w:rPr>
        <w:t xml:space="preserve"> </w:t>
      </w:r>
      <w:r>
        <w:t>la</w:t>
      </w:r>
      <w:r>
        <w:rPr>
          <w:spacing w:val="-3"/>
        </w:rPr>
        <w:t xml:space="preserve"> </w:t>
      </w:r>
      <w:r>
        <w:t>Junta</w:t>
      </w:r>
      <w:r>
        <w:rPr>
          <w:spacing w:val="-4"/>
        </w:rPr>
        <w:t xml:space="preserve"> </w:t>
      </w:r>
      <w:r>
        <w:t>de</w:t>
      </w:r>
      <w:r>
        <w:rPr>
          <w:spacing w:val="-3"/>
        </w:rPr>
        <w:t xml:space="preserve"> </w:t>
      </w:r>
      <w:r>
        <w:t>Gobierno</w:t>
      </w:r>
      <w:r>
        <w:rPr>
          <w:spacing w:val="-3"/>
        </w:rPr>
        <w:t xml:space="preserve"> </w:t>
      </w:r>
      <w:r>
        <w:rPr>
          <w:spacing w:val="-2"/>
        </w:rPr>
        <w:t>Local.</w:t>
      </w:r>
    </w:p>
    <w:p w14:paraId="242A2269" w14:textId="77777777" w:rsidR="00CA3E46" w:rsidRDefault="00CA3E46">
      <w:pPr>
        <w:pStyle w:val="Textoindependiente"/>
        <w:spacing w:before="60"/>
      </w:pPr>
    </w:p>
    <w:p w14:paraId="7F76CF50" w14:textId="77777777" w:rsidR="00CA3E46" w:rsidRDefault="00000000">
      <w:pPr>
        <w:pStyle w:val="Textoindependiente"/>
        <w:spacing w:line="292" w:lineRule="auto"/>
        <w:ind w:left="157" w:right="956"/>
        <w:jc w:val="both"/>
      </w:pPr>
      <w:r>
        <w:t>3º.- De acuerdo con lo señalado, los requisitos necesarios para que exista responsabilidad</w:t>
      </w:r>
      <w:r>
        <w:rPr>
          <w:spacing w:val="80"/>
        </w:rPr>
        <w:t xml:space="preserve"> </w:t>
      </w:r>
      <w:r>
        <w:t>patrimonial de una Administración Pública son los siguientes:</w:t>
      </w:r>
    </w:p>
    <w:p w14:paraId="0BFC209C" w14:textId="77777777" w:rsidR="00CA3E46" w:rsidRDefault="00CA3E46">
      <w:pPr>
        <w:pStyle w:val="Textoindependiente"/>
        <w:spacing w:before="10"/>
      </w:pPr>
    </w:p>
    <w:p w14:paraId="627BAD8D" w14:textId="6138209E" w:rsidR="00CA3E46" w:rsidRDefault="00000000">
      <w:pPr>
        <w:pStyle w:val="Prrafodelista"/>
        <w:numPr>
          <w:ilvl w:val="0"/>
          <w:numId w:val="6"/>
        </w:numPr>
        <w:tabs>
          <w:tab w:val="left" w:pos="335"/>
        </w:tabs>
        <w:spacing w:line="292" w:lineRule="auto"/>
        <w:ind w:right="956" w:firstLine="0"/>
        <w:jc w:val="both"/>
        <w:rPr>
          <w:sz w:val="20"/>
        </w:rPr>
      </w:pPr>
      <w:r>
        <w:rPr>
          <w:sz w:val="20"/>
        </w:rPr>
        <w:t xml:space="preserve">Efectiva realidad de un daño o perjuicio evaluable económicamente e individualizado </w:t>
      </w:r>
      <w:proofErr w:type="gramStart"/>
      <w:r>
        <w:rPr>
          <w:sz w:val="20"/>
        </w:rPr>
        <w:t>en relación a</w:t>
      </w:r>
      <w:proofErr w:type="gramEnd"/>
      <w:r>
        <w:rPr>
          <w:sz w:val="20"/>
        </w:rPr>
        <w:t xml:space="preserve"> una persona o grupo de personas, que no tengan la obligación de soportarlo por no existir causa alguna que lo justifique.</w:t>
      </w:r>
    </w:p>
    <w:p w14:paraId="3DBDF2DC" w14:textId="77777777" w:rsidR="00CA3E46" w:rsidRDefault="00CA3E46">
      <w:pPr>
        <w:pStyle w:val="Textoindependiente"/>
        <w:spacing w:before="10"/>
      </w:pPr>
    </w:p>
    <w:p w14:paraId="3B1AA655" w14:textId="77777777" w:rsidR="00CA3E46" w:rsidRDefault="00000000">
      <w:pPr>
        <w:pStyle w:val="Prrafodelista"/>
        <w:numPr>
          <w:ilvl w:val="0"/>
          <w:numId w:val="6"/>
        </w:numPr>
        <w:tabs>
          <w:tab w:val="left" w:pos="335"/>
        </w:tabs>
        <w:spacing w:line="292" w:lineRule="auto"/>
        <w:ind w:right="957" w:firstLine="0"/>
        <w:jc w:val="both"/>
        <w:rPr>
          <w:sz w:val="20"/>
        </w:rPr>
      </w:pPr>
      <w:r>
        <w:rPr>
          <w:sz w:val="20"/>
        </w:rPr>
        <w:t>Que el daño o lesión patrimonial en los bienes o derechos sea consecuencia del funcionamiento normal o anormal de los servicios públicos, salvo en los casos de fuerza mayor.</w:t>
      </w:r>
    </w:p>
    <w:p w14:paraId="086BDE81" w14:textId="77777777" w:rsidR="00CA3E46" w:rsidRDefault="00CA3E46">
      <w:pPr>
        <w:pStyle w:val="Textoindependiente"/>
        <w:spacing w:before="10"/>
      </w:pPr>
    </w:p>
    <w:p w14:paraId="2D43A340" w14:textId="77777777" w:rsidR="00CA3E46" w:rsidRDefault="00000000">
      <w:pPr>
        <w:pStyle w:val="Prrafodelista"/>
        <w:numPr>
          <w:ilvl w:val="0"/>
          <w:numId w:val="6"/>
        </w:numPr>
        <w:tabs>
          <w:tab w:val="left" w:pos="325"/>
        </w:tabs>
        <w:spacing w:line="292" w:lineRule="auto"/>
        <w:ind w:right="957"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16DAA46C" w14:textId="77777777" w:rsidR="00CA3E46" w:rsidRDefault="00CA3E46">
      <w:pPr>
        <w:pStyle w:val="Textoindependiente"/>
        <w:spacing w:before="9"/>
      </w:pPr>
    </w:p>
    <w:p w14:paraId="5CE2725D" w14:textId="77777777" w:rsidR="00CA3E46" w:rsidRDefault="00000000">
      <w:pPr>
        <w:pStyle w:val="Prrafodelista"/>
        <w:numPr>
          <w:ilvl w:val="0"/>
          <w:numId w:val="6"/>
        </w:numPr>
        <w:tabs>
          <w:tab w:val="left" w:pos="337"/>
        </w:tabs>
        <w:spacing w:before="1" w:line="292" w:lineRule="auto"/>
        <w:ind w:right="956" w:firstLine="0"/>
        <w:jc w:val="both"/>
        <w:rPr>
          <w:sz w:val="20"/>
        </w:rPr>
      </w:pPr>
      <w:r>
        <w:rPr>
          <w:sz w:val="20"/>
        </w:rPr>
        <w:t xml:space="preserve">Que no exista fuerza mayor definida en los términos señalados por el Tribunal Supremo como </w:t>
      </w:r>
      <w:r w:rsidRPr="00F910CA">
        <w:rPr>
          <w:i/>
          <w:iCs/>
          <w:sz w:val="20"/>
        </w:rPr>
        <w:t>“aquellos hechos que, aun siendo previsibles, sean sin embargo inevitables, insuperables e irresistibles,</w:t>
      </w:r>
      <w:r w:rsidRPr="00F910CA">
        <w:rPr>
          <w:i/>
          <w:iCs/>
          <w:spacing w:val="39"/>
          <w:sz w:val="20"/>
        </w:rPr>
        <w:t xml:space="preserve"> </w:t>
      </w:r>
      <w:r w:rsidRPr="00F910CA">
        <w:rPr>
          <w:i/>
          <w:iCs/>
          <w:sz w:val="20"/>
        </w:rPr>
        <w:t>siempre</w:t>
      </w:r>
      <w:r w:rsidRPr="00F910CA">
        <w:rPr>
          <w:i/>
          <w:iCs/>
          <w:spacing w:val="39"/>
          <w:sz w:val="20"/>
        </w:rPr>
        <w:t xml:space="preserve"> </w:t>
      </w:r>
      <w:r w:rsidRPr="00F910CA">
        <w:rPr>
          <w:i/>
          <w:iCs/>
          <w:sz w:val="20"/>
        </w:rPr>
        <w:t>que</w:t>
      </w:r>
      <w:r w:rsidRPr="00F910CA">
        <w:rPr>
          <w:i/>
          <w:iCs/>
          <w:spacing w:val="39"/>
          <w:sz w:val="20"/>
        </w:rPr>
        <w:t xml:space="preserve"> </w:t>
      </w:r>
      <w:r w:rsidRPr="00F910CA">
        <w:rPr>
          <w:i/>
          <w:iCs/>
          <w:sz w:val="20"/>
        </w:rPr>
        <w:t>la</w:t>
      </w:r>
      <w:r w:rsidRPr="00F910CA">
        <w:rPr>
          <w:i/>
          <w:iCs/>
          <w:spacing w:val="39"/>
          <w:sz w:val="20"/>
        </w:rPr>
        <w:t xml:space="preserve"> </w:t>
      </w:r>
      <w:r w:rsidRPr="00F910CA">
        <w:rPr>
          <w:i/>
          <w:iCs/>
          <w:sz w:val="20"/>
        </w:rPr>
        <w:t>causa</w:t>
      </w:r>
      <w:r w:rsidRPr="00F910CA">
        <w:rPr>
          <w:i/>
          <w:iCs/>
          <w:spacing w:val="39"/>
          <w:sz w:val="20"/>
        </w:rPr>
        <w:t xml:space="preserve"> </w:t>
      </w:r>
      <w:r w:rsidRPr="00F910CA">
        <w:rPr>
          <w:i/>
          <w:iCs/>
          <w:sz w:val="20"/>
        </w:rPr>
        <w:t>que</w:t>
      </w:r>
      <w:r w:rsidRPr="00F910CA">
        <w:rPr>
          <w:i/>
          <w:iCs/>
          <w:spacing w:val="39"/>
          <w:sz w:val="20"/>
        </w:rPr>
        <w:t xml:space="preserve"> </w:t>
      </w:r>
      <w:r w:rsidRPr="00F910CA">
        <w:rPr>
          <w:i/>
          <w:iCs/>
          <w:sz w:val="20"/>
        </w:rPr>
        <w:t>los</w:t>
      </w:r>
      <w:r w:rsidRPr="00F910CA">
        <w:rPr>
          <w:i/>
          <w:iCs/>
          <w:spacing w:val="39"/>
          <w:sz w:val="20"/>
        </w:rPr>
        <w:t xml:space="preserve"> </w:t>
      </w:r>
      <w:r w:rsidRPr="00F910CA">
        <w:rPr>
          <w:i/>
          <w:iCs/>
          <w:sz w:val="20"/>
        </w:rPr>
        <w:t>motiva</w:t>
      </w:r>
      <w:r w:rsidRPr="00F910CA">
        <w:rPr>
          <w:i/>
          <w:iCs/>
          <w:spacing w:val="39"/>
          <w:sz w:val="20"/>
        </w:rPr>
        <w:t xml:space="preserve"> </w:t>
      </w:r>
      <w:r w:rsidRPr="00F910CA">
        <w:rPr>
          <w:i/>
          <w:iCs/>
          <w:sz w:val="20"/>
        </w:rPr>
        <w:t>sea</w:t>
      </w:r>
      <w:r w:rsidRPr="00F910CA">
        <w:rPr>
          <w:i/>
          <w:iCs/>
          <w:spacing w:val="39"/>
          <w:sz w:val="20"/>
        </w:rPr>
        <w:t xml:space="preserve"> </w:t>
      </w:r>
      <w:r w:rsidRPr="00F910CA">
        <w:rPr>
          <w:i/>
          <w:iCs/>
          <w:sz w:val="20"/>
        </w:rPr>
        <w:t>independiente</w:t>
      </w:r>
      <w:r w:rsidRPr="00F910CA">
        <w:rPr>
          <w:i/>
          <w:iCs/>
          <w:spacing w:val="39"/>
          <w:sz w:val="20"/>
        </w:rPr>
        <w:t xml:space="preserve"> </w:t>
      </w:r>
      <w:r w:rsidRPr="00F910CA">
        <w:rPr>
          <w:i/>
          <w:iCs/>
          <w:sz w:val="20"/>
        </w:rPr>
        <w:t>y</w:t>
      </w:r>
      <w:r w:rsidRPr="00F910CA">
        <w:rPr>
          <w:i/>
          <w:iCs/>
          <w:spacing w:val="39"/>
          <w:sz w:val="20"/>
        </w:rPr>
        <w:t xml:space="preserve"> </w:t>
      </w:r>
      <w:r w:rsidRPr="00F910CA">
        <w:rPr>
          <w:i/>
          <w:iCs/>
          <w:sz w:val="20"/>
        </w:rPr>
        <w:t>extraña</w:t>
      </w:r>
      <w:r w:rsidRPr="00F910CA">
        <w:rPr>
          <w:i/>
          <w:iCs/>
          <w:spacing w:val="39"/>
          <w:sz w:val="20"/>
        </w:rPr>
        <w:t xml:space="preserve"> </w:t>
      </w:r>
      <w:r w:rsidRPr="00F910CA">
        <w:rPr>
          <w:i/>
          <w:iCs/>
          <w:sz w:val="20"/>
        </w:rPr>
        <w:t>a</w:t>
      </w:r>
      <w:r w:rsidRPr="00F910CA">
        <w:rPr>
          <w:i/>
          <w:iCs/>
          <w:spacing w:val="39"/>
          <w:sz w:val="20"/>
        </w:rPr>
        <w:t xml:space="preserve"> </w:t>
      </w:r>
      <w:r w:rsidRPr="00F910CA">
        <w:rPr>
          <w:i/>
          <w:iCs/>
          <w:sz w:val="20"/>
        </w:rPr>
        <w:t>la</w:t>
      </w:r>
      <w:r w:rsidRPr="00F910CA">
        <w:rPr>
          <w:i/>
          <w:iCs/>
          <w:spacing w:val="39"/>
          <w:sz w:val="20"/>
        </w:rPr>
        <w:t xml:space="preserve"> </w:t>
      </w:r>
      <w:r w:rsidRPr="00F910CA">
        <w:rPr>
          <w:i/>
          <w:iCs/>
          <w:sz w:val="20"/>
        </w:rPr>
        <w:t>voluntad</w:t>
      </w:r>
      <w:r w:rsidRPr="00F910CA">
        <w:rPr>
          <w:i/>
          <w:iCs/>
          <w:spacing w:val="39"/>
          <w:sz w:val="20"/>
        </w:rPr>
        <w:t xml:space="preserve"> </w:t>
      </w:r>
      <w:r w:rsidRPr="00F910CA">
        <w:rPr>
          <w:i/>
          <w:iCs/>
          <w:sz w:val="20"/>
        </w:rPr>
        <w:t>del sujeto obligado”.</w:t>
      </w:r>
    </w:p>
    <w:p w14:paraId="764A3D49" w14:textId="77777777" w:rsidR="00CA3E46" w:rsidRDefault="00CA3E46">
      <w:pPr>
        <w:pStyle w:val="Textoindependiente"/>
        <w:spacing w:before="9"/>
      </w:pPr>
    </w:p>
    <w:p w14:paraId="191E221E" w14:textId="77777777" w:rsidR="00CA3E46" w:rsidRDefault="00000000">
      <w:pPr>
        <w:pStyle w:val="Textoindependiente"/>
        <w:spacing w:line="292" w:lineRule="auto"/>
        <w:ind w:left="157" w:right="957"/>
        <w:jc w:val="both"/>
      </w:pPr>
      <w:r>
        <w:t>4º.- Del expediente instruido y de los informes obrantes en el mismo, no se desprende que se hayan producido los daños por el funcionamiento normal o anormal de esta Administración, ya que, tal y como indica la Aseguradora Municipal MAPFRE y en base al Informe Técnico redactado la responsabilidad de los hechos recaería sobre la mercantil Fomento Construcciones y Contratas FCC.</w:t>
      </w:r>
    </w:p>
    <w:p w14:paraId="340F9178" w14:textId="77777777" w:rsidR="00CA3E46" w:rsidRDefault="00CA3E46">
      <w:pPr>
        <w:pStyle w:val="Textoindependiente"/>
        <w:spacing w:before="10"/>
      </w:pPr>
    </w:p>
    <w:p w14:paraId="544C87C0" w14:textId="77777777" w:rsidR="00CA3E46"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PR/2024/7635</w:t>
      </w:r>
      <w:r>
        <w:rPr>
          <w:spacing w:val="-4"/>
        </w:rPr>
        <w:t xml:space="preserve"> </w:t>
      </w:r>
      <w:r>
        <w:t>de</w:t>
      </w:r>
      <w:r>
        <w:rPr>
          <w:spacing w:val="-4"/>
        </w:rPr>
        <w:t xml:space="preserve"> </w:t>
      </w:r>
      <w:r>
        <w:t>14</w:t>
      </w:r>
      <w:r>
        <w:rPr>
          <w:spacing w:val="-4"/>
        </w:rPr>
        <w:t xml:space="preserve"> </w:t>
      </w:r>
      <w:r>
        <w:t>de</w:t>
      </w:r>
      <w:r>
        <w:rPr>
          <w:spacing w:val="-4"/>
        </w:rPr>
        <w:t xml:space="preserve"> </w:t>
      </w:r>
      <w:r>
        <w:t>octubre</w:t>
      </w:r>
      <w:r>
        <w:rPr>
          <w:spacing w:val="-4"/>
        </w:rPr>
        <w:t xml:space="preserve"> </w:t>
      </w:r>
      <w:r>
        <w:t>de</w:t>
      </w:r>
      <w:r>
        <w:rPr>
          <w:spacing w:val="-4"/>
        </w:rPr>
        <w:t xml:space="preserve"> </w:t>
      </w:r>
      <w:r>
        <w:rPr>
          <w:spacing w:val="-2"/>
        </w:rPr>
        <w:t>2024.</w:t>
      </w:r>
    </w:p>
    <w:p w14:paraId="1700C4D1" w14:textId="77777777" w:rsidR="00CA3E46" w:rsidRDefault="00CA3E46">
      <w:pPr>
        <w:sectPr w:rsidR="00CA3E46">
          <w:pgSz w:w="11910" w:h="16840"/>
          <w:pgMar w:top="1260" w:right="459" w:bottom="1260" w:left="1260" w:header="225" w:footer="980" w:gutter="0"/>
          <w:cols w:space="720"/>
        </w:sectPr>
      </w:pPr>
    </w:p>
    <w:p w14:paraId="138B4744" w14:textId="77777777" w:rsidR="00CA3E46" w:rsidRDefault="00CA3E46">
      <w:pPr>
        <w:pStyle w:val="Textoindependiente"/>
        <w:spacing w:before="173"/>
      </w:pPr>
    </w:p>
    <w:p w14:paraId="6139BE2A" w14:textId="77777777" w:rsidR="00CA3E46" w:rsidRDefault="00000000">
      <w:pPr>
        <w:pStyle w:val="Ttulo3"/>
      </w:pPr>
      <w:r>
        <w:rPr>
          <w:spacing w:val="-2"/>
        </w:rPr>
        <w:t>Resolución:</w:t>
      </w:r>
    </w:p>
    <w:p w14:paraId="7F412F84" w14:textId="77777777" w:rsidR="00CA3E46" w:rsidRDefault="00CA3E46">
      <w:pPr>
        <w:pStyle w:val="Textoindependiente"/>
        <w:spacing w:before="61"/>
        <w:rPr>
          <w:b/>
        </w:rPr>
      </w:pPr>
    </w:p>
    <w:p w14:paraId="02C8C821" w14:textId="42106CB5" w:rsidR="00CA3E46" w:rsidRDefault="00000000">
      <w:pPr>
        <w:pStyle w:val="Textoindependiente"/>
        <w:spacing w:line="292" w:lineRule="auto"/>
        <w:ind w:left="157" w:right="957"/>
        <w:jc w:val="both"/>
      </w:pPr>
      <w:r>
        <w:t>1º.-</w:t>
      </w:r>
      <w:r>
        <w:rPr>
          <w:spacing w:val="40"/>
        </w:rPr>
        <w:t xml:space="preserve"> </w:t>
      </w:r>
      <w:r>
        <w:t>Desestimar</w:t>
      </w:r>
      <w:r>
        <w:rPr>
          <w:spacing w:val="40"/>
        </w:rPr>
        <w:t xml:space="preserve"> </w:t>
      </w:r>
      <w:r>
        <w:t>la</w:t>
      </w:r>
      <w:r>
        <w:rPr>
          <w:spacing w:val="40"/>
        </w:rPr>
        <w:t xml:space="preserve"> </w:t>
      </w:r>
      <w:r>
        <w:t>reclamación</w:t>
      </w:r>
      <w:r>
        <w:rPr>
          <w:spacing w:val="40"/>
        </w:rPr>
        <w:t xml:space="preserve"> </w:t>
      </w:r>
      <w:r>
        <w:t>de</w:t>
      </w:r>
      <w:r>
        <w:rPr>
          <w:spacing w:val="40"/>
        </w:rPr>
        <w:t xml:space="preserve"> </w:t>
      </w:r>
      <w:r>
        <w:t>responsabilidad</w:t>
      </w:r>
      <w:r>
        <w:rPr>
          <w:spacing w:val="40"/>
        </w:rPr>
        <w:t xml:space="preserve"> </w:t>
      </w:r>
      <w:r>
        <w:t>de</w:t>
      </w:r>
      <w:r>
        <w:rPr>
          <w:spacing w:val="40"/>
        </w:rPr>
        <w:t xml:space="preserve"> </w:t>
      </w:r>
      <w:r>
        <w:t>daños</w:t>
      </w:r>
      <w:r>
        <w:rPr>
          <w:spacing w:val="40"/>
        </w:rPr>
        <w:t xml:space="preserve"> </w:t>
      </w:r>
      <w:r>
        <w:t>y</w:t>
      </w:r>
      <w:r>
        <w:rPr>
          <w:spacing w:val="40"/>
        </w:rPr>
        <w:t xml:space="preserve"> </w:t>
      </w:r>
      <w:r>
        <w:t>perjuicios</w:t>
      </w:r>
      <w:r>
        <w:rPr>
          <w:spacing w:val="40"/>
        </w:rPr>
        <w:t xml:space="preserve"> </w:t>
      </w:r>
      <w:r>
        <w:t>formulada</w:t>
      </w:r>
      <w:r>
        <w:rPr>
          <w:spacing w:val="40"/>
        </w:rPr>
        <w:t xml:space="preserve"> </w:t>
      </w:r>
      <w:r>
        <w:t>D.</w:t>
      </w:r>
      <w:r>
        <w:rPr>
          <w:spacing w:val="40"/>
        </w:rPr>
        <w:t xml:space="preserve"> </w:t>
      </w:r>
      <w:r w:rsidR="00F910CA">
        <w:rPr>
          <w:spacing w:val="40"/>
        </w:rPr>
        <w:t>J.M.C.</w:t>
      </w:r>
      <w:r>
        <w:t>, mediante la que solicita resarcimiento e indemnización por los daños manifestados, por los motivos indicados en los fundamentos de derecho de la presente resolución.</w:t>
      </w:r>
    </w:p>
    <w:p w14:paraId="6BB24020" w14:textId="77777777" w:rsidR="00CA3E46" w:rsidRDefault="00CA3E46">
      <w:pPr>
        <w:pStyle w:val="Textoindependiente"/>
        <w:spacing w:before="10"/>
      </w:pPr>
    </w:p>
    <w:p w14:paraId="3052F6ED" w14:textId="77777777" w:rsidR="00CA3E46" w:rsidRDefault="00000000">
      <w:pPr>
        <w:pStyle w:val="Textoindependiente"/>
        <w:ind w:left="157"/>
      </w:pPr>
      <w:r>
        <w:t>2º.-</w:t>
      </w:r>
      <w:r>
        <w:rPr>
          <w:spacing w:val="-4"/>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2"/>
        </w:rPr>
        <w:t xml:space="preserve"> </w:t>
      </w:r>
      <w:r>
        <w:t>a</w:t>
      </w:r>
      <w:r>
        <w:rPr>
          <w:spacing w:val="-2"/>
        </w:rPr>
        <w:t xml:space="preserve"> </w:t>
      </w:r>
      <w:r>
        <w:t>los</w:t>
      </w:r>
      <w:r>
        <w:rPr>
          <w:spacing w:val="-2"/>
        </w:rPr>
        <w:t xml:space="preserve"> interesados.</w:t>
      </w:r>
    </w:p>
    <w:p w14:paraId="79D7B0D8" w14:textId="77777777" w:rsidR="00CA3E46" w:rsidRDefault="00CA3E46">
      <w:pPr>
        <w:pStyle w:val="Textoindependiente"/>
        <w:spacing w:before="29"/>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CA3E46" w14:paraId="6D5214A4" w14:textId="77777777">
        <w:trPr>
          <w:trHeight w:val="686"/>
        </w:trPr>
        <w:tc>
          <w:tcPr>
            <w:tcW w:w="9062" w:type="dxa"/>
            <w:gridSpan w:val="2"/>
            <w:tcBorders>
              <w:left w:val="single" w:sz="4" w:space="0" w:color="CCCCCC"/>
              <w:right w:val="single" w:sz="4" w:space="0" w:color="CCCCCC"/>
            </w:tcBorders>
            <w:shd w:val="clear" w:color="auto" w:fill="F3F3F3"/>
          </w:tcPr>
          <w:p w14:paraId="62A84AFF" w14:textId="77777777" w:rsidR="00CA3E46" w:rsidRDefault="00000000">
            <w:pPr>
              <w:pStyle w:val="TableParagraph"/>
              <w:spacing w:before="79" w:line="297" w:lineRule="auto"/>
              <w:ind w:left="62" w:right="52"/>
              <w:rPr>
                <w:b/>
                <w:sz w:val="20"/>
              </w:rPr>
            </w:pPr>
            <w:r>
              <w:rPr>
                <w:b/>
                <w:sz w:val="20"/>
              </w:rPr>
              <w:t xml:space="preserve">Otorgamiento de autorización para la realización de la </w:t>
            </w:r>
            <w:r w:rsidRPr="00F910CA">
              <w:rPr>
                <w:b/>
                <w:i/>
                <w:iCs/>
                <w:sz w:val="20"/>
              </w:rPr>
              <w:t>“Carrera Popular San Silvestre 2024”</w:t>
            </w:r>
            <w:r>
              <w:rPr>
                <w:b/>
                <w:sz w:val="20"/>
              </w:rPr>
              <w:t xml:space="preserve"> en la Dehesa de </w:t>
            </w:r>
            <w:proofErr w:type="spellStart"/>
            <w:r>
              <w:rPr>
                <w:b/>
                <w:sz w:val="20"/>
              </w:rPr>
              <w:t>Navalcarbón</w:t>
            </w:r>
            <w:proofErr w:type="spellEnd"/>
            <w:r>
              <w:rPr>
                <w:b/>
                <w:sz w:val="20"/>
              </w:rPr>
              <w:t xml:space="preserve"> el día 31 de diciembre. </w:t>
            </w:r>
            <w:proofErr w:type="spellStart"/>
            <w:r>
              <w:rPr>
                <w:b/>
                <w:sz w:val="20"/>
              </w:rPr>
              <w:t>Extpte</w:t>
            </w:r>
            <w:proofErr w:type="spellEnd"/>
            <w:r>
              <w:rPr>
                <w:b/>
                <w:sz w:val="20"/>
              </w:rPr>
              <w:t>. 42974/2024.</w:t>
            </w:r>
          </w:p>
        </w:tc>
      </w:tr>
      <w:tr w:rsidR="00CA3E46" w14:paraId="70B8E42F" w14:textId="77777777">
        <w:trPr>
          <w:trHeight w:val="403"/>
        </w:trPr>
        <w:tc>
          <w:tcPr>
            <w:tcW w:w="1877" w:type="dxa"/>
            <w:tcBorders>
              <w:left w:val="single" w:sz="4" w:space="0" w:color="CCCCCC"/>
              <w:bottom w:val="single" w:sz="6" w:space="0" w:color="CCCCCC"/>
              <w:right w:val="single" w:sz="6" w:space="0" w:color="CCCCCC"/>
            </w:tcBorders>
          </w:tcPr>
          <w:p w14:paraId="00EEC906" w14:textId="77777777" w:rsidR="00CA3E46" w:rsidRDefault="00000000">
            <w:pPr>
              <w:pStyle w:val="TableParagraph"/>
              <w:spacing w:before="79"/>
              <w:ind w:left="62"/>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63A29EF4" w14:textId="77777777" w:rsidR="00CA3E46"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016D9D0" w14:textId="77777777" w:rsidR="00CA3E46" w:rsidRDefault="00CA3E46">
      <w:pPr>
        <w:pStyle w:val="Textoindependiente"/>
        <w:spacing w:before="143"/>
      </w:pPr>
    </w:p>
    <w:p w14:paraId="07AEA20F" w14:textId="77777777" w:rsidR="00CA3E46" w:rsidRDefault="00000000">
      <w:pPr>
        <w:pStyle w:val="Ttulo3"/>
        <w:spacing w:before="1"/>
      </w:pPr>
      <w:r>
        <w:rPr>
          <w:noProof/>
        </w:rPr>
        <mc:AlternateContent>
          <mc:Choice Requires="wps">
            <w:drawing>
              <wp:anchor distT="0" distB="0" distL="0" distR="0" simplePos="0" relativeHeight="15834624" behindDoc="0" locked="0" layoutInCell="1" allowOverlap="1" wp14:anchorId="1D269923" wp14:editId="6CCD95E0">
                <wp:simplePos x="0" y="0"/>
                <wp:positionH relativeFrom="page">
                  <wp:posOffset>6807090</wp:posOffset>
                </wp:positionH>
                <wp:positionV relativeFrom="paragraph">
                  <wp:posOffset>-529675</wp:posOffset>
                </wp:positionV>
                <wp:extent cx="419734" cy="318706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DDF733"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613E76"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1D269923" id="Textbox 239" o:spid="_x0000_s1143" type="#_x0000_t202" style="position:absolute;left:0;text-align:left;margin-left:536pt;margin-top:-41.7pt;width:33.05pt;height:250.95pt;z-index:1583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rE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" filled="f" stroked="f">
                <v:textbox style="layout-flow:vertical;mso-layout-flow-alt:bottom-to-top" inset="0,0,0,0">
                  <w:txbxContent>
                    <w:p w14:paraId="58DDF733"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613E76"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18BD458" w14:textId="77777777" w:rsidR="00CA3E46" w:rsidRDefault="00CA3E46">
      <w:pPr>
        <w:pStyle w:val="Textoindependiente"/>
        <w:spacing w:before="61"/>
        <w:rPr>
          <w:b/>
        </w:rPr>
      </w:pPr>
    </w:p>
    <w:p w14:paraId="7C5E129E" w14:textId="63554F6C" w:rsidR="00CA3E46" w:rsidRDefault="00000000">
      <w:pPr>
        <w:pStyle w:val="Textoindependiente"/>
        <w:spacing w:line="292" w:lineRule="auto"/>
        <w:ind w:left="157" w:right="957"/>
        <w:jc w:val="both"/>
      </w:pPr>
      <w:r>
        <w:t xml:space="preserve">1º.- Solicitud del día 12 de septiembre de 2024, efectuada por D. </w:t>
      </w:r>
      <w:r w:rsidR="00F910CA">
        <w:t xml:space="preserve">J.F.R., </w:t>
      </w:r>
      <w:r>
        <w:t xml:space="preserve">en representación de Eventos Deportivos y Marketing SL con CIF B-86641248, para el desarrollo del evento </w:t>
      </w:r>
      <w:r w:rsidRPr="00F910CA">
        <w:rPr>
          <w:i/>
          <w:iCs/>
        </w:rPr>
        <w:t>“Carrera Popular San Silvestre 2024”</w:t>
      </w:r>
      <w:r>
        <w:t xml:space="preserve"> en la Dehesa de </w:t>
      </w:r>
      <w:proofErr w:type="spellStart"/>
      <w:r>
        <w:t>Navalcarbón</w:t>
      </w:r>
      <w:proofErr w:type="spellEnd"/>
      <w:r>
        <w:t xml:space="preserve"> el día 31 de diciembre, constando en el expediente, entre otra, la siguiente documentación:</w:t>
      </w:r>
    </w:p>
    <w:p w14:paraId="3FFD3F8B" w14:textId="77777777" w:rsidR="00CA3E46" w:rsidRDefault="00CA3E46">
      <w:pPr>
        <w:pStyle w:val="Textoindependiente"/>
        <w:spacing w:before="9"/>
      </w:pPr>
    </w:p>
    <w:p w14:paraId="717B92FB" w14:textId="77777777" w:rsidR="00CA3E46" w:rsidRDefault="00000000">
      <w:pPr>
        <w:pStyle w:val="Prrafodelista"/>
        <w:numPr>
          <w:ilvl w:val="0"/>
          <w:numId w:val="7"/>
        </w:numPr>
        <w:tabs>
          <w:tab w:val="left" w:pos="1085"/>
        </w:tabs>
        <w:spacing w:before="1" w:line="292" w:lineRule="auto"/>
        <w:ind w:right="958" w:firstLine="0"/>
        <w:rPr>
          <w:sz w:val="20"/>
        </w:rPr>
      </w:pPr>
      <w:r>
        <w:rPr>
          <w:sz w:val="20"/>
        </w:rPr>
        <w:t xml:space="preserve">Declaraciones responsables de cumplir con los requisitos establecidos en la normativa vigente para el desarrollo del evento </w:t>
      </w:r>
      <w:r w:rsidRPr="00F910CA">
        <w:rPr>
          <w:i/>
          <w:iCs/>
          <w:sz w:val="20"/>
        </w:rPr>
        <w:t>“Carrera Popular San Silvestre 2024”</w:t>
      </w:r>
      <w:r>
        <w:rPr>
          <w:sz w:val="20"/>
        </w:rPr>
        <w:t xml:space="preserve"> en la Dehesa de </w:t>
      </w:r>
      <w:proofErr w:type="spellStart"/>
      <w:r>
        <w:rPr>
          <w:sz w:val="20"/>
        </w:rPr>
        <w:t>Navalcarbón</w:t>
      </w:r>
      <w:proofErr w:type="spellEnd"/>
      <w:r>
        <w:rPr>
          <w:sz w:val="20"/>
        </w:rPr>
        <w:t>, especialmente en cuanto a la tenencia de capacidad de obrar, estar al corriente en el pago de sus obligaciones tributarias y con la Seguridad Social, tener contratada y en vigor una póliza de seguro de responsabilidad civil y cuantos requisitos se prevean en la legislación estatal, autonómica y en las bases que regulan el otorgamiento de autorizaciones.</w:t>
      </w:r>
    </w:p>
    <w:p w14:paraId="2CC29F12" w14:textId="77777777" w:rsidR="00CA3E46" w:rsidRDefault="00CA3E46">
      <w:pPr>
        <w:pStyle w:val="Textoindependiente"/>
        <w:spacing w:before="9"/>
      </w:pPr>
    </w:p>
    <w:p w14:paraId="415D40FE" w14:textId="77777777" w:rsidR="00CA3E46" w:rsidRDefault="00000000">
      <w:pPr>
        <w:pStyle w:val="Prrafodelista"/>
        <w:numPr>
          <w:ilvl w:val="0"/>
          <w:numId w:val="7"/>
        </w:numPr>
        <w:tabs>
          <w:tab w:val="left" w:pos="889"/>
        </w:tabs>
        <w:spacing w:line="292" w:lineRule="auto"/>
        <w:ind w:right="957" w:firstLine="0"/>
        <w:rPr>
          <w:sz w:val="20"/>
        </w:rPr>
      </w:pPr>
      <w:r>
        <w:rPr>
          <w:sz w:val="20"/>
        </w:rPr>
        <w:t>Certificación acreditativa de estar al corriente en el cumplimiento de sus obligaciones con la Seguridad Social de 5 de septiembre de 2024.</w:t>
      </w:r>
    </w:p>
    <w:p w14:paraId="319326BE" w14:textId="77777777" w:rsidR="00CA3E46" w:rsidRDefault="00CA3E46">
      <w:pPr>
        <w:pStyle w:val="Textoindependiente"/>
        <w:spacing w:before="10"/>
      </w:pPr>
    </w:p>
    <w:p w14:paraId="75421206" w14:textId="2EE87717" w:rsidR="00CA3E46" w:rsidRDefault="00000000">
      <w:pPr>
        <w:pStyle w:val="Prrafodelista"/>
        <w:numPr>
          <w:ilvl w:val="0"/>
          <w:numId w:val="7"/>
        </w:numPr>
        <w:tabs>
          <w:tab w:val="left" w:pos="1126"/>
        </w:tabs>
        <w:spacing w:line="292" w:lineRule="auto"/>
        <w:ind w:right="956" w:firstLine="0"/>
        <w:rPr>
          <w:sz w:val="20"/>
        </w:rPr>
      </w:pPr>
      <w:r>
        <w:rPr>
          <w:sz w:val="20"/>
        </w:rPr>
        <w:t>Certificación acreditativa de estar al corriente en el cumplimiento de sus obligaciones tributarias, de fecha 5 de septiembre de 2024.</w:t>
      </w:r>
    </w:p>
    <w:p w14:paraId="02BA6991" w14:textId="77777777" w:rsidR="00CA3E46" w:rsidRDefault="00CA3E46">
      <w:pPr>
        <w:pStyle w:val="Textoindependiente"/>
        <w:spacing w:before="10"/>
      </w:pPr>
    </w:p>
    <w:p w14:paraId="44709D0B" w14:textId="77777777" w:rsidR="00CA3E46" w:rsidRDefault="00000000">
      <w:pPr>
        <w:pStyle w:val="Prrafodelista"/>
        <w:numPr>
          <w:ilvl w:val="0"/>
          <w:numId w:val="7"/>
        </w:numPr>
        <w:tabs>
          <w:tab w:val="left" w:pos="780"/>
        </w:tabs>
        <w:ind w:left="780" w:hanging="623"/>
        <w:jc w:val="left"/>
        <w:rPr>
          <w:sz w:val="20"/>
        </w:rPr>
      </w:pPr>
      <w:r>
        <w:rPr>
          <w:sz w:val="20"/>
        </w:rPr>
        <w:t>Póliza</w:t>
      </w:r>
      <w:r>
        <w:rPr>
          <w:spacing w:val="-5"/>
          <w:sz w:val="20"/>
        </w:rPr>
        <w:t xml:space="preserve"> </w:t>
      </w:r>
      <w:r>
        <w:rPr>
          <w:sz w:val="20"/>
        </w:rPr>
        <w:t>de</w:t>
      </w:r>
      <w:r>
        <w:rPr>
          <w:spacing w:val="-5"/>
          <w:sz w:val="20"/>
        </w:rPr>
        <w:t xml:space="preserve"> </w:t>
      </w:r>
      <w:r>
        <w:rPr>
          <w:sz w:val="20"/>
        </w:rPr>
        <w:t>seguro</w:t>
      </w:r>
      <w:r>
        <w:rPr>
          <w:spacing w:val="-4"/>
          <w:sz w:val="20"/>
        </w:rPr>
        <w:t xml:space="preserve"> </w:t>
      </w:r>
      <w:r>
        <w:rPr>
          <w:sz w:val="20"/>
        </w:rPr>
        <w:t>de</w:t>
      </w:r>
      <w:r>
        <w:rPr>
          <w:spacing w:val="-5"/>
          <w:sz w:val="20"/>
        </w:rPr>
        <w:t xml:space="preserve"> </w:t>
      </w:r>
      <w:r>
        <w:rPr>
          <w:sz w:val="20"/>
        </w:rPr>
        <w:t>responsabilidad</w:t>
      </w:r>
      <w:r>
        <w:rPr>
          <w:spacing w:val="-4"/>
          <w:sz w:val="20"/>
        </w:rPr>
        <w:t xml:space="preserve"> </w:t>
      </w:r>
      <w:r>
        <w:rPr>
          <w:sz w:val="20"/>
        </w:rPr>
        <w:t>civil</w:t>
      </w:r>
      <w:r>
        <w:rPr>
          <w:spacing w:val="-5"/>
          <w:sz w:val="20"/>
        </w:rPr>
        <w:t xml:space="preserve"> </w:t>
      </w:r>
      <w:r>
        <w:rPr>
          <w:sz w:val="20"/>
        </w:rPr>
        <w:t>expedida</w:t>
      </w:r>
      <w:r>
        <w:rPr>
          <w:spacing w:val="-5"/>
          <w:sz w:val="20"/>
        </w:rPr>
        <w:t xml:space="preserve"> </w:t>
      </w:r>
      <w:r>
        <w:rPr>
          <w:sz w:val="20"/>
        </w:rPr>
        <w:t>de</w:t>
      </w:r>
      <w:r>
        <w:rPr>
          <w:spacing w:val="-4"/>
          <w:sz w:val="20"/>
        </w:rPr>
        <w:t xml:space="preserve"> </w:t>
      </w:r>
      <w:r>
        <w:rPr>
          <w:sz w:val="20"/>
        </w:rPr>
        <w:t>la</w:t>
      </w:r>
      <w:r>
        <w:rPr>
          <w:spacing w:val="-5"/>
          <w:sz w:val="20"/>
        </w:rPr>
        <w:t xml:space="preserve"> </w:t>
      </w:r>
      <w:r>
        <w:rPr>
          <w:sz w:val="20"/>
        </w:rPr>
        <w:t>compañía</w:t>
      </w:r>
      <w:r>
        <w:rPr>
          <w:spacing w:val="-4"/>
          <w:sz w:val="20"/>
        </w:rPr>
        <w:t xml:space="preserve"> </w:t>
      </w:r>
      <w:r>
        <w:rPr>
          <w:spacing w:val="-2"/>
          <w:sz w:val="20"/>
        </w:rPr>
        <w:t>Generali.</w:t>
      </w:r>
    </w:p>
    <w:p w14:paraId="2F457FC6" w14:textId="77777777" w:rsidR="00CA3E46" w:rsidRDefault="00CA3E46">
      <w:pPr>
        <w:pStyle w:val="Textoindependiente"/>
        <w:spacing w:before="60"/>
      </w:pPr>
    </w:p>
    <w:p w14:paraId="18439211" w14:textId="77777777" w:rsidR="00CA3E46" w:rsidRDefault="00000000">
      <w:pPr>
        <w:pStyle w:val="Prrafodelista"/>
        <w:numPr>
          <w:ilvl w:val="0"/>
          <w:numId w:val="7"/>
        </w:numPr>
        <w:tabs>
          <w:tab w:val="left" w:pos="780"/>
        </w:tabs>
        <w:ind w:left="780" w:hanging="623"/>
        <w:jc w:val="left"/>
        <w:rPr>
          <w:sz w:val="20"/>
        </w:rPr>
      </w:pPr>
      <w:r>
        <w:rPr>
          <w:sz w:val="20"/>
        </w:rPr>
        <w:t>DNI</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persona</w:t>
      </w:r>
      <w:r>
        <w:rPr>
          <w:spacing w:val="-3"/>
          <w:sz w:val="20"/>
        </w:rPr>
        <w:t xml:space="preserve"> </w:t>
      </w:r>
      <w:r>
        <w:rPr>
          <w:sz w:val="20"/>
        </w:rPr>
        <w:t>física</w:t>
      </w:r>
      <w:r>
        <w:rPr>
          <w:spacing w:val="-3"/>
          <w:sz w:val="20"/>
        </w:rPr>
        <w:t xml:space="preserve"> </w:t>
      </w:r>
      <w:r>
        <w:rPr>
          <w:sz w:val="20"/>
        </w:rPr>
        <w:t>que</w:t>
      </w:r>
      <w:r>
        <w:rPr>
          <w:spacing w:val="-3"/>
          <w:sz w:val="20"/>
        </w:rPr>
        <w:t xml:space="preserve"> </w:t>
      </w:r>
      <w:r>
        <w:rPr>
          <w:sz w:val="20"/>
        </w:rPr>
        <w:t>presenta</w:t>
      </w:r>
      <w:r>
        <w:rPr>
          <w:spacing w:val="-3"/>
          <w:sz w:val="20"/>
        </w:rPr>
        <w:t xml:space="preserve"> </w:t>
      </w:r>
      <w:r>
        <w:rPr>
          <w:sz w:val="20"/>
        </w:rPr>
        <w:t>la</w:t>
      </w:r>
      <w:r>
        <w:rPr>
          <w:spacing w:val="-2"/>
          <w:sz w:val="20"/>
        </w:rPr>
        <w:t xml:space="preserve"> instancia.</w:t>
      </w:r>
    </w:p>
    <w:p w14:paraId="7347666C" w14:textId="77777777" w:rsidR="00CA3E46" w:rsidRDefault="00CA3E46">
      <w:pPr>
        <w:pStyle w:val="Textoindependiente"/>
        <w:spacing w:before="61"/>
      </w:pPr>
    </w:p>
    <w:p w14:paraId="15312BAE" w14:textId="77777777" w:rsidR="00CA3E46" w:rsidRDefault="00000000">
      <w:pPr>
        <w:pStyle w:val="Prrafodelista"/>
        <w:numPr>
          <w:ilvl w:val="0"/>
          <w:numId w:val="7"/>
        </w:numPr>
        <w:tabs>
          <w:tab w:val="left" w:pos="780"/>
        </w:tabs>
        <w:ind w:left="780" w:hanging="623"/>
        <w:jc w:val="left"/>
        <w:rPr>
          <w:sz w:val="20"/>
        </w:rPr>
      </w:pPr>
      <w:r>
        <w:rPr>
          <w:sz w:val="20"/>
        </w:rPr>
        <w:t>Escrituras</w:t>
      </w:r>
      <w:r>
        <w:rPr>
          <w:spacing w:val="-3"/>
          <w:sz w:val="20"/>
        </w:rPr>
        <w:t xml:space="preserve"> </w:t>
      </w:r>
      <w:r>
        <w:rPr>
          <w:sz w:val="20"/>
        </w:rPr>
        <w:t>de</w:t>
      </w:r>
      <w:r>
        <w:rPr>
          <w:spacing w:val="-3"/>
          <w:sz w:val="20"/>
        </w:rPr>
        <w:t xml:space="preserve"> </w:t>
      </w:r>
      <w:r>
        <w:rPr>
          <w:sz w:val="20"/>
        </w:rPr>
        <w:t>constitución</w:t>
      </w:r>
      <w:r>
        <w:rPr>
          <w:spacing w:val="-3"/>
          <w:sz w:val="20"/>
        </w:rPr>
        <w:t xml:space="preserve"> </w:t>
      </w:r>
      <w:r>
        <w:rPr>
          <w:sz w:val="20"/>
        </w:rPr>
        <w:t>de</w:t>
      </w:r>
      <w:r>
        <w:rPr>
          <w:spacing w:val="-3"/>
          <w:sz w:val="20"/>
        </w:rPr>
        <w:t xml:space="preserve"> </w:t>
      </w:r>
      <w:r>
        <w:rPr>
          <w:sz w:val="20"/>
        </w:rPr>
        <w:t>la</w:t>
      </w:r>
      <w:r>
        <w:rPr>
          <w:spacing w:val="-2"/>
          <w:sz w:val="20"/>
        </w:rPr>
        <w:t xml:space="preserve"> sociedad.</w:t>
      </w:r>
    </w:p>
    <w:p w14:paraId="1A658229" w14:textId="77777777" w:rsidR="00CA3E46" w:rsidRDefault="00CA3E46">
      <w:pPr>
        <w:pStyle w:val="Textoindependiente"/>
        <w:spacing w:before="60"/>
      </w:pPr>
    </w:p>
    <w:p w14:paraId="433F3177" w14:textId="77777777" w:rsidR="00CA3E46" w:rsidRDefault="00000000">
      <w:pPr>
        <w:pStyle w:val="Prrafodelista"/>
        <w:numPr>
          <w:ilvl w:val="0"/>
          <w:numId w:val="7"/>
        </w:numPr>
        <w:tabs>
          <w:tab w:val="left" w:pos="780"/>
        </w:tabs>
        <w:spacing w:before="1"/>
        <w:ind w:left="780" w:hanging="623"/>
        <w:jc w:val="left"/>
        <w:rPr>
          <w:sz w:val="20"/>
        </w:rPr>
      </w:pPr>
      <w:r>
        <w:rPr>
          <w:sz w:val="20"/>
        </w:rPr>
        <w:t>Planos</w:t>
      </w:r>
      <w:r>
        <w:rPr>
          <w:spacing w:val="-4"/>
          <w:sz w:val="20"/>
        </w:rPr>
        <w:t xml:space="preserve"> </w:t>
      </w:r>
      <w:r>
        <w:rPr>
          <w:sz w:val="20"/>
        </w:rPr>
        <w:t>de</w:t>
      </w:r>
      <w:r>
        <w:rPr>
          <w:spacing w:val="-4"/>
          <w:sz w:val="20"/>
        </w:rPr>
        <w:t xml:space="preserve"> </w:t>
      </w:r>
      <w:r>
        <w:rPr>
          <w:sz w:val="20"/>
        </w:rPr>
        <w:t>la</w:t>
      </w:r>
      <w:r>
        <w:rPr>
          <w:spacing w:val="-3"/>
          <w:sz w:val="20"/>
        </w:rPr>
        <w:t xml:space="preserve"> </w:t>
      </w:r>
      <w:r>
        <w:rPr>
          <w:sz w:val="20"/>
        </w:rPr>
        <w:t>ocupación</w:t>
      </w:r>
      <w:r>
        <w:rPr>
          <w:spacing w:val="-4"/>
          <w:sz w:val="20"/>
        </w:rPr>
        <w:t xml:space="preserve"> </w:t>
      </w:r>
      <w:r>
        <w:rPr>
          <w:sz w:val="20"/>
        </w:rPr>
        <w:t>proyecto</w:t>
      </w:r>
      <w:r>
        <w:rPr>
          <w:spacing w:val="-3"/>
          <w:sz w:val="20"/>
        </w:rPr>
        <w:t xml:space="preserve"> </w:t>
      </w:r>
      <w:r>
        <w:rPr>
          <w:sz w:val="20"/>
        </w:rPr>
        <w:t>deportivo</w:t>
      </w:r>
      <w:r>
        <w:rPr>
          <w:spacing w:val="-4"/>
          <w:sz w:val="20"/>
        </w:rPr>
        <w:t xml:space="preserve"> </w:t>
      </w:r>
      <w:r>
        <w:rPr>
          <w:sz w:val="20"/>
        </w:rPr>
        <w:t>y</w:t>
      </w:r>
      <w:r>
        <w:rPr>
          <w:spacing w:val="-3"/>
          <w:sz w:val="20"/>
        </w:rPr>
        <w:t xml:space="preserve"> </w:t>
      </w:r>
      <w:r>
        <w:rPr>
          <w:spacing w:val="-2"/>
          <w:sz w:val="20"/>
        </w:rPr>
        <w:t>recorrido.</w:t>
      </w:r>
    </w:p>
    <w:p w14:paraId="6A598283" w14:textId="77777777" w:rsidR="00CA3E46" w:rsidRDefault="00CA3E46">
      <w:pPr>
        <w:pStyle w:val="Textoindependiente"/>
        <w:spacing w:before="60"/>
      </w:pPr>
    </w:p>
    <w:p w14:paraId="06F0C518" w14:textId="023E6655" w:rsidR="00CA3E46" w:rsidRDefault="00000000">
      <w:pPr>
        <w:pStyle w:val="Textoindependiente"/>
        <w:spacing w:line="292" w:lineRule="auto"/>
        <w:ind w:left="157" w:right="956"/>
        <w:jc w:val="both"/>
      </w:pPr>
      <w:r>
        <w:t xml:space="preserve">2º.- Informe técnico de autorización de realización de actividad en zona verde, de fecha 24 de septiembre de 2024, suscrito por el Técnico </w:t>
      </w:r>
      <w:r w:rsidR="00F910CA">
        <w:t xml:space="preserve">D. </w:t>
      </w:r>
      <w:r>
        <w:t xml:space="preserve">Mario Cerrada </w:t>
      </w:r>
      <w:proofErr w:type="spellStart"/>
      <w:r>
        <w:t>Cerrada</w:t>
      </w:r>
      <w:proofErr w:type="spellEnd"/>
      <w:r>
        <w:t>, en el que, entre otros extremos, indica que:</w:t>
      </w:r>
    </w:p>
    <w:p w14:paraId="5DC5D39A" w14:textId="77777777" w:rsidR="00CA3E46" w:rsidRDefault="00CA3E46">
      <w:pPr>
        <w:pStyle w:val="Textoindependiente"/>
        <w:spacing w:before="10"/>
      </w:pPr>
    </w:p>
    <w:p w14:paraId="0953A965" w14:textId="77777777" w:rsidR="00CA3E46" w:rsidRDefault="00000000">
      <w:pPr>
        <w:pStyle w:val="Prrafodelista"/>
        <w:numPr>
          <w:ilvl w:val="0"/>
          <w:numId w:val="7"/>
        </w:numPr>
        <w:tabs>
          <w:tab w:val="left" w:pos="352"/>
        </w:tabs>
        <w:spacing w:line="292" w:lineRule="auto"/>
        <w:ind w:right="956" w:firstLine="0"/>
        <w:rPr>
          <w:sz w:val="20"/>
        </w:rPr>
      </w:pPr>
      <w:r>
        <w:rPr>
          <w:sz w:val="20"/>
        </w:rPr>
        <w:t xml:space="preserve">Se trata de Carrera a campo a través a pie, que consta de un circuito de 5 km y otro de 10 km de recorrido en la Dehesa de </w:t>
      </w:r>
      <w:proofErr w:type="spellStart"/>
      <w:r>
        <w:rPr>
          <w:sz w:val="20"/>
        </w:rPr>
        <w:t>Navalcarbón</w:t>
      </w:r>
      <w:proofErr w:type="spellEnd"/>
      <w:r>
        <w:rPr>
          <w:sz w:val="20"/>
        </w:rPr>
        <w:t>.</w:t>
      </w:r>
    </w:p>
    <w:p w14:paraId="69963120" w14:textId="77777777" w:rsidR="00CA3E46" w:rsidRDefault="00CA3E46">
      <w:pPr>
        <w:spacing w:line="292" w:lineRule="auto"/>
        <w:jc w:val="both"/>
        <w:rPr>
          <w:sz w:val="20"/>
        </w:rPr>
        <w:sectPr w:rsidR="00CA3E46">
          <w:pgSz w:w="11910" w:h="16840"/>
          <w:pgMar w:top="1260" w:right="459" w:bottom="1260" w:left="1260" w:header="225" w:footer="980" w:gutter="0"/>
          <w:cols w:space="720"/>
        </w:sectPr>
      </w:pPr>
    </w:p>
    <w:p w14:paraId="41E7839F" w14:textId="77777777" w:rsidR="00CA3E46" w:rsidRDefault="00000000">
      <w:pPr>
        <w:pStyle w:val="Prrafodelista"/>
        <w:numPr>
          <w:ilvl w:val="0"/>
          <w:numId w:val="7"/>
        </w:numPr>
        <w:tabs>
          <w:tab w:val="left" w:pos="494"/>
        </w:tabs>
        <w:spacing w:before="180" w:line="292" w:lineRule="auto"/>
        <w:ind w:right="957" w:firstLine="0"/>
        <w:rPr>
          <w:sz w:val="20"/>
        </w:rPr>
      </w:pPr>
      <w:r>
        <w:rPr>
          <w:sz w:val="20"/>
        </w:rPr>
        <w:lastRenderedPageBreak/>
        <w:t xml:space="preserve">Se instalarán fuera de la Dehesa de </w:t>
      </w:r>
      <w:proofErr w:type="spellStart"/>
      <w:r>
        <w:rPr>
          <w:sz w:val="20"/>
        </w:rPr>
        <w:t>Navalcarbón</w:t>
      </w:r>
      <w:proofErr w:type="spellEnd"/>
      <w:r>
        <w:rPr>
          <w:sz w:val="20"/>
        </w:rPr>
        <w:t xml:space="preserve"> (en el Recinto ferial) un arco de salida, vallas, conos, zona de avituallamiento, pódium, etc. El número aproximado de asistentes previstos es de 3000 participantes.</w:t>
      </w:r>
    </w:p>
    <w:p w14:paraId="69B15349" w14:textId="77777777" w:rsidR="00CA3E46" w:rsidRDefault="00CA3E46">
      <w:pPr>
        <w:pStyle w:val="Textoindependiente"/>
        <w:spacing w:before="10"/>
      </w:pPr>
    </w:p>
    <w:p w14:paraId="52D50045" w14:textId="272D6747" w:rsidR="00CA3E46" w:rsidRDefault="00000000">
      <w:pPr>
        <w:pStyle w:val="Prrafodelista"/>
        <w:numPr>
          <w:ilvl w:val="0"/>
          <w:numId w:val="7"/>
        </w:numPr>
        <w:tabs>
          <w:tab w:val="left" w:pos="310"/>
        </w:tabs>
        <w:spacing w:line="292" w:lineRule="auto"/>
        <w:ind w:right="956" w:firstLine="0"/>
        <w:rPr>
          <w:sz w:val="20"/>
        </w:rPr>
      </w:pPr>
      <w:r>
        <w:rPr>
          <w:sz w:val="20"/>
        </w:rPr>
        <w:t>Que de acuerdo con las actuaciones reflejadas en la propuesta remitida no se observa que se</w:t>
      </w:r>
      <w:r>
        <w:rPr>
          <w:spacing w:val="40"/>
          <w:sz w:val="20"/>
        </w:rPr>
        <w:t xml:space="preserve"> </w:t>
      </w:r>
      <w:r>
        <w:rPr>
          <w:sz w:val="20"/>
        </w:rPr>
        <w:t>vayan a producir impactos de especial significación sobre el entorno natural de las zonas verdes públicas y los caminos municipales afectados</w:t>
      </w:r>
      <w:r w:rsidR="00F910CA">
        <w:rPr>
          <w:sz w:val="20"/>
        </w:rPr>
        <w:t>.</w:t>
      </w:r>
    </w:p>
    <w:p w14:paraId="50782E5B" w14:textId="77777777" w:rsidR="00CA3E46" w:rsidRDefault="00CA3E46">
      <w:pPr>
        <w:pStyle w:val="Textoindependiente"/>
        <w:spacing w:before="9"/>
      </w:pPr>
    </w:p>
    <w:p w14:paraId="2D974A5A" w14:textId="77777777" w:rsidR="00CA3E46" w:rsidRDefault="00000000">
      <w:pPr>
        <w:pStyle w:val="Prrafodelista"/>
        <w:numPr>
          <w:ilvl w:val="0"/>
          <w:numId w:val="7"/>
        </w:numPr>
        <w:tabs>
          <w:tab w:val="left" w:pos="285"/>
        </w:tabs>
        <w:spacing w:before="1" w:line="292" w:lineRule="auto"/>
        <w:ind w:right="957" w:firstLine="0"/>
        <w:rPr>
          <w:sz w:val="20"/>
        </w:rPr>
      </w:pPr>
      <w:r>
        <w:rPr>
          <w:sz w:val="20"/>
        </w:rPr>
        <w:t>Propone autorizar la realización del evento con el cumplimiento de una serie de condiciones que se reflejan en el informe y que los organizadores deben cumplir.</w:t>
      </w:r>
    </w:p>
    <w:p w14:paraId="200C2AC0" w14:textId="77777777" w:rsidR="00CA3E46" w:rsidRDefault="00CA3E46">
      <w:pPr>
        <w:pStyle w:val="Textoindependiente"/>
        <w:spacing w:before="9"/>
      </w:pPr>
    </w:p>
    <w:p w14:paraId="0DD0C93E" w14:textId="39EA5980" w:rsidR="00CA3E46" w:rsidRDefault="00000000">
      <w:pPr>
        <w:pStyle w:val="Textoindependiente"/>
        <w:spacing w:before="1" w:line="292" w:lineRule="auto"/>
        <w:ind w:left="157" w:right="956"/>
        <w:jc w:val="both"/>
      </w:pPr>
      <w:r>
        <w:rPr>
          <w:noProof/>
        </w:rPr>
        <mc:AlternateContent>
          <mc:Choice Requires="wps">
            <w:drawing>
              <wp:anchor distT="0" distB="0" distL="0" distR="0" simplePos="0" relativeHeight="15835648" behindDoc="0" locked="0" layoutInCell="1" allowOverlap="1" wp14:anchorId="47A54F0A" wp14:editId="2BD61CCF">
                <wp:simplePos x="0" y="0"/>
                <wp:positionH relativeFrom="page">
                  <wp:posOffset>6807090</wp:posOffset>
                </wp:positionH>
                <wp:positionV relativeFrom="paragraph">
                  <wp:posOffset>21776</wp:posOffset>
                </wp:positionV>
                <wp:extent cx="419734" cy="318706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4935D23"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68AA42"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47A54F0A" id="Textbox 241" o:spid="_x0000_s1144" type="#_x0000_t202" style="position:absolute;left:0;text-align:left;margin-left:536pt;margin-top:1.7pt;width:33.05pt;height:250.95pt;z-index:1583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O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qZYfPZFtojqaGBJLQcFytiNlB/G46/9jJqzvrP&#10;ngzMw3BO4jnZnpOY+g9QRiZr9PBun8DYwuj6zcSIOlM0TVOUW//nvlRdZ33zGw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GT7dQ6jAQAAMwMAAA4AAAAAAAAAAAAAAAAALgIAAGRycy9lMm9Eb2MueG1sUEsBAi0AFAAGAAgA&#10;AAAhAKiA2w/eAAAACwEAAA8AAAAAAAAAAAAAAAAA/QMAAGRycy9kb3ducmV2LnhtbFBLBQYAAAAA&#10;BAAEAPMAAAAIBQAAAAA=&#10;" filled="f" stroked="f">
                <v:textbox style="layout-flow:vertical;mso-layout-flow-alt:bottom-to-top" inset="0,0,0,0">
                  <w:txbxContent>
                    <w:p w14:paraId="04935D23"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68AA42"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3º.- Informe técnico de justificación de la cesión de espacio público en el Recinto Ferial de fecha 1 de octubre</w:t>
      </w:r>
      <w:r>
        <w:rPr>
          <w:spacing w:val="40"/>
        </w:rPr>
        <w:t xml:space="preserve"> </w:t>
      </w:r>
      <w:r>
        <w:t>de</w:t>
      </w:r>
      <w:r>
        <w:rPr>
          <w:spacing w:val="40"/>
        </w:rPr>
        <w:t xml:space="preserve"> </w:t>
      </w:r>
      <w:r>
        <w:t>2024,</w:t>
      </w:r>
      <w:r>
        <w:rPr>
          <w:spacing w:val="40"/>
        </w:rPr>
        <w:t xml:space="preserve"> </w:t>
      </w:r>
      <w:r>
        <w:t>suscrito</w:t>
      </w:r>
      <w:r>
        <w:rPr>
          <w:spacing w:val="40"/>
        </w:rPr>
        <w:t xml:space="preserve"> </w:t>
      </w:r>
      <w:r>
        <w:t>por</w:t>
      </w:r>
      <w:r>
        <w:rPr>
          <w:spacing w:val="40"/>
        </w:rPr>
        <w:t xml:space="preserve"> </w:t>
      </w:r>
      <w:r>
        <w:t>la</w:t>
      </w:r>
      <w:r>
        <w:rPr>
          <w:spacing w:val="40"/>
        </w:rPr>
        <w:t xml:space="preserve"> </w:t>
      </w:r>
      <w:r>
        <w:t>Responsable</w:t>
      </w:r>
      <w:r>
        <w:rPr>
          <w:spacing w:val="40"/>
        </w:rPr>
        <w:t xml:space="preserve"> </w:t>
      </w:r>
      <w:r>
        <w:t>de</w:t>
      </w:r>
      <w:r>
        <w:rPr>
          <w:spacing w:val="40"/>
        </w:rPr>
        <w:t xml:space="preserve"> </w:t>
      </w:r>
      <w:r>
        <w:t>Programas</w:t>
      </w:r>
      <w:r>
        <w:rPr>
          <w:spacing w:val="40"/>
        </w:rPr>
        <w:t xml:space="preserve"> </w:t>
      </w:r>
      <w:r>
        <w:t>y</w:t>
      </w:r>
      <w:r>
        <w:rPr>
          <w:spacing w:val="40"/>
        </w:rPr>
        <w:t xml:space="preserve"> </w:t>
      </w:r>
      <w:r>
        <w:t>Eventos</w:t>
      </w:r>
      <w:r>
        <w:rPr>
          <w:spacing w:val="40"/>
        </w:rPr>
        <w:t xml:space="preserve"> </w:t>
      </w:r>
      <w:proofErr w:type="gramStart"/>
      <w:r w:rsidR="00F910CA">
        <w:t>D.ª</w:t>
      </w:r>
      <w:proofErr w:type="gramEnd"/>
      <w:r>
        <w:rPr>
          <w:spacing w:val="40"/>
        </w:rPr>
        <w:t xml:space="preserve"> </w:t>
      </w:r>
      <w:r>
        <w:t>Maria</w:t>
      </w:r>
      <w:r>
        <w:rPr>
          <w:spacing w:val="40"/>
        </w:rPr>
        <w:t xml:space="preserve"> </w:t>
      </w:r>
      <w:r>
        <w:t>Maravillas Cuevas y por la</w:t>
      </w:r>
      <w:r>
        <w:rPr>
          <w:spacing w:val="40"/>
        </w:rPr>
        <w:t xml:space="preserve"> </w:t>
      </w:r>
      <w:r>
        <w:t xml:space="preserve">Directora General de Deportes y Ferias </w:t>
      </w:r>
      <w:r w:rsidR="00F910CA">
        <w:t>D.ª</w:t>
      </w:r>
      <w:r>
        <w:t xml:space="preserve"> Laura Moreno Cuesta, en el que, entre otros extremos, indica que:</w:t>
      </w:r>
    </w:p>
    <w:p w14:paraId="1DC4F990" w14:textId="77777777" w:rsidR="00CA3E46" w:rsidRDefault="00CA3E46">
      <w:pPr>
        <w:pStyle w:val="Textoindependiente"/>
        <w:spacing w:before="9"/>
      </w:pPr>
    </w:p>
    <w:p w14:paraId="28A6B8F8" w14:textId="77777777" w:rsidR="00CA3E46" w:rsidRDefault="00000000">
      <w:pPr>
        <w:pStyle w:val="Prrafodelista"/>
        <w:numPr>
          <w:ilvl w:val="0"/>
          <w:numId w:val="7"/>
        </w:numPr>
        <w:tabs>
          <w:tab w:val="left" w:pos="814"/>
        </w:tabs>
        <w:spacing w:line="292" w:lineRule="auto"/>
        <w:ind w:right="956" w:firstLine="0"/>
        <w:rPr>
          <w:sz w:val="20"/>
        </w:rPr>
      </w:pPr>
      <w:r>
        <w:rPr>
          <w:sz w:val="20"/>
        </w:rPr>
        <w:t>Que esta carrera tiene un carácter especial pues es la segunda en participación de las que se celebran en la Comunidad de Madrid ese día, después de la San Silvestre Vallecana, con lo que conlleva un fuerte impacto social y económico en el municipio, destacando que en anteriores ediciones se consiguió una participación de 3.000 participantes</w:t>
      </w:r>
    </w:p>
    <w:p w14:paraId="1F12C9A7" w14:textId="77777777" w:rsidR="00CA3E46" w:rsidRDefault="00CA3E46">
      <w:pPr>
        <w:pStyle w:val="Textoindependiente"/>
        <w:spacing w:before="10"/>
      </w:pPr>
    </w:p>
    <w:p w14:paraId="2ECED10E" w14:textId="77777777" w:rsidR="00CA3E46" w:rsidRDefault="00000000">
      <w:pPr>
        <w:pStyle w:val="Prrafodelista"/>
        <w:numPr>
          <w:ilvl w:val="0"/>
          <w:numId w:val="7"/>
        </w:numPr>
        <w:tabs>
          <w:tab w:val="left" w:pos="1154"/>
        </w:tabs>
        <w:spacing w:line="292" w:lineRule="auto"/>
        <w:ind w:right="957" w:firstLine="0"/>
        <w:rPr>
          <w:sz w:val="20"/>
        </w:rPr>
      </w:pPr>
      <w:r>
        <w:rPr>
          <w:sz w:val="20"/>
        </w:rPr>
        <w:t xml:space="preserve">Que se debe desestimar el cobro de tasa alguna por la utilización de la dehesa de </w:t>
      </w:r>
      <w:proofErr w:type="spellStart"/>
      <w:r>
        <w:rPr>
          <w:sz w:val="20"/>
        </w:rPr>
        <w:t>Navalcarbon</w:t>
      </w:r>
      <w:proofErr w:type="spellEnd"/>
      <w:r>
        <w:rPr>
          <w:sz w:val="20"/>
        </w:rPr>
        <w:t xml:space="preserve"> y de las calles dada la brevedad de la utilización</w:t>
      </w:r>
      <w:r>
        <w:rPr>
          <w:spacing w:val="77"/>
          <w:sz w:val="20"/>
        </w:rPr>
        <w:t xml:space="preserve"> </w:t>
      </w:r>
      <w:r>
        <w:rPr>
          <w:sz w:val="20"/>
        </w:rPr>
        <w:t>y</w:t>
      </w:r>
      <w:r>
        <w:rPr>
          <w:spacing w:val="77"/>
          <w:sz w:val="20"/>
        </w:rPr>
        <w:t xml:space="preserve"> </w:t>
      </w:r>
      <w:r>
        <w:rPr>
          <w:sz w:val="20"/>
        </w:rPr>
        <w:t>el beneficio social de dicho evento es muy alto para el municipio.</w:t>
      </w:r>
    </w:p>
    <w:p w14:paraId="4F36C134" w14:textId="77777777" w:rsidR="00CA3E46" w:rsidRDefault="00CA3E46">
      <w:pPr>
        <w:pStyle w:val="Textoindependiente"/>
        <w:spacing w:before="10"/>
      </w:pPr>
    </w:p>
    <w:p w14:paraId="029ECDCC" w14:textId="77777777" w:rsidR="00CA3E46" w:rsidRDefault="00000000">
      <w:pPr>
        <w:pStyle w:val="Textoindependiente"/>
        <w:spacing w:line="292" w:lineRule="auto"/>
        <w:ind w:left="157" w:right="957"/>
        <w:jc w:val="both"/>
      </w:pPr>
      <w:r>
        <w:t>4º.- Bases de Autorización de Espacios de Dominio Público, para el otorgamiento de autorizaciones en espacios de dominio público, aprobadas por la Junta de Gobierno Local, con fecha 1 de diciembre de 2023, durante el año 2024.</w:t>
      </w:r>
    </w:p>
    <w:p w14:paraId="2149BFC9" w14:textId="77777777" w:rsidR="00CA3E46" w:rsidRDefault="00CA3E46">
      <w:pPr>
        <w:pStyle w:val="Textoindependiente"/>
        <w:spacing w:before="9"/>
      </w:pPr>
    </w:p>
    <w:p w14:paraId="254F5019" w14:textId="417D197F" w:rsidR="00CA3E46" w:rsidRDefault="00000000">
      <w:pPr>
        <w:pStyle w:val="Textoindependiente"/>
        <w:spacing w:before="1" w:line="292" w:lineRule="auto"/>
        <w:ind w:left="157" w:right="957"/>
        <w:jc w:val="both"/>
      </w:pPr>
      <w:r>
        <w:t xml:space="preserve">5º.- Informe jurídico suscrito por el </w:t>
      </w:r>
      <w:proofErr w:type="gramStart"/>
      <w:r>
        <w:t>Subdirector</w:t>
      </w:r>
      <w:proofErr w:type="gramEnd"/>
      <w:r>
        <w:t xml:space="preserve"> General de la Asesoría Jurídica Municipal, D. Andrés Jaramillo Martín y el Director General de la Asesoría Jurídica Municipal, D. Felipe Jiménez Andrés, con fecha 11 de octubre de 2024.</w:t>
      </w:r>
    </w:p>
    <w:p w14:paraId="6EC0A3E6" w14:textId="77777777" w:rsidR="00CA3E46" w:rsidRDefault="00CA3E46">
      <w:pPr>
        <w:pStyle w:val="Textoindependiente"/>
        <w:spacing w:before="9"/>
      </w:pPr>
    </w:p>
    <w:p w14:paraId="6F5CA012" w14:textId="77777777" w:rsidR="00CA3E46"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PR/2024/7611</w:t>
      </w:r>
      <w:r>
        <w:rPr>
          <w:spacing w:val="-4"/>
        </w:rPr>
        <w:t xml:space="preserve"> </w:t>
      </w:r>
      <w:r>
        <w:t>de</w:t>
      </w:r>
      <w:r>
        <w:rPr>
          <w:spacing w:val="-4"/>
        </w:rPr>
        <w:t xml:space="preserve"> </w:t>
      </w:r>
      <w:r>
        <w:t>15</w:t>
      </w:r>
      <w:r>
        <w:rPr>
          <w:spacing w:val="-4"/>
        </w:rPr>
        <w:t xml:space="preserve"> </w:t>
      </w:r>
      <w:r>
        <w:t>de</w:t>
      </w:r>
      <w:r>
        <w:rPr>
          <w:spacing w:val="-4"/>
        </w:rPr>
        <w:t xml:space="preserve"> </w:t>
      </w:r>
      <w:r>
        <w:t>octubre</w:t>
      </w:r>
      <w:r>
        <w:rPr>
          <w:spacing w:val="-4"/>
        </w:rPr>
        <w:t xml:space="preserve"> </w:t>
      </w:r>
      <w:r>
        <w:t>de</w:t>
      </w:r>
      <w:r>
        <w:rPr>
          <w:spacing w:val="-4"/>
        </w:rPr>
        <w:t xml:space="preserve"> </w:t>
      </w:r>
      <w:r>
        <w:rPr>
          <w:spacing w:val="-2"/>
        </w:rPr>
        <w:t>2024.</w:t>
      </w:r>
    </w:p>
    <w:p w14:paraId="4F75B392" w14:textId="77777777" w:rsidR="00CA3E46" w:rsidRDefault="00CA3E46">
      <w:pPr>
        <w:pStyle w:val="Textoindependiente"/>
        <w:spacing w:before="60"/>
      </w:pPr>
    </w:p>
    <w:p w14:paraId="7176CA91" w14:textId="77777777" w:rsidR="00CA3E46" w:rsidRDefault="00000000">
      <w:pPr>
        <w:pStyle w:val="Ttulo3"/>
      </w:pPr>
      <w:r>
        <w:rPr>
          <w:spacing w:val="-2"/>
        </w:rPr>
        <w:t>Resolución:</w:t>
      </w:r>
    </w:p>
    <w:p w14:paraId="75461768" w14:textId="77777777" w:rsidR="00CA3E46" w:rsidRDefault="00CA3E46">
      <w:pPr>
        <w:pStyle w:val="Textoindependiente"/>
        <w:spacing w:before="61"/>
        <w:rPr>
          <w:b/>
        </w:rPr>
      </w:pPr>
    </w:p>
    <w:p w14:paraId="1CFCDF01" w14:textId="58DD6BCA" w:rsidR="00CA3E46" w:rsidRDefault="00000000">
      <w:pPr>
        <w:pStyle w:val="Textoindependiente"/>
        <w:spacing w:line="292" w:lineRule="auto"/>
        <w:ind w:left="157" w:right="957"/>
        <w:jc w:val="both"/>
      </w:pPr>
      <w:r>
        <w:t>1º.- Otorgar a D. Juan Flores Romero en representación de Eventos Deportivos y Marketing</w:t>
      </w:r>
      <w:r w:rsidR="00F910CA">
        <w:t>,</w:t>
      </w:r>
      <w:r>
        <w:t xml:space="preserve"> S</w:t>
      </w:r>
      <w:r w:rsidR="00F910CA">
        <w:t>.</w:t>
      </w:r>
      <w:r>
        <w:t>L</w:t>
      </w:r>
      <w:r w:rsidR="00F910CA">
        <w:t>.,</w:t>
      </w:r>
      <w:r>
        <w:t xml:space="preserve"> autorización para la realización</w:t>
      </w:r>
      <w:r>
        <w:rPr>
          <w:spacing w:val="40"/>
        </w:rPr>
        <w:t xml:space="preserve"> </w:t>
      </w:r>
      <w:r>
        <w:t xml:space="preserve">de la “Carrera Popular San Silvestre 2024” en la Dehesa de </w:t>
      </w:r>
      <w:proofErr w:type="spellStart"/>
      <w:r>
        <w:t>Navalcarbón</w:t>
      </w:r>
      <w:proofErr w:type="spellEnd"/>
      <w:r>
        <w:t xml:space="preserve"> el día 31 de diciembre.</w:t>
      </w:r>
    </w:p>
    <w:p w14:paraId="2C03E455" w14:textId="77777777" w:rsidR="00CA3E46" w:rsidRDefault="00CA3E46">
      <w:pPr>
        <w:pStyle w:val="Textoindependiente"/>
        <w:spacing w:before="10"/>
      </w:pPr>
    </w:p>
    <w:p w14:paraId="2C5B68D9" w14:textId="77777777" w:rsidR="00CA3E46" w:rsidRDefault="00000000">
      <w:pPr>
        <w:pStyle w:val="Textoindependiente"/>
        <w:spacing w:line="292" w:lineRule="auto"/>
        <w:ind w:left="157" w:right="956"/>
        <w:jc w:val="both"/>
      </w:pPr>
      <w:r>
        <w:t>2º.- El cumplimiento las obligaciones contenidas en las bases, se comprobará, en cualquier</w:t>
      </w:r>
      <w:r>
        <w:rPr>
          <w:spacing w:val="80"/>
        </w:rPr>
        <w:t xml:space="preserve"> </w:t>
      </w:r>
      <w:r>
        <w:t>momento, desde el otorgamiento de la autorización demanial, por el Ayuntamiento, pudiendo a tal efecto pedir al beneficiario toda la documentación que, relacionada con lo dispuesto en la base</w:t>
      </w:r>
      <w:r>
        <w:rPr>
          <w:spacing w:val="40"/>
        </w:rPr>
        <w:t xml:space="preserve"> </w:t>
      </w:r>
      <w:r>
        <w:t>décima citada, resulte pertinente.</w:t>
      </w:r>
    </w:p>
    <w:p w14:paraId="49D209C0" w14:textId="77777777" w:rsidR="00CA3E46" w:rsidRDefault="00CA3E46">
      <w:pPr>
        <w:pStyle w:val="Textoindependiente"/>
        <w:spacing w:before="10"/>
      </w:pPr>
    </w:p>
    <w:p w14:paraId="19CCD814" w14:textId="77777777" w:rsidR="00CA3E46" w:rsidRDefault="00000000">
      <w:pPr>
        <w:pStyle w:val="Textoindependiente"/>
        <w:spacing w:line="292" w:lineRule="auto"/>
        <w:ind w:left="157" w:right="957"/>
        <w:jc w:val="both"/>
      </w:pPr>
      <w:r>
        <w:t xml:space="preserve">3º.- Deberá cumplir con las condiciones que se reflejan en el informe técnico de fecha 24 de septiembre de 2024, suscrito por el Técnico de Medio Ambiente D. Mario Cerrada </w:t>
      </w:r>
      <w:proofErr w:type="spellStart"/>
      <w:r>
        <w:t>Cerrada</w:t>
      </w:r>
      <w:proofErr w:type="spellEnd"/>
      <w:r>
        <w:t>.</w:t>
      </w:r>
    </w:p>
    <w:p w14:paraId="628A3C1F" w14:textId="77777777" w:rsidR="00CA3E46" w:rsidRDefault="00CA3E46">
      <w:pPr>
        <w:spacing w:line="292" w:lineRule="auto"/>
        <w:jc w:val="both"/>
        <w:sectPr w:rsidR="00CA3E46">
          <w:pgSz w:w="11910" w:h="16840"/>
          <w:pgMar w:top="1260" w:right="459" w:bottom="1260" w:left="1260" w:header="225" w:footer="980" w:gutter="0"/>
          <w:cols w:space="720"/>
        </w:sectPr>
      </w:pPr>
    </w:p>
    <w:p w14:paraId="6C316EB0" w14:textId="77777777" w:rsidR="00CA3E46" w:rsidRDefault="00000000">
      <w:pPr>
        <w:pStyle w:val="Textoindependiente"/>
        <w:spacing w:before="180" w:line="292" w:lineRule="auto"/>
        <w:ind w:left="157" w:right="957"/>
        <w:jc w:val="both"/>
      </w:pPr>
      <w:r>
        <w:lastRenderedPageBreak/>
        <w:t xml:space="preserve">4º.- Notificar el presente acuerdo a los interesados, así como a las </w:t>
      </w:r>
      <w:proofErr w:type="gramStart"/>
      <w:r>
        <w:t>Concejalías</w:t>
      </w:r>
      <w:proofErr w:type="gramEnd"/>
      <w:r>
        <w:t xml:space="preserve"> de Infraestructura y Mantenimiento de la Ciudad, y Seguridad Ciudadana, al objeto de asegurar el cumplimiento de las obligaciones por el beneficiario.</w:t>
      </w:r>
    </w:p>
    <w:p w14:paraId="3F7058B0" w14:textId="77777777" w:rsidR="00CA3E46" w:rsidRDefault="00CA3E46">
      <w:pPr>
        <w:pStyle w:val="Textoindependiente"/>
        <w:rPr>
          <w:sz w:val="18"/>
        </w:rPr>
      </w:pPr>
    </w:p>
    <w:tbl>
      <w:tblPr>
        <w:tblStyle w:val="TableNormal"/>
        <w:tblW w:w="0" w:type="auto"/>
        <w:tblInd w:w="16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CA3E46" w14:paraId="32D9B34B"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5407306D" w14:textId="29B7C499" w:rsidR="00CA3E46" w:rsidRDefault="00000000">
            <w:pPr>
              <w:pStyle w:val="TableParagraph"/>
              <w:spacing w:before="83" w:line="297" w:lineRule="auto"/>
              <w:ind w:left="62" w:right="52"/>
              <w:jc w:val="both"/>
              <w:rPr>
                <w:b/>
                <w:sz w:val="20"/>
              </w:rPr>
            </w:pPr>
            <w:r>
              <w:rPr>
                <w:b/>
                <w:sz w:val="20"/>
              </w:rPr>
              <w:t>Aceptación de la solicitud de D.</w:t>
            </w:r>
            <w:r w:rsidR="00F910CA">
              <w:rPr>
                <w:b/>
                <w:sz w:val="20"/>
              </w:rPr>
              <w:t xml:space="preserve"> </w:t>
            </w:r>
            <w:r>
              <w:rPr>
                <w:b/>
                <w:sz w:val="20"/>
              </w:rPr>
              <w:t>J.S.A., en representación de CIRCO HOLIDAY</w:t>
            </w:r>
            <w:r w:rsidR="00F910CA">
              <w:rPr>
                <w:b/>
                <w:sz w:val="20"/>
              </w:rPr>
              <w:t>,</w:t>
            </w:r>
            <w:r>
              <w:rPr>
                <w:b/>
                <w:sz w:val="20"/>
              </w:rPr>
              <w:t xml:space="preserve"> S.L., solicitando una superficie de 1.300 m2 de ocupación en el Recinto Ferial, entre los días 25 de octubre y 3 de noviembre de 2024 (21,22, 23 Y 24 de octubre montaje), para la instalación del Circo Holiday. </w:t>
            </w:r>
            <w:proofErr w:type="spellStart"/>
            <w:r>
              <w:rPr>
                <w:b/>
                <w:sz w:val="20"/>
              </w:rPr>
              <w:t>Expte</w:t>
            </w:r>
            <w:proofErr w:type="spellEnd"/>
            <w:r>
              <w:rPr>
                <w:b/>
                <w:sz w:val="20"/>
              </w:rPr>
              <w:t>. 41598/2024.</w:t>
            </w:r>
          </w:p>
        </w:tc>
      </w:tr>
      <w:tr w:rsidR="00CA3E46" w14:paraId="6C4BDE85" w14:textId="77777777">
        <w:trPr>
          <w:trHeight w:val="399"/>
        </w:trPr>
        <w:tc>
          <w:tcPr>
            <w:tcW w:w="1877" w:type="dxa"/>
            <w:tcBorders>
              <w:top w:val="single" w:sz="8" w:space="0" w:color="CCCCCC"/>
              <w:left w:val="single" w:sz="4" w:space="0" w:color="CCCCCC"/>
              <w:bottom w:val="single" w:sz="8" w:space="0" w:color="CCCCCC"/>
            </w:tcBorders>
          </w:tcPr>
          <w:p w14:paraId="64C01B16" w14:textId="77777777" w:rsidR="00CA3E46" w:rsidRDefault="00000000">
            <w:pPr>
              <w:pStyle w:val="TableParagraph"/>
              <w:spacing w:before="79"/>
              <w:ind w:left="62"/>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38DC08D6" w14:textId="77777777" w:rsidR="00CA3E46"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5A479EC" w14:textId="77777777" w:rsidR="00CA3E46" w:rsidRDefault="00CA3E46">
      <w:pPr>
        <w:pStyle w:val="Textoindependiente"/>
        <w:spacing w:before="145"/>
      </w:pPr>
    </w:p>
    <w:p w14:paraId="01E611E7" w14:textId="77777777" w:rsidR="00CA3E46" w:rsidRDefault="00000000">
      <w:pPr>
        <w:pStyle w:val="Ttulo3"/>
        <w:jc w:val="both"/>
      </w:pPr>
      <w:r>
        <w:rPr>
          <w:noProof/>
        </w:rPr>
        <mc:AlternateContent>
          <mc:Choice Requires="wps">
            <w:drawing>
              <wp:anchor distT="0" distB="0" distL="0" distR="0" simplePos="0" relativeHeight="15836672" behindDoc="0" locked="0" layoutInCell="1" allowOverlap="1" wp14:anchorId="2DD14E2B" wp14:editId="51B092EC">
                <wp:simplePos x="0" y="0"/>
                <wp:positionH relativeFrom="page">
                  <wp:posOffset>6807090</wp:posOffset>
                </wp:positionH>
                <wp:positionV relativeFrom="paragraph">
                  <wp:posOffset>-89938</wp:posOffset>
                </wp:positionV>
                <wp:extent cx="419734" cy="318706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BA9968"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9C1A0E"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2DD14E2B" id="Textbox 243" o:spid="_x0000_s1145" type="#_x0000_t202" style="position:absolute;left:0;text-align:left;margin-left:536pt;margin-top:-7.1pt;width:33.05pt;height:250.95pt;z-index:1583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" filled="f" stroked="f">
                <v:textbox style="layout-flow:vertical;mso-layout-flow-alt:bottom-to-top" inset="0,0,0,0">
                  <w:txbxContent>
                    <w:p w14:paraId="79BA9968"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9C1A0E"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249831D" w14:textId="77777777" w:rsidR="00CA3E46" w:rsidRDefault="00CA3E46">
      <w:pPr>
        <w:pStyle w:val="Textoindependiente"/>
        <w:spacing w:before="61"/>
        <w:rPr>
          <w:b/>
        </w:rPr>
      </w:pPr>
    </w:p>
    <w:p w14:paraId="0937D239" w14:textId="77777777" w:rsidR="00CA3E46" w:rsidRDefault="00000000">
      <w:pPr>
        <w:pStyle w:val="Textoindependiente"/>
        <w:spacing w:line="292" w:lineRule="auto"/>
        <w:ind w:left="157" w:right="957"/>
        <w:jc w:val="both"/>
      </w:pPr>
      <w:r>
        <w:t>1º.- Solicitudes presentadas por Justo Sacristán Antolín, en representación de CIRCO HOLIDAY S.L, con fecha 9 de septiembre de 2024 para el desarrollo de la actividad indicada anteriormente, constando en el expediente, entre otra, la siguiente documentación:</w:t>
      </w:r>
    </w:p>
    <w:p w14:paraId="3D88814A" w14:textId="77777777" w:rsidR="00CA3E46" w:rsidRDefault="00CA3E46">
      <w:pPr>
        <w:pStyle w:val="Textoindependiente"/>
        <w:spacing w:before="10"/>
      </w:pPr>
    </w:p>
    <w:p w14:paraId="38D4D0A5" w14:textId="77777777" w:rsidR="00CA3E46" w:rsidRDefault="00000000">
      <w:pPr>
        <w:pStyle w:val="Prrafodelista"/>
        <w:numPr>
          <w:ilvl w:val="0"/>
          <w:numId w:val="7"/>
        </w:numPr>
        <w:tabs>
          <w:tab w:val="left" w:pos="724"/>
        </w:tabs>
        <w:spacing w:line="292" w:lineRule="auto"/>
        <w:ind w:right="957" w:firstLine="0"/>
        <w:rPr>
          <w:sz w:val="20"/>
        </w:rPr>
      </w:pPr>
      <w:r>
        <w:rPr>
          <w:sz w:val="20"/>
        </w:rPr>
        <w:t xml:space="preserve">Escritura pública de constitución, así como escritura pública de apoderamiento del firmante y DNI </w:t>
      </w:r>
      <w:proofErr w:type="gramStart"/>
      <w:r>
        <w:rPr>
          <w:sz w:val="20"/>
        </w:rPr>
        <w:t>del mismo</w:t>
      </w:r>
      <w:proofErr w:type="gramEnd"/>
      <w:r>
        <w:rPr>
          <w:sz w:val="20"/>
        </w:rPr>
        <w:t>.</w:t>
      </w:r>
    </w:p>
    <w:p w14:paraId="57551ED6" w14:textId="77777777" w:rsidR="00CA3E46" w:rsidRDefault="00CA3E46">
      <w:pPr>
        <w:pStyle w:val="Textoindependiente"/>
        <w:spacing w:before="10"/>
      </w:pPr>
    </w:p>
    <w:p w14:paraId="778CC9DC" w14:textId="77777777" w:rsidR="00CA3E46" w:rsidRDefault="00000000">
      <w:pPr>
        <w:pStyle w:val="Prrafodelista"/>
        <w:numPr>
          <w:ilvl w:val="0"/>
          <w:numId w:val="7"/>
        </w:numPr>
        <w:tabs>
          <w:tab w:val="left" w:pos="747"/>
        </w:tabs>
        <w:spacing w:line="292" w:lineRule="auto"/>
        <w:ind w:right="956" w:firstLine="0"/>
        <w:rPr>
          <w:sz w:val="20"/>
        </w:rPr>
      </w:pPr>
      <w:r>
        <w:rPr>
          <w:sz w:val="20"/>
        </w:rPr>
        <w:t>Certificación acreditativa de estar al corriente en el cumplimiento de sus obligaciones con la seguridad social de 18-1-2024.</w:t>
      </w:r>
    </w:p>
    <w:p w14:paraId="6F29001E" w14:textId="77777777" w:rsidR="00CA3E46" w:rsidRDefault="00CA3E46">
      <w:pPr>
        <w:pStyle w:val="Textoindependiente"/>
        <w:spacing w:before="10"/>
      </w:pPr>
    </w:p>
    <w:p w14:paraId="12F68134" w14:textId="77777777" w:rsidR="00CA3E46" w:rsidRDefault="00000000">
      <w:pPr>
        <w:pStyle w:val="Prrafodelista"/>
        <w:numPr>
          <w:ilvl w:val="0"/>
          <w:numId w:val="7"/>
        </w:numPr>
        <w:tabs>
          <w:tab w:val="left" w:pos="818"/>
        </w:tabs>
        <w:spacing w:line="292" w:lineRule="auto"/>
        <w:ind w:right="956" w:firstLine="0"/>
        <w:rPr>
          <w:sz w:val="20"/>
        </w:rPr>
      </w:pPr>
      <w:r>
        <w:rPr>
          <w:sz w:val="20"/>
        </w:rPr>
        <w:t>Certificación acreditativa de estar al corriente en el cumplimiento de sus obligaciones con Hacienda de 18-01-2024.</w:t>
      </w:r>
    </w:p>
    <w:p w14:paraId="15C75693" w14:textId="77777777" w:rsidR="00CA3E46" w:rsidRDefault="00CA3E46">
      <w:pPr>
        <w:pStyle w:val="Textoindependiente"/>
        <w:spacing w:before="10"/>
      </w:pPr>
    </w:p>
    <w:p w14:paraId="1B50FF1A" w14:textId="09FDE46C" w:rsidR="00CA3E46" w:rsidRDefault="00000000">
      <w:pPr>
        <w:pStyle w:val="Prrafodelista"/>
        <w:numPr>
          <w:ilvl w:val="0"/>
          <w:numId w:val="7"/>
        </w:numPr>
        <w:tabs>
          <w:tab w:val="left" w:pos="612"/>
        </w:tabs>
        <w:ind w:left="612" w:hanging="455"/>
        <w:rPr>
          <w:sz w:val="20"/>
        </w:rPr>
      </w:pPr>
      <w:r>
        <w:rPr>
          <w:sz w:val="20"/>
        </w:rPr>
        <w:t>Memoria</w:t>
      </w:r>
      <w:r>
        <w:rPr>
          <w:spacing w:val="-7"/>
          <w:sz w:val="20"/>
        </w:rPr>
        <w:t xml:space="preserve"> </w:t>
      </w:r>
      <w:r>
        <w:rPr>
          <w:sz w:val="20"/>
        </w:rPr>
        <w:t>Técnica-descriptiva</w:t>
      </w:r>
      <w:r>
        <w:rPr>
          <w:spacing w:val="-4"/>
          <w:sz w:val="20"/>
        </w:rPr>
        <w:t xml:space="preserve"> </w:t>
      </w:r>
      <w:r>
        <w:rPr>
          <w:sz w:val="20"/>
        </w:rPr>
        <w:t>de</w:t>
      </w:r>
      <w:r>
        <w:rPr>
          <w:spacing w:val="-5"/>
          <w:sz w:val="20"/>
        </w:rPr>
        <w:t xml:space="preserve"> </w:t>
      </w:r>
      <w:r>
        <w:rPr>
          <w:sz w:val="20"/>
        </w:rPr>
        <w:t>la</w:t>
      </w:r>
      <w:r>
        <w:rPr>
          <w:spacing w:val="-4"/>
          <w:sz w:val="20"/>
        </w:rPr>
        <w:t xml:space="preserve"> </w:t>
      </w:r>
      <w:r>
        <w:rPr>
          <w:sz w:val="20"/>
        </w:rPr>
        <w:t>instalación</w:t>
      </w:r>
      <w:r>
        <w:rPr>
          <w:spacing w:val="-4"/>
          <w:sz w:val="20"/>
        </w:rPr>
        <w:t xml:space="preserve"> </w:t>
      </w:r>
      <w:r>
        <w:rPr>
          <w:sz w:val="20"/>
        </w:rPr>
        <w:t>y</w:t>
      </w:r>
      <w:r>
        <w:rPr>
          <w:spacing w:val="-5"/>
          <w:sz w:val="20"/>
        </w:rPr>
        <w:t xml:space="preserve"> </w:t>
      </w:r>
      <w:r>
        <w:rPr>
          <w:sz w:val="20"/>
        </w:rPr>
        <w:t>visado</w:t>
      </w:r>
      <w:r>
        <w:rPr>
          <w:spacing w:val="-4"/>
          <w:sz w:val="20"/>
        </w:rPr>
        <w:t xml:space="preserve"> </w:t>
      </w:r>
      <w:r>
        <w:rPr>
          <w:sz w:val="20"/>
        </w:rPr>
        <w:t>técnico</w:t>
      </w:r>
      <w:r>
        <w:rPr>
          <w:spacing w:val="-5"/>
          <w:sz w:val="20"/>
        </w:rPr>
        <w:t xml:space="preserve"> </w:t>
      </w:r>
      <w:r>
        <w:rPr>
          <w:sz w:val="20"/>
        </w:rPr>
        <w:t>de</w:t>
      </w:r>
      <w:r>
        <w:rPr>
          <w:spacing w:val="-4"/>
          <w:sz w:val="20"/>
        </w:rPr>
        <w:t xml:space="preserve"> </w:t>
      </w:r>
      <w:r>
        <w:rPr>
          <w:sz w:val="20"/>
        </w:rPr>
        <w:t>la</w:t>
      </w:r>
      <w:r>
        <w:rPr>
          <w:spacing w:val="-4"/>
          <w:sz w:val="20"/>
        </w:rPr>
        <w:t xml:space="preserve"> </w:t>
      </w:r>
      <w:r>
        <w:rPr>
          <w:sz w:val="20"/>
        </w:rPr>
        <w:t>revisión</w:t>
      </w:r>
      <w:r>
        <w:rPr>
          <w:spacing w:val="-5"/>
          <w:sz w:val="20"/>
        </w:rPr>
        <w:t xml:space="preserve"> </w:t>
      </w:r>
      <w:r>
        <w:rPr>
          <w:sz w:val="20"/>
        </w:rPr>
        <w:t>de</w:t>
      </w:r>
      <w:r>
        <w:rPr>
          <w:spacing w:val="-4"/>
          <w:sz w:val="20"/>
        </w:rPr>
        <w:t xml:space="preserve"> </w:t>
      </w:r>
      <w:r>
        <w:rPr>
          <w:sz w:val="20"/>
        </w:rPr>
        <w:t>la</w:t>
      </w:r>
      <w:r>
        <w:rPr>
          <w:spacing w:val="-4"/>
          <w:sz w:val="20"/>
        </w:rPr>
        <w:t xml:space="preserve"> </w:t>
      </w:r>
      <w:r>
        <w:rPr>
          <w:spacing w:val="-2"/>
          <w:sz w:val="20"/>
        </w:rPr>
        <w:t>instalación.</w:t>
      </w:r>
    </w:p>
    <w:p w14:paraId="0D5736AE" w14:textId="77777777" w:rsidR="00CA3E46" w:rsidRDefault="00CA3E46">
      <w:pPr>
        <w:pStyle w:val="Textoindependiente"/>
        <w:spacing w:before="60"/>
      </w:pPr>
    </w:p>
    <w:p w14:paraId="65D96775" w14:textId="77777777" w:rsidR="00CA3E46" w:rsidRDefault="00000000">
      <w:pPr>
        <w:pStyle w:val="Prrafodelista"/>
        <w:numPr>
          <w:ilvl w:val="0"/>
          <w:numId w:val="7"/>
        </w:numPr>
        <w:tabs>
          <w:tab w:val="left" w:pos="792"/>
        </w:tabs>
        <w:spacing w:line="292" w:lineRule="auto"/>
        <w:ind w:right="956" w:firstLine="0"/>
        <w:rPr>
          <w:sz w:val="20"/>
        </w:rPr>
      </w:pPr>
      <w:r>
        <w:rPr>
          <w:sz w:val="20"/>
        </w:rPr>
        <w:t>Póliza de Seguro de responsabilidad civil de la compañía Allianz seguros que cubre hasta 1.200.000€ por siniestro, vigente hasta el 31 de enero de 2025</w:t>
      </w:r>
    </w:p>
    <w:p w14:paraId="6062E0D3" w14:textId="77777777" w:rsidR="00CA3E46" w:rsidRDefault="00CA3E46">
      <w:pPr>
        <w:pStyle w:val="Textoindependiente"/>
        <w:spacing w:before="10"/>
      </w:pPr>
    </w:p>
    <w:p w14:paraId="4C57D904" w14:textId="173EF528" w:rsidR="00CA3E46" w:rsidRDefault="00000000">
      <w:pPr>
        <w:pStyle w:val="Textoindependiente"/>
        <w:spacing w:line="292" w:lineRule="auto"/>
        <w:ind w:left="157" w:right="956"/>
        <w:jc w:val="both"/>
      </w:pPr>
      <w:r>
        <w:t>2º.- Informe técnico de justificación de la cesión de espacio público en el Recinto Ferial de Las</w:t>
      </w:r>
      <w:r>
        <w:rPr>
          <w:spacing w:val="80"/>
        </w:rPr>
        <w:t xml:space="preserve"> </w:t>
      </w:r>
      <w:r>
        <w:t xml:space="preserve">Rozas, suscrito por la Directora General de Deportes y Ferias </w:t>
      </w:r>
      <w:proofErr w:type="gramStart"/>
      <w:r w:rsidR="00F910CA">
        <w:t>D.ª</w:t>
      </w:r>
      <w:proofErr w:type="gramEnd"/>
      <w:r>
        <w:t xml:space="preserve"> Carmen Laura Moreno Cuevas, con fecha 13 de Septiembre de 2024, en el que, entre otras obligaciones, indica que:</w:t>
      </w:r>
    </w:p>
    <w:p w14:paraId="612D4A8A" w14:textId="77777777" w:rsidR="00CA3E46" w:rsidRDefault="00CA3E46">
      <w:pPr>
        <w:pStyle w:val="Textoindependiente"/>
        <w:spacing w:before="10"/>
      </w:pPr>
    </w:p>
    <w:p w14:paraId="2191730A" w14:textId="77777777" w:rsidR="00CA3E46" w:rsidRDefault="00000000">
      <w:pPr>
        <w:pStyle w:val="Prrafodelista"/>
        <w:numPr>
          <w:ilvl w:val="0"/>
          <w:numId w:val="7"/>
        </w:numPr>
        <w:tabs>
          <w:tab w:val="left" w:pos="678"/>
        </w:tabs>
        <w:spacing w:line="292" w:lineRule="auto"/>
        <w:ind w:right="957" w:firstLine="0"/>
        <w:rPr>
          <w:sz w:val="20"/>
        </w:rPr>
      </w:pPr>
      <w:r>
        <w:rPr>
          <w:sz w:val="20"/>
        </w:rPr>
        <w:t>El desarrollo del evento y la ocupación del dominio tendrán lugar en el Recinto Ferial entre los días</w:t>
      </w:r>
      <w:r>
        <w:rPr>
          <w:spacing w:val="40"/>
          <w:sz w:val="20"/>
        </w:rPr>
        <w:t xml:space="preserve"> </w:t>
      </w:r>
      <w:r>
        <w:rPr>
          <w:sz w:val="20"/>
        </w:rPr>
        <w:t>25</w:t>
      </w:r>
      <w:r>
        <w:rPr>
          <w:spacing w:val="40"/>
          <w:sz w:val="20"/>
        </w:rPr>
        <w:t xml:space="preserve"> </w:t>
      </w:r>
      <w:r>
        <w:rPr>
          <w:sz w:val="20"/>
        </w:rPr>
        <w:t>de</w:t>
      </w:r>
      <w:r>
        <w:rPr>
          <w:spacing w:val="40"/>
          <w:sz w:val="20"/>
        </w:rPr>
        <w:t xml:space="preserve"> </w:t>
      </w:r>
      <w:r>
        <w:rPr>
          <w:sz w:val="20"/>
        </w:rPr>
        <w:t>octubre</w:t>
      </w:r>
      <w:r>
        <w:rPr>
          <w:spacing w:val="40"/>
          <w:sz w:val="20"/>
        </w:rPr>
        <w:t xml:space="preserve"> </w:t>
      </w:r>
      <w:r>
        <w:rPr>
          <w:sz w:val="20"/>
        </w:rPr>
        <w:t>y</w:t>
      </w:r>
      <w:r>
        <w:rPr>
          <w:spacing w:val="40"/>
          <w:sz w:val="20"/>
        </w:rPr>
        <w:t xml:space="preserve"> </w:t>
      </w:r>
      <w:r>
        <w:rPr>
          <w:sz w:val="20"/>
        </w:rPr>
        <w:t>3</w:t>
      </w:r>
      <w:r>
        <w:rPr>
          <w:spacing w:val="40"/>
          <w:sz w:val="20"/>
        </w:rPr>
        <w:t xml:space="preserve"> </w:t>
      </w:r>
      <w:r>
        <w:rPr>
          <w:sz w:val="20"/>
        </w:rPr>
        <w:t>de</w:t>
      </w:r>
      <w:r>
        <w:rPr>
          <w:spacing w:val="40"/>
          <w:sz w:val="20"/>
        </w:rPr>
        <w:t xml:space="preserve"> </w:t>
      </w:r>
      <w:r>
        <w:rPr>
          <w:sz w:val="20"/>
        </w:rPr>
        <w:t>noviembre</w:t>
      </w:r>
      <w:r>
        <w:rPr>
          <w:spacing w:val="40"/>
          <w:sz w:val="20"/>
        </w:rPr>
        <w:t xml:space="preserve"> </w:t>
      </w:r>
      <w:r>
        <w:rPr>
          <w:sz w:val="20"/>
        </w:rPr>
        <w:t>de</w:t>
      </w:r>
      <w:r>
        <w:rPr>
          <w:spacing w:val="40"/>
          <w:sz w:val="20"/>
        </w:rPr>
        <w:t xml:space="preserve"> </w:t>
      </w:r>
      <w:r>
        <w:rPr>
          <w:sz w:val="20"/>
        </w:rPr>
        <w:t>2024,</w:t>
      </w:r>
      <w:r>
        <w:rPr>
          <w:spacing w:val="40"/>
          <w:sz w:val="20"/>
        </w:rPr>
        <w:t xml:space="preserve"> </w:t>
      </w:r>
      <w:r>
        <w:rPr>
          <w:sz w:val="20"/>
        </w:rPr>
        <w:t>(21,22,</w:t>
      </w:r>
      <w:r>
        <w:rPr>
          <w:spacing w:val="40"/>
          <w:sz w:val="20"/>
        </w:rPr>
        <w:t xml:space="preserve"> </w:t>
      </w:r>
      <w:r>
        <w:rPr>
          <w:sz w:val="20"/>
        </w:rPr>
        <w:t>23</w:t>
      </w:r>
      <w:r>
        <w:rPr>
          <w:spacing w:val="40"/>
          <w:sz w:val="20"/>
        </w:rPr>
        <w:t xml:space="preserve"> </w:t>
      </w:r>
      <w:r>
        <w:rPr>
          <w:sz w:val="20"/>
        </w:rPr>
        <w:t>Y</w:t>
      </w:r>
      <w:r>
        <w:rPr>
          <w:spacing w:val="40"/>
          <w:sz w:val="20"/>
        </w:rPr>
        <w:t xml:space="preserve"> </w:t>
      </w:r>
      <w:r>
        <w:rPr>
          <w:sz w:val="20"/>
        </w:rPr>
        <w:t>24</w:t>
      </w:r>
      <w:r>
        <w:rPr>
          <w:spacing w:val="40"/>
          <w:sz w:val="20"/>
        </w:rPr>
        <w:t xml:space="preserve"> </w:t>
      </w:r>
      <w:r>
        <w:rPr>
          <w:sz w:val="20"/>
        </w:rPr>
        <w:t>de</w:t>
      </w:r>
      <w:r>
        <w:rPr>
          <w:spacing w:val="40"/>
          <w:sz w:val="20"/>
        </w:rPr>
        <w:t xml:space="preserve"> </w:t>
      </w:r>
      <w:r>
        <w:rPr>
          <w:sz w:val="20"/>
        </w:rPr>
        <w:t>octubre</w:t>
      </w:r>
      <w:r>
        <w:rPr>
          <w:spacing w:val="40"/>
          <w:sz w:val="20"/>
        </w:rPr>
        <w:t xml:space="preserve"> </w:t>
      </w:r>
      <w:r>
        <w:rPr>
          <w:sz w:val="20"/>
        </w:rPr>
        <w:t>montaje)</w:t>
      </w:r>
      <w:r>
        <w:rPr>
          <w:spacing w:val="40"/>
          <w:sz w:val="20"/>
        </w:rPr>
        <w:t xml:space="preserve"> </w:t>
      </w:r>
      <w:r>
        <w:rPr>
          <w:sz w:val="20"/>
        </w:rPr>
        <w:t>para</w:t>
      </w:r>
      <w:r>
        <w:rPr>
          <w:spacing w:val="40"/>
          <w:sz w:val="20"/>
        </w:rPr>
        <w:t xml:space="preserve"> </w:t>
      </w:r>
      <w:r>
        <w:rPr>
          <w:sz w:val="20"/>
        </w:rPr>
        <w:t>la instalación de circo, con 1.300 m2., de ocupación.</w:t>
      </w:r>
    </w:p>
    <w:p w14:paraId="63F7177B" w14:textId="77777777" w:rsidR="00CA3E46" w:rsidRDefault="00CA3E46">
      <w:pPr>
        <w:pStyle w:val="Textoindependiente"/>
        <w:spacing w:before="10"/>
      </w:pPr>
    </w:p>
    <w:p w14:paraId="194CA327" w14:textId="77777777" w:rsidR="00CA3E46" w:rsidRDefault="00000000">
      <w:pPr>
        <w:pStyle w:val="Prrafodelista"/>
        <w:numPr>
          <w:ilvl w:val="0"/>
          <w:numId w:val="7"/>
        </w:numPr>
        <w:tabs>
          <w:tab w:val="left" w:pos="817"/>
        </w:tabs>
        <w:spacing w:line="292" w:lineRule="auto"/>
        <w:ind w:right="957" w:firstLine="0"/>
        <w:rPr>
          <w:sz w:val="20"/>
        </w:rPr>
      </w:pPr>
      <w:r>
        <w:rPr>
          <w:sz w:val="20"/>
        </w:rPr>
        <w:t>Deberá constituir fianza por importe de 2.730,00 euros para responder de los trabajos de limpieza y reposición del dominio público.</w:t>
      </w:r>
    </w:p>
    <w:p w14:paraId="2C1BBE00" w14:textId="77777777" w:rsidR="00CA3E46" w:rsidRDefault="00CA3E46">
      <w:pPr>
        <w:pStyle w:val="Textoindependiente"/>
        <w:spacing w:before="9"/>
      </w:pPr>
    </w:p>
    <w:p w14:paraId="3F54CDA2" w14:textId="77777777" w:rsidR="00CA3E46" w:rsidRDefault="00000000">
      <w:pPr>
        <w:pStyle w:val="Prrafodelista"/>
        <w:numPr>
          <w:ilvl w:val="0"/>
          <w:numId w:val="7"/>
        </w:numPr>
        <w:tabs>
          <w:tab w:val="left" w:pos="640"/>
        </w:tabs>
        <w:spacing w:before="1" w:line="292" w:lineRule="auto"/>
        <w:ind w:right="956" w:firstLine="0"/>
        <w:rPr>
          <w:sz w:val="20"/>
        </w:rPr>
      </w:pPr>
      <w:r>
        <w:rPr>
          <w:sz w:val="20"/>
        </w:rPr>
        <w:t>Abonar la Tasa o contraprestación que, en su caso, se fije por el Ayuntamiento en aplicación de la Ordenanza Fiscal correspondiente</w:t>
      </w:r>
    </w:p>
    <w:p w14:paraId="33618C34" w14:textId="77777777" w:rsidR="00CA3E46" w:rsidRDefault="00CA3E46">
      <w:pPr>
        <w:pStyle w:val="Textoindependiente"/>
        <w:spacing w:before="9"/>
      </w:pPr>
    </w:p>
    <w:p w14:paraId="404C8440" w14:textId="1B228B19" w:rsidR="00CA3E46" w:rsidRDefault="00000000">
      <w:pPr>
        <w:pStyle w:val="Textoindependiente"/>
        <w:spacing w:line="292" w:lineRule="auto"/>
        <w:ind w:left="157" w:right="957"/>
        <w:jc w:val="both"/>
      </w:pPr>
      <w:r>
        <w:t xml:space="preserve">3º.- Propuesta de la Concejal-Delegado de Educación y Cultura, </w:t>
      </w:r>
      <w:proofErr w:type="gramStart"/>
      <w:r w:rsidR="00F910CA">
        <w:t>D.ª</w:t>
      </w:r>
      <w:proofErr w:type="gramEnd"/>
      <w:r>
        <w:t xml:space="preserve"> Gloria Fernández Álvarez, de fecha 18 de septiembre de 2024, de inicio de expediente.</w:t>
      </w:r>
    </w:p>
    <w:p w14:paraId="527A7187" w14:textId="77777777" w:rsidR="00CA3E46" w:rsidRDefault="00CA3E46">
      <w:pPr>
        <w:pStyle w:val="Textoindependiente"/>
        <w:spacing w:before="10"/>
      </w:pPr>
    </w:p>
    <w:p w14:paraId="3E621F8F" w14:textId="77777777" w:rsidR="00CA3E46" w:rsidRDefault="00000000">
      <w:pPr>
        <w:pStyle w:val="Textoindependiente"/>
        <w:spacing w:line="292" w:lineRule="auto"/>
        <w:ind w:left="157" w:right="957"/>
        <w:jc w:val="both"/>
      </w:pPr>
      <w:r>
        <w:t>4º.- Bases para el otorgamiento de autorizaciones en espacios de dominio público durante el año 2024,</w:t>
      </w:r>
      <w:r>
        <w:rPr>
          <w:spacing w:val="40"/>
        </w:rPr>
        <w:t xml:space="preserve"> </w:t>
      </w:r>
      <w:r>
        <w:t>Aprobadas</w:t>
      </w:r>
      <w:r>
        <w:rPr>
          <w:spacing w:val="40"/>
        </w:rPr>
        <w:t xml:space="preserve"> </w:t>
      </w:r>
      <w:r>
        <w:t>por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y</w:t>
      </w:r>
      <w:r>
        <w:rPr>
          <w:spacing w:val="40"/>
        </w:rPr>
        <w:t xml:space="preserve"> </w:t>
      </w:r>
      <w:r>
        <w:t>publicadas</w:t>
      </w:r>
      <w:r>
        <w:rPr>
          <w:spacing w:val="40"/>
        </w:rPr>
        <w:t xml:space="preserve"> </w:t>
      </w:r>
      <w:r>
        <w:t>en</w:t>
      </w:r>
      <w:r>
        <w:rPr>
          <w:spacing w:val="40"/>
        </w:rPr>
        <w:t xml:space="preserve"> </w:t>
      </w:r>
      <w:r>
        <w:t>el</w:t>
      </w:r>
      <w:r>
        <w:rPr>
          <w:spacing w:val="40"/>
        </w:rPr>
        <w:t xml:space="preserve"> </w:t>
      </w:r>
      <w:r>
        <w:t>BOCM</w:t>
      </w:r>
      <w:r>
        <w:rPr>
          <w:spacing w:val="40"/>
        </w:rPr>
        <w:t xml:space="preserve"> </w:t>
      </w:r>
      <w:r>
        <w:t>número</w:t>
      </w:r>
      <w:r>
        <w:rPr>
          <w:spacing w:val="40"/>
        </w:rPr>
        <w:t xml:space="preserve"> </w:t>
      </w:r>
      <w:r>
        <w:t>296,</w:t>
      </w:r>
      <w:r>
        <w:rPr>
          <w:spacing w:val="40"/>
        </w:rPr>
        <w:t xml:space="preserve"> </w:t>
      </w:r>
      <w:r>
        <w:t>de</w:t>
      </w:r>
      <w:r>
        <w:rPr>
          <w:spacing w:val="40"/>
        </w:rPr>
        <w:t xml:space="preserve"> </w:t>
      </w:r>
      <w:r>
        <w:t>13</w:t>
      </w:r>
      <w:r>
        <w:rPr>
          <w:spacing w:val="40"/>
        </w:rPr>
        <w:t xml:space="preserve"> </w:t>
      </w:r>
      <w:r>
        <w:t>de diciembre de 2023.</w:t>
      </w:r>
    </w:p>
    <w:p w14:paraId="556190C8" w14:textId="77777777" w:rsidR="00CA3E46" w:rsidRDefault="00CA3E46">
      <w:pPr>
        <w:spacing w:line="292" w:lineRule="auto"/>
        <w:jc w:val="both"/>
        <w:sectPr w:rsidR="00CA3E46">
          <w:pgSz w:w="11910" w:h="16840"/>
          <w:pgMar w:top="1260" w:right="459" w:bottom="1260" w:left="1260" w:header="225" w:footer="980" w:gutter="0"/>
          <w:cols w:space="720"/>
        </w:sectPr>
      </w:pPr>
    </w:p>
    <w:p w14:paraId="1AFC2EB6" w14:textId="77777777" w:rsidR="00CA3E46" w:rsidRDefault="00CA3E46">
      <w:pPr>
        <w:pStyle w:val="Textoindependiente"/>
        <w:spacing w:before="62"/>
      </w:pPr>
    </w:p>
    <w:p w14:paraId="5798BEBA" w14:textId="77777777" w:rsidR="00CA3E46" w:rsidRDefault="00000000">
      <w:pPr>
        <w:pStyle w:val="Textoindependiente"/>
        <w:spacing w:line="292" w:lineRule="auto"/>
        <w:ind w:left="157" w:right="957"/>
        <w:jc w:val="both"/>
      </w:pPr>
      <w:r>
        <w:t>5º.- Acuerdo adoptado por la Junta de Gobierno Local, en la sesión celebrada el día 27 de</w:t>
      </w:r>
      <w:r>
        <w:rPr>
          <w:spacing w:val="40"/>
        </w:rPr>
        <w:t xml:space="preserve"> </w:t>
      </w:r>
      <w:r>
        <w:t>septiembre, de admisión a trámite de la solicitud.</w:t>
      </w:r>
    </w:p>
    <w:p w14:paraId="19D9D1C5" w14:textId="77777777" w:rsidR="00CA3E46" w:rsidRDefault="00CA3E46">
      <w:pPr>
        <w:pStyle w:val="Textoindependiente"/>
        <w:spacing w:before="10"/>
      </w:pPr>
    </w:p>
    <w:p w14:paraId="54513121" w14:textId="77777777" w:rsidR="00CA3E46" w:rsidRDefault="00000000">
      <w:pPr>
        <w:pStyle w:val="Textoindependiente"/>
        <w:spacing w:line="292" w:lineRule="auto"/>
        <w:ind w:left="157" w:right="956"/>
        <w:jc w:val="both"/>
      </w:pPr>
      <w:r>
        <w:t>6º.- Anuncio n.º 236 publicado en el Boletín Oficial de la Comunidad de Madrid, de fecha</w:t>
      </w:r>
      <w:r>
        <w:rPr>
          <w:spacing w:val="80"/>
        </w:rPr>
        <w:t xml:space="preserve"> </w:t>
      </w:r>
      <w:r>
        <w:t>3 de</w:t>
      </w:r>
      <w:r>
        <w:rPr>
          <w:spacing w:val="40"/>
        </w:rPr>
        <w:t xml:space="preserve"> </w:t>
      </w:r>
      <w:r>
        <w:t>octubre de 2024, convocando concurrencia para la presentación de solicitudes.</w:t>
      </w:r>
    </w:p>
    <w:p w14:paraId="49D6B287" w14:textId="77777777" w:rsidR="00CA3E46" w:rsidRDefault="00CA3E46">
      <w:pPr>
        <w:pStyle w:val="Textoindependiente"/>
        <w:spacing w:before="9"/>
      </w:pPr>
    </w:p>
    <w:p w14:paraId="4C8BC254" w14:textId="2D6525E7" w:rsidR="00CA3E46" w:rsidRDefault="00000000">
      <w:pPr>
        <w:pStyle w:val="Textoindependiente"/>
        <w:spacing w:before="1" w:line="292" w:lineRule="auto"/>
        <w:ind w:left="157" w:right="956"/>
        <w:jc w:val="both"/>
      </w:pPr>
      <w:r>
        <w:t xml:space="preserve">7º.- Informe técnico suscrito por la Directora General de Deportes y Ferias, </w:t>
      </w:r>
      <w:proofErr w:type="gramStart"/>
      <w:r w:rsidR="00F910CA">
        <w:t>D.ª</w:t>
      </w:r>
      <w:proofErr w:type="gramEnd"/>
      <w:r>
        <w:t xml:space="preserve"> Carmen Laura Moreno Cuesta, de fecha 14 de octubre de 2024, en el que se indica que no se ha presentado</w:t>
      </w:r>
      <w:r>
        <w:rPr>
          <w:spacing w:val="40"/>
        </w:rPr>
        <w:t xml:space="preserve"> </w:t>
      </w:r>
      <w:r>
        <w:t>ninguna otra solicitud alternativa, que se ha pagado la tasa y constituido la fianza y que procede otorgar la autorización demanial solicitada.</w:t>
      </w:r>
    </w:p>
    <w:p w14:paraId="28AAEFD3" w14:textId="77777777" w:rsidR="00CA3E46" w:rsidRDefault="00CA3E46">
      <w:pPr>
        <w:pStyle w:val="Textoindependiente"/>
        <w:spacing w:before="9"/>
      </w:pPr>
    </w:p>
    <w:p w14:paraId="40BF4D4A" w14:textId="244AABA8" w:rsidR="00CA3E46" w:rsidRDefault="00000000">
      <w:pPr>
        <w:pStyle w:val="Textoindependiente"/>
        <w:spacing w:line="292" w:lineRule="auto"/>
        <w:ind w:left="157" w:right="957"/>
        <w:jc w:val="both"/>
      </w:pPr>
      <w:r>
        <w:rPr>
          <w:noProof/>
        </w:rPr>
        <mc:AlternateContent>
          <mc:Choice Requires="wps">
            <w:drawing>
              <wp:anchor distT="0" distB="0" distL="0" distR="0" simplePos="0" relativeHeight="15837696" behindDoc="0" locked="0" layoutInCell="1" allowOverlap="1" wp14:anchorId="0931CBA6" wp14:editId="565E4451">
                <wp:simplePos x="0" y="0"/>
                <wp:positionH relativeFrom="page">
                  <wp:posOffset>6807090</wp:posOffset>
                </wp:positionH>
                <wp:positionV relativeFrom="paragraph">
                  <wp:posOffset>-49330</wp:posOffset>
                </wp:positionV>
                <wp:extent cx="419734" cy="318706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4704BF"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8DF6D1"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0931CBA6" id="Textbox 245" o:spid="_x0000_s1146" type="#_x0000_t202" style="position:absolute;left:0;text-align:left;margin-left:536pt;margin-top:-3.9pt;width:33.05pt;height:250.95pt;z-index:1583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2p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" filled="f" stroked="f">
                <v:textbox style="layout-flow:vertical;mso-layout-flow-alt:bottom-to-top" inset="0,0,0,0">
                  <w:txbxContent>
                    <w:p w14:paraId="674704BF"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8DF6D1"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 xml:space="preserve">8º.- Propuesta de aprobación de la Concejal-Delegada de Educación y Cultura, </w:t>
      </w:r>
      <w:proofErr w:type="gramStart"/>
      <w:r w:rsidR="00F910CA">
        <w:t>D.ª</w:t>
      </w:r>
      <w:proofErr w:type="gramEnd"/>
      <w:r>
        <w:t xml:space="preserve"> Gloria</w:t>
      </w:r>
      <w:r>
        <w:rPr>
          <w:spacing w:val="40"/>
        </w:rPr>
        <w:t xml:space="preserve"> </w:t>
      </w:r>
      <w:r>
        <w:t>Fernández Álvarez, de fecha 14 de octubre de 2024.</w:t>
      </w:r>
    </w:p>
    <w:p w14:paraId="0604EF58" w14:textId="77777777" w:rsidR="00CA3E46" w:rsidRDefault="00CA3E46">
      <w:pPr>
        <w:pStyle w:val="Textoindependiente"/>
        <w:spacing w:before="10"/>
      </w:pPr>
    </w:p>
    <w:p w14:paraId="065EC62F" w14:textId="77777777" w:rsidR="00CA3E46" w:rsidRDefault="00000000">
      <w:pPr>
        <w:pStyle w:val="Textoindependiente"/>
        <w:spacing w:line="292" w:lineRule="auto"/>
        <w:ind w:left="157" w:right="957"/>
        <w:jc w:val="both"/>
      </w:pPr>
      <w:r>
        <w:t xml:space="preserve">9º.- Informe jurídico suscrito por el </w:t>
      </w:r>
      <w:proofErr w:type="gramStart"/>
      <w:r>
        <w:t>Subdirector</w:t>
      </w:r>
      <w:proofErr w:type="gramEnd"/>
      <w:r>
        <w:t xml:space="preserve"> General de la Asesoría Jurídica Municipal, D. Andrés Jaramillo Martín, y el Director General de la Asesoría Jurídica Municipal, D. Felipe Jiménez Andrés, con fecha 15 de octubre de 2024.</w:t>
      </w:r>
    </w:p>
    <w:p w14:paraId="7CE5A9ED" w14:textId="77777777" w:rsidR="00CA3E46" w:rsidRDefault="00CA3E46">
      <w:pPr>
        <w:pStyle w:val="Textoindependiente"/>
        <w:spacing w:before="10"/>
      </w:pPr>
    </w:p>
    <w:p w14:paraId="11B4D36D" w14:textId="77777777" w:rsidR="00CA3E46"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PR/2024/7689</w:t>
      </w:r>
      <w:r>
        <w:rPr>
          <w:spacing w:val="-4"/>
        </w:rPr>
        <w:t xml:space="preserve"> </w:t>
      </w:r>
      <w:r>
        <w:t>de</w:t>
      </w:r>
      <w:r>
        <w:rPr>
          <w:spacing w:val="-4"/>
        </w:rPr>
        <w:t xml:space="preserve"> </w:t>
      </w:r>
      <w:r>
        <w:t>15</w:t>
      </w:r>
      <w:r>
        <w:rPr>
          <w:spacing w:val="-4"/>
        </w:rPr>
        <w:t xml:space="preserve"> </w:t>
      </w:r>
      <w:r>
        <w:t>de</w:t>
      </w:r>
      <w:r>
        <w:rPr>
          <w:spacing w:val="-4"/>
        </w:rPr>
        <w:t xml:space="preserve"> </w:t>
      </w:r>
      <w:r>
        <w:t>octubre</w:t>
      </w:r>
      <w:r>
        <w:rPr>
          <w:spacing w:val="-4"/>
        </w:rPr>
        <w:t xml:space="preserve"> </w:t>
      </w:r>
      <w:r>
        <w:t>de</w:t>
      </w:r>
      <w:r>
        <w:rPr>
          <w:spacing w:val="-4"/>
        </w:rPr>
        <w:t xml:space="preserve"> </w:t>
      </w:r>
      <w:r>
        <w:rPr>
          <w:spacing w:val="-2"/>
        </w:rPr>
        <w:t>2024.</w:t>
      </w:r>
    </w:p>
    <w:p w14:paraId="611FA67B" w14:textId="77777777" w:rsidR="00CA3E46" w:rsidRDefault="00CA3E46">
      <w:pPr>
        <w:pStyle w:val="Textoindependiente"/>
        <w:spacing w:before="60"/>
      </w:pPr>
    </w:p>
    <w:p w14:paraId="1642AB21" w14:textId="77777777" w:rsidR="00CA3E46" w:rsidRDefault="00000000">
      <w:pPr>
        <w:pStyle w:val="Ttulo3"/>
      </w:pPr>
      <w:r>
        <w:rPr>
          <w:spacing w:val="-2"/>
        </w:rPr>
        <w:t>Resolución:</w:t>
      </w:r>
    </w:p>
    <w:p w14:paraId="16ABE0CA" w14:textId="77777777" w:rsidR="00CA3E46" w:rsidRDefault="00CA3E46">
      <w:pPr>
        <w:pStyle w:val="Textoindependiente"/>
        <w:spacing w:before="61"/>
        <w:rPr>
          <w:b/>
        </w:rPr>
      </w:pPr>
    </w:p>
    <w:p w14:paraId="5ADB6A04" w14:textId="77777777" w:rsidR="00CA3E46" w:rsidRDefault="00000000">
      <w:pPr>
        <w:pStyle w:val="Textoindependiente"/>
        <w:spacing w:line="292" w:lineRule="auto"/>
        <w:ind w:left="157" w:right="957"/>
        <w:jc w:val="both"/>
      </w:pPr>
      <w:r>
        <w:t>1º.- Otorgar, a don Justo Sacristán Antolín, en representación de CIRCO HOLIDAY S.L., autorización demanial de una superficie de 1.300 m2. de ocupación en el Recinto Ferial, del 25 de octubre al 3 de noviembre de 2024, (21,22, 23 Y 24 de octubre montaje) para la instalación del Circo Holiday.</w:t>
      </w:r>
    </w:p>
    <w:p w14:paraId="2E7F03FB" w14:textId="77777777" w:rsidR="00CA3E46" w:rsidRDefault="00CA3E46">
      <w:pPr>
        <w:pStyle w:val="Textoindependiente"/>
        <w:spacing w:before="10"/>
      </w:pPr>
    </w:p>
    <w:p w14:paraId="59C87692" w14:textId="77777777" w:rsidR="00CA3E46" w:rsidRDefault="00000000">
      <w:pPr>
        <w:pStyle w:val="Textoindependiente"/>
        <w:spacing w:line="292" w:lineRule="auto"/>
        <w:ind w:left="157" w:right="956"/>
        <w:jc w:val="both"/>
      </w:pPr>
      <w:r>
        <w:t>2º.- El cumplimiento de las obligaciones contenidas en las bases de Autorización de Espacios de Dominio Público del año 2024, se comprobará en cualquier momento, desde el otorgamiento de la autorización demanial, y en especial al inicio de la actividad, por el Ayuntamiento, pudiendo a tal efecto inspeccionar las instalaciones; así como pedir al beneficiario toda la documentación que, relacionada con lo dispuesto en la base décima, resulte pertinente.</w:t>
      </w:r>
    </w:p>
    <w:p w14:paraId="7A799654" w14:textId="77777777" w:rsidR="00CA3E46" w:rsidRDefault="00CA3E46">
      <w:pPr>
        <w:pStyle w:val="Textoindependiente"/>
        <w:spacing w:before="9"/>
      </w:pPr>
    </w:p>
    <w:p w14:paraId="258905CF" w14:textId="4DF30E04" w:rsidR="00CA3E46" w:rsidRDefault="00000000">
      <w:pPr>
        <w:pStyle w:val="Textoindependiente"/>
        <w:spacing w:line="292" w:lineRule="auto"/>
        <w:ind w:left="157" w:right="956"/>
        <w:jc w:val="both"/>
      </w:pPr>
      <w:r>
        <w:t>3º.- Deberá tener contratada una póliza de seguro de responsabilidad civil con una cobertura mínima de 721.214,53 € (para un aforo máximo hasta 1.500 personas), para responder de las obligaciones indicadas en la base 10ª, apartado d)</w:t>
      </w:r>
      <w:r w:rsidR="00F910CA">
        <w:t>.</w:t>
      </w:r>
    </w:p>
    <w:p w14:paraId="14B0A241" w14:textId="77777777" w:rsidR="00CA3E46" w:rsidRDefault="00CA3E46">
      <w:pPr>
        <w:pStyle w:val="Textoindependiente"/>
        <w:spacing w:before="10"/>
      </w:pPr>
    </w:p>
    <w:p w14:paraId="574D5919" w14:textId="77777777" w:rsidR="00CA3E46" w:rsidRDefault="00000000">
      <w:pPr>
        <w:pStyle w:val="Textoindependiente"/>
        <w:spacing w:line="292" w:lineRule="auto"/>
        <w:ind w:left="157" w:right="957"/>
        <w:jc w:val="both"/>
      </w:pPr>
      <w:r>
        <w:t xml:space="preserve">4º.- Notificar al presente acuerdo a los interesados. a las </w:t>
      </w:r>
      <w:proofErr w:type="gramStart"/>
      <w:r>
        <w:t>Concejalías</w:t>
      </w:r>
      <w:proofErr w:type="gramEnd"/>
      <w:r>
        <w:t xml:space="preserve"> de Infraestructura y Mantenimiento de la Ciudad, y Seguridad Ciudadana, al objeto de asegurar el cumplimiento de las obligaciones por el beneficiario.</w:t>
      </w:r>
    </w:p>
    <w:p w14:paraId="4D600AD8" w14:textId="77777777" w:rsidR="00CA3E46" w:rsidRDefault="00CA3E46">
      <w:pPr>
        <w:pStyle w:val="Textoindependiente"/>
        <w:spacing w:before="1" w:after="1"/>
        <w:rPr>
          <w:sz w:val="18"/>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CA3E46" w14:paraId="4E0D40F7"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788CD67C" w14:textId="52545296" w:rsidR="00CA3E46" w:rsidRDefault="00000000">
            <w:pPr>
              <w:pStyle w:val="TableParagraph"/>
              <w:spacing w:before="79" w:line="297" w:lineRule="auto"/>
              <w:ind w:left="62" w:right="52"/>
              <w:jc w:val="both"/>
              <w:rPr>
                <w:b/>
                <w:sz w:val="20"/>
              </w:rPr>
            </w:pPr>
            <w:r>
              <w:rPr>
                <w:b/>
                <w:sz w:val="20"/>
              </w:rPr>
              <w:t>Aprobación de la prórroga de la autorización demanial al Club Deportivo Las Rozas</w:t>
            </w:r>
            <w:r w:rsidR="00F910CA">
              <w:rPr>
                <w:b/>
                <w:sz w:val="20"/>
              </w:rPr>
              <w:t>,</w:t>
            </w:r>
            <w:r>
              <w:rPr>
                <w:b/>
                <w:sz w:val="20"/>
              </w:rPr>
              <w:t xml:space="preserve"> S</w:t>
            </w:r>
            <w:r w:rsidR="00F910CA">
              <w:rPr>
                <w:b/>
                <w:sz w:val="20"/>
              </w:rPr>
              <w:t>.</w:t>
            </w:r>
            <w:r>
              <w:rPr>
                <w:b/>
                <w:sz w:val="20"/>
              </w:rPr>
              <w:t>A</w:t>
            </w:r>
            <w:r w:rsidR="00F910CA">
              <w:rPr>
                <w:b/>
                <w:sz w:val="20"/>
              </w:rPr>
              <w:t>.</w:t>
            </w:r>
            <w:r>
              <w:rPr>
                <w:b/>
                <w:sz w:val="20"/>
              </w:rPr>
              <w:t>D</w:t>
            </w:r>
            <w:r w:rsidR="00F910CA">
              <w:rPr>
                <w:b/>
                <w:sz w:val="20"/>
              </w:rPr>
              <w:t>.,</w:t>
            </w:r>
            <w:r>
              <w:rPr>
                <w:b/>
                <w:sz w:val="20"/>
              </w:rPr>
              <w:t xml:space="preserve"> sobre las instalaciones deportivas municipales, hasta el día 10 de septiembre de 2025, fecha de finalización de la actividad de pretemporada. </w:t>
            </w:r>
            <w:proofErr w:type="spellStart"/>
            <w:r>
              <w:rPr>
                <w:b/>
                <w:sz w:val="20"/>
              </w:rPr>
              <w:t>Expte</w:t>
            </w:r>
            <w:proofErr w:type="spellEnd"/>
            <w:r>
              <w:rPr>
                <w:b/>
                <w:sz w:val="20"/>
              </w:rPr>
              <w:t>. 2064/2024</w:t>
            </w:r>
          </w:p>
        </w:tc>
      </w:tr>
      <w:tr w:rsidR="00CA3E46" w14:paraId="2CC3D46B"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6D822F8D" w14:textId="77777777" w:rsidR="00CA3E46"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6671CAC" w14:textId="77777777" w:rsidR="00CA3E4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FB8CFDB" w14:textId="77777777" w:rsidR="00CA3E46" w:rsidRDefault="00CA3E46">
      <w:pPr>
        <w:pStyle w:val="Textoindependiente"/>
        <w:spacing w:before="143"/>
      </w:pPr>
    </w:p>
    <w:p w14:paraId="200AED3C" w14:textId="77777777" w:rsidR="00CA3E4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E3BE732" w14:textId="77777777" w:rsidR="00CA3E46" w:rsidRDefault="00CA3E46">
      <w:pPr>
        <w:pStyle w:val="Textoindependiente"/>
        <w:spacing w:before="61"/>
        <w:rPr>
          <w:b/>
        </w:rPr>
      </w:pPr>
    </w:p>
    <w:p w14:paraId="3B213F2F" w14:textId="15C7E0E0" w:rsidR="00CA3E46" w:rsidRDefault="00000000">
      <w:pPr>
        <w:pStyle w:val="Textoindependiente"/>
        <w:spacing w:before="1" w:line="292" w:lineRule="auto"/>
        <w:ind w:left="157" w:right="956"/>
        <w:jc w:val="both"/>
      </w:pPr>
      <w:r>
        <w:t>1º.- Acuerdo otorgado por la Junta de Gobierno Local, en sesión celebrada el día 2 de febrero de 2024,</w:t>
      </w:r>
      <w:r>
        <w:rPr>
          <w:spacing w:val="61"/>
        </w:rPr>
        <w:t xml:space="preserve"> </w:t>
      </w:r>
      <w:r>
        <w:t>de</w:t>
      </w:r>
      <w:r>
        <w:rPr>
          <w:spacing w:val="63"/>
        </w:rPr>
        <w:t xml:space="preserve"> </w:t>
      </w:r>
      <w:r>
        <w:t>otorgamiento</w:t>
      </w:r>
      <w:r>
        <w:rPr>
          <w:spacing w:val="63"/>
        </w:rPr>
        <w:t xml:space="preserve"> </w:t>
      </w:r>
      <w:r>
        <w:t>de</w:t>
      </w:r>
      <w:r>
        <w:rPr>
          <w:spacing w:val="63"/>
        </w:rPr>
        <w:t xml:space="preserve"> </w:t>
      </w:r>
      <w:r>
        <w:t>autorización</w:t>
      </w:r>
      <w:r>
        <w:rPr>
          <w:spacing w:val="63"/>
        </w:rPr>
        <w:t xml:space="preserve"> </w:t>
      </w:r>
      <w:r>
        <w:t>demanial</w:t>
      </w:r>
      <w:r>
        <w:rPr>
          <w:spacing w:val="63"/>
        </w:rPr>
        <w:t xml:space="preserve"> </w:t>
      </w:r>
      <w:r>
        <w:t>al</w:t>
      </w:r>
      <w:r>
        <w:rPr>
          <w:spacing w:val="63"/>
        </w:rPr>
        <w:t xml:space="preserve"> </w:t>
      </w:r>
      <w:r>
        <w:t>Club</w:t>
      </w:r>
      <w:r>
        <w:rPr>
          <w:spacing w:val="63"/>
        </w:rPr>
        <w:t xml:space="preserve"> </w:t>
      </w:r>
      <w:r>
        <w:t>Deportivo</w:t>
      </w:r>
      <w:r>
        <w:rPr>
          <w:spacing w:val="63"/>
        </w:rPr>
        <w:t xml:space="preserve"> </w:t>
      </w:r>
      <w:r>
        <w:t>Las</w:t>
      </w:r>
      <w:r>
        <w:rPr>
          <w:spacing w:val="63"/>
        </w:rPr>
        <w:t xml:space="preserve"> </w:t>
      </w:r>
      <w:r>
        <w:t>Rozas</w:t>
      </w:r>
      <w:r w:rsidR="00F910CA">
        <w:t>,</w:t>
      </w:r>
      <w:r>
        <w:rPr>
          <w:spacing w:val="63"/>
        </w:rPr>
        <w:t xml:space="preserve"> </w:t>
      </w:r>
      <w:r>
        <w:t>S</w:t>
      </w:r>
      <w:r w:rsidR="00F910CA">
        <w:t>.</w:t>
      </w:r>
      <w:r>
        <w:t>A</w:t>
      </w:r>
      <w:r w:rsidR="00F910CA">
        <w:t>.</w:t>
      </w:r>
      <w:r>
        <w:t>D</w:t>
      </w:r>
      <w:r w:rsidR="00F910CA">
        <w:t>.,</w:t>
      </w:r>
      <w:r>
        <w:rPr>
          <w:spacing w:val="63"/>
        </w:rPr>
        <w:t xml:space="preserve"> </w:t>
      </w:r>
      <w:r>
        <w:t>sobre</w:t>
      </w:r>
      <w:r>
        <w:rPr>
          <w:spacing w:val="64"/>
        </w:rPr>
        <w:t xml:space="preserve"> </w:t>
      </w:r>
      <w:r>
        <w:rPr>
          <w:spacing w:val="-5"/>
        </w:rPr>
        <w:t>las</w:t>
      </w:r>
    </w:p>
    <w:p w14:paraId="0581B5A2" w14:textId="77777777" w:rsidR="00CA3E46" w:rsidRDefault="00CA3E46">
      <w:pPr>
        <w:spacing w:line="292" w:lineRule="auto"/>
        <w:jc w:val="both"/>
        <w:sectPr w:rsidR="00CA3E46">
          <w:pgSz w:w="11910" w:h="16840"/>
          <w:pgMar w:top="1260" w:right="459" w:bottom="1260" w:left="1260" w:header="225" w:footer="980" w:gutter="0"/>
          <w:cols w:space="720"/>
        </w:sectPr>
      </w:pPr>
    </w:p>
    <w:p w14:paraId="5C21CD3C" w14:textId="77777777" w:rsidR="00CA3E46" w:rsidRDefault="00000000">
      <w:pPr>
        <w:pStyle w:val="Textoindependiente"/>
        <w:spacing w:before="180" w:line="292" w:lineRule="auto"/>
        <w:ind w:left="157" w:right="957"/>
        <w:jc w:val="both"/>
      </w:pPr>
      <w:r>
        <w:lastRenderedPageBreak/>
        <w:t>instalaciones deportivas municipales en los términos y condiciones que se indican en la propuesta formulada por el Instructor del Procedimiento el 4 de diciembre de 2023.</w:t>
      </w:r>
    </w:p>
    <w:p w14:paraId="17CB5848" w14:textId="77777777" w:rsidR="00CA3E46" w:rsidRDefault="00CA3E46">
      <w:pPr>
        <w:pStyle w:val="Textoindependiente"/>
        <w:spacing w:before="10"/>
      </w:pPr>
    </w:p>
    <w:p w14:paraId="6F0681B1" w14:textId="77777777" w:rsidR="00CA3E46" w:rsidRDefault="00000000">
      <w:pPr>
        <w:pStyle w:val="Textoindependiente"/>
        <w:spacing w:line="292" w:lineRule="auto"/>
        <w:ind w:left="157" w:right="957"/>
        <w:jc w:val="both"/>
      </w:pPr>
      <w:r>
        <w:t>2º.- Bases para el otorgamiento de autorizaciones demaniales sobre campos de futbol municipales durante la temporada 2023-2024, aprobadas por la Junta de Gobierno el 4 de agosto de 2023.</w:t>
      </w:r>
    </w:p>
    <w:p w14:paraId="67AA64B3" w14:textId="77777777" w:rsidR="00CA3E46" w:rsidRDefault="00CA3E46">
      <w:pPr>
        <w:pStyle w:val="Textoindependiente"/>
        <w:spacing w:before="10"/>
      </w:pPr>
    </w:p>
    <w:p w14:paraId="0EE61B8B" w14:textId="77777777" w:rsidR="00CA3E46" w:rsidRDefault="00000000">
      <w:pPr>
        <w:pStyle w:val="Textoindependiente"/>
        <w:spacing w:line="292" w:lineRule="auto"/>
        <w:ind w:left="157" w:right="957"/>
        <w:jc w:val="both"/>
      </w:pPr>
      <w:r>
        <w:t xml:space="preserve">3º.- Informe técnico suscrito por la </w:t>
      </w:r>
      <w:proofErr w:type="gramStart"/>
      <w:r>
        <w:t>Directora General</w:t>
      </w:r>
      <w:proofErr w:type="gramEnd"/>
      <w:r>
        <w:t xml:space="preserve"> de Deportes y Ferias, con fecha 23 de septiembre de 2024, para prorrogar la citada autorización demanial.</w:t>
      </w:r>
    </w:p>
    <w:p w14:paraId="2CBB6848" w14:textId="77777777" w:rsidR="00CA3E46" w:rsidRDefault="00CA3E46">
      <w:pPr>
        <w:pStyle w:val="Textoindependiente"/>
        <w:spacing w:before="10"/>
      </w:pPr>
    </w:p>
    <w:p w14:paraId="2C9C6242" w14:textId="77777777" w:rsidR="00CA3E46" w:rsidRDefault="00000000">
      <w:pPr>
        <w:pStyle w:val="Textoindependiente"/>
        <w:spacing w:line="292" w:lineRule="auto"/>
        <w:ind w:left="157" w:right="957"/>
        <w:jc w:val="both"/>
      </w:pPr>
      <w:r>
        <w:rPr>
          <w:noProof/>
        </w:rPr>
        <mc:AlternateContent>
          <mc:Choice Requires="wps">
            <w:drawing>
              <wp:anchor distT="0" distB="0" distL="0" distR="0" simplePos="0" relativeHeight="15838720" behindDoc="0" locked="0" layoutInCell="1" allowOverlap="1" wp14:anchorId="5500A25F" wp14:editId="1461FDC4">
                <wp:simplePos x="0" y="0"/>
                <wp:positionH relativeFrom="page">
                  <wp:posOffset>6807090</wp:posOffset>
                </wp:positionH>
                <wp:positionV relativeFrom="paragraph">
                  <wp:posOffset>377473</wp:posOffset>
                </wp:positionV>
                <wp:extent cx="419734" cy="318706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F346A1"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E94916"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5500A25F" id="Textbox 247" o:spid="_x0000_s1147" type="#_x0000_t202" style="position:absolute;left:0;text-align:left;margin-left:536pt;margin-top:29.7pt;width:33.05pt;height:250.95pt;z-index:1583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dZ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" filled="f" stroked="f">
                <v:textbox style="layout-flow:vertical;mso-layout-flow-alt:bottom-to-top" inset="0,0,0,0">
                  <w:txbxContent>
                    <w:p w14:paraId="25F346A1"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E94916"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 xml:space="preserve">4º.- Informe jurídico favorable suscrito con fecha 14 de octubre de 2024 por el </w:t>
      </w:r>
      <w:proofErr w:type="gramStart"/>
      <w:r>
        <w:t>Director General</w:t>
      </w:r>
      <w:proofErr w:type="gramEnd"/>
      <w:r>
        <w:t xml:space="preserve"> de la Asesoría Jurídica, en los términos que se concretan en la propuesta de acuerdo que se transcribe a </w:t>
      </w:r>
      <w:r>
        <w:rPr>
          <w:spacing w:val="-2"/>
        </w:rPr>
        <w:t>continuación</w:t>
      </w:r>
    </w:p>
    <w:p w14:paraId="06723820" w14:textId="77777777" w:rsidR="00CA3E46" w:rsidRDefault="00CA3E46">
      <w:pPr>
        <w:pStyle w:val="Textoindependiente"/>
        <w:spacing w:before="9"/>
      </w:pPr>
    </w:p>
    <w:p w14:paraId="66DFD54D" w14:textId="77777777" w:rsidR="00CA3E46"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PR/2024/7634</w:t>
      </w:r>
      <w:r>
        <w:rPr>
          <w:spacing w:val="-4"/>
        </w:rPr>
        <w:t xml:space="preserve"> </w:t>
      </w:r>
      <w:r>
        <w:t>de</w:t>
      </w:r>
      <w:r>
        <w:rPr>
          <w:spacing w:val="-4"/>
        </w:rPr>
        <w:t xml:space="preserve"> </w:t>
      </w:r>
      <w:r>
        <w:t>15</w:t>
      </w:r>
      <w:r>
        <w:rPr>
          <w:spacing w:val="-4"/>
        </w:rPr>
        <w:t xml:space="preserve"> </w:t>
      </w:r>
      <w:r>
        <w:t>de</w:t>
      </w:r>
      <w:r>
        <w:rPr>
          <w:spacing w:val="-4"/>
        </w:rPr>
        <w:t xml:space="preserve"> </w:t>
      </w:r>
      <w:r>
        <w:t>octubre</w:t>
      </w:r>
      <w:r>
        <w:rPr>
          <w:spacing w:val="-4"/>
        </w:rPr>
        <w:t xml:space="preserve"> </w:t>
      </w:r>
      <w:r>
        <w:t>de</w:t>
      </w:r>
      <w:r>
        <w:rPr>
          <w:spacing w:val="-4"/>
        </w:rPr>
        <w:t xml:space="preserve"> </w:t>
      </w:r>
      <w:r>
        <w:rPr>
          <w:spacing w:val="-2"/>
        </w:rPr>
        <w:t>2024.</w:t>
      </w:r>
    </w:p>
    <w:p w14:paraId="3406D539" w14:textId="77777777" w:rsidR="00CA3E46" w:rsidRDefault="00CA3E46">
      <w:pPr>
        <w:pStyle w:val="Textoindependiente"/>
        <w:spacing w:before="60"/>
      </w:pPr>
    </w:p>
    <w:p w14:paraId="052EB4EA" w14:textId="77777777" w:rsidR="00CA3E46" w:rsidRDefault="00000000">
      <w:pPr>
        <w:pStyle w:val="Ttulo3"/>
      </w:pPr>
      <w:r>
        <w:rPr>
          <w:spacing w:val="-2"/>
        </w:rPr>
        <w:t>Resolución:</w:t>
      </w:r>
    </w:p>
    <w:p w14:paraId="6BDF3A3D" w14:textId="77777777" w:rsidR="00CA3E46" w:rsidRDefault="00CA3E46">
      <w:pPr>
        <w:pStyle w:val="Textoindependiente"/>
        <w:spacing w:before="61"/>
        <w:rPr>
          <w:b/>
        </w:rPr>
      </w:pPr>
    </w:p>
    <w:p w14:paraId="6DCA3011" w14:textId="15E95E1A" w:rsidR="00CA3E46" w:rsidRDefault="00000000">
      <w:pPr>
        <w:pStyle w:val="Textoindependiente"/>
        <w:spacing w:before="1" w:line="292" w:lineRule="auto"/>
        <w:ind w:left="157" w:right="957"/>
        <w:jc w:val="both"/>
      </w:pPr>
      <w:r>
        <w:t>PRIMERO. – Prorrogar la autorización demanial al Club Deportivo Las Rozas</w:t>
      </w:r>
      <w:r w:rsidR="00F910CA">
        <w:t>,</w:t>
      </w:r>
      <w:r>
        <w:t xml:space="preserve"> S</w:t>
      </w:r>
      <w:r w:rsidR="00F910CA">
        <w:t>.</w:t>
      </w:r>
      <w:r>
        <w:t>A</w:t>
      </w:r>
      <w:r w:rsidR="00F910CA">
        <w:t>.</w:t>
      </w:r>
      <w:r>
        <w:t>D</w:t>
      </w:r>
      <w:r w:rsidR="00F910CA">
        <w:t>.,</w:t>
      </w:r>
      <w:r>
        <w:t xml:space="preserve"> sobre las instalaciones deportivas municipales, hasta el día 10 de septiembre de 2025, fecha de finalización de la actividad de pretemporada.</w:t>
      </w:r>
    </w:p>
    <w:p w14:paraId="00A2EA66" w14:textId="77777777" w:rsidR="00CA3E46" w:rsidRDefault="00CA3E46">
      <w:pPr>
        <w:pStyle w:val="Textoindependiente"/>
        <w:spacing w:before="9"/>
      </w:pPr>
    </w:p>
    <w:p w14:paraId="05070607" w14:textId="77777777" w:rsidR="00CA3E46" w:rsidRDefault="00000000">
      <w:pPr>
        <w:pStyle w:val="Textoindependiente"/>
        <w:spacing w:line="292" w:lineRule="auto"/>
        <w:ind w:left="157" w:right="956"/>
        <w:jc w:val="both"/>
      </w:pPr>
      <w:r>
        <w:t>SEGUNDO. – Remitir el expediente al Órgano de gestión Tributaria para que practique de la liquidación de precios públicos correspondiente por el periodo correspondiente a la presente temporada 2024-2025.</w:t>
      </w:r>
    </w:p>
    <w:p w14:paraId="797EEC25" w14:textId="77777777" w:rsidR="00CA3E46" w:rsidRDefault="00CA3E46">
      <w:pPr>
        <w:pStyle w:val="Textoindependiente"/>
        <w:spacing w:before="2"/>
        <w:rPr>
          <w:sz w:val="18"/>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CA3E46" w14:paraId="5BCAD6C9"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15363639" w14:textId="77777777" w:rsidR="00CA3E46" w:rsidRDefault="00000000">
            <w:pPr>
              <w:pStyle w:val="TableParagraph"/>
              <w:spacing w:before="79" w:line="297" w:lineRule="auto"/>
              <w:ind w:left="62" w:right="52"/>
              <w:jc w:val="both"/>
              <w:rPr>
                <w:b/>
                <w:sz w:val="20"/>
              </w:rPr>
            </w:pPr>
            <w:r>
              <w:rPr>
                <w:b/>
                <w:sz w:val="20"/>
              </w:rPr>
              <w:t xml:space="preserve">Aprobación del Convenio de colaboración entre el Ayuntamiento de las Rozas de Madrid y la Asociación Coro Villa de Las Rozas para la promoción de la música coral en el municipio. </w:t>
            </w:r>
            <w:proofErr w:type="spellStart"/>
            <w:r>
              <w:rPr>
                <w:b/>
                <w:sz w:val="20"/>
              </w:rPr>
              <w:t>Expte</w:t>
            </w:r>
            <w:proofErr w:type="spellEnd"/>
            <w:r>
              <w:rPr>
                <w:b/>
                <w:sz w:val="20"/>
              </w:rPr>
              <w:t>. 52105/2024.</w:t>
            </w:r>
          </w:p>
        </w:tc>
      </w:tr>
      <w:tr w:rsidR="00CA3E46" w14:paraId="5E6EB1EB" w14:textId="77777777">
        <w:trPr>
          <w:trHeight w:val="402"/>
        </w:trPr>
        <w:tc>
          <w:tcPr>
            <w:tcW w:w="1877" w:type="dxa"/>
            <w:tcBorders>
              <w:top w:val="single" w:sz="6" w:space="0" w:color="CCCCCC"/>
              <w:left w:val="single" w:sz="4" w:space="0" w:color="CCCCCC"/>
              <w:right w:val="single" w:sz="6" w:space="0" w:color="CCCCCC"/>
            </w:tcBorders>
          </w:tcPr>
          <w:p w14:paraId="0F9ED210" w14:textId="77777777" w:rsidR="00CA3E46"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5AED58A6" w14:textId="77777777" w:rsidR="00CA3E4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7AC6780" w14:textId="77777777" w:rsidR="00CA3E46" w:rsidRDefault="00CA3E46">
      <w:pPr>
        <w:pStyle w:val="Textoindependiente"/>
        <w:spacing w:before="142"/>
      </w:pPr>
    </w:p>
    <w:p w14:paraId="0C0B7F42" w14:textId="34CBC1EB" w:rsidR="00CA3E46" w:rsidRDefault="00000000">
      <w:pPr>
        <w:ind w:left="157"/>
        <w:rPr>
          <w:b/>
          <w:sz w:val="20"/>
        </w:rPr>
      </w:pPr>
      <w:r>
        <w:rPr>
          <w:b/>
          <w:sz w:val="20"/>
        </w:rPr>
        <w:t>Hechos</w:t>
      </w:r>
      <w:r>
        <w:rPr>
          <w:b/>
          <w:spacing w:val="-4"/>
          <w:sz w:val="20"/>
        </w:rPr>
        <w:t xml:space="preserve"> </w:t>
      </w:r>
      <w:r>
        <w:rPr>
          <w:b/>
          <w:sz w:val="20"/>
        </w:rPr>
        <w:t>y</w:t>
      </w:r>
      <w:r>
        <w:rPr>
          <w:b/>
          <w:spacing w:val="-4"/>
          <w:sz w:val="20"/>
        </w:rPr>
        <w:t xml:space="preserve"> </w:t>
      </w:r>
      <w:r>
        <w:rPr>
          <w:b/>
          <w:sz w:val="20"/>
        </w:rPr>
        <w:t>fundamentos</w:t>
      </w:r>
      <w:r>
        <w:rPr>
          <w:b/>
          <w:spacing w:val="-4"/>
          <w:sz w:val="20"/>
        </w:rPr>
        <w:t xml:space="preserve"> </w:t>
      </w:r>
      <w:r>
        <w:rPr>
          <w:b/>
          <w:sz w:val="20"/>
        </w:rPr>
        <w:t>de</w:t>
      </w:r>
      <w:r>
        <w:rPr>
          <w:b/>
          <w:spacing w:val="-4"/>
          <w:sz w:val="20"/>
        </w:rPr>
        <w:t xml:space="preserve"> </w:t>
      </w:r>
      <w:r>
        <w:rPr>
          <w:b/>
          <w:spacing w:val="-2"/>
          <w:sz w:val="20"/>
        </w:rPr>
        <w:t>derecho:</w:t>
      </w:r>
    </w:p>
    <w:p w14:paraId="301DADB7" w14:textId="77777777" w:rsidR="00CA3E46" w:rsidRDefault="00CA3E46">
      <w:pPr>
        <w:pStyle w:val="Textoindependiente"/>
        <w:spacing w:before="61"/>
        <w:rPr>
          <w:b/>
        </w:rPr>
      </w:pPr>
    </w:p>
    <w:p w14:paraId="7D9E1BCB" w14:textId="77777777" w:rsidR="00CA3E46" w:rsidRDefault="00000000">
      <w:pPr>
        <w:pStyle w:val="Ttulo2"/>
        <w:spacing w:line="292" w:lineRule="auto"/>
        <w:ind w:right="957"/>
        <w:jc w:val="both"/>
      </w:pPr>
      <w:r>
        <w:t>ASUNTO: INFORME JURÍDICO RELATIVO AL CONVENIO DE COLABORACIÓN ENTRE EL AYUNTAMIENTO DE LAS ROZAS DE MADRID Y LA ASOCIACIÓN MUNICIPAL CORO VILLA DE LAS ROZAS PARA EL EJERCICIO 2024.</w:t>
      </w:r>
    </w:p>
    <w:p w14:paraId="359D448A" w14:textId="77777777" w:rsidR="00CA3E46" w:rsidRDefault="00CA3E46">
      <w:pPr>
        <w:pStyle w:val="Textoindependiente"/>
        <w:spacing w:before="10"/>
        <w:rPr>
          <w:b/>
        </w:rPr>
      </w:pPr>
    </w:p>
    <w:p w14:paraId="6D5B3D78" w14:textId="77777777" w:rsidR="00CA3E46" w:rsidRDefault="00000000">
      <w:pPr>
        <w:ind w:left="157"/>
        <w:jc w:val="both"/>
        <w:rPr>
          <w:b/>
          <w:sz w:val="20"/>
        </w:rPr>
      </w:pPr>
      <w:r>
        <w:rPr>
          <w:b/>
          <w:sz w:val="20"/>
        </w:rPr>
        <w:t xml:space="preserve">A.- ANTECEDENTES DE </w:t>
      </w:r>
      <w:r>
        <w:rPr>
          <w:b/>
          <w:spacing w:val="-2"/>
          <w:sz w:val="20"/>
        </w:rPr>
        <w:t>HECHO.</w:t>
      </w:r>
    </w:p>
    <w:p w14:paraId="60520E8A" w14:textId="77777777" w:rsidR="00CA3E46" w:rsidRDefault="00CA3E46">
      <w:pPr>
        <w:pStyle w:val="Textoindependiente"/>
        <w:spacing w:before="61"/>
        <w:rPr>
          <w:b/>
        </w:rPr>
      </w:pPr>
    </w:p>
    <w:p w14:paraId="4704BE57" w14:textId="77777777" w:rsidR="00CA3E46" w:rsidRDefault="00000000">
      <w:pPr>
        <w:pStyle w:val="Textoindependiente"/>
        <w:spacing w:line="292" w:lineRule="auto"/>
        <w:ind w:left="157" w:right="956"/>
        <w:jc w:val="both"/>
      </w:pPr>
      <w:r>
        <w:t xml:space="preserve">Por la </w:t>
      </w:r>
      <w:proofErr w:type="gramStart"/>
      <w:r>
        <w:t>Concejalía</w:t>
      </w:r>
      <w:proofErr w:type="gramEnd"/>
      <w:r>
        <w:t xml:space="preserve"> de Educación y Cultura de este Ayuntamiento, con fecha 14 de octubre de 2024, se ha iniciado el expediente administrativo para la suscripción de un convenio administrativo de colaboración con la Asociación Municipal Coro Villa de Las Rozas, para la promoción de la música coral en el municipio.</w:t>
      </w:r>
    </w:p>
    <w:p w14:paraId="1C06F343" w14:textId="77777777" w:rsidR="00CA3E46" w:rsidRDefault="00CA3E46">
      <w:pPr>
        <w:pStyle w:val="Textoindependiente"/>
        <w:spacing w:before="10"/>
      </w:pPr>
    </w:p>
    <w:p w14:paraId="51AF1B25" w14:textId="77777777" w:rsidR="00CA3E46" w:rsidRDefault="00000000">
      <w:pPr>
        <w:pStyle w:val="Textoindependiente"/>
        <w:ind w:left="157"/>
      </w:pPr>
      <w:r>
        <w:t>En</w:t>
      </w:r>
      <w:r>
        <w:rPr>
          <w:spacing w:val="-2"/>
        </w:rPr>
        <w:t xml:space="preserve"> </w:t>
      </w:r>
      <w:r>
        <w:t>el</w:t>
      </w:r>
      <w:r>
        <w:rPr>
          <w:spacing w:val="-1"/>
        </w:rPr>
        <w:t xml:space="preserve"> </w:t>
      </w:r>
      <w:r>
        <w:t>borrador</w:t>
      </w:r>
      <w:r>
        <w:rPr>
          <w:spacing w:val="-2"/>
        </w:rPr>
        <w:t xml:space="preserve"> </w:t>
      </w:r>
      <w:r>
        <w:t>de</w:t>
      </w:r>
      <w:r>
        <w:rPr>
          <w:spacing w:val="-1"/>
        </w:rPr>
        <w:t xml:space="preserve"> </w:t>
      </w:r>
      <w:r>
        <w:t>convenio</w:t>
      </w:r>
      <w:r>
        <w:rPr>
          <w:spacing w:val="-1"/>
        </w:rPr>
        <w:t xml:space="preserve"> </w:t>
      </w:r>
      <w:r>
        <w:t>constan,</w:t>
      </w:r>
      <w:r>
        <w:rPr>
          <w:spacing w:val="-2"/>
        </w:rPr>
        <w:t xml:space="preserve"> </w:t>
      </w:r>
      <w:r>
        <w:t>entre</w:t>
      </w:r>
      <w:r>
        <w:rPr>
          <w:spacing w:val="-1"/>
        </w:rPr>
        <w:t xml:space="preserve"> </w:t>
      </w:r>
      <w:r>
        <w:t>otros,</w:t>
      </w:r>
      <w:r>
        <w:rPr>
          <w:spacing w:val="-2"/>
        </w:rPr>
        <w:t xml:space="preserve"> </w:t>
      </w:r>
      <w:r>
        <w:t>los</w:t>
      </w:r>
      <w:r>
        <w:rPr>
          <w:spacing w:val="-1"/>
        </w:rPr>
        <w:t xml:space="preserve"> </w:t>
      </w:r>
      <w:r>
        <w:t>siguientes</w:t>
      </w:r>
      <w:r>
        <w:rPr>
          <w:spacing w:val="-1"/>
        </w:rPr>
        <w:t xml:space="preserve"> </w:t>
      </w:r>
      <w:r>
        <w:rPr>
          <w:spacing w:val="-2"/>
        </w:rPr>
        <w:t>extremos:</w:t>
      </w:r>
    </w:p>
    <w:p w14:paraId="45B1310F" w14:textId="77777777" w:rsidR="00CA3E46" w:rsidRDefault="00CA3E46">
      <w:pPr>
        <w:pStyle w:val="Textoindependiente"/>
        <w:spacing w:before="60"/>
      </w:pPr>
    </w:p>
    <w:p w14:paraId="39B3E564" w14:textId="77777777" w:rsidR="00CA3E46" w:rsidRDefault="00000000">
      <w:pPr>
        <w:pStyle w:val="Prrafodelista"/>
        <w:numPr>
          <w:ilvl w:val="0"/>
          <w:numId w:val="7"/>
        </w:numPr>
        <w:tabs>
          <w:tab w:val="left" w:pos="320"/>
        </w:tabs>
        <w:spacing w:line="292" w:lineRule="auto"/>
        <w:ind w:right="956" w:firstLine="0"/>
        <w:rPr>
          <w:sz w:val="20"/>
        </w:rPr>
      </w:pPr>
      <w:r>
        <w:rPr>
          <w:sz w:val="20"/>
        </w:rPr>
        <w:t>Objeto del convenio (cláusula 1ª): Otorgamiento de subvención nominativa con la finalidad de promover la cultura, el fomento y difusión de la música coral en el municipio y la participación de los vecinos en las actividades culturales del coro, determinando el número de conciertos y demás aspectos relacionados con las actividades reseñadas.</w:t>
      </w:r>
    </w:p>
    <w:p w14:paraId="4573F81B" w14:textId="77777777" w:rsidR="00CA3E46" w:rsidRDefault="00CA3E46">
      <w:pPr>
        <w:spacing w:line="292" w:lineRule="auto"/>
        <w:jc w:val="both"/>
        <w:rPr>
          <w:sz w:val="20"/>
        </w:rPr>
        <w:sectPr w:rsidR="00CA3E46">
          <w:pgSz w:w="11910" w:h="16840"/>
          <w:pgMar w:top="1260" w:right="459" w:bottom="1260" w:left="1260" w:header="225" w:footer="980" w:gutter="0"/>
          <w:cols w:space="720"/>
        </w:sectPr>
      </w:pPr>
    </w:p>
    <w:p w14:paraId="0D02084A" w14:textId="77777777" w:rsidR="00CA3E46" w:rsidRDefault="00000000">
      <w:pPr>
        <w:pStyle w:val="Prrafodelista"/>
        <w:numPr>
          <w:ilvl w:val="0"/>
          <w:numId w:val="7"/>
        </w:numPr>
        <w:tabs>
          <w:tab w:val="left" w:pos="279"/>
        </w:tabs>
        <w:spacing w:before="180"/>
        <w:ind w:left="279" w:hanging="122"/>
        <w:jc w:val="left"/>
        <w:rPr>
          <w:sz w:val="20"/>
        </w:rPr>
      </w:pPr>
      <w:r>
        <w:rPr>
          <w:sz w:val="20"/>
        </w:rPr>
        <w:lastRenderedPageBreak/>
        <w:t>La</w:t>
      </w:r>
      <w:r>
        <w:rPr>
          <w:spacing w:val="-3"/>
          <w:sz w:val="20"/>
        </w:rPr>
        <w:t xml:space="preserve"> </w:t>
      </w:r>
      <w:r>
        <w:rPr>
          <w:sz w:val="20"/>
        </w:rPr>
        <w:t>vigencia</w:t>
      </w:r>
      <w:r>
        <w:rPr>
          <w:spacing w:val="-3"/>
          <w:sz w:val="20"/>
        </w:rPr>
        <w:t xml:space="preserve"> </w:t>
      </w:r>
      <w:r>
        <w:rPr>
          <w:sz w:val="20"/>
        </w:rPr>
        <w:t>del</w:t>
      </w:r>
      <w:r>
        <w:rPr>
          <w:spacing w:val="-3"/>
          <w:sz w:val="20"/>
        </w:rPr>
        <w:t xml:space="preserve"> </w:t>
      </w:r>
      <w:r>
        <w:rPr>
          <w:sz w:val="20"/>
        </w:rPr>
        <w:t>convenio</w:t>
      </w:r>
      <w:r>
        <w:rPr>
          <w:spacing w:val="-3"/>
          <w:sz w:val="20"/>
        </w:rPr>
        <w:t xml:space="preserve"> </w:t>
      </w:r>
      <w:r>
        <w:rPr>
          <w:sz w:val="20"/>
        </w:rPr>
        <w:t>(cláusula</w:t>
      </w:r>
      <w:r>
        <w:rPr>
          <w:spacing w:val="-3"/>
          <w:sz w:val="20"/>
        </w:rPr>
        <w:t xml:space="preserve"> </w:t>
      </w:r>
      <w:r>
        <w:rPr>
          <w:sz w:val="20"/>
        </w:rPr>
        <w:t>8ª)</w:t>
      </w:r>
      <w:r>
        <w:rPr>
          <w:spacing w:val="-3"/>
          <w:sz w:val="20"/>
        </w:rPr>
        <w:t xml:space="preserve"> </w:t>
      </w:r>
      <w:r>
        <w:rPr>
          <w:sz w:val="20"/>
        </w:rPr>
        <w:t>será</w:t>
      </w:r>
      <w:r>
        <w:rPr>
          <w:spacing w:val="-3"/>
          <w:sz w:val="20"/>
        </w:rPr>
        <w:t xml:space="preserve"> </w:t>
      </w:r>
      <w:r>
        <w:rPr>
          <w:sz w:val="20"/>
        </w:rPr>
        <w:t>de</w:t>
      </w:r>
      <w:r>
        <w:rPr>
          <w:spacing w:val="-3"/>
          <w:sz w:val="20"/>
        </w:rPr>
        <w:t xml:space="preserve"> </w:t>
      </w:r>
      <w:r>
        <w:rPr>
          <w:sz w:val="20"/>
        </w:rPr>
        <w:t>un</w:t>
      </w:r>
      <w:r>
        <w:rPr>
          <w:spacing w:val="-3"/>
          <w:sz w:val="20"/>
        </w:rPr>
        <w:t xml:space="preserve"> </w:t>
      </w:r>
      <w:r>
        <w:rPr>
          <w:sz w:val="20"/>
        </w:rPr>
        <w:t>año,</w:t>
      </w:r>
      <w:r>
        <w:rPr>
          <w:spacing w:val="-3"/>
          <w:sz w:val="20"/>
        </w:rPr>
        <w:t xml:space="preserve"> </w:t>
      </w:r>
      <w:r>
        <w:rPr>
          <w:spacing w:val="-2"/>
          <w:sz w:val="20"/>
        </w:rPr>
        <w:t>improrrogable.</w:t>
      </w:r>
    </w:p>
    <w:p w14:paraId="2204C89D" w14:textId="77777777" w:rsidR="00CA3E46" w:rsidRDefault="00CA3E46">
      <w:pPr>
        <w:pStyle w:val="Textoindependiente"/>
        <w:spacing w:before="60"/>
      </w:pPr>
    </w:p>
    <w:p w14:paraId="2C90FEAF" w14:textId="77777777" w:rsidR="00CA3E46" w:rsidRDefault="00000000">
      <w:pPr>
        <w:pStyle w:val="Prrafodelista"/>
        <w:numPr>
          <w:ilvl w:val="0"/>
          <w:numId w:val="7"/>
        </w:numPr>
        <w:tabs>
          <w:tab w:val="left" w:pos="279"/>
        </w:tabs>
        <w:spacing w:before="1"/>
        <w:ind w:left="279" w:hanging="122"/>
        <w:jc w:val="left"/>
        <w:rPr>
          <w:sz w:val="20"/>
        </w:rPr>
      </w:pPr>
      <w:r>
        <w:rPr>
          <w:sz w:val="20"/>
        </w:rPr>
        <w:t>Obligaciones</w:t>
      </w:r>
      <w:r>
        <w:rPr>
          <w:spacing w:val="-3"/>
          <w:sz w:val="20"/>
        </w:rPr>
        <w:t xml:space="preserve"> </w:t>
      </w:r>
      <w:r>
        <w:rPr>
          <w:sz w:val="20"/>
        </w:rPr>
        <w:t>y</w:t>
      </w:r>
      <w:r>
        <w:rPr>
          <w:spacing w:val="-3"/>
          <w:sz w:val="20"/>
        </w:rPr>
        <w:t xml:space="preserve"> </w:t>
      </w:r>
      <w:r>
        <w:rPr>
          <w:sz w:val="20"/>
        </w:rPr>
        <w:t>compromisos</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beneficiaria</w:t>
      </w:r>
      <w:r>
        <w:rPr>
          <w:spacing w:val="-3"/>
          <w:sz w:val="20"/>
        </w:rPr>
        <w:t xml:space="preserve"> </w:t>
      </w:r>
      <w:r>
        <w:rPr>
          <w:sz w:val="20"/>
        </w:rPr>
        <w:t>(cláusula</w:t>
      </w:r>
      <w:r>
        <w:rPr>
          <w:spacing w:val="-3"/>
          <w:sz w:val="20"/>
        </w:rPr>
        <w:t xml:space="preserve"> </w:t>
      </w:r>
      <w:r>
        <w:rPr>
          <w:spacing w:val="-4"/>
          <w:sz w:val="20"/>
        </w:rPr>
        <w:t>7º).</w:t>
      </w:r>
    </w:p>
    <w:p w14:paraId="51875CA2" w14:textId="77777777" w:rsidR="00CA3E46" w:rsidRDefault="00CA3E46">
      <w:pPr>
        <w:pStyle w:val="Textoindependiente"/>
        <w:spacing w:before="60"/>
      </w:pPr>
    </w:p>
    <w:p w14:paraId="50F9A39E" w14:textId="77777777" w:rsidR="00CA3E46" w:rsidRDefault="00000000">
      <w:pPr>
        <w:pStyle w:val="Prrafodelista"/>
        <w:numPr>
          <w:ilvl w:val="0"/>
          <w:numId w:val="7"/>
        </w:numPr>
        <w:tabs>
          <w:tab w:val="left" w:pos="312"/>
        </w:tabs>
        <w:spacing w:line="292" w:lineRule="auto"/>
        <w:ind w:right="957" w:firstLine="0"/>
        <w:rPr>
          <w:sz w:val="20"/>
        </w:rPr>
      </w:pPr>
      <w:r>
        <w:rPr>
          <w:sz w:val="20"/>
        </w:rPr>
        <w:t>Causas de resolución (cláusula 11ª): principalmente el incumplimiento por alguna de las partes firmantes de los compromisos asumidos, sin perjuicio de la finalización de su período de vigencia.</w:t>
      </w:r>
    </w:p>
    <w:p w14:paraId="1406CC67" w14:textId="77777777" w:rsidR="00CA3E46" w:rsidRDefault="00CA3E46">
      <w:pPr>
        <w:pStyle w:val="Textoindependiente"/>
        <w:spacing w:before="10"/>
      </w:pPr>
    </w:p>
    <w:p w14:paraId="63DC4363" w14:textId="77777777" w:rsidR="00CA3E46" w:rsidRDefault="00000000">
      <w:pPr>
        <w:pStyle w:val="Prrafodelista"/>
        <w:numPr>
          <w:ilvl w:val="0"/>
          <w:numId w:val="7"/>
        </w:numPr>
        <w:tabs>
          <w:tab w:val="left" w:pos="279"/>
        </w:tabs>
        <w:ind w:left="279" w:hanging="122"/>
        <w:jc w:val="left"/>
        <w:rPr>
          <w:sz w:val="20"/>
        </w:rPr>
      </w:pPr>
      <w:r>
        <w:rPr>
          <w:sz w:val="20"/>
        </w:rPr>
        <w:t>Se</w:t>
      </w:r>
      <w:r>
        <w:rPr>
          <w:spacing w:val="-6"/>
          <w:sz w:val="20"/>
        </w:rPr>
        <w:t xml:space="preserve"> </w:t>
      </w:r>
      <w:r>
        <w:rPr>
          <w:sz w:val="20"/>
        </w:rPr>
        <w:t>establece</w:t>
      </w:r>
      <w:r>
        <w:rPr>
          <w:spacing w:val="-5"/>
          <w:sz w:val="20"/>
        </w:rPr>
        <w:t xml:space="preserve"> </w:t>
      </w:r>
      <w:r>
        <w:rPr>
          <w:sz w:val="20"/>
        </w:rPr>
        <w:t>la</w:t>
      </w:r>
      <w:r>
        <w:rPr>
          <w:spacing w:val="-5"/>
          <w:sz w:val="20"/>
        </w:rPr>
        <w:t xml:space="preserve"> </w:t>
      </w:r>
      <w:r>
        <w:rPr>
          <w:sz w:val="20"/>
        </w:rPr>
        <w:t>naturaleza</w:t>
      </w:r>
      <w:r>
        <w:rPr>
          <w:spacing w:val="-5"/>
          <w:sz w:val="20"/>
        </w:rPr>
        <w:t xml:space="preserve"> </w:t>
      </w:r>
      <w:r>
        <w:rPr>
          <w:sz w:val="20"/>
        </w:rPr>
        <w:t>del</w:t>
      </w:r>
      <w:r>
        <w:rPr>
          <w:spacing w:val="-5"/>
          <w:sz w:val="20"/>
        </w:rPr>
        <w:t xml:space="preserve"> </w:t>
      </w:r>
      <w:r>
        <w:rPr>
          <w:sz w:val="20"/>
        </w:rPr>
        <w:t>convenio</w:t>
      </w:r>
      <w:r>
        <w:rPr>
          <w:spacing w:val="-6"/>
          <w:sz w:val="20"/>
        </w:rPr>
        <w:t xml:space="preserve"> </w:t>
      </w:r>
      <w:r>
        <w:rPr>
          <w:sz w:val="20"/>
        </w:rPr>
        <w:t>y</w:t>
      </w:r>
      <w:r>
        <w:rPr>
          <w:spacing w:val="-5"/>
          <w:sz w:val="20"/>
        </w:rPr>
        <w:t xml:space="preserve"> </w:t>
      </w:r>
      <w:r>
        <w:rPr>
          <w:sz w:val="20"/>
        </w:rPr>
        <w:t>la</w:t>
      </w:r>
      <w:r>
        <w:rPr>
          <w:spacing w:val="-5"/>
          <w:sz w:val="20"/>
        </w:rPr>
        <w:t xml:space="preserve"> </w:t>
      </w:r>
      <w:r>
        <w:rPr>
          <w:sz w:val="20"/>
        </w:rPr>
        <w:t>jurisdicción</w:t>
      </w:r>
      <w:r>
        <w:rPr>
          <w:spacing w:val="-5"/>
          <w:sz w:val="20"/>
        </w:rPr>
        <w:t xml:space="preserve"> </w:t>
      </w:r>
      <w:r>
        <w:rPr>
          <w:sz w:val="20"/>
        </w:rPr>
        <w:t>competente</w:t>
      </w:r>
      <w:r>
        <w:rPr>
          <w:spacing w:val="-5"/>
          <w:sz w:val="20"/>
        </w:rPr>
        <w:t xml:space="preserve"> </w:t>
      </w:r>
      <w:r>
        <w:rPr>
          <w:sz w:val="20"/>
        </w:rPr>
        <w:t>(cláusula</w:t>
      </w:r>
      <w:r>
        <w:rPr>
          <w:spacing w:val="-5"/>
          <w:sz w:val="20"/>
        </w:rPr>
        <w:t xml:space="preserve"> </w:t>
      </w:r>
      <w:r>
        <w:rPr>
          <w:spacing w:val="-2"/>
          <w:sz w:val="20"/>
        </w:rPr>
        <w:t>12ª).</w:t>
      </w:r>
    </w:p>
    <w:p w14:paraId="1412211B" w14:textId="77777777" w:rsidR="00CA3E46" w:rsidRDefault="00CA3E46">
      <w:pPr>
        <w:pStyle w:val="Textoindependiente"/>
        <w:spacing w:before="60"/>
      </w:pPr>
    </w:p>
    <w:p w14:paraId="168CD11E" w14:textId="77777777" w:rsidR="00CA3E46" w:rsidRDefault="00000000">
      <w:pPr>
        <w:pStyle w:val="Textoindependiente"/>
        <w:spacing w:before="1" w:line="292" w:lineRule="auto"/>
        <w:ind w:left="157" w:right="957"/>
        <w:jc w:val="both"/>
      </w:pPr>
      <w:r>
        <w:rPr>
          <w:noProof/>
        </w:rPr>
        <mc:AlternateContent>
          <mc:Choice Requires="wps">
            <w:drawing>
              <wp:anchor distT="0" distB="0" distL="0" distR="0" simplePos="0" relativeHeight="15839744" behindDoc="0" locked="0" layoutInCell="1" allowOverlap="1" wp14:anchorId="606751A7" wp14:editId="76B45539">
                <wp:simplePos x="0" y="0"/>
                <wp:positionH relativeFrom="page">
                  <wp:posOffset>6807090</wp:posOffset>
                </wp:positionH>
                <wp:positionV relativeFrom="paragraph">
                  <wp:posOffset>403751</wp:posOffset>
                </wp:positionV>
                <wp:extent cx="419734" cy="318706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9EC41B"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D6469C"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606751A7" id="Textbox 249" o:spid="_x0000_s1148" type="#_x0000_t202" style="position:absolute;left:0;text-align:left;margin-left:536pt;margin-top:31.8pt;width:33.05pt;height:250.95pt;z-index:1583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uf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" filled="f" stroked="f">
                <v:textbox style="layout-flow:vertical;mso-layout-flow-alt:bottom-to-top" inset="0,0,0,0">
                  <w:txbxContent>
                    <w:p w14:paraId="7F9EC41B"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D6469C"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Del presente borrador de convenio se desprende la asunción de gasto por el Ayuntamiento por importe equivalente a la subvención que se propone otorgar.</w:t>
      </w:r>
    </w:p>
    <w:p w14:paraId="333F2A3D" w14:textId="77777777" w:rsidR="00CA3E46" w:rsidRDefault="00CA3E46">
      <w:pPr>
        <w:pStyle w:val="Textoindependiente"/>
        <w:spacing w:before="9"/>
      </w:pPr>
    </w:p>
    <w:p w14:paraId="194444CC" w14:textId="77777777" w:rsidR="00CA3E46" w:rsidRDefault="00000000">
      <w:pPr>
        <w:pStyle w:val="Prrafodelista"/>
        <w:numPr>
          <w:ilvl w:val="0"/>
          <w:numId w:val="7"/>
        </w:numPr>
        <w:tabs>
          <w:tab w:val="left" w:pos="286"/>
        </w:tabs>
        <w:spacing w:line="292" w:lineRule="auto"/>
        <w:ind w:right="957" w:firstLine="0"/>
        <w:rPr>
          <w:sz w:val="20"/>
        </w:rPr>
      </w:pPr>
      <w:r>
        <w:rPr>
          <w:sz w:val="20"/>
        </w:rPr>
        <w:t>Se ha aprobado el carácter nominativo de la subvención junto con el presupuesto municipal para el año 2024, constando los siguientes datos:</w:t>
      </w:r>
    </w:p>
    <w:p w14:paraId="6B100965" w14:textId="77777777" w:rsidR="00CA3E46" w:rsidRDefault="00CA3E46">
      <w:pPr>
        <w:pStyle w:val="Textoindependiente"/>
        <w:spacing w:before="10"/>
      </w:pPr>
    </w:p>
    <w:p w14:paraId="614545E0" w14:textId="07DB303D" w:rsidR="00CA3E46" w:rsidRDefault="00000000">
      <w:pPr>
        <w:pStyle w:val="Textoindependiente"/>
        <w:ind w:left="157"/>
      </w:pPr>
      <w:r>
        <w:t>Aplicación</w:t>
      </w:r>
      <w:r>
        <w:rPr>
          <w:spacing w:val="-11"/>
        </w:rPr>
        <w:t xml:space="preserve"> </w:t>
      </w:r>
      <w:r>
        <w:t>presupuestaria</w:t>
      </w:r>
      <w:r>
        <w:rPr>
          <w:spacing w:val="-10"/>
        </w:rPr>
        <w:t xml:space="preserve"> </w:t>
      </w:r>
      <w:proofErr w:type="spellStart"/>
      <w:r>
        <w:t>nº</w:t>
      </w:r>
      <w:proofErr w:type="spellEnd"/>
      <w:r>
        <w:t>:</w:t>
      </w:r>
      <w:r>
        <w:rPr>
          <w:spacing w:val="-10"/>
        </w:rPr>
        <w:t xml:space="preserve"> </w:t>
      </w:r>
      <w:r>
        <w:t>106-3300-</w:t>
      </w:r>
      <w:r>
        <w:rPr>
          <w:spacing w:val="-2"/>
        </w:rPr>
        <w:t>48901</w:t>
      </w:r>
      <w:r w:rsidR="00F910CA">
        <w:rPr>
          <w:spacing w:val="-2"/>
        </w:rPr>
        <w:t>.</w:t>
      </w:r>
    </w:p>
    <w:p w14:paraId="399688A7" w14:textId="77777777" w:rsidR="00CA3E46" w:rsidRDefault="00CA3E46">
      <w:pPr>
        <w:pStyle w:val="Textoindependiente"/>
        <w:spacing w:before="61"/>
      </w:pPr>
    </w:p>
    <w:p w14:paraId="5F05462F" w14:textId="7ED63BCB" w:rsidR="00CA3E46" w:rsidRDefault="00000000">
      <w:pPr>
        <w:pStyle w:val="Textoindependiente"/>
        <w:spacing w:line="542" w:lineRule="auto"/>
        <w:ind w:left="157" w:right="3894"/>
        <w:jc w:val="both"/>
      </w:pPr>
      <w:r>
        <w:t>Denominación</w:t>
      </w:r>
      <w:r>
        <w:rPr>
          <w:spacing w:val="-3"/>
        </w:rPr>
        <w:t xml:space="preserve"> </w:t>
      </w:r>
      <w:r>
        <w:t>de</w:t>
      </w:r>
      <w:r>
        <w:rPr>
          <w:spacing w:val="-3"/>
        </w:rPr>
        <w:t xml:space="preserve"> </w:t>
      </w:r>
      <w:r>
        <w:t>la</w:t>
      </w:r>
      <w:r>
        <w:rPr>
          <w:spacing w:val="-3"/>
        </w:rPr>
        <w:t xml:space="preserve"> </w:t>
      </w:r>
      <w:r>
        <w:t>aplicación:</w:t>
      </w:r>
      <w:r>
        <w:rPr>
          <w:spacing w:val="-3"/>
        </w:rPr>
        <w:t xml:space="preserve"> </w:t>
      </w:r>
      <w:r>
        <w:t>Subvención</w:t>
      </w:r>
      <w:r>
        <w:rPr>
          <w:spacing w:val="-3"/>
        </w:rPr>
        <w:t xml:space="preserve"> </w:t>
      </w:r>
      <w:r>
        <w:t>Coro</w:t>
      </w:r>
      <w:r>
        <w:rPr>
          <w:spacing w:val="-3"/>
        </w:rPr>
        <w:t xml:space="preserve"> </w:t>
      </w:r>
      <w:r>
        <w:t>Villa</w:t>
      </w:r>
      <w:r>
        <w:rPr>
          <w:spacing w:val="-3"/>
        </w:rPr>
        <w:t xml:space="preserve"> </w:t>
      </w:r>
      <w:r>
        <w:t>de</w:t>
      </w:r>
      <w:r>
        <w:rPr>
          <w:spacing w:val="-3"/>
        </w:rPr>
        <w:t xml:space="preserve"> </w:t>
      </w:r>
      <w:r>
        <w:t>Las</w:t>
      </w:r>
      <w:r>
        <w:rPr>
          <w:spacing w:val="-3"/>
        </w:rPr>
        <w:t xml:space="preserve"> </w:t>
      </w:r>
      <w:r>
        <w:t>Rozas. Dotación presupuestaria total 2024 de dicha partida: 50.000 euros</w:t>
      </w:r>
      <w:r w:rsidR="00F910CA">
        <w:t>.</w:t>
      </w:r>
    </w:p>
    <w:p w14:paraId="686258E8" w14:textId="7BC0DE51" w:rsidR="00CA3E46" w:rsidRDefault="00000000">
      <w:pPr>
        <w:pStyle w:val="Prrafodelista"/>
        <w:numPr>
          <w:ilvl w:val="0"/>
          <w:numId w:val="7"/>
        </w:numPr>
        <w:tabs>
          <w:tab w:val="left" w:pos="293"/>
        </w:tabs>
        <w:spacing w:before="1" w:line="292" w:lineRule="auto"/>
        <w:ind w:right="957" w:firstLine="0"/>
        <w:rPr>
          <w:sz w:val="20"/>
        </w:rPr>
      </w:pPr>
      <w:r>
        <w:rPr>
          <w:sz w:val="20"/>
        </w:rPr>
        <w:t xml:space="preserve">Consta Memoria justificativa suscrita por la Técnico del Área de Cultura, </w:t>
      </w:r>
      <w:proofErr w:type="gramStart"/>
      <w:r>
        <w:rPr>
          <w:sz w:val="20"/>
        </w:rPr>
        <w:t>D</w:t>
      </w:r>
      <w:r w:rsidR="00F910CA">
        <w:rPr>
          <w:sz w:val="20"/>
        </w:rPr>
        <w:t>.</w:t>
      </w:r>
      <w:r>
        <w:rPr>
          <w:sz w:val="20"/>
        </w:rPr>
        <w:t>ª</w:t>
      </w:r>
      <w:proofErr w:type="gramEnd"/>
      <w:r>
        <w:rPr>
          <w:sz w:val="20"/>
        </w:rPr>
        <w:t xml:space="preserve"> Gloria </w:t>
      </w:r>
      <w:proofErr w:type="spellStart"/>
      <w:r>
        <w:rPr>
          <w:sz w:val="20"/>
        </w:rPr>
        <w:t>Telleria</w:t>
      </w:r>
      <w:proofErr w:type="spellEnd"/>
      <w:r>
        <w:rPr>
          <w:sz w:val="20"/>
        </w:rPr>
        <w:t xml:space="preserve"> Murias,</w:t>
      </w:r>
      <w:r>
        <w:rPr>
          <w:spacing w:val="40"/>
          <w:sz w:val="20"/>
        </w:rPr>
        <w:t xml:space="preserve"> </w:t>
      </w:r>
      <w:r>
        <w:rPr>
          <w:sz w:val="20"/>
        </w:rPr>
        <w:t>de fecha 14 de octubre de 2024, en el que se pone de manifiesto la necesidad y oportunidad de formalizar el citado convenio, su impacto económico, desprendiéndose el carácter no contractual de</w:t>
      </w:r>
      <w:r>
        <w:rPr>
          <w:spacing w:val="80"/>
          <w:sz w:val="20"/>
        </w:rPr>
        <w:t xml:space="preserve"> </w:t>
      </w:r>
      <w:r>
        <w:rPr>
          <w:sz w:val="20"/>
        </w:rPr>
        <w:t>la actividad en cuestión, así como el cumplimiento de lo previsto en la Ley 40/2015, requisitos</w:t>
      </w:r>
      <w:r>
        <w:rPr>
          <w:spacing w:val="40"/>
          <w:sz w:val="20"/>
        </w:rPr>
        <w:t xml:space="preserve"> </w:t>
      </w:r>
      <w:r>
        <w:rPr>
          <w:sz w:val="20"/>
        </w:rPr>
        <w:t>exigidos en el artículo 50 de la citada Ley.</w:t>
      </w:r>
    </w:p>
    <w:p w14:paraId="1FF9A256" w14:textId="77777777" w:rsidR="00CA3E46" w:rsidRDefault="00CA3E46">
      <w:pPr>
        <w:pStyle w:val="Textoindependiente"/>
        <w:spacing w:before="10"/>
      </w:pPr>
    </w:p>
    <w:p w14:paraId="46D57FDA" w14:textId="77777777" w:rsidR="00CA3E46" w:rsidRDefault="00000000">
      <w:pPr>
        <w:pStyle w:val="Textoindependiente"/>
        <w:spacing w:line="292" w:lineRule="auto"/>
        <w:ind w:left="157" w:right="957"/>
        <w:jc w:val="both"/>
      </w:pPr>
      <w:r>
        <w:t xml:space="preserve">Además, se acompañan certificaciones acreditativas de estar al corriente en el cumplimiento de sus obligaciones tributarias, de su inexistencia de inscripción como empresario en el sistema de la Seguridad Social y declaración responsable de no estar incurso en ninguna de las circunstancias previstas en la Ley 38/2003, General de Subvenciones para tener la condición de beneficiario de </w:t>
      </w:r>
      <w:r>
        <w:rPr>
          <w:spacing w:val="-2"/>
        </w:rPr>
        <w:t>subvención.</w:t>
      </w:r>
    </w:p>
    <w:p w14:paraId="0796BA65" w14:textId="77777777" w:rsidR="00CA3E46" w:rsidRDefault="00CA3E46">
      <w:pPr>
        <w:pStyle w:val="Textoindependiente"/>
        <w:spacing w:before="9"/>
      </w:pPr>
    </w:p>
    <w:p w14:paraId="3C797342" w14:textId="62FAC8C9" w:rsidR="00CA3E46" w:rsidRDefault="00000000">
      <w:pPr>
        <w:pStyle w:val="Textoindependiente"/>
        <w:spacing w:before="1" w:line="292" w:lineRule="auto"/>
        <w:ind w:left="157" w:right="957"/>
        <w:jc w:val="both"/>
      </w:pPr>
      <w:r>
        <w:t xml:space="preserve">Se ha remitido informe emitido por la Técnico </w:t>
      </w:r>
      <w:proofErr w:type="gramStart"/>
      <w:r w:rsidR="00F910CA">
        <w:t>D.ª</w:t>
      </w:r>
      <w:proofErr w:type="gramEnd"/>
      <w:r>
        <w:t xml:space="preserve"> Gloria </w:t>
      </w:r>
      <w:proofErr w:type="spellStart"/>
      <w:r>
        <w:t>Telleria</w:t>
      </w:r>
      <w:proofErr w:type="spellEnd"/>
      <w:r>
        <w:t xml:space="preserve"> Murias sobre el grado de cumplimiento de la subvención directa otorgada el pasado curso por importe de 50.000,00 € a la citada asociación y la propuesta de la Concejala D</w:t>
      </w:r>
      <w:r w:rsidR="00F910CA">
        <w:t>.</w:t>
      </w:r>
      <w:r>
        <w:t>ª Gloría Fernández Álvarez de aprobación de la justificación de las actividades y gastos realizados con cargo a la subvención recibida por la Asociación Coro Villa de Las Rozas en el año 2023 al haber justificado el importe total de la subvención recibida.</w:t>
      </w:r>
    </w:p>
    <w:p w14:paraId="1A477828" w14:textId="77777777" w:rsidR="00CA3E46" w:rsidRDefault="00CA3E46">
      <w:pPr>
        <w:pStyle w:val="Textoindependiente"/>
        <w:spacing w:before="9"/>
      </w:pPr>
    </w:p>
    <w:p w14:paraId="42D94D74" w14:textId="77777777" w:rsidR="00CA3E46" w:rsidRDefault="00000000">
      <w:pPr>
        <w:pStyle w:val="Prrafodelista"/>
        <w:numPr>
          <w:ilvl w:val="0"/>
          <w:numId w:val="7"/>
        </w:numPr>
        <w:tabs>
          <w:tab w:val="left" w:pos="304"/>
        </w:tabs>
        <w:spacing w:line="292" w:lineRule="auto"/>
        <w:ind w:right="957" w:firstLine="0"/>
        <w:rPr>
          <w:sz w:val="20"/>
        </w:rPr>
      </w:pPr>
      <w:r>
        <w:rPr>
          <w:sz w:val="20"/>
        </w:rPr>
        <w:t xml:space="preserve">Informe jurídico suscrito por el </w:t>
      </w:r>
      <w:proofErr w:type="gramStart"/>
      <w:r>
        <w:rPr>
          <w:sz w:val="20"/>
        </w:rPr>
        <w:t>Subdirector</w:t>
      </w:r>
      <w:proofErr w:type="gramEnd"/>
      <w:r>
        <w:rPr>
          <w:sz w:val="20"/>
        </w:rPr>
        <w:t xml:space="preserve"> General de la Asesoría Jurídica Municipal, D. Andrés Jaramillo Martín y por el Director General de la Asesoría Jurídica </w:t>
      </w:r>
      <w:proofErr w:type="spellStart"/>
      <w:r>
        <w:rPr>
          <w:sz w:val="20"/>
        </w:rPr>
        <w:t>Municpal</w:t>
      </w:r>
      <w:proofErr w:type="spellEnd"/>
      <w:r>
        <w:rPr>
          <w:sz w:val="20"/>
        </w:rPr>
        <w:t>, D. Felipe Jiménez</w:t>
      </w:r>
      <w:r>
        <w:rPr>
          <w:spacing w:val="80"/>
          <w:sz w:val="20"/>
        </w:rPr>
        <w:t xml:space="preserve"> </w:t>
      </w:r>
      <w:r>
        <w:rPr>
          <w:sz w:val="20"/>
        </w:rPr>
        <w:t>Andrés, con fecha 15 de octubre de 2024.</w:t>
      </w:r>
    </w:p>
    <w:p w14:paraId="257D3A74" w14:textId="77777777" w:rsidR="00CA3E46" w:rsidRDefault="00CA3E46">
      <w:pPr>
        <w:pStyle w:val="Textoindependiente"/>
        <w:spacing w:before="10"/>
      </w:pPr>
    </w:p>
    <w:p w14:paraId="5038296A" w14:textId="77777777" w:rsidR="00CA3E46" w:rsidRDefault="00000000">
      <w:pPr>
        <w:pStyle w:val="Textoindependiente"/>
        <w:spacing w:line="292" w:lineRule="auto"/>
        <w:ind w:left="157" w:right="957"/>
        <w:jc w:val="both"/>
      </w:pPr>
      <w:r>
        <w:t>Vista la propuesta de resolución PR/2024/7705 de 16 de octubre de 2024 fiscalizada favorablemente con fecha de 17 de octubre de 2024.</w:t>
      </w:r>
    </w:p>
    <w:p w14:paraId="1599A6F8" w14:textId="77777777" w:rsidR="00CA3E46" w:rsidRDefault="00CA3E46">
      <w:pPr>
        <w:pStyle w:val="Textoindependiente"/>
        <w:spacing w:before="9"/>
      </w:pPr>
    </w:p>
    <w:p w14:paraId="42A73B4E" w14:textId="77777777" w:rsidR="00CA3E46" w:rsidRDefault="00000000">
      <w:pPr>
        <w:pStyle w:val="Ttulo3"/>
      </w:pPr>
      <w:r>
        <w:rPr>
          <w:spacing w:val="-2"/>
        </w:rPr>
        <w:t>Resolución:</w:t>
      </w:r>
    </w:p>
    <w:p w14:paraId="249AF68E" w14:textId="77777777" w:rsidR="00CA3E46" w:rsidRDefault="00CA3E46">
      <w:pPr>
        <w:pStyle w:val="Textoindependiente"/>
        <w:spacing w:before="61"/>
        <w:rPr>
          <w:b/>
        </w:rPr>
      </w:pPr>
    </w:p>
    <w:p w14:paraId="67F1698B" w14:textId="77777777" w:rsidR="00CA3E46" w:rsidRDefault="00000000">
      <w:pPr>
        <w:pStyle w:val="Textoindependiente"/>
        <w:spacing w:line="292" w:lineRule="auto"/>
        <w:ind w:left="157" w:right="956"/>
        <w:jc w:val="both"/>
      </w:pPr>
      <w:r>
        <w:t>Con base en los anteriores antecedentes e informes que obran en el expediente, y de conformidad con todos ellos, propongo a la Junta de Gobierno Local la adopción del siguiente acuerdo:</w:t>
      </w:r>
    </w:p>
    <w:p w14:paraId="336AF009" w14:textId="77777777" w:rsidR="00CA3E46" w:rsidRDefault="00CA3E46">
      <w:pPr>
        <w:spacing w:line="292" w:lineRule="auto"/>
        <w:jc w:val="both"/>
        <w:sectPr w:rsidR="00CA3E46">
          <w:pgSz w:w="11910" w:h="16840"/>
          <w:pgMar w:top="1260" w:right="459" w:bottom="1260" w:left="1260" w:header="225" w:footer="980" w:gutter="0"/>
          <w:cols w:space="720"/>
        </w:sectPr>
      </w:pPr>
    </w:p>
    <w:p w14:paraId="28874A62" w14:textId="77777777" w:rsidR="00CA3E46" w:rsidRDefault="00000000">
      <w:pPr>
        <w:pStyle w:val="Textoindependiente"/>
        <w:spacing w:before="180" w:line="295" w:lineRule="auto"/>
        <w:ind w:left="157" w:right="956"/>
        <w:jc w:val="both"/>
      </w:pPr>
      <w:proofErr w:type="gramStart"/>
      <w:r>
        <w:rPr>
          <w:b/>
        </w:rPr>
        <w:lastRenderedPageBreak/>
        <w:t>PRIMERO.-</w:t>
      </w:r>
      <w:proofErr w:type="gramEnd"/>
      <w:r>
        <w:rPr>
          <w:b/>
        </w:rPr>
        <w:t xml:space="preserve"> </w:t>
      </w:r>
      <w:r>
        <w:t xml:space="preserve">Autorizar, disponer y reconocer la obligación (ADO) por importe de </w:t>
      </w:r>
      <w:r>
        <w:rPr>
          <w:b/>
        </w:rPr>
        <w:t xml:space="preserve">50.000,00 </w:t>
      </w:r>
      <w:r>
        <w:t xml:space="preserve">euros, con cargo a la aplicación presupuestaria </w:t>
      </w:r>
      <w:r>
        <w:rPr>
          <w:b/>
        </w:rPr>
        <w:t xml:space="preserve">106.3300.48901 </w:t>
      </w:r>
      <w:r>
        <w:t>del Presupuesto de la Corporación para el ejercicio 2024, a favor de la Asociación Coro Villa de Las Rozas para la promoción de la música coral en el municipio.</w:t>
      </w:r>
    </w:p>
    <w:p w14:paraId="693D6585" w14:textId="77777777" w:rsidR="00CA3E46" w:rsidRDefault="00CA3E46">
      <w:pPr>
        <w:pStyle w:val="Textoindependiente"/>
        <w:spacing w:before="8"/>
      </w:pPr>
    </w:p>
    <w:p w14:paraId="736C89F0" w14:textId="77777777" w:rsidR="00CA3E46" w:rsidRDefault="00000000">
      <w:pPr>
        <w:pStyle w:val="Textoindependiente"/>
        <w:spacing w:line="297" w:lineRule="auto"/>
        <w:ind w:left="157" w:right="957"/>
        <w:jc w:val="both"/>
      </w:pPr>
      <w:proofErr w:type="gramStart"/>
      <w:r>
        <w:rPr>
          <w:b/>
        </w:rPr>
        <w:t>SEGUNDO.-</w:t>
      </w:r>
      <w:proofErr w:type="gramEnd"/>
      <w:r>
        <w:rPr>
          <w:b/>
        </w:rPr>
        <w:t xml:space="preserve"> </w:t>
      </w:r>
      <w:r>
        <w:t>Aprobar el convenio de colaboración entre el Ayuntamiento de las Rozas de Madrid y la Asociación Coro Villa de Las Rozas para la promoción de la música coral en el municipio.</w:t>
      </w:r>
    </w:p>
    <w:p w14:paraId="25F4A83C" w14:textId="77777777" w:rsidR="00CA3E46" w:rsidRDefault="00CA3E46">
      <w:pPr>
        <w:pStyle w:val="Textoindependiente"/>
        <w:spacing w:before="4"/>
      </w:pPr>
    </w:p>
    <w:p w14:paraId="35E6DCF0" w14:textId="77777777" w:rsidR="00CA3E46" w:rsidRDefault="00000000">
      <w:pPr>
        <w:pStyle w:val="Textoindependiente"/>
        <w:spacing w:before="1" w:line="295" w:lineRule="auto"/>
        <w:ind w:left="157" w:right="957"/>
        <w:jc w:val="both"/>
      </w:pPr>
      <w:r>
        <w:rPr>
          <w:noProof/>
        </w:rPr>
        <mc:AlternateContent>
          <mc:Choice Requires="wps">
            <w:drawing>
              <wp:anchor distT="0" distB="0" distL="0" distR="0" simplePos="0" relativeHeight="15840768" behindDoc="0" locked="0" layoutInCell="1" allowOverlap="1" wp14:anchorId="521D73F8" wp14:editId="4EF6D499">
                <wp:simplePos x="0" y="0"/>
                <wp:positionH relativeFrom="page">
                  <wp:posOffset>6807090</wp:posOffset>
                </wp:positionH>
                <wp:positionV relativeFrom="paragraph">
                  <wp:posOffset>523258</wp:posOffset>
                </wp:positionV>
                <wp:extent cx="419734" cy="318706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9D90909"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3C8C09"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521D73F8" id="Textbox 251" o:spid="_x0000_s1149" type="#_x0000_t202" style="position:absolute;left:0;text-align:left;margin-left:536pt;margin-top:41.2pt;width:33.05pt;height:250.95pt;z-index:1584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7Fv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" filled="f" stroked="f">
                <v:textbox style="layout-flow:vertical;mso-layout-flow-alt:bottom-to-top" inset="0,0,0,0">
                  <w:txbxContent>
                    <w:p w14:paraId="59D90909"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3C8C09"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proofErr w:type="gramStart"/>
      <w:r>
        <w:rPr>
          <w:b/>
        </w:rPr>
        <w:t>TERCERO.</w:t>
      </w:r>
      <w:r>
        <w:t>-</w:t>
      </w:r>
      <w:proofErr w:type="gramEnd"/>
      <w:r>
        <w:t xml:space="preserve"> Facultar a la Concejal-Delegada de Cultura y Juventud, para la firma del convenio administrativo antes citado, así como para la realización de cuantos actos sean precisos para la correcta gestión y ejecución del mismo.</w:t>
      </w:r>
    </w:p>
    <w:p w14:paraId="74B6C68A" w14:textId="77777777" w:rsidR="00CA3E46" w:rsidRDefault="00CA3E46">
      <w:pPr>
        <w:pStyle w:val="Textoindependiente"/>
        <w:spacing w:before="6"/>
      </w:pPr>
    </w:p>
    <w:p w14:paraId="22EB96CB" w14:textId="77777777" w:rsidR="00CA3E46" w:rsidRDefault="00000000">
      <w:pPr>
        <w:pStyle w:val="Textoindependiente"/>
        <w:ind w:left="157"/>
      </w:pPr>
      <w:proofErr w:type="gramStart"/>
      <w:r>
        <w:rPr>
          <w:b/>
        </w:rPr>
        <w:t>CUARTO</w:t>
      </w:r>
      <w:r>
        <w:t>.-</w:t>
      </w:r>
      <w:proofErr w:type="gramEnd"/>
      <w:r>
        <w:rPr>
          <w:spacing w:val="-5"/>
        </w:rPr>
        <w:t xml:space="preserve"> </w:t>
      </w:r>
      <w:r>
        <w:t>Publicar</w:t>
      </w:r>
      <w:r>
        <w:rPr>
          <w:spacing w:val="-3"/>
        </w:rPr>
        <w:t xml:space="preserve"> </w:t>
      </w:r>
      <w:r>
        <w:t>el</w:t>
      </w:r>
      <w:r>
        <w:rPr>
          <w:spacing w:val="-2"/>
        </w:rPr>
        <w:t xml:space="preserve"> </w:t>
      </w:r>
      <w:r>
        <w:t>texto</w:t>
      </w:r>
      <w:r>
        <w:rPr>
          <w:spacing w:val="-3"/>
        </w:rPr>
        <w:t xml:space="preserve"> </w:t>
      </w:r>
      <w:r>
        <w:t>íntegro</w:t>
      </w:r>
      <w:r>
        <w:rPr>
          <w:spacing w:val="-2"/>
        </w:rPr>
        <w:t xml:space="preserve"> </w:t>
      </w:r>
      <w:r>
        <w:t>del</w:t>
      </w:r>
      <w:r>
        <w:rPr>
          <w:spacing w:val="-3"/>
        </w:rPr>
        <w:t xml:space="preserve"> </w:t>
      </w:r>
      <w:r>
        <w:t>convenio</w:t>
      </w:r>
      <w:r>
        <w:rPr>
          <w:spacing w:val="-2"/>
        </w:rPr>
        <w:t xml:space="preserve"> </w:t>
      </w:r>
      <w:r>
        <w:t>en</w:t>
      </w:r>
      <w:r>
        <w:rPr>
          <w:spacing w:val="-3"/>
        </w:rPr>
        <w:t xml:space="preserve"> </w:t>
      </w:r>
      <w:r>
        <w:t>el</w:t>
      </w:r>
      <w:r>
        <w:rPr>
          <w:spacing w:val="-2"/>
        </w:rPr>
        <w:t xml:space="preserve"> </w:t>
      </w:r>
      <w:r>
        <w:t>portal</w:t>
      </w:r>
      <w:r>
        <w:rPr>
          <w:spacing w:val="-3"/>
        </w:rPr>
        <w:t xml:space="preserve"> </w:t>
      </w:r>
      <w:r>
        <w:t>de</w:t>
      </w:r>
      <w:r>
        <w:rPr>
          <w:spacing w:val="-2"/>
        </w:rPr>
        <w:t xml:space="preserve"> transparencia.</w:t>
      </w:r>
    </w:p>
    <w:p w14:paraId="4304AA8F" w14:textId="77777777" w:rsidR="00CA3E46" w:rsidRDefault="00CA3E46">
      <w:pPr>
        <w:pStyle w:val="Textoindependiente"/>
        <w:spacing w:before="33"/>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CA3E46" w14:paraId="7403B42A" w14:textId="77777777">
        <w:trPr>
          <w:trHeight w:val="1543"/>
        </w:trPr>
        <w:tc>
          <w:tcPr>
            <w:tcW w:w="9062" w:type="dxa"/>
            <w:gridSpan w:val="2"/>
            <w:tcBorders>
              <w:left w:val="single" w:sz="4" w:space="0" w:color="CCCCCC"/>
              <w:right w:val="single" w:sz="4" w:space="0" w:color="CCCCCC"/>
            </w:tcBorders>
            <w:shd w:val="clear" w:color="auto" w:fill="F3F3F3"/>
          </w:tcPr>
          <w:p w14:paraId="25100E5C" w14:textId="49F5A44E" w:rsidR="00CA3E46" w:rsidRDefault="00000000">
            <w:pPr>
              <w:pStyle w:val="TableParagraph"/>
              <w:spacing w:before="79" w:line="297" w:lineRule="auto"/>
              <w:ind w:left="62" w:right="52"/>
              <w:jc w:val="both"/>
              <w:rPr>
                <w:b/>
                <w:sz w:val="20"/>
              </w:rPr>
            </w:pPr>
            <w:r>
              <w:rPr>
                <w:b/>
                <w:sz w:val="20"/>
              </w:rPr>
              <w:t xml:space="preserve">Aprobación de protocolo entre el Ayuntamiento de Las Rozas de Madrid, </w:t>
            </w:r>
            <w:proofErr w:type="spellStart"/>
            <w:r>
              <w:rPr>
                <w:b/>
                <w:sz w:val="20"/>
              </w:rPr>
              <w:t>Taiwan</w:t>
            </w:r>
            <w:proofErr w:type="spellEnd"/>
            <w:r>
              <w:rPr>
                <w:b/>
                <w:sz w:val="20"/>
              </w:rPr>
              <w:t xml:space="preserve"> </w:t>
            </w:r>
            <w:proofErr w:type="spellStart"/>
            <w:r>
              <w:rPr>
                <w:b/>
                <w:sz w:val="20"/>
              </w:rPr>
              <w:t>Computer</w:t>
            </w:r>
            <w:proofErr w:type="spellEnd"/>
            <w:r>
              <w:rPr>
                <w:b/>
                <w:sz w:val="20"/>
              </w:rPr>
              <w:t xml:space="preserve"> </w:t>
            </w:r>
            <w:proofErr w:type="spellStart"/>
            <w:r>
              <w:rPr>
                <w:b/>
                <w:sz w:val="20"/>
              </w:rPr>
              <w:t>Association</w:t>
            </w:r>
            <w:proofErr w:type="spellEnd"/>
            <w:r>
              <w:rPr>
                <w:b/>
                <w:spacing w:val="26"/>
                <w:sz w:val="20"/>
              </w:rPr>
              <w:t xml:space="preserve"> </w:t>
            </w:r>
            <w:r>
              <w:rPr>
                <w:b/>
                <w:sz w:val="20"/>
              </w:rPr>
              <w:t>y</w:t>
            </w:r>
            <w:r>
              <w:rPr>
                <w:b/>
                <w:spacing w:val="26"/>
                <w:sz w:val="20"/>
              </w:rPr>
              <w:t xml:space="preserve"> </w:t>
            </w:r>
            <w:r>
              <w:rPr>
                <w:b/>
                <w:sz w:val="20"/>
              </w:rPr>
              <w:t>la</w:t>
            </w:r>
            <w:r>
              <w:rPr>
                <w:b/>
                <w:spacing w:val="26"/>
                <w:sz w:val="20"/>
              </w:rPr>
              <w:t xml:space="preserve"> </w:t>
            </w:r>
            <w:r>
              <w:rPr>
                <w:b/>
                <w:sz w:val="20"/>
              </w:rPr>
              <w:t>Empresa</w:t>
            </w:r>
            <w:r>
              <w:rPr>
                <w:b/>
                <w:spacing w:val="26"/>
                <w:sz w:val="20"/>
              </w:rPr>
              <w:t xml:space="preserve"> </w:t>
            </w:r>
            <w:r>
              <w:rPr>
                <w:b/>
                <w:sz w:val="20"/>
              </w:rPr>
              <w:t>Municipal</w:t>
            </w:r>
            <w:r>
              <w:rPr>
                <w:b/>
                <w:spacing w:val="26"/>
                <w:sz w:val="20"/>
              </w:rPr>
              <w:t xml:space="preserve"> </w:t>
            </w:r>
            <w:r>
              <w:rPr>
                <w:b/>
                <w:sz w:val="20"/>
              </w:rPr>
              <w:t>de</w:t>
            </w:r>
            <w:r>
              <w:rPr>
                <w:b/>
                <w:spacing w:val="26"/>
                <w:sz w:val="20"/>
              </w:rPr>
              <w:t xml:space="preserve"> </w:t>
            </w:r>
            <w:r>
              <w:rPr>
                <w:b/>
                <w:sz w:val="20"/>
              </w:rPr>
              <w:t>Innovación</w:t>
            </w:r>
            <w:r>
              <w:rPr>
                <w:b/>
                <w:spacing w:val="26"/>
                <w:sz w:val="20"/>
              </w:rPr>
              <w:t xml:space="preserve"> </w:t>
            </w:r>
            <w:r>
              <w:rPr>
                <w:b/>
                <w:sz w:val="20"/>
              </w:rPr>
              <w:t>y</w:t>
            </w:r>
            <w:r>
              <w:rPr>
                <w:b/>
                <w:spacing w:val="26"/>
                <w:sz w:val="20"/>
              </w:rPr>
              <w:t xml:space="preserve"> </w:t>
            </w:r>
            <w:r>
              <w:rPr>
                <w:b/>
                <w:sz w:val="20"/>
              </w:rPr>
              <w:t>Desarrollo</w:t>
            </w:r>
            <w:r>
              <w:rPr>
                <w:b/>
                <w:spacing w:val="26"/>
                <w:sz w:val="20"/>
              </w:rPr>
              <w:t xml:space="preserve"> </w:t>
            </w:r>
            <w:r>
              <w:rPr>
                <w:b/>
                <w:sz w:val="20"/>
              </w:rPr>
              <w:t>Tecnológico</w:t>
            </w:r>
            <w:r>
              <w:rPr>
                <w:b/>
                <w:spacing w:val="26"/>
                <w:sz w:val="20"/>
              </w:rPr>
              <w:t xml:space="preserve"> </w:t>
            </w:r>
            <w:r>
              <w:rPr>
                <w:b/>
                <w:sz w:val="20"/>
              </w:rPr>
              <w:t>de</w:t>
            </w:r>
            <w:r>
              <w:rPr>
                <w:b/>
                <w:spacing w:val="26"/>
                <w:sz w:val="20"/>
              </w:rPr>
              <w:t xml:space="preserve"> </w:t>
            </w:r>
            <w:r>
              <w:rPr>
                <w:b/>
                <w:sz w:val="20"/>
              </w:rPr>
              <w:t>Las</w:t>
            </w:r>
            <w:r>
              <w:rPr>
                <w:b/>
                <w:spacing w:val="26"/>
                <w:sz w:val="20"/>
              </w:rPr>
              <w:t xml:space="preserve"> </w:t>
            </w:r>
            <w:r>
              <w:rPr>
                <w:b/>
                <w:sz w:val="20"/>
              </w:rPr>
              <w:t>Rozas de Madrid</w:t>
            </w:r>
            <w:r w:rsidR="00F910CA">
              <w:rPr>
                <w:b/>
                <w:sz w:val="20"/>
              </w:rPr>
              <w:t>,</w:t>
            </w:r>
            <w:r>
              <w:rPr>
                <w:b/>
                <w:sz w:val="20"/>
              </w:rPr>
              <w:t xml:space="preserve"> S.A. para establecer una relación de cooperación con el objetivo de conectar ambos ecosistemas innovadores y generar oportunidades de negocio entre empresas taiwanesas y españolas. </w:t>
            </w:r>
            <w:proofErr w:type="spellStart"/>
            <w:r>
              <w:rPr>
                <w:b/>
                <w:sz w:val="20"/>
              </w:rPr>
              <w:t>Expte</w:t>
            </w:r>
            <w:proofErr w:type="spellEnd"/>
            <w:r>
              <w:rPr>
                <w:b/>
                <w:sz w:val="20"/>
              </w:rPr>
              <w:t>. 51150/2024.</w:t>
            </w:r>
          </w:p>
        </w:tc>
      </w:tr>
      <w:tr w:rsidR="00CA3E46" w14:paraId="78F5A3DC" w14:textId="77777777">
        <w:trPr>
          <w:trHeight w:val="399"/>
        </w:trPr>
        <w:tc>
          <w:tcPr>
            <w:tcW w:w="1877" w:type="dxa"/>
            <w:tcBorders>
              <w:left w:val="single" w:sz="4" w:space="0" w:color="CCCCCC"/>
              <w:right w:val="single" w:sz="6" w:space="0" w:color="CCCCCC"/>
            </w:tcBorders>
          </w:tcPr>
          <w:p w14:paraId="4D2399CE" w14:textId="77777777" w:rsidR="00CA3E46" w:rsidRDefault="00000000">
            <w:pPr>
              <w:pStyle w:val="TableParagraph"/>
              <w:spacing w:before="79"/>
              <w:ind w:left="62"/>
              <w:rPr>
                <w:b/>
                <w:sz w:val="20"/>
              </w:rPr>
            </w:pPr>
            <w:r>
              <w:rPr>
                <w:b/>
                <w:spacing w:val="-2"/>
                <w:sz w:val="20"/>
              </w:rPr>
              <w:t>Favorable</w:t>
            </w:r>
          </w:p>
        </w:tc>
        <w:tc>
          <w:tcPr>
            <w:tcW w:w="7185" w:type="dxa"/>
            <w:tcBorders>
              <w:left w:val="single" w:sz="6" w:space="0" w:color="CCCCCC"/>
              <w:right w:val="single" w:sz="4" w:space="0" w:color="CCCCCC"/>
            </w:tcBorders>
          </w:tcPr>
          <w:p w14:paraId="69D05910" w14:textId="77777777" w:rsidR="00CA3E46"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29C2217" w14:textId="77777777" w:rsidR="00CA3E46" w:rsidRDefault="00CA3E46">
      <w:pPr>
        <w:pStyle w:val="Textoindependiente"/>
        <w:spacing w:before="143"/>
      </w:pPr>
    </w:p>
    <w:p w14:paraId="3AD486E0" w14:textId="77777777" w:rsidR="00CA3E4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64713E6" w14:textId="77777777" w:rsidR="00CA3E46" w:rsidRDefault="00CA3E46">
      <w:pPr>
        <w:pStyle w:val="Textoindependiente"/>
        <w:spacing w:before="61"/>
        <w:rPr>
          <w:b/>
        </w:rPr>
      </w:pPr>
    </w:p>
    <w:p w14:paraId="6FD324D6" w14:textId="77777777" w:rsidR="00CA3E46" w:rsidRDefault="00000000">
      <w:pPr>
        <w:pStyle w:val="Textoindependiente"/>
        <w:spacing w:line="292" w:lineRule="auto"/>
        <w:ind w:left="157" w:right="957"/>
        <w:jc w:val="both"/>
      </w:pPr>
      <w:r>
        <w:t xml:space="preserve">1º.- Propuesta de inicio de expediente para la aprobación de la formalización del citado documento, suscrita por la </w:t>
      </w:r>
      <w:proofErr w:type="gramStart"/>
      <w:r>
        <w:t>Concejal</w:t>
      </w:r>
      <w:proofErr w:type="gramEnd"/>
      <w:r>
        <w:t xml:space="preserve">-Delegado de Economía, Innovación y Empleo, con fecha 8 de octubre de </w:t>
      </w:r>
      <w:r>
        <w:rPr>
          <w:spacing w:val="-2"/>
        </w:rPr>
        <w:t>2024.</w:t>
      </w:r>
    </w:p>
    <w:p w14:paraId="12390E1F" w14:textId="77777777" w:rsidR="00CA3E46" w:rsidRDefault="00CA3E46">
      <w:pPr>
        <w:pStyle w:val="Textoindependiente"/>
        <w:spacing w:before="10"/>
      </w:pPr>
    </w:p>
    <w:p w14:paraId="31DF6FCA" w14:textId="77777777" w:rsidR="00CA3E46" w:rsidRDefault="00000000">
      <w:pPr>
        <w:pStyle w:val="Textoindependiente"/>
        <w:spacing w:line="292" w:lineRule="auto"/>
        <w:ind w:left="157" w:right="956"/>
        <w:jc w:val="both"/>
      </w:pPr>
      <w:r>
        <w:t xml:space="preserve">2º.- Borrador de protocolo remitido por la </w:t>
      </w:r>
      <w:proofErr w:type="gramStart"/>
      <w:r>
        <w:t>Concejalía</w:t>
      </w:r>
      <w:proofErr w:type="gramEnd"/>
      <w:r>
        <w:t xml:space="preserve"> de Economía, Innovación y Empleo, con fecha</w:t>
      </w:r>
      <w:r>
        <w:rPr>
          <w:spacing w:val="80"/>
        </w:rPr>
        <w:t xml:space="preserve"> </w:t>
      </w:r>
      <w:r>
        <w:t>16 de octubre de 2024.</w:t>
      </w:r>
    </w:p>
    <w:p w14:paraId="63D05885" w14:textId="77777777" w:rsidR="00CA3E46" w:rsidRDefault="00CA3E46">
      <w:pPr>
        <w:pStyle w:val="Textoindependiente"/>
        <w:spacing w:before="10"/>
      </w:pPr>
    </w:p>
    <w:p w14:paraId="4AE0D2BD" w14:textId="0BE5A956" w:rsidR="00CA3E46" w:rsidRDefault="00000000">
      <w:pPr>
        <w:pStyle w:val="Textoindependiente"/>
        <w:spacing w:line="292" w:lineRule="auto"/>
        <w:ind w:left="157" w:right="956"/>
        <w:jc w:val="both"/>
      </w:pPr>
      <w:r>
        <w:t xml:space="preserve">3º.- Informe técnico suscrito por la Jefa de Unidad de la Concejalía de Economía, Innovación y Empleo, </w:t>
      </w:r>
      <w:proofErr w:type="gramStart"/>
      <w:r w:rsidR="00F910CA">
        <w:t>D.ª</w:t>
      </w:r>
      <w:proofErr w:type="gramEnd"/>
      <w:r>
        <w:t xml:space="preserve"> Marta Sánchez Asenjo, con fecha 8 de octubre de 2024, relativo a los extremos contenidos en el artículo 50 de la Ley 40/2015, de Régimen Jurídico del Sector Público.</w:t>
      </w:r>
    </w:p>
    <w:p w14:paraId="2E017022" w14:textId="77777777" w:rsidR="00CA3E46" w:rsidRDefault="00CA3E46">
      <w:pPr>
        <w:pStyle w:val="Textoindependiente"/>
        <w:spacing w:before="9"/>
      </w:pPr>
    </w:p>
    <w:p w14:paraId="0837892B" w14:textId="77777777" w:rsidR="00CA3E46" w:rsidRDefault="00000000">
      <w:pPr>
        <w:pStyle w:val="Textoindependiente"/>
        <w:spacing w:before="1" w:line="292" w:lineRule="auto"/>
        <w:ind w:left="157" w:right="957"/>
        <w:jc w:val="both"/>
      </w:pPr>
      <w:r>
        <w:t xml:space="preserve">4º- Informe jurídico favorable suscrito con fecha 16 de octubre de 2024 por el </w:t>
      </w:r>
      <w:proofErr w:type="gramStart"/>
      <w:r>
        <w:t>Director General</w:t>
      </w:r>
      <w:proofErr w:type="gramEnd"/>
      <w:r>
        <w:t xml:space="preserve"> de la Asesoría Jurídica a la propuesta de acuerdo que a continuación se transcribe</w:t>
      </w:r>
    </w:p>
    <w:p w14:paraId="5595EEAB" w14:textId="77777777" w:rsidR="00CA3E46" w:rsidRDefault="00CA3E46">
      <w:pPr>
        <w:pStyle w:val="Textoindependiente"/>
        <w:spacing w:before="9"/>
      </w:pPr>
    </w:p>
    <w:p w14:paraId="73F1EADD" w14:textId="77777777" w:rsidR="00CA3E46" w:rsidRDefault="00000000">
      <w:pPr>
        <w:pStyle w:val="Textoindependiente"/>
        <w:spacing w:before="1"/>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PR/2024/7737</w:t>
      </w:r>
      <w:r>
        <w:rPr>
          <w:spacing w:val="-4"/>
        </w:rPr>
        <w:t xml:space="preserve"> </w:t>
      </w:r>
      <w:r>
        <w:t>de</w:t>
      </w:r>
      <w:r>
        <w:rPr>
          <w:spacing w:val="-4"/>
        </w:rPr>
        <w:t xml:space="preserve"> </w:t>
      </w:r>
      <w:r>
        <w:t>16</w:t>
      </w:r>
      <w:r>
        <w:rPr>
          <w:spacing w:val="-4"/>
        </w:rPr>
        <w:t xml:space="preserve"> </w:t>
      </w:r>
      <w:r>
        <w:t>de</w:t>
      </w:r>
      <w:r>
        <w:rPr>
          <w:spacing w:val="-4"/>
        </w:rPr>
        <w:t xml:space="preserve"> </w:t>
      </w:r>
      <w:r>
        <w:t>octubre</w:t>
      </w:r>
      <w:r>
        <w:rPr>
          <w:spacing w:val="-4"/>
        </w:rPr>
        <w:t xml:space="preserve"> </w:t>
      </w:r>
      <w:r>
        <w:t>de</w:t>
      </w:r>
      <w:r>
        <w:rPr>
          <w:spacing w:val="-4"/>
        </w:rPr>
        <w:t xml:space="preserve"> </w:t>
      </w:r>
      <w:r>
        <w:rPr>
          <w:spacing w:val="-2"/>
        </w:rPr>
        <w:t>2024.</w:t>
      </w:r>
    </w:p>
    <w:p w14:paraId="22CC0AD6" w14:textId="77777777" w:rsidR="00CA3E46" w:rsidRDefault="00CA3E46">
      <w:pPr>
        <w:pStyle w:val="Textoindependiente"/>
        <w:spacing w:before="59"/>
      </w:pPr>
    </w:p>
    <w:p w14:paraId="08C8729C" w14:textId="77777777" w:rsidR="00CA3E46" w:rsidRDefault="00000000">
      <w:pPr>
        <w:pStyle w:val="Ttulo3"/>
      </w:pPr>
      <w:r>
        <w:rPr>
          <w:spacing w:val="-2"/>
        </w:rPr>
        <w:t>Resolución:</w:t>
      </w:r>
    </w:p>
    <w:p w14:paraId="0CE18D5D" w14:textId="77777777" w:rsidR="00CA3E46" w:rsidRDefault="00CA3E46">
      <w:pPr>
        <w:pStyle w:val="Textoindependiente"/>
        <w:spacing w:before="61"/>
        <w:rPr>
          <w:b/>
        </w:rPr>
      </w:pPr>
    </w:p>
    <w:p w14:paraId="3B329E84" w14:textId="1A500BE9" w:rsidR="00CA3E46" w:rsidRPr="00F910CA" w:rsidRDefault="00000000" w:rsidP="00F910CA">
      <w:pPr>
        <w:pStyle w:val="Textoindependiente"/>
        <w:spacing w:before="1" w:line="292" w:lineRule="auto"/>
        <w:ind w:left="157" w:right="956"/>
        <w:jc w:val="both"/>
        <w:rPr>
          <w:i/>
          <w:iCs/>
        </w:rPr>
      </w:pPr>
      <w:r>
        <w:t xml:space="preserve">1º.- Aprobar el protocolo entre el Ayuntamiento de Las Rozas de Madrid, </w:t>
      </w:r>
      <w:proofErr w:type="spellStart"/>
      <w:r>
        <w:t>Taiwan</w:t>
      </w:r>
      <w:proofErr w:type="spellEnd"/>
      <w:r>
        <w:t xml:space="preserve"> </w:t>
      </w:r>
      <w:proofErr w:type="spellStart"/>
      <w:r>
        <w:t>Computer</w:t>
      </w:r>
      <w:proofErr w:type="spellEnd"/>
      <w:r>
        <w:t xml:space="preserve"> </w:t>
      </w:r>
      <w:proofErr w:type="spellStart"/>
      <w:r>
        <w:t>Association</w:t>
      </w:r>
      <w:proofErr w:type="spellEnd"/>
      <w:r>
        <w:rPr>
          <w:spacing w:val="8"/>
        </w:rPr>
        <w:t xml:space="preserve"> </w:t>
      </w:r>
      <w:r>
        <w:t>y</w:t>
      </w:r>
      <w:r>
        <w:rPr>
          <w:spacing w:val="8"/>
        </w:rPr>
        <w:t xml:space="preserve"> </w:t>
      </w:r>
      <w:r>
        <w:t>la</w:t>
      </w:r>
      <w:r>
        <w:rPr>
          <w:spacing w:val="8"/>
        </w:rPr>
        <w:t xml:space="preserve"> </w:t>
      </w:r>
      <w:r>
        <w:t>Empresa</w:t>
      </w:r>
      <w:r>
        <w:rPr>
          <w:spacing w:val="8"/>
        </w:rPr>
        <w:t xml:space="preserve"> </w:t>
      </w:r>
      <w:r>
        <w:t>Municipal</w:t>
      </w:r>
      <w:r>
        <w:rPr>
          <w:spacing w:val="8"/>
        </w:rPr>
        <w:t xml:space="preserve"> </w:t>
      </w:r>
      <w:r>
        <w:t>de</w:t>
      </w:r>
      <w:r>
        <w:rPr>
          <w:spacing w:val="8"/>
        </w:rPr>
        <w:t xml:space="preserve"> </w:t>
      </w:r>
      <w:r>
        <w:t>Innovación</w:t>
      </w:r>
      <w:r>
        <w:rPr>
          <w:spacing w:val="8"/>
        </w:rPr>
        <w:t xml:space="preserve"> </w:t>
      </w:r>
      <w:r>
        <w:t>y</w:t>
      </w:r>
      <w:r>
        <w:rPr>
          <w:spacing w:val="8"/>
        </w:rPr>
        <w:t xml:space="preserve"> </w:t>
      </w:r>
      <w:r>
        <w:t>Desarrollo</w:t>
      </w:r>
      <w:r>
        <w:rPr>
          <w:spacing w:val="8"/>
        </w:rPr>
        <w:t xml:space="preserve"> </w:t>
      </w:r>
      <w:r>
        <w:t>Tecnológico</w:t>
      </w:r>
      <w:r>
        <w:rPr>
          <w:spacing w:val="8"/>
        </w:rPr>
        <w:t xml:space="preserve"> </w:t>
      </w:r>
      <w:r>
        <w:t>de</w:t>
      </w:r>
      <w:r>
        <w:rPr>
          <w:spacing w:val="8"/>
        </w:rPr>
        <w:t xml:space="preserve"> </w:t>
      </w:r>
      <w:r>
        <w:t>Las</w:t>
      </w:r>
      <w:r>
        <w:rPr>
          <w:spacing w:val="8"/>
        </w:rPr>
        <w:t xml:space="preserve"> </w:t>
      </w:r>
      <w:r>
        <w:t>Rozas</w:t>
      </w:r>
      <w:r>
        <w:rPr>
          <w:spacing w:val="8"/>
        </w:rPr>
        <w:t xml:space="preserve"> </w:t>
      </w:r>
      <w:r>
        <w:t>de</w:t>
      </w:r>
      <w:r>
        <w:rPr>
          <w:spacing w:val="8"/>
        </w:rPr>
        <w:t xml:space="preserve"> </w:t>
      </w:r>
      <w:r>
        <w:rPr>
          <w:spacing w:val="-2"/>
        </w:rPr>
        <w:t>Madrid</w:t>
      </w:r>
      <w:r w:rsidR="00F910CA">
        <w:rPr>
          <w:spacing w:val="-2"/>
        </w:rPr>
        <w:t>,</w:t>
      </w:r>
      <w:r w:rsidR="00F910CA">
        <w:t xml:space="preserve"> </w:t>
      </w:r>
      <w:r>
        <w:t>S.A.</w:t>
      </w:r>
      <w:r w:rsidR="00F910CA">
        <w:t>,</w:t>
      </w:r>
      <w:r>
        <w:t xml:space="preserve"> para establecer una relación de cooperación con el objetivo de conectar ambos ecosistemas innovadores y generar oportunidades de negocio entre empresas taiwanesas y españolas, debiendo ser modificada la cláusula 3.9 en el sentido que </w:t>
      </w:r>
      <w:r w:rsidRPr="00F910CA">
        <w:rPr>
          <w:i/>
          <w:iCs/>
        </w:rPr>
        <w:t>“en caso de discrepancia entre las versiones en idioma inglés y en idioma español, prevalecerá el contenido de la versión en idioma español”</w:t>
      </w:r>
      <w:r w:rsidR="00F910CA" w:rsidRPr="00F910CA">
        <w:rPr>
          <w:i/>
          <w:iCs/>
        </w:rPr>
        <w:t>.</w:t>
      </w:r>
    </w:p>
    <w:p w14:paraId="1FF7FB82" w14:textId="77777777" w:rsidR="00CA3E46" w:rsidRDefault="00CA3E46">
      <w:pPr>
        <w:pStyle w:val="Textoindependiente"/>
        <w:spacing w:before="9"/>
      </w:pPr>
    </w:p>
    <w:p w14:paraId="0F899951" w14:textId="3E133964" w:rsidR="00CA3E46" w:rsidRDefault="00000000" w:rsidP="00F910CA">
      <w:pPr>
        <w:pStyle w:val="Textoindependiente"/>
        <w:spacing w:line="292" w:lineRule="auto"/>
        <w:ind w:left="157" w:right="956"/>
        <w:jc w:val="both"/>
      </w:pPr>
      <w:r>
        <w:t xml:space="preserve">Antes de la firma del convenio el representante de </w:t>
      </w:r>
      <w:proofErr w:type="spellStart"/>
      <w:r>
        <w:t>Taiwan</w:t>
      </w:r>
      <w:proofErr w:type="spellEnd"/>
      <w:r>
        <w:t xml:space="preserve"> </w:t>
      </w:r>
      <w:proofErr w:type="spellStart"/>
      <w:r>
        <w:t>Computer</w:t>
      </w:r>
      <w:proofErr w:type="spellEnd"/>
      <w:r>
        <w:t xml:space="preserve"> </w:t>
      </w:r>
      <w:proofErr w:type="spellStart"/>
      <w:r>
        <w:t>Association</w:t>
      </w:r>
      <w:proofErr w:type="spellEnd"/>
      <w:r>
        <w:t xml:space="preserve"> deberá acreditar la </w:t>
      </w:r>
      <w:r>
        <w:lastRenderedPageBreak/>
        <w:t>representación con la que suscribirá el protocolo.</w:t>
      </w:r>
    </w:p>
    <w:p w14:paraId="0CCA2F28" w14:textId="77777777" w:rsidR="00F910CA" w:rsidRDefault="00F910CA" w:rsidP="00F910CA">
      <w:pPr>
        <w:pStyle w:val="Textoindependiente"/>
        <w:spacing w:line="292" w:lineRule="auto"/>
        <w:ind w:left="157" w:right="956"/>
        <w:jc w:val="both"/>
      </w:pPr>
    </w:p>
    <w:p w14:paraId="2CCB5FEA" w14:textId="77777777" w:rsidR="00CA3E46" w:rsidRDefault="00000000">
      <w:pPr>
        <w:pStyle w:val="Textoindependiente"/>
        <w:spacing w:line="292" w:lineRule="auto"/>
        <w:ind w:left="157" w:right="957"/>
        <w:jc w:val="both"/>
      </w:pPr>
      <w:r>
        <w:t xml:space="preserve">2º.- Facultar a la </w:t>
      </w:r>
      <w:proofErr w:type="gramStart"/>
      <w:r>
        <w:t>Concejal</w:t>
      </w:r>
      <w:proofErr w:type="gramEnd"/>
      <w:r>
        <w:t>-Delegado de Economía, Empleo e Innovación para la firma del convenio</w:t>
      </w:r>
      <w:r>
        <w:rPr>
          <w:spacing w:val="80"/>
        </w:rPr>
        <w:t xml:space="preserve"> </w:t>
      </w:r>
      <w:r>
        <w:t>en representación del Ayuntamiento.</w:t>
      </w:r>
    </w:p>
    <w:p w14:paraId="112B6349" w14:textId="77777777" w:rsidR="00CA3E46" w:rsidRDefault="00CA3E46">
      <w:pPr>
        <w:pStyle w:val="Textoindependiente"/>
        <w:spacing w:before="10"/>
      </w:pPr>
    </w:p>
    <w:p w14:paraId="488CA1BD" w14:textId="77777777" w:rsidR="00CA3E46" w:rsidRDefault="00000000">
      <w:pPr>
        <w:pStyle w:val="Textoindependiente"/>
        <w:ind w:left="157"/>
        <w:jc w:val="both"/>
      </w:pPr>
      <w:r>
        <w:t>3º.-</w:t>
      </w:r>
      <w:r>
        <w:rPr>
          <w:spacing w:val="-6"/>
        </w:rPr>
        <w:t xml:space="preserve"> </w:t>
      </w:r>
      <w:r>
        <w:t>Publicar</w:t>
      </w:r>
      <w:r>
        <w:rPr>
          <w:spacing w:val="-3"/>
        </w:rPr>
        <w:t xml:space="preserve"> </w:t>
      </w:r>
      <w:r>
        <w:t>el</w:t>
      </w:r>
      <w:r>
        <w:rPr>
          <w:spacing w:val="-3"/>
        </w:rPr>
        <w:t xml:space="preserve"> </w:t>
      </w:r>
      <w:r>
        <w:t>citado</w:t>
      </w:r>
      <w:r>
        <w:rPr>
          <w:spacing w:val="-4"/>
        </w:rPr>
        <w:t xml:space="preserve"> </w:t>
      </w:r>
      <w:r>
        <w:t>protocolo</w:t>
      </w:r>
      <w:r>
        <w:rPr>
          <w:spacing w:val="-3"/>
        </w:rPr>
        <w:t xml:space="preserve"> </w:t>
      </w:r>
      <w:r>
        <w:t>en</w:t>
      </w:r>
      <w:r>
        <w:rPr>
          <w:spacing w:val="-3"/>
        </w:rPr>
        <w:t xml:space="preserve"> </w:t>
      </w:r>
      <w:r>
        <w:t>la</w:t>
      </w:r>
      <w:r>
        <w:rPr>
          <w:spacing w:val="-3"/>
        </w:rPr>
        <w:t xml:space="preserve"> </w:t>
      </w:r>
      <w:r>
        <w:t>página</w:t>
      </w:r>
      <w:r>
        <w:rPr>
          <w:spacing w:val="-4"/>
        </w:rPr>
        <w:t xml:space="preserve"> </w:t>
      </w:r>
      <w:r>
        <w:t>web</w:t>
      </w:r>
      <w:r>
        <w:rPr>
          <w:spacing w:val="-3"/>
        </w:rPr>
        <w:t xml:space="preserve"> </w:t>
      </w:r>
      <w:r>
        <w:t>de</w:t>
      </w:r>
      <w:r>
        <w:rPr>
          <w:spacing w:val="-3"/>
        </w:rPr>
        <w:t xml:space="preserve"> </w:t>
      </w:r>
      <w:r>
        <w:t>transparencia</w:t>
      </w:r>
      <w:r>
        <w:rPr>
          <w:spacing w:val="-3"/>
        </w:rPr>
        <w:t xml:space="preserve"> </w:t>
      </w:r>
      <w:r>
        <w:rPr>
          <w:spacing w:val="-2"/>
        </w:rPr>
        <w:t>municipal.</w:t>
      </w:r>
    </w:p>
    <w:p w14:paraId="5625AEAB" w14:textId="77777777" w:rsidR="00CA3E46" w:rsidRDefault="00CA3E46">
      <w:pPr>
        <w:pStyle w:val="Textoindependiente"/>
        <w:spacing w:before="28"/>
      </w:pPr>
    </w:p>
    <w:tbl>
      <w:tblPr>
        <w:tblStyle w:val="TableNormal"/>
        <w:tblW w:w="0" w:type="auto"/>
        <w:tblInd w:w="16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CA3E46" w14:paraId="7704ACD4"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7EAABC3F" w14:textId="77777777" w:rsidR="00CA3E46" w:rsidRDefault="00000000">
            <w:pPr>
              <w:pStyle w:val="TableParagraph"/>
              <w:spacing w:before="83" w:line="297" w:lineRule="auto"/>
              <w:ind w:left="62" w:right="52"/>
              <w:jc w:val="both"/>
              <w:rPr>
                <w:b/>
                <w:sz w:val="20"/>
              </w:rPr>
            </w:pPr>
            <w:r>
              <w:rPr>
                <w:b/>
                <w:sz w:val="20"/>
              </w:rPr>
              <w:t>Aprobación</w:t>
            </w:r>
            <w:r>
              <w:rPr>
                <w:b/>
                <w:spacing w:val="17"/>
                <w:sz w:val="20"/>
              </w:rPr>
              <w:t xml:space="preserve"> </w:t>
            </w:r>
            <w:r>
              <w:rPr>
                <w:b/>
                <w:sz w:val="20"/>
              </w:rPr>
              <w:t>del</w:t>
            </w:r>
            <w:r>
              <w:rPr>
                <w:b/>
                <w:spacing w:val="17"/>
                <w:sz w:val="20"/>
              </w:rPr>
              <w:t xml:space="preserve"> </w:t>
            </w:r>
            <w:r>
              <w:rPr>
                <w:b/>
                <w:sz w:val="20"/>
              </w:rPr>
              <w:t>Convenio</w:t>
            </w:r>
            <w:r>
              <w:rPr>
                <w:b/>
                <w:spacing w:val="17"/>
                <w:sz w:val="20"/>
              </w:rPr>
              <w:t xml:space="preserve"> </w:t>
            </w:r>
            <w:r>
              <w:rPr>
                <w:b/>
                <w:sz w:val="20"/>
              </w:rPr>
              <w:t>de</w:t>
            </w:r>
            <w:r>
              <w:rPr>
                <w:b/>
                <w:spacing w:val="17"/>
                <w:sz w:val="20"/>
              </w:rPr>
              <w:t xml:space="preserve"> </w:t>
            </w:r>
            <w:r>
              <w:rPr>
                <w:b/>
                <w:sz w:val="20"/>
              </w:rPr>
              <w:t>colaboración</w:t>
            </w:r>
            <w:r>
              <w:rPr>
                <w:b/>
                <w:spacing w:val="17"/>
                <w:sz w:val="20"/>
              </w:rPr>
              <w:t xml:space="preserve"> </w:t>
            </w:r>
            <w:r>
              <w:rPr>
                <w:b/>
                <w:sz w:val="20"/>
              </w:rPr>
              <w:t>entre</w:t>
            </w:r>
            <w:r>
              <w:rPr>
                <w:b/>
                <w:spacing w:val="17"/>
                <w:sz w:val="20"/>
              </w:rPr>
              <w:t xml:space="preserve"> </w:t>
            </w:r>
            <w:r>
              <w:rPr>
                <w:b/>
                <w:sz w:val="20"/>
              </w:rPr>
              <w:t>el</w:t>
            </w:r>
            <w:r>
              <w:rPr>
                <w:b/>
                <w:spacing w:val="17"/>
                <w:sz w:val="20"/>
              </w:rPr>
              <w:t xml:space="preserve"> </w:t>
            </w:r>
            <w:r>
              <w:rPr>
                <w:b/>
                <w:sz w:val="20"/>
              </w:rPr>
              <w:t>Ayuntamiento</w:t>
            </w:r>
            <w:r>
              <w:rPr>
                <w:b/>
                <w:spacing w:val="17"/>
                <w:sz w:val="20"/>
              </w:rPr>
              <w:t xml:space="preserve"> </w:t>
            </w:r>
            <w:r>
              <w:rPr>
                <w:b/>
                <w:sz w:val="20"/>
              </w:rPr>
              <w:t>de</w:t>
            </w:r>
            <w:r>
              <w:rPr>
                <w:b/>
                <w:spacing w:val="17"/>
                <w:sz w:val="20"/>
              </w:rPr>
              <w:t xml:space="preserve"> </w:t>
            </w:r>
            <w:r>
              <w:rPr>
                <w:b/>
                <w:sz w:val="20"/>
              </w:rPr>
              <w:t>Las</w:t>
            </w:r>
            <w:r>
              <w:rPr>
                <w:b/>
                <w:spacing w:val="17"/>
                <w:sz w:val="20"/>
              </w:rPr>
              <w:t xml:space="preserve"> </w:t>
            </w:r>
            <w:r>
              <w:rPr>
                <w:b/>
                <w:sz w:val="20"/>
              </w:rPr>
              <w:t>Rozas</w:t>
            </w:r>
            <w:r>
              <w:rPr>
                <w:b/>
                <w:spacing w:val="17"/>
                <w:sz w:val="20"/>
              </w:rPr>
              <w:t xml:space="preserve"> </w:t>
            </w:r>
            <w:r>
              <w:rPr>
                <w:b/>
                <w:sz w:val="20"/>
              </w:rPr>
              <w:t>de</w:t>
            </w:r>
            <w:r>
              <w:rPr>
                <w:b/>
                <w:spacing w:val="17"/>
                <w:sz w:val="20"/>
              </w:rPr>
              <w:t xml:space="preserve"> </w:t>
            </w:r>
            <w:r>
              <w:rPr>
                <w:b/>
                <w:sz w:val="20"/>
              </w:rPr>
              <w:t>Madrid</w:t>
            </w:r>
            <w:r>
              <w:rPr>
                <w:b/>
                <w:spacing w:val="17"/>
                <w:sz w:val="20"/>
              </w:rPr>
              <w:t xml:space="preserve"> </w:t>
            </w:r>
            <w:r>
              <w:rPr>
                <w:b/>
                <w:sz w:val="20"/>
              </w:rPr>
              <w:t xml:space="preserve">y el IES Las Canteras de Collado Villalba, para la realización de la fase de formación en empresas u organismos equiparados en las enseñanzas de Formación Profesional. </w:t>
            </w:r>
            <w:proofErr w:type="spellStart"/>
            <w:r>
              <w:rPr>
                <w:b/>
                <w:sz w:val="20"/>
              </w:rPr>
              <w:t>Expte</w:t>
            </w:r>
            <w:proofErr w:type="spellEnd"/>
            <w:r>
              <w:rPr>
                <w:b/>
                <w:sz w:val="20"/>
              </w:rPr>
              <w:t xml:space="preserve">. </w:t>
            </w:r>
            <w:r>
              <w:rPr>
                <w:b/>
                <w:spacing w:val="-2"/>
                <w:sz w:val="20"/>
              </w:rPr>
              <w:t>50276/2024.</w:t>
            </w:r>
          </w:p>
        </w:tc>
      </w:tr>
      <w:tr w:rsidR="00CA3E46" w14:paraId="5BD39CB3" w14:textId="77777777">
        <w:trPr>
          <w:trHeight w:val="399"/>
        </w:trPr>
        <w:tc>
          <w:tcPr>
            <w:tcW w:w="1877" w:type="dxa"/>
            <w:tcBorders>
              <w:top w:val="single" w:sz="8" w:space="0" w:color="CCCCCC"/>
              <w:left w:val="single" w:sz="4" w:space="0" w:color="CCCCCC"/>
              <w:bottom w:val="single" w:sz="8" w:space="0" w:color="CCCCCC"/>
            </w:tcBorders>
          </w:tcPr>
          <w:p w14:paraId="0967293F" w14:textId="77777777" w:rsidR="00CA3E46" w:rsidRDefault="00000000">
            <w:pPr>
              <w:pStyle w:val="TableParagraph"/>
              <w:spacing w:before="79"/>
              <w:ind w:left="62"/>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55A5FC79" w14:textId="77777777" w:rsidR="00CA3E46"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02F6AB3" w14:textId="77777777" w:rsidR="00CA3E46" w:rsidRDefault="00CA3E46">
      <w:pPr>
        <w:pStyle w:val="Textoindependiente"/>
        <w:spacing w:before="145"/>
      </w:pPr>
    </w:p>
    <w:p w14:paraId="161D2F8B" w14:textId="77777777" w:rsidR="00CA3E46" w:rsidRDefault="00000000">
      <w:pPr>
        <w:pStyle w:val="Ttulo3"/>
        <w:jc w:val="both"/>
      </w:pPr>
      <w:r>
        <w:rPr>
          <w:noProof/>
        </w:rPr>
        <mc:AlternateContent>
          <mc:Choice Requires="wps">
            <w:drawing>
              <wp:anchor distT="0" distB="0" distL="0" distR="0" simplePos="0" relativeHeight="15841792" behindDoc="0" locked="0" layoutInCell="1" allowOverlap="1" wp14:anchorId="4FFB5493" wp14:editId="77E86B28">
                <wp:simplePos x="0" y="0"/>
                <wp:positionH relativeFrom="page">
                  <wp:posOffset>6807090</wp:posOffset>
                </wp:positionH>
                <wp:positionV relativeFrom="paragraph">
                  <wp:posOffset>-354257</wp:posOffset>
                </wp:positionV>
                <wp:extent cx="419734" cy="318706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6D2C10"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405940"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4FFB5493" id="Textbox 253" o:spid="_x0000_s1150" type="#_x0000_t202" style="position:absolute;left:0;text-align:left;margin-left:536pt;margin-top:-27.9pt;width:33.05pt;height:250.95pt;z-index:1584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6l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" filled="f" stroked="f">
                <v:textbox style="layout-flow:vertical;mso-layout-flow-alt:bottom-to-top" inset="0,0,0,0">
                  <w:txbxContent>
                    <w:p w14:paraId="736D2C10"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405940"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8B5AB27" w14:textId="77777777" w:rsidR="00CA3E46" w:rsidRDefault="00CA3E46">
      <w:pPr>
        <w:pStyle w:val="Textoindependiente"/>
        <w:spacing w:before="61"/>
        <w:rPr>
          <w:b/>
        </w:rPr>
      </w:pPr>
    </w:p>
    <w:p w14:paraId="6C73F831" w14:textId="029F78A7" w:rsidR="00CA3E46" w:rsidRDefault="00000000">
      <w:pPr>
        <w:pStyle w:val="Textoindependiente"/>
        <w:spacing w:line="292" w:lineRule="auto"/>
        <w:ind w:left="157" w:right="956"/>
        <w:jc w:val="both"/>
      </w:pPr>
      <w:r>
        <w:t>1º.-</w:t>
      </w:r>
      <w:r>
        <w:rPr>
          <w:spacing w:val="26"/>
        </w:rPr>
        <w:t xml:space="preserve"> </w:t>
      </w:r>
      <w:r>
        <w:t>Solicitud</w:t>
      </w:r>
      <w:r>
        <w:rPr>
          <w:spacing w:val="26"/>
        </w:rPr>
        <w:t xml:space="preserve"> </w:t>
      </w:r>
      <w:r>
        <w:t>presentada</w:t>
      </w:r>
      <w:r>
        <w:rPr>
          <w:spacing w:val="26"/>
        </w:rPr>
        <w:t xml:space="preserve"> </w:t>
      </w:r>
      <w:r>
        <w:t>por</w:t>
      </w:r>
      <w:r>
        <w:rPr>
          <w:spacing w:val="26"/>
        </w:rPr>
        <w:t xml:space="preserve"> </w:t>
      </w:r>
      <w:r>
        <w:t>D.</w:t>
      </w:r>
      <w:r>
        <w:rPr>
          <w:spacing w:val="26"/>
        </w:rPr>
        <w:t xml:space="preserve"> </w:t>
      </w:r>
      <w:r w:rsidR="00F910CA">
        <w:rPr>
          <w:spacing w:val="26"/>
        </w:rPr>
        <w:t xml:space="preserve">F.J.G.N., </w:t>
      </w:r>
      <w:r>
        <w:t>profesor</w:t>
      </w:r>
      <w:r>
        <w:rPr>
          <w:spacing w:val="26"/>
        </w:rPr>
        <w:t xml:space="preserve"> </w:t>
      </w:r>
      <w:r>
        <w:t>responsable</w:t>
      </w:r>
      <w:r>
        <w:rPr>
          <w:spacing w:val="26"/>
        </w:rPr>
        <w:t xml:space="preserve"> </w:t>
      </w:r>
      <w:r>
        <w:t>del</w:t>
      </w:r>
      <w:r>
        <w:rPr>
          <w:spacing w:val="26"/>
        </w:rPr>
        <w:t xml:space="preserve"> </w:t>
      </w:r>
      <w:r>
        <w:t>módulo de Formación en Centros de Trabajo del Ciclo Formativo TSEAS (Técnico Superior en Animación Socio-deportiva) en el IES Las Canteras de Collado Villalba (Madrid) para la firma de convenio de colaboración para la realización de la fase de formación en empresas u organismos equiparados en las enseñanzas de Formación Profesional.</w:t>
      </w:r>
    </w:p>
    <w:p w14:paraId="380567E9" w14:textId="77777777" w:rsidR="00CA3E46" w:rsidRDefault="00CA3E46">
      <w:pPr>
        <w:pStyle w:val="Textoindependiente"/>
        <w:spacing w:before="10"/>
      </w:pPr>
    </w:p>
    <w:p w14:paraId="42703614" w14:textId="77777777" w:rsidR="00CA3E46" w:rsidRDefault="00000000">
      <w:pPr>
        <w:pStyle w:val="Textoindependiente"/>
        <w:spacing w:line="292" w:lineRule="auto"/>
        <w:ind w:left="157" w:right="957"/>
        <w:jc w:val="both"/>
      </w:pPr>
      <w:r>
        <w:t xml:space="preserve">2º.- Modelo de convenio a suscribir entre el Ayuntamiento de Las Rozas a través de la </w:t>
      </w:r>
      <w:proofErr w:type="gramStart"/>
      <w:r>
        <w:t>Concejalía</w:t>
      </w:r>
      <w:proofErr w:type="gramEnd"/>
      <w:r>
        <w:t xml:space="preserve"> de Deportes y el Centro docente IES - LAS CANTERAS donde entre otras cuestiones, se indica que:</w:t>
      </w:r>
    </w:p>
    <w:p w14:paraId="65D76E56" w14:textId="77777777" w:rsidR="00CA3E46" w:rsidRDefault="00CA3E46">
      <w:pPr>
        <w:pStyle w:val="Textoindependiente"/>
        <w:spacing w:before="10"/>
      </w:pPr>
    </w:p>
    <w:p w14:paraId="14B0C79D" w14:textId="3AE44E40" w:rsidR="00CA3E46" w:rsidRDefault="00000000">
      <w:pPr>
        <w:pStyle w:val="Prrafodelista"/>
        <w:numPr>
          <w:ilvl w:val="0"/>
          <w:numId w:val="7"/>
        </w:numPr>
        <w:tabs>
          <w:tab w:val="left" w:pos="350"/>
        </w:tabs>
        <w:spacing w:line="297" w:lineRule="auto"/>
        <w:ind w:right="956" w:firstLine="0"/>
        <w:rPr>
          <w:sz w:val="20"/>
        </w:rPr>
      </w:pPr>
      <w:r>
        <w:rPr>
          <w:sz w:val="20"/>
        </w:rPr>
        <w:t>Objeto del convenio (cláusula 1ª): “</w:t>
      </w:r>
      <w:r>
        <w:rPr>
          <w:i/>
          <w:sz w:val="20"/>
        </w:rPr>
        <w:t>La formación de alumnos en empresas u organismos equiparados como parte de su plan de estudios siendo su superación obligada para la obtención del correspondiente título oficial</w:t>
      </w:r>
      <w:r>
        <w:rPr>
          <w:sz w:val="20"/>
        </w:rPr>
        <w:t>”</w:t>
      </w:r>
      <w:r w:rsidR="00F910CA">
        <w:rPr>
          <w:sz w:val="20"/>
        </w:rPr>
        <w:t>.</w:t>
      </w:r>
    </w:p>
    <w:p w14:paraId="5CE69ADD" w14:textId="77777777" w:rsidR="00CA3E46" w:rsidRDefault="00CA3E46">
      <w:pPr>
        <w:pStyle w:val="Textoindependiente"/>
        <w:spacing w:before="9"/>
      </w:pPr>
    </w:p>
    <w:p w14:paraId="15CFFF68" w14:textId="77777777" w:rsidR="00CA3E46" w:rsidRDefault="00000000">
      <w:pPr>
        <w:pStyle w:val="Prrafodelista"/>
        <w:numPr>
          <w:ilvl w:val="0"/>
          <w:numId w:val="7"/>
        </w:numPr>
        <w:tabs>
          <w:tab w:val="left" w:pos="291"/>
        </w:tabs>
        <w:spacing w:line="297" w:lineRule="auto"/>
        <w:ind w:right="957" w:firstLine="0"/>
        <w:rPr>
          <w:sz w:val="20"/>
        </w:rPr>
      </w:pPr>
      <w:r>
        <w:rPr>
          <w:sz w:val="20"/>
        </w:rPr>
        <w:t xml:space="preserve">La vigencia del convenio: </w:t>
      </w:r>
      <w:r>
        <w:rPr>
          <w:i/>
          <w:sz w:val="20"/>
        </w:rPr>
        <w:t>el convenio tiene una duración de 4 años, prorrogables por otros 4 años mediante Adenda.</w:t>
      </w:r>
    </w:p>
    <w:p w14:paraId="6785FA91" w14:textId="77777777" w:rsidR="00CA3E46" w:rsidRDefault="00CA3E46">
      <w:pPr>
        <w:pStyle w:val="Textoindependiente"/>
        <w:spacing w:before="5"/>
        <w:rPr>
          <w:i/>
        </w:rPr>
      </w:pPr>
    </w:p>
    <w:p w14:paraId="19EA78F3" w14:textId="46AD7F27" w:rsidR="00CA3E46" w:rsidRDefault="00000000">
      <w:pPr>
        <w:pStyle w:val="Prrafodelista"/>
        <w:numPr>
          <w:ilvl w:val="0"/>
          <w:numId w:val="7"/>
        </w:numPr>
        <w:tabs>
          <w:tab w:val="left" w:pos="320"/>
        </w:tabs>
        <w:spacing w:before="1" w:line="292" w:lineRule="auto"/>
        <w:ind w:right="956" w:firstLine="0"/>
        <w:rPr>
          <w:sz w:val="20"/>
        </w:rPr>
      </w:pPr>
      <w:r>
        <w:rPr>
          <w:sz w:val="20"/>
        </w:rPr>
        <w:t xml:space="preserve">Obligaciones del Ayuntamiento (cláusula 2ª): </w:t>
      </w:r>
      <w:r>
        <w:rPr>
          <w:i/>
          <w:sz w:val="20"/>
        </w:rPr>
        <w:t>“cumplimiento del plan de formación o programa formativo que previamente haya sido acordado con el centro docente, nombrar un responsable para</w:t>
      </w:r>
      <w:r>
        <w:rPr>
          <w:i/>
          <w:spacing w:val="40"/>
          <w:sz w:val="20"/>
        </w:rPr>
        <w:t xml:space="preserve"> </w:t>
      </w:r>
      <w:r>
        <w:rPr>
          <w:i/>
          <w:sz w:val="20"/>
        </w:rPr>
        <w:t xml:space="preserve">la coordinación de las actividades formativas a realizar, realizar un seguimiento y valoración de los alumnos en colaboración con el tutor del centro docente y establecer un </w:t>
      </w:r>
      <w:r w:rsidR="00F910CA">
        <w:rPr>
          <w:i/>
          <w:sz w:val="20"/>
        </w:rPr>
        <w:t>número</w:t>
      </w:r>
      <w:r>
        <w:rPr>
          <w:i/>
          <w:sz w:val="20"/>
        </w:rPr>
        <w:t xml:space="preserve"> máximo de alumnos e informar a los representantes de los funcionarios y trabajadores de la existencia del convenio”</w:t>
      </w:r>
      <w:r w:rsidR="00F910CA">
        <w:rPr>
          <w:i/>
          <w:sz w:val="20"/>
        </w:rPr>
        <w:t>.</w:t>
      </w:r>
    </w:p>
    <w:p w14:paraId="532EC7CF" w14:textId="77777777" w:rsidR="00CA3E46" w:rsidRDefault="00CA3E46">
      <w:pPr>
        <w:pStyle w:val="Textoindependiente"/>
        <w:spacing w:before="13"/>
        <w:rPr>
          <w:i/>
        </w:rPr>
      </w:pPr>
    </w:p>
    <w:p w14:paraId="44B43F9E" w14:textId="77777777" w:rsidR="00CA3E46" w:rsidRDefault="00000000">
      <w:pPr>
        <w:pStyle w:val="Prrafodelista"/>
        <w:numPr>
          <w:ilvl w:val="0"/>
          <w:numId w:val="7"/>
        </w:numPr>
        <w:tabs>
          <w:tab w:val="left" w:pos="291"/>
        </w:tabs>
        <w:spacing w:line="292" w:lineRule="auto"/>
        <w:ind w:right="956" w:firstLine="0"/>
        <w:rPr>
          <w:i/>
          <w:sz w:val="20"/>
        </w:rPr>
      </w:pPr>
      <w:r>
        <w:rPr>
          <w:i/>
          <w:sz w:val="20"/>
        </w:rPr>
        <w:t>Se establecerá una Comisión Mixta de Seguimiento (cláusula 11ª) formada dos representantes del centro docente, uno de los cuales actuará como presidente, y otros dos del Ayuntamiento.</w:t>
      </w:r>
    </w:p>
    <w:p w14:paraId="51F96E0F" w14:textId="77777777" w:rsidR="00CA3E46" w:rsidRDefault="00CA3E46">
      <w:pPr>
        <w:pStyle w:val="Textoindependiente"/>
        <w:spacing w:before="10"/>
        <w:rPr>
          <w:i/>
        </w:rPr>
      </w:pPr>
    </w:p>
    <w:p w14:paraId="6900113C" w14:textId="77777777" w:rsidR="00CA3E46" w:rsidRDefault="00000000">
      <w:pPr>
        <w:pStyle w:val="Prrafodelista"/>
        <w:numPr>
          <w:ilvl w:val="0"/>
          <w:numId w:val="7"/>
        </w:numPr>
        <w:tabs>
          <w:tab w:val="left" w:pos="293"/>
        </w:tabs>
        <w:spacing w:before="1" w:line="297" w:lineRule="auto"/>
        <w:ind w:right="956" w:firstLine="0"/>
        <w:rPr>
          <w:sz w:val="20"/>
        </w:rPr>
      </w:pPr>
      <w:r>
        <w:rPr>
          <w:sz w:val="20"/>
        </w:rPr>
        <w:t xml:space="preserve">Causas de extinción del convenio (cláusula 17ª). </w:t>
      </w:r>
      <w:r>
        <w:rPr>
          <w:i/>
          <w:sz w:val="20"/>
        </w:rPr>
        <w:t xml:space="preserve">El transcurso del plazo de vigencia del Convenio sin haberse acordado la prórroga </w:t>
      </w:r>
      <w:proofErr w:type="gramStart"/>
      <w:r>
        <w:rPr>
          <w:i/>
          <w:sz w:val="20"/>
        </w:rPr>
        <w:t>del mismo</w:t>
      </w:r>
      <w:proofErr w:type="gramEnd"/>
      <w:r>
        <w:rPr>
          <w:i/>
          <w:sz w:val="20"/>
        </w:rPr>
        <w:t>. El acuerdo unánime de las partes. El incumplimiento de las obligaciones y compromisos y por cualquier otra causa distinta de las anteriores prevista en el Convenio o en otras leyes</w:t>
      </w:r>
      <w:r>
        <w:rPr>
          <w:sz w:val="20"/>
        </w:rPr>
        <w:t>.</w:t>
      </w:r>
    </w:p>
    <w:p w14:paraId="42A21831" w14:textId="77777777" w:rsidR="00CA3E46" w:rsidRDefault="00CA3E46">
      <w:pPr>
        <w:pStyle w:val="Textoindependiente"/>
        <w:spacing w:before="9"/>
      </w:pPr>
    </w:p>
    <w:p w14:paraId="5F86F122" w14:textId="77777777" w:rsidR="00CA3E46" w:rsidRDefault="00000000">
      <w:pPr>
        <w:pStyle w:val="Prrafodelista"/>
        <w:numPr>
          <w:ilvl w:val="0"/>
          <w:numId w:val="7"/>
        </w:numPr>
        <w:tabs>
          <w:tab w:val="left" w:pos="334"/>
        </w:tabs>
        <w:spacing w:line="297" w:lineRule="auto"/>
        <w:ind w:right="957" w:firstLine="0"/>
        <w:rPr>
          <w:sz w:val="20"/>
        </w:rPr>
      </w:pPr>
      <w:r>
        <w:rPr>
          <w:sz w:val="20"/>
        </w:rPr>
        <w:t xml:space="preserve">Coste económico del convenio (clausula 14ª). </w:t>
      </w:r>
      <w:r>
        <w:rPr>
          <w:i/>
          <w:sz w:val="20"/>
        </w:rPr>
        <w:t>De este Convenio no se derivan derechos u obligaciones de carácter económico entre las partes ni aumento del gasto público.</w:t>
      </w:r>
    </w:p>
    <w:p w14:paraId="56DD7D51" w14:textId="77777777" w:rsidR="00CA3E46" w:rsidRDefault="00CA3E46">
      <w:pPr>
        <w:pStyle w:val="Textoindependiente"/>
        <w:spacing w:before="5"/>
        <w:rPr>
          <w:i/>
        </w:rPr>
      </w:pPr>
    </w:p>
    <w:p w14:paraId="0A1D6FB6" w14:textId="77777777" w:rsidR="00CA3E46" w:rsidRDefault="00000000">
      <w:pPr>
        <w:pStyle w:val="Textoindependiente"/>
        <w:spacing w:line="292" w:lineRule="auto"/>
        <w:ind w:left="157" w:right="956"/>
        <w:jc w:val="both"/>
      </w:pPr>
      <w:r>
        <w:t xml:space="preserve">3º.- Consta memoria sobre los extremos contenidos en el artículo 50 de la Ley 40/2015, de Régimen Jurídico del Sector Público, suscritos por Dña. Elena Boye Delgado, </w:t>
      </w:r>
      <w:proofErr w:type="gramStart"/>
      <w:r>
        <w:t>Directora</w:t>
      </w:r>
      <w:proofErr w:type="gramEnd"/>
      <w:r>
        <w:t xml:space="preserve"> de Actividades, el 9 de octubre de 2024.</w:t>
      </w:r>
    </w:p>
    <w:p w14:paraId="26534015" w14:textId="77777777" w:rsidR="00CA3E46" w:rsidRDefault="00CA3E46">
      <w:pPr>
        <w:spacing w:line="292" w:lineRule="auto"/>
        <w:jc w:val="both"/>
        <w:sectPr w:rsidR="00CA3E46">
          <w:pgSz w:w="11910" w:h="16840"/>
          <w:pgMar w:top="1260" w:right="459" w:bottom="1260" w:left="1260" w:header="225" w:footer="980" w:gutter="0"/>
          <w:cols w:space="720"/>
        </w:sectPr>
      </w:pPr>
    </w:p>
    <w:p w14:paraId="62CE2A7C" w14:textId="77777777" w:rsidR="00CA3E46" w:rsidRDefault="00CA3E46">
      <w:pPr>
        <w:pStyle w:val="Textoindependiente"/>
        <w:spacing w:before="83"/>
      </w:pPr>
    </w:p>
    <w:p w14:paraId="1A40D47B" w14:textId="1BDE3F6B" w:rsidR="00CA3E46" w:rsidRDefault="00000000">
      <w:pPr>
        <w:pStyle w:val="Textoindependiente"/>
        <w:spacing w:before="1" w:line="292" w:lineRule="auto"/>
        <w:ind w:left="157" w:right="957"/>
        <w:jc w:val="both"/>
      </w:pPr>
      <w:r>
        <w:t xml:space="preserve">4º.- Propuesta de acuerdo de aprobación del convenio, suscrito por la Directora General de Deportes y Ferias, </w:t>
      </w:r>
      <w:proofErr w:type="gramStart"/>
      <w:r w:rsidR="00F910CA">
        <w:t>D.ª</w:t>
      </w:r>
      <w:proofErr w:type="gramEnd"/>
      <w:r>
        <w:t xml:space="preserve"> Carmen Laura Moreno Cuesta, de 9 de octubre de 2024.</w:t>
      </w:r>
    </w:p>
    <w:p w14:paraId="442428B5" w14:textId="77777777" w:rsidR="00CA3E46" w:rsidRDefault="00CA3E46">
      <w:pPr>
        <w:pStyle w:val="Textoindependiente"/>
        <w:spacing w:before="9"/>
      </w:pPr>
    </w:p>
    <w:p w14:paraId="3A3A802C" w14:textId="77777777" w:rsidR="00CA3E46" w:rsidRDefault="00000000">
      <w:pPr>
        <w:pStyle w:val="Textoindependiente"/>
        <w:spacing w:line="292" w:lineRule="auto"/>
        <w:ind w:left="157" w:right="957"/>
        <w:jc w:val="both"/>
      </w:pPr>
      <w:r>
        <w:t xml:space="preserve">5º.- Informe jurídico suscrito por el </w:t>
      </w:r>
      <w:proofErr w:type="gramStart"/>
      <w:r>
        <w:t>Subdirector</w:t>
      </w:r>
      <w:proofErr w:type="gramEnd"/>
      <w:r>
        <w:t xml:space="preserve"> General de la Asesoría Jurídica Municipal, D. Andrés Jaramillo Martín y por Director General de la Asesoría Jurídica Municipal, D. Felipe Jiménez Andrés, con fecha 10 y 11 de octubre, respectivamente.</w:t>
      </w:r>
    </w:p>
    <w:p w14:paraId="7153D858" w14:textId="77777777" w:rsidR="00CA3E46" w:rsidRDefault="00CA3E46">
      <w:pPr>
        <w:pStyle w:val="Textoindependiente"/>
        <w:spacing w:before="10"/>
      </w:pPr>
    </w:p>
    <w:p w14:paraId="389FA94C" w14:textId="77777777" w:rsidR="00CA3E46"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PR/2024/7612</w:t>
      </w:r>
      <w:r>
        <w:rPr>
          <w:spacing w:val="-4"/>
        </w:rPr>
        <w:t xml:space="preserve"> </w:t>
      </w:r>
      <w:r>
        <w:t>de</w:t>
      </w:r>
      <w:r>
        <w:rPr>
          <w:spacing w:val="-4"/>
        </w:rPr>
        <w:t xml:space="preserve"> </w:t>
      </w:r>
      <w:r>
        <w:t>15</w:t>
      </w:r>
      <w:r>
        <w:rPr>
          <w:spacing w:val="-4"/>
        </w:rPr>
        <w:t xml:space="preserve"> </w:t>
      </w:r>
      <w:r>
        <w:t>de</w:t>
      </w:r>
      <w:r>
        <w:rPr>
          <w:spacing w:val="-4"/>
        </w:rPr>
        <w:t xml:space="preserve"> </w:t>
      </w:r>
      <w:r>
        <w:t>octubre</w:t>
      </w:r>
      <w:r>
        <w:rPr>
          <w:spacing w:val="-4"/>
        </w:rPr>
        <w:t xml:space="preserve"> </w:t>
      </w:r>
      <w:r>
        <w:t>de</w:t>
      </w:r>
      <w:r>
        <w:rPr>
          <w:spacing w:val="-4"/>
        </w:rPr>
        <w:t xml:space="preserve"> </w:t>
      </w:r>
      <w:r>
        <w:rPr>
          <w:spacing w:val="-2"/>
        </w:rPr>
        <w:t>2024.</w:t>
      </w:r>
    </w:p>
    <w:p w14:paraId="602E8FDD" w14:textId="77777777" w:rsidR="00CA3E46" w:rsidRDefault="00CA3E46">
      <w:pPr>
        <w:pStyle w:val="Textoindependiente"/>
        <w:spacing w:before="60"/>
      </w:pPr>
    </w:p>
    <w:p w14:paraId="75520785" w14:textId="77777777" w:rsidR="00CA3E46" w:rsidRDefault="00000000">
      <w:pPr>
        <w:pStyle w:val="Ttulo3"/>
      </w:pPr>
      <w:r>
        <w:rPr>
          <w:spacing w:val="-2"/>
        </w:rPr>
        <w:t>Resolución:</w:t>
      </w:r>
    </w:p>
    <w:p w14:paraId="66F76B48" w14:textId="77777777" w:rsidR="00CA3E46" w:rsidRDefault="00CA3E46">
      <w:pPr>
        <w:pStyle w:val="Textoindependiente"/>
        <w:spacing w:before="61"/>
        <w:rPr>
          <w:b/>
        </w:rPr>
      </w:pPr>
    </w:p>
    <w:p w14:paraId="3CDB8DA3" w14:textId="2EBFD327" w:rsidR="00CA3E46" w:rsidRDefault="00000000">
      <w:pPr>
        <w:pStyle w:val="Textoindependiente"/>
        <w:spacing w:line="292" w:lineRule="auto"/>
        <w:ind w:left="157" w:right="957"/>
        <w:jc w:val="both"/>
      </w:pPr>
      <w:r>
        <w:rPr>
          <w:noProof/>
        </w:rPr>
        <mc:AlternateContent>
          <mc:Choice Requires="wps">
            <w:drawing>
              <wp:anchor distT="0" distB="0" distL="0" distR="0" simplePos="0" relativeHeight="15842816" behindDoc="0" locked="0" layoutInCell="1" allowOverlap="1" wp14:anchorId="1B7945B4" wp14:editId="1673C85C">
                <wp:simplePos x="0" y="0"/>
                <wp:positionH relativeFrom="page">
                  <wp:posOffset>6807090</wp:posOffset>
                </wp:positionH>
                <wp:positionV relativeFrom="paragraph">
                  <wp:posOffset>-37400</wp:posOffset>
                </wp:positionV>
                <wp:extent cx="419734" cy="318706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C248E73"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79CBEA"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1B7945B4" id="Textbox 255" o:spid="_x0000_s1151" type="#_x0000_t202" style="position:absolute;left:0;text-align:left;margin-left:536pt;margin-top:-2.95pt;width:33.05pt;height:250.95pt;z-index:1584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RV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" filled="f" stroked="f">
                <v:textbox style="layout-flow:vertical;mso-layout-flow-alt:bottom-to-top" inset="0,0,0,0">
                  <w:txbxContent>
                    <w:p w14:paraId="7C248E73"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79CBEA"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Primero. - Aprobar el convenio de colaboración entre el Ayuntamiento de Las Rozas de Madrid y el IES Las Canteras de Collado Villalba (Madrid</w:t>
      </w:r>
      <w:r w:rsidR="00F910CA">
        <w:t>),</w:t>
      </w:r>
      <w:r>
        <w:t xml:space="preserve"> para la realización de la fase de formación en</w:t>
      </w:r>
      <w:r>
        <w:rPr>
          <w:spacing w:val="80"/>
        </w:rPr>
        <w:t xml:space="preserve"> </w:t>
      </w:r>
      <w:r>
        <w:t>empresas u organismos equiparados en las enseñanzas de Formación Profesional.</w:t>
      </w:r>
    </w:p>
    <w:p w14:paraId="4DD56FF2" w14:textId="77777777" w:rsidR="00CA3E46" w:rsidRDefault="00CA3E46">
      <w:pPr>
        <w:pStyle w:val="Textoindependiente"/>
        <w:spacing w:before="10"/>
      </w:pPr>
    </w:p>
    <w:p w14:paraId="10346691" w14:textId="15A1351D" w:rsidR="00CA3E46" w:rsidRDefault="00000000">
      <w:pPr>
        <w:pStyle w:val="Textoindependiente"/>
        <w:spacing w:line="292" w:lineRule="auto"/>
        <w:ind w:left="157" w:right="957"/>
        <w:jc w:val="both"/>
      </w:pPr>
      <w:r>
        <w:t xml:space="preserve">Segundo. - Delegar en el </w:t>
      </w:r>
      <w:proofErr w:type="gramStart"/>
      <w:r>
        <w:t>Concejal</w:t>
      </w:r>
      <w:proofErr w:type="gramEnd"/>
      <w:r>
        <w:t xml:space="preserve"> de Deportes </w:t>
      </w:r>
      <w:r w:rsidR="00F910CA">
        <w:t>D.</w:t>
      </w:r>
      <w:r>
        <w:t xml:space="preserve"> Juan Ignacio Cabrera Portillo la suscripción y firma del convenio.</w:t>
      </w:r>
    </w:p>
    <w:p w14:paraId="454F7F60" w14:textId="77777777" w:rsidR="00CA3E46" w:rsidRDefault="00CA3E46">
      <w:pPr>
        <w:pStyle w:val="Textoindependiente"/>
        <w:spacing w:before="10"/>
      </w:pPr>
    </w:p>
    <w:p w14:paraId="15D65048" w14:textId="77777777" w:rsidR="00CA3E46" w:rsidRDefault="00000000">
      <w:pPr>
        <w:pStyle w:val="Textoindependiente"/>
        <w:ind w:left="157"/>
      </w:pPr>
      <w:r>
        <w:t>Tercero.</w:t>
      </w:r>
      <w:r>
        <w:rPr>
          <w:spacing w:val="-4"/>
        </w:rPr>
        <w:t xml:space="preserve"> </w:t>
      </w:r>
      <w:r>
        <w:t>-</w:t>
      </w:r>
      <w:r>
        <w:rPr>
          <w:spacing w:val="-2"/>
        </w:rPr>
        <w:t xml:space="preserve"> </w:t>
      </w:r>
      <w:r>
        <w:t>Publicar</w:t>
      </w:r>
      <w:r>
        <w:rPr>
          <w:spacing w:val="-2"/>
        </w:rPr>
        <w:t xml:space="preserve"> </w:t>
      </w:r>
      <w:r>
        <w:t>el</w:t>
      </w:r>
      <w:r>
        <w:rPr>
          <w:spacing w:val="-2"/>
        </w:rPr>
        <w:t xml:space="preserve"> </w:t>
      </w:r>
      <w:r>
        <w:t>convenio</w:t>
      </w:r>
      <w:r>
        <w:rPr>
          <w:spacing w:val="-1"/>
        </w:rPr>
        <w:t xml:space="preserve"> </w:t>
      </w:r>
      <w:r>
        <w:t>en</w:t>
      </w:r>
      <w:r>
        <w:rPr>
          <w:spacing w:val="-2"/>
        </w:rPr>
        <w:t xml:space="preserve"> </w:t>
      </w:r>
      <w:r>
        <w:t>el</w:t>
      </w:r>
      <w:r>
        <w:rPr>
          <w:spacing w:val="-2"/>
        </w:rPr>
        <w:t xml:space="preserve"> </w:t>
      </w:r>
      <w:r>
        <w:t>Portal</w:t>
      </w:r>
      <w:r>
        <w:rPr>
          <w:spacing w:val="-2"/>
        </w:rPr>
        <w:t xml:space="preserve"> </w:t>
      </w:r>
      <w:r>
        <w:t>de</w:t>
      </w:r>
      <w:r>
        <w:rPr>
          <w:spacing w:val="-1"/>
        </w:rPr>
        <w:t xml:space="preserve"> </w:t>
      </w:r>
      <w:r>
        <w:rPr>
          <w:spacing w:val="-2"/>
        </w:rPr>
        <w:t>Transparencia.</w:t>
      </w:r>
    </w:p>
    <w:p w14:paraId="59D29BCB" w14:textId="77777777" w:rsidR="00CA3E46" w:rsidRDefault="00CA3E46">
      <w:pPr>
        <w:pStyle w:val="Textoindependiente"/>
        <w:spacing w:before="29"/>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CA3E46" w14:paraId="0E908868"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7FAF9914" w14:textId="05779E36" w:rsidR="00CA3E46" w:rsidRDefault="00000000">
            <w:pPr>
              <w:pStyle w:val="TableParagraph"/>
              <w:spacing w:before="79" w:line="297" w:lineRule="auto"/>
              <w:ind w:left="62"/>
              <w:rPr>
                <w:b/>
                <w:sz w:val="20"/>
              </w:rPr>
            </w:pPr>
            <w:r>
              <w:rPr>
                <w:b/>
                <w:sz w:val="20"/>
              </w:rPr>
              <w:t>Aprobación de Convocatoria y Bases de Subvenciones para la realización de Programas de Interés Cultural por las Asociaciones Municipales (</w:t>
            </w:r>
            <w:r w:rsidR="00F910CA">
              <w:rPr>
                <w:b/>
                <w:sz w:val="20"/>
              </w:rPr>
              <w:t>a</w:t>
            </w:r>
            <w:r>
              <w:rPr>
                <w:b/>
                <w:sz w:val="20"/>
              </w:rPr>
              <w:t xml:space="preserve">ño 2024). </w:t>
            </w:r>
            <w:proofErr w:type="spellStart"/>
            <w:r>
              <w:rPr>
                <w:b/>
                <w:sz w:val="20"/>
              </w:rPr>
              <w:t>Expte</w:t>
            </w:r>
            <w:proofErr w:type="spellEnd"/>
            <w:r>
              <w:rPr>
                <w:b/>
                <w:sz w:val="20"/>
              </w:rPr>
              <w:t>. 50368/2024.</w:t>
            </w:r>
          </w:p>
        </w:tc>
      </w:tr>
      <w:tr w:rsidR="00CA3E46" w14:paraId="5B744514"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59CDC63C" w14:textId="77777777" w:rsidR="00CA3E46"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463ADE70" w14:textId="77777777" w:rsidR="00CA3E4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68AFAAB" w14:textId="77777777" w:rsidR="00CA3E46" w:rsidRDefault="00CA3E46">
      <w:pPr>
        <w:pStyle w:val="Textoindependiente"/>
        <w:spacing w:before="143"/>
      </w:pPr>
    </w:p>
    <w:p w14:paraId="6CBF22E6" w14:textId="77777777" w:rsidR="00CA3E46" w:rsidRDefault="00000000">
      <w:pPr>
        <w:pStyle w:val="Ttulo3"/>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BAAB4E8" w14:textId="77777777" w:rsidR="00CA3E46" w:rsidRDefault="00CA3E46">
      <w:pPr>
        <w:pStyle w:val="Textoindependiente"/>
        <w:spacing w:before="61"/>
        <w:rPr>
          <w:b/>
        </w:rPr>
      </w:pPr>
    </w:p>
    <w:p w14:paraId="5EEB2316" w14:textId="77777777" w:rsidR="00CA3E46" w:rsidRDefault="00000000">
      <w:pPr>
        <w:pStyle w:val="Textoindependiente"/>
        <w:spacing w:line="292" w:lineRule="auto"/>
        <w:ind w:left="157" w:right="956"/>
        <w:jc w:val="both"/>
      </w:pPr>
      <w:r>
        <w:t xml:space="preserve">Examinada la propuesta de la </w:t>
      </w:r>
      <w:proofErr w:type="gramStart"/>
      <w:r>
        <w:t>Concejalía</w:t>
      </w:r>
      <w:proofErr w:type="gramEnd"/>
      <w:r>
        <w:t xml:space="preserve"> de Educación y Cultura, de fecha 2 de octubre de 2024, de inicio de expediente para la aprobación de las bases y convocatoria de subvenciones para la realización de programas de interés cultural por las asociaciones municipales (año 2024), con base</w:t>
      </w:r>
      <w:r>
        <w:rPr>
          <w:spacing w:val="40"/>
        </w:rPr>
        <w:t xml:space="preserve"> </w:t>
      </w:r>
      <w:r>
        <w:t>en los siguientes</w:t>
      </w:r>
    </w:p>
    <w:p w14:paraId="7DADF81A" w14:textId="77777777" w:rsidR="00CA3E46" w:rsidRDefault="00CA3E46">
      <w:pPr>
        <w:pStyle w:val="Textoindependiente"/>
        <w:spacing w:before="9"/>
      </w:pPr>
    </w:p>
    <w:p w14:paraId="1613F9FB" w14:textId="249529A7" w:rsidR="00CA3E46" w:rsidRDefault="00000000">
      <w:pPr>
        <w:spacing w:before="1"/>
        <w:ind w:left="157"/>
        <w:rPr>
          <w:sz w:val="20"/>
        </w:rPr>
      </w:pPr>
      <w:r>
        <w:rPr>
          <w:spacing w:val="-2"/>
          <w:sz w:val="20"/>
        </w:rPr>
        <w:t>ANTECEDENTES:</w:t>
      </w:r>
    </w:p>
    <w:p w14:paraId="1769C177" w14:textId="77777777" w:rsidR="00CA3E46" w:rsidRDefault="00CA3E46">
      <w:pPr>
        <w:pStyle w:val="Textoindependiente"/>
        <w:spacing w:before="60"/>
      </w:pPr>
    </w:p>
    <w:p w14:paraId="4F2FBD4F" w14:textId="77777777" w:rsidR="00CA3E46" w:rsidRDefault="00000000">
      <w:pPr>
        <w:pStyle w:val="Textoindependiente"/>
        <w:ind w:left="157"/>
      </w:pPr>
      <w:r>
        <w:t>1º.-</w:t>
      </w:r>
      <w:r>
        <w:rPr>
          <w:spacing w:val="-6"/>
        </w:rPr>
        <w:t xml:space="preserve"> </w:t>
      </w:r>
      <w:r>
        <w:t>Propuesta</w:t>
      </w:r>
      <w:r>
        <w:rPr>
          <w:spacing w:val="-3"/>
        </w:rPr>
        <w:t xml:space="preserve"> </w:t>
      </w:r>
      <w:r>
        <w:t>de</w:t>
      </w:r>
      <w:r>
        <w:rPr>
          <w:spacing w:val="-3"/>
        </w:rPr>
        <w:t xml:space="preserve"> </w:t>
      </w:r>
      <w:r>
        <w:t>la</w:t>
      </w:r>
      <w:r>
        <w:rPr>
          <w:spacing w:val="-3"/>
        </w:rPr>
        <w:t xml:space="preserve"> </w:t>
      </w:r>
      <w:proofErr w:type="gramStart"/>
      <w:r>
        <w:t>Concejal</w:t>
      </w:r>
      <w:proofErr w:type="gramEnd"/>
      <w:r>
        <w:t>-Delegada</w:t>
      </w:r>
      <w:r>
        <w:rPr>
          <w:spacing w:val="-3"/>
        </w:rPr>
        <w:t xml:space="preserve"> </w:t>
      </w:r>
      <w:r>
        <w:t>de</w:t>
      </w:r>
      <w:r>
        <w:rPr>
          <w:spacing w:val="-4"/>
        </w:rPr>
        <w:t xml:space="preserve"> </w:t>
      </w:r>
      <w:r>
        <w:t>Educación</w:t>
      </w:r>
      <w:r>
        <w:rPr>
          <w:spacing w:val="-3"/>
        </w:rPr>
        <w:t xml:space="preserve"> </w:t>
      </w:r>
      <w:r>
        <w:t>y</w:t>
      </w:r>
      <w:r>
        <w:rPr>
          <w:spacing w:val="-3"/>
        </w:rPr>
        <w:t xml:space="preserve"> </w:t>
      </w:r>
      <w:r>
        <w:t>Cultura,</w:t>
      </w:r>
      <w:r>
        <w:rPr>
          <w:spacing w:val="-3"/>
        </w:rPr>
        <w:t xml:space="preserve"> </w:t>
      </w:r>
      <w:r>
        <w:t>de</w:t>
      </w:r>
      <w:r>
        <w:rPr>
          <w:spacing w:val="-3"/>
        </w:rPr>
        <w:t xml:space="preserve"> </w:t>
      </w:r>
      <w:r>
        <w:t>fecha</w:t>
      </w:r>
      <w:r>
        <w:rPr>
          <w:spacing w:val="-4"/>
        </w:rPr>
        <w:t xml:space="preserve"> </w:t>
      </w:r>
      <w:r>
        <w:t>2</w:t>
      </w:r>
      <w:r>
        <w:rPr>
          <w:spacing w:val="-3"/>
        </w:rPr>
        <w:t xml:space="preserve"> </w:t>
      </w:r>
      <w:r>
        <w:t>de</w:t>
      </w:r>
      <w:r>
        <w:rPr>
          <w:spacing w:val="-3"/>
        </w:rPr>
        <w:t xml:space="preserve"> </w:t>
      </w:r>
      <w:r>
        <w:t>octubre</w:t>
      </w:r>
      <w:r>
        <w:rPr>
          <w:spacing w:val="-3"/>
        </w:rPr>
        <w:t xml:space="preserve"> </w:t>
      </w:r>
      <w:r>
        <w:t>de</w:t>
      </w:r>
      <w:r>
        <w:rPr>
          <w:spacing w:val="-3"/>
        </w:rPr>
        <w:t xml:space="preserve"> </w:t>
      </w:r>
      <w:r>
        <w:rPr>
          <w:spacing w:val="-2"/>
        </w:rPr>
        <w:t>2024.</w:t>
      </w:r>
    </w:p>
    <w:p w14:paraId="757E59AF" w14:textId="77777777" w:rsidR="00CA3E46" w:rsidRDefault="00CA3E46">
      <w:pPr>
        <w:pStyle w:val="Textoindependiente"/>
        <w:spacing w:before="61"/>
      </w:pPr>
    </w:p>
    <w:p w14:paraId="0B43948D" w14:textId="212A3A3B" w:rsidR="00CA3E46" w:rsidRDefault="00000000">
      <w:pPr>
        <w:pStyle w:val="Textoindependiente"/>
        <w:spacing w:line="292" w:lineRule="auto"/>
        <w:ind w:left="157" w:right="957"/>
        <w:jc w:val="both"/>
      </w:pPr>
      <w:r>
        <w:t xml:space="preserve">2º.- Propuesta de bases, suscrita por la Técnico de la Concejalía, </w:t>
      </w:r>
      <w:proofErr w:type="gramStart"/>
      <w:r w:rsidR="00F910CA">
        <w:t>D.ª</w:t>
      </w:r>
      <w:proofErr w:type="gramEnd"/>
      <w:r>
        <w:t xml:space="preserve"> Trinidad Arias González, con fecha 2 de octubre de 2024.</w:t>
      </w:r>
    </w:p>
    <w:p w14:paraId="3AA69002" w14:textId="77777777" w:rsidR="00CA3E46" w:rsidRDefault="00CA3E46">
      <w:pPr>
        <w:pStyle w:val="Textoindependiente"/>
        <w:spacing w:before="9"/>
      </w:pPr>
    </w:p>
    <w:p w14:paraId="22EF6BB4" w14:textId="6D77B62F" w:rsidR="00CA3E46" w:rsidRDefault="00000000">
      <w:pPr>
        <w:pStyle w:val="Textoindependiente"/>
        <w:spacing w:before="1" w:line="292" w:lineRule="auto"/>
        <w:ind w:left="157" w:right="958"/>
        <w:jc w:val="both"/>
      </w:pPr>
      <w:r>
        <w:t xml:space="preserve">3º.- Informe técnico suscrito por la Técnico de la Concejalía, </w:t>
      </w:r>
      <w:proofErr w:type="gramStart"/>
      <w:r w:rsidR="00F910CA">
        <w:t>D.ª</w:t>
      </w:r>
      <w:proofErr w:type="gramEnd"/>
      <w:r>
        <w:t xml:space="preserve"> Trinidad Arias González, con fecha 2 de octubre de 2024.</w:t>
      </w:r>
    </w:p>
    <w:p w14:paraId="56039D19" w14:textId="77777777" w:rsidR="00CA3E46" w:rsidRDefault="00CA3E46">
      <w:pPr>
        <w:pStyle w:val="Textoindependiente"/>
        <w:spacing w:before="9"/>
      </w:pPr>
    </w:p>
    <w:p w14:paraId="63AEB793" w14:textId="77777777" w:rsidR="00CA3E46" w:rsidRDefault="00000000">
      <w:pPr>
        <w:pStyle w:val="Textoindependiente"/>
        <w:spacing w:line="292" w:lineRule="auto"/>
        <w:ind w:left="157" w:right="957"/>
        <w:jc w:val="both"/>
      </w:pPr>
      <w:r>
        <w:t>4º.- Documento de reserva de crédito (RC) por importe de 20.000,00 €, con cargo a la aplicación presupuestaria 106.3300.48900 del Presupuesto de la Corporación para el ejercicio 2024.</w:t>
      </w:r>
    </w:p>
    <w:p w14:paraId="40C56708" w14:textId="77777777" w:rsidR="00CA3E46" w:rsidRDefault="00CA3E46">
      <w:pPr>
        <w:pStyle w:val="Textoindependiente"/>
        <w:spacing w:before="10"/>
      </w:pPr>
    </w:p>
    <w:p w14:paraId="700E7592" w14:textId="77777777" w:rsidR="00CA3E46" w:rsidRDefault="00000000">
      <w:pPr>
        <w:pStyle w:val="Textoindependiente"/>
        <w:spacing w:line="292" w:lineRule="auto"/>
        <w:ind w:left="157" w:right="956"/>
        <w:jc w:val="both"/>
      </w:pPr>
      <w:r>
        <w:t xml:space="preserve">5º.- Informe jurídico suscrito por el </w:t>
      </w:r>
      <w:proofErr w:type="gramStart"/>
      <w:r>
        <w:t>Subdirector</w:t>
      </w:r>
      <w:proofErr w:type="gramEnd"/>
      <w:r>
        <w:t xml:space="preserve"> de la Asesoría Jurídica Municipal, D. Andrés Jaramillo Martín y por el Director General de la Asesoría Jurídica Municipal, con fecha 9 y 11 de octubre, </w:t>
      </w:r>
      <w:r>
        <w:rPr>
          <w:spacing w:val="-2"/>
        </w:rPr>
        <w:t>respectivamente.</w:t>
      </w:r>
    </w:p>
    <w:p w14:paraId="75C14FCE" w14:textId="77777777" w:rsidR="00CA3E46" w:rsidRDefault="00CA3E46">
      <w:pPr>
        <w:pStyle w:val="Textoindependiente"/>
        <w:spacing w:before="10"/>
      </w:pPr>
    </w:p>
    <w:p w14:paraId="141F9616" w14:textId="77777777" w:rsidR="00CA3E46" w:rsidRDefault="00000000">
      <w:pPr>
        <w:pStyle w:val="Textoindependiente"/>
        <w:spacing w:line="292" w:lineRule="auto"/>
        <w:ind w:left="157" w:right="957"/>
        <w:jc w:val="both"/>
      </w:pPr>
      <w:r>
        <w:t>Vista la propuesta de resolución PR/2024/7615 de 14 de octubre de 2024 fiscalizada favorablemente con fecha de 17 de octubre de 2024.</w:t>
      </w:r>
    </w:p>
    <w:p w14:paraId="1ACD9466" w14:textId="77777777" w:rsidR="00CA3E46" w:rsidRDefault="00CA3E46">
      <w:pPr>
        <w:spacing w:line="292" w:lineRule="auto"/>
        <w:jc w:val="both"/>
        <w:sectPr w:rsidR="00CA3E46">
          <w:pgSz w:w="11910" w:h="16840"/>
          <w:pgMar w:top="1260" w:right="459" w:bottom="1260" w:left="1260" w:header="225" w:footer="980" w:gutter="0"/>
          <w:cols w:space="720"/>
        </w:sectPr>
      </w:pPr>
    </w:p>
    <w:p w14:paraId="5BC2CEB1" w14:textId="77777777" w:rsidR="00CA3E46" w:rsidRDefault="00CA3E46">
      <w:pPr>
        <w:pStyle w:val="Textoindependiente"/>
        <w:spacing w:before="103"/>
      </w:pPr>
    </w:p>
    <w:p w14:paraId="5B803AA2" w14:textId="77777777" w:rsidR="00CA3E46" w:rsidRDefault="00000000">
      <w:pPr>
        <w:pStyle w:val="Ttulo3"/>
      </w:pPr>
      <w:r>
        <w:rPr>
          <w:spacing w:val="-2"/>
        </w:rPr>
        <w:t>Resolución:</w:t>
      </w:r>
    </w:p>
    <w:p w14:paraId="61564CFD" w14:textId="77777777" w:rsidR="00CA3E46" w:rsidRDefault="00CA3E46">
      <w:pPr>
        <w:pStyle w:val="Textoindependiente"/>
        <w:spacing w:before="61"/>
        <w:rPr>
          <w:b/>
        </w:rPr>
      </w:pPr>
    </w:p>
    <w:p w14:paraId="46D47494" w14:textId="77777777" w:rsidR="00CA3E46" w:rsidRDefault="00000000">
      <w:pPr>
        <w:pStyle w:val="Textoindependiente"/>
        <w:spacing w:line="292" w:lineRule="auto"/>
        <w:ind w:left="157" w:right="957"/>
        <w:jc w:val="both"/>
      </w:pPr>
      <w:r>
        <w:t>1º.- Autorizar (A) el gasto de 20.000,00 €, con cargo a la aplicación presupuestaria 106.3300.48900 del Presupuesto de la Corporación para el ejercicio 2024.</w:t>
      </w:r>
    </w:p>
    <w:p w14:paraId="5F893678" w14:textId="77777777" w:rsidR="00CA3E46" w:rsidRDefault="00CA3E46">
      <w:pPr>
        <w:pStyle w:val="Textoindependiente"/>
        <w:spacing w:before="10"/>
      </w:pPr>
    </w:p>
    <w:p w14:paraId="2DFB783B" w14:textId="77777777" w:rsidR="00CA3E46" w:rsidRDefault="00000000">
      <w:pPr>
        <w:pStyle w:val="Textoindependiente"/>
        <w:spacing w:line="292" w:lineRule="auto"/>
        <w:ind w:left="157" w:right="957"/>
        <w:jc w:val="both"/>
      </w:pPr>
      <w:r>
        <w:t>2º.- Aprobar la convocatoria y Bases de subvenciones para la realización de programas de interés cultural por las asociaciones municipales, año 2024.</w:t>
      </w:r>
    </w:p>
    <w:p w14:paraId="234032B9" w14:textId="77777777" w:rsidR="00CA3E46" w:rsidRDefault="00CA3E46">
      <w:pPr>
        <w:pStyle w:val="Textoindependiente"/>
        <w:spacing w:before="10"/>
      </w:pPr>
    </w:p>
    <w:p w14:paraId="70E69B07" w14:textId="77777777" w:rsidR="00CA3E46" w:rsidRDefault="00000000">
      <w:pPr>
        <w:pStyle w:val="Textoindependiente"/>
        <w:spacing w:line="292" w:lineRule="auto"/>
        <w:ind w:left="157" w:right="956"/>
        <w:jc w:val="both"/>
      </w:pPr>
      <w:r>
        <w:t>3º.- Al estar destinadas a asociaciones inscritas en el Registro Municipal de Asociaciones, publicar la convocatoria en la página web municipal y en el portal de transparencia.</w:t>
      </w:r>
    </w:p>
    <w:p w14:paraId="59D641BE" w14:textId="77777777" w:rsidR="00CA3E46" w:rsidRDefault="00CA3E46">
      <w:pPr>
        <w:pStyle w:val="Textoindependiente"/>
        <w:spacing w:before="10"/>
      </w:pPr>
    </w:p>
    <w:p w14:paraId="0BA50CF0" w14:textId="77777777" w:rsidR="00CA3E46" w:rsidRDefault="00000000">
      <w:pPr>
        <w:pStyle w:val="Textoindependiente"/>
        <w:spacing w:line="292" w:lineRule="auto"/>
        <w:ind w:left="157" w:right="957"/>
        <w:jc w:val="both"/>
      </w:pPr>
      <w:r>
        <w:rPr>
          <w:noProof/>
        </w:rPr>
        <mc:AlternateContent>
          <mc:Choice Requires="wps">
            <w:drawing>
              <wp:anchor distT="0" distB="0" distL="0" distR="0" simplePos="0" relativeHeight="15843840" behindDoc="0" locked="0" layoutInCell="1" allowOverlap="1" wp14:anchorId="667B3D65" wp14:editId="20EF4A79">
                <wp:simplePos x="0" y="0"/>
                <wp:positionH relativeFrom="page">
                  <wp:posOffset>6807090</wp:posOffset>
                </wp:positionH>
                <wp:positionV relativeFrom="paragraph">
                  <wp:posOffset>-50479</wp:posOffset>
                </wp:positionV>
                <wp:extent cx="419734" cy="318706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F73310"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6EA589"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667B3D65" id="Textbox 257" o:spid="_x0000_s1152" type="#_x0000_t202" style="position:absolute;left:0;text-align:left;margin-left:536pt;margin-top:-3.95pt;width:33.05pt;height:250.95pt;z-index:1584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Dr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" filled="f" stroked="f">
                <v:textbox style="layout-flow:vertical;mso-layout-flow-alt:bottom-to-top" inset="0,0,0,0">
                  <w:txbxContent>
                    <w:p w14:paraId="25F73310"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6EA589"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4º.- Comunicar a la Base de Datos Nacional de Subvenciones el texto de la convocatoria y toda la información que se requiera, a los efectos legales oportunos.</w:t>
      </w:r>
    </w:p>
    <w:p w14:paraId="55EE10C7" w14:textId="77777777" w:rsidR="00CA3E46" w:rsidRDefault="00CA3E46">
      <w:pPr>
        <w:pStyle w:val="Textoindependiente"/>
        <w:spacing w:before="10"/>
      </w:pPr>
    </w:p>
    <w:p w14:paraId="290687F9" w14:textId="77777777" w:rsidR="00CA3E46" w:rsidRDefault="00000000">
      <w:pPr>
        <w:pStyle w:val="Textoindependiente"/>
        <w:spacing w:line="292" w:lineRule="auto"/>
        <w:ind w:left="157" w:right="957"/>
        <w:jc w:val="both"/>
      </w:pPr>
      <w:r>
        <w:t>5º.- Dar traslado del presente acuerdo y del expediente a la Intervención General de este Ayuntamiento como órgano remitente de la información a la Base de Datos Nacional de</w:t>
      </w:r>
      <w:r>
        <w:rPr>
          <w:spacing w:val="40"/>
        </w:rPr>
        <w:t xml:space="preserve"> </w:t>
      </w:r>
      <w:r>
        <w:t xml:space="preserve">Subvenciones en función de lo dispuesto en la </w:t>
      </w:r>
      <w:r w:rsidRPr="00F910CA">
        <w:rPr>
          <w:i/>
          <w:iCs/>
        </w:rPr>
        <w:t>“Nota informativa sobre la Base de Datos Nacional de Subvenciones para los órganos de la Administración Local y orientaciones para el comienzo de envío de información”</w:t>
      </w:r>
      <w:r>
        <w:t xml:space="preserve"> remitida por la Secretaría de Estado de Presupuestos y Gastos del Ministerio de Hacienda y Administraciones Públicas (última revisión 15-04-2014).</w:t>
      </w:r>
    </w:p>
    <w:p w14:paraId="7A9B2196" w14:textId="77777777" w:rsidR="00CA3E46" w:rsidRDefault="00CA3E46">
      <w:pPr>
        <w:pStyle w:val="Textoindependiente"/>
        <w:spacing w:before="1"/>
        <w:rPr>
          <w:sz w:val="18"/>
        </w:rPr>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CA3E46" w14:paraId="2567B861" w14:textId="77777777">
        <w:trPr>
          <w:trHeight w:val="402"/>
        </w:trPr>
        <w:tc>
          <w:tcPr>
            <w:tcW w:w="9062" w:type="dxa"/>
            <w:gridSpan w:val="2"/>
            <w:tcBorders>
              <w:left w:val="single" w:sz="4" w:space="0" w:color="CCCCCC"/>
              <w:bottom w:val="single" w:sz="6" w:space="0" w:color="CCCCCC"/>
              <w:right w:val="single" w:sz="4" w:space="0" w:color="CCCCCC"/>
            </w:tcBorders>
            <w:shd w:val="clear" w:color="auto" w:fill="F3F3F3"/>
          </w:tcPr>
          <w:p w14:paraId="2C64784C" w14:textId="77777777" w:rsidR="00CA3E46" w:rsidRDefault="00000000">
            <w:pPr>
              <w:pStyle w:val="TableParagraph"/>
              <w:spacing w:before="79"/>
              <w:ind w:left="62"/>
              <w:rPr>
                <w:b/>
                <w:sz w:val="20"/>
              </w:rPr>
            </w:pPr>
            <w:r>
              <w:rPr>
                <w:b/>
                <w:sz w:val="20"/>
              </w:rPr>
              <w:t>Reconocimiento</w:t>
            </w:r>
            <w:r>
              <w:rPr>
                <w:b/>
                <w:spacing w:val="-2"/>
                <w:sz w:val="20"/>
              </w:rPr>
              <w:t xml:space="preserve"> </w:t>
            </w:r>
            <w:r>
              <w:rPr>
                <w:b/>
                <w:sz w:val="20"/>
              </w:rPr>
              <w:t>de</w:t>
            </w:r>
            <w:r>
              <w:rPr>
                <w:b/>
                <w:spacing w:val="-1"/>
                <w:sz w:val="20"/>
              </w:rPr>
              <w:t xml:space="preserve"> </w:t>
            </w:r>
            <w:r>
              <w:rPr>
                <w:b/>
                <w:sz w:val="20"/>
              </w:rPr>
              <w:t>deuda</w:t>
            </w:r>
            <w:r>
              <w:rPr>
                <w:b/>
                <w:spacing w:val="-1"/>
                <w:sz w:val="20"/>
              </w:rPr>
              <w:t xml:space="preserve"> </w:t>
            </w:r>
            <w:r>
              <w:rPr>
                <w:b/>
                <w:sz w:val="20"/>
              </w:rPr>
              <w:t>7/2024</w:t>
            </w:r>
            <w:r>
              <w:rPr>
                <w:b/>
                <w:spacing w:val="-1"/>
                <w:sz w:val="20"/>
              </w:rPr>
              <w:t xml:space="preserve"> </w:t>
            </w:r>
            <w:r>
              <w:rPr>
                <w:b/>
                <w:sz w:val="20"/>
              </w:rPr>
              <w:t>(omisión</w:t>
            </w:r>
            <w:r>
              <w:rPr>
                <w:b/>
                <w:spacing w:val="-1"/>
                <w:sz w:val="20"/>
              </w:rPr>
              <w:t xml:space="preserve"> </w:t>
            </w:r>
            <w:r>
              <w:rPr>
                <w:b/>
                <w:sz w:val="20"/>
              </w:rPr>
              <w:t>de</w:t>
            </w:r>
            <w:r>
              <w:rPr>
                <w:b/>
                <w:spacing w:val="-2"/>
                <w:sz w:val="20"/>
              </w:rPr>
              <w:t xml:space="preserve"> </w:t>
            </w:r>
            <w:r>
              <w:rPr>
                <w:b/>
                <w:sz w:val="20"/>
              </w:rPr>
              <w:t>la</w:t>
            </w:r>
            <w:r>
              <w:rPr>
                <w:b/>
                <w:spacing w:val="-1"/>
                <w:sz w:val="20"/>
              </w:rPr>
              <w:t xml:space="preserve"> </w:t>
            </w:r>
            <w:r>
              <w:rPr>
                <w:b/>
                <w:sz w:val="20"/>
              </w:rPr>
              <w:t>función</w:t>
            </w:r>
            <w:r>
              <w:rPr>
                <w:b/>
                <w:spacing w:val="-1"/>
                <w:sz w:val="20"/>
              </w:rPr>
              <w:t xml:space="preserve"> </w:t>
            </w:r>
            <w:r>
              <w:rPr>
                <w:b/>
                <w:sz w:val="20"/>
              </w:rPr>
              <w:t>interventora).</w:t>
            </w:r>
            <w:r>
              <w:rPr>
                <w:b/>
                <w:spacing w:val="-1"/>
                <w:sz w:val="20"/>
              </w:rPr>
              <w:t xml:space="preserve"> </w:t>
            </w:r>
            <w:proofErr w:type="spellStart"/>
            <w:r>
              <w:rPr>
                <w:b/>
                <w:sz w:val="20"/>
              </w:rPr>
              <w:t>Expte</w:t>
            </w:r>
            <w:proofErr w:type="spellEnd"/>
            <w:r>
              <w:rPr>
                <w:b/>
                <w:sz w:val="20"/>
              </w:rPr>
              <w:t>.</w:t>
            </w:r>
            <w:r>
              <w:rPr>
                <w:b/>
                <w:spacing w:val="-1"/>
                <w:sz w:val="20"/>
              </w:rPr>
              <w:t xml:space="preserve"> </w:t>
            </w:r>
            <w:r>
              <w:rPr>
                <w:b/>
                <w:spacing w:val="-2"/>
                <w:sz w:val="20"/>
              </w:rPr>
              <w:t>50598/2024</w:t>
            </w:r>
          </w:p>
        </w:tc>
      </w:tr>
      <w:tr w:rsidR="00CA3E46" w14:paraId="0215B02D" w14:textId="77777777">
        <w:trPr>
          <w:trHeight w:val="402"/>
        </w:trPr>
        <w:tc>
          <w:tcPr>
            <w:tcW w:w="1877" w:type="dxa"/>
            <w:tcBorders>
              <w:top w:val="single" w:sz="6" w:space="0" w:color="CCCCCC"/>
              <w:left w:val="single" w:sz="4" w:space="0" w:color="CCCCCC"/>
              <w:right w:val="single" w:sz="6" w:space="0" w:color="CCCCCC"/>
            </w:tcBorders>
          </w:tcPr>
          <w:p w14:paraId="171920A1" w14:textId="77777777" w:rsidR="00CA3E46"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3A058D97" w14:textId="77777777" w:rsidR="00CA3E4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5146B6B" w14:textId="77777777" w:rsidR="00CA3E46" w:rsidRDefault="00CA3E46">
      <w:pPr>
        <w:pStyle w:val="Textoindependiente"/>
        <w:spacing w:before="143"/>
      </w:pPr>
    </w:p>
    <w:p w14:paraId="4B699CC6" w14:textId="77777777" w:rsidR="00CA3E4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DB02B8D" w14:textId="77777777" w:rsidR="00CA3E46" w:rsidRDefault="00CA3E46">
      <w:pPr>
        <w:pStyle w:val="Textoindependiente"/>
        <w:spacing w:before="61"/>
        <w:rPr>
          <w:b/>
        </w:rPr>
      </w:pPr>
    </w:p>
    <w:p w14:paraId="5A838EF9" w14:textId="77777777" w:rsidR="00CA3E46" w:rsidRDefault="00000000">
      <w:pPr>
        <w:pStyle w:val="Textoindependiente"/>
        <w:spacing w:line="292" w:lineRule="auto"/>
        <w:ind w:left="157" w:right="957"/>
        <w:jc w:val="both"/>
      </w:pPr>
      <w:r>
        <w:t>Vistas las facturas que figuran en el expediente y los informes de los responsables de las áreas proponiendo</w:t>
      </w:r>
      <w:r>
        <w:rPr>
          <w:spacing w:val="-1"/>
        </w:rPr>
        <w:t xml:space="preserve"> </w:t>
      </w:r>
      <w:r>
        <w:t>su</w:t>
      </w:r>
      <w:r>
        <w:rPr>
          <w:spacing w:val="-1"/>
        </w:rPr>
        <w:t xml:space="preserve"> </w:t>
      </w:r>
      <w:r>
        <w:t>aprobación,</w:t>
      </w:r>
      <w:r>
        <w:rPr>
          <w:spacing w:val="-1"/>
        </w:rPr>
        <w:t xml:space="preserve"> </w:t>
      </w:r>
      <w:r>
        <w:t>que</w:t>
      </w:r>
      <w:r>
        <w:rPr>
          <w:spacing w:val="-1"/>
        </w:rPr>
        <w:t xml:space="preserve"> </w:t>
      </w:r>
      <w:r>
        <w:t>resume</w:t>
      </w:r>
      <w:r>
        <w:rPr>
          <w:spacing w:val="-1"/>
        </w:rPr>
        <w:t xml:space="preserve"> </w:t>
      </w:r>
      <w:r>
        <w:t>el</w:t>
      </w:r>
      <w:r>
        <w:rPr>
          <w:spacing w:val="-1"/>
        </w:rPr>
        <w:t xml:space="preserve"> </w:t>
      </w:r>
      <w:r>
        <w:t>informe</w:t>
      </w:r>
      <w:r>
        <w:rPr>
          <w:spacing w:val="-1"/>
        </w:rPr>
        <w:t xml:space="preserve"> </w:t>
      </w:r>
      <w:r>
        <w:t>del</w:t>
      </w:r>
      <w:r>
        <w:rPr>
          <w:spacing w:val="-1"/>
        </w:rPr>
        <w:t xml:space="preserve"> </w:t>
      </w:r>
      <w:r>
        <w:t>Interventor</w:t>
      </w:r>
      <w:r>
        <w:rPr>
          <w:spacing w:val="-1"/>
        </w:rPr>
        <w:t xml:space="preserve"> </w:t>
      </w:r>
      <w:r>
        <w:t>General</w:t>
      </w:r>
      <w:r>
        <w:rPr>
          <w:spacing w:val="-1"/>
        </w:rPr>
        <w:t xml:space="preserve"> </w:t>
      </w:r>
      <w:r>
        <w:t>en</w:t>
      </w:r>
      <w:r>
        <w:rPr>
          <w:spacing w:val="-1"/>
        </w:rPr>
        <w:t xml:space="preserve"> </w:t>
      </w:r>
      <w:r>
        <w:t>los</w:t>
      </w:r>
      <w:r>
        <w:rPr>
          <w:spacing w:val="-1"/>
        </w:rPr>
        <w:t xml:space="preserve"> </w:t>
      </w:r>
      <w:r>
        <w:t>siguientes</w:t>
      </w:r>
      <w:r>
        <w:rPr>
          <w:spacing w:val="-1"/>
        </w:rPr>
        <w:t xml:space="preserve"> </w:t>
      </w:r>
      <w:r>
        <w:t>términos:</w:t>
      </w:r>
    </w:p>
    <w:p w14:paraId="0410BCA1" w14:textId="77777777" w:rsidR="00CA3E46" w:rsidRDefault="00CA3E46">
      <w:pPr>
        <w:pStyle w:val="Textoindependiente"/>
        <w:spacing w:before="10"/>
      </w:pPr>
    </w:p>
    <w:p w14:paraId="11211B9F" w14:textId="15B8592D" w:rsidR="00CA3E46" w:rsidRDefault="00000000">
      <w:pPr>
        <w:spacing w:line="297" w:lineRule="auto"/>
        <w:ind w:left="157" w:right="956"/>
        <w:jc w:val="both"/>
        <w:rPr>
          <w:sz w:val="20"/>
        </w:rPr>
      </w:pPr>
      <w:r>
        <w:rPr>
          <w:sz w:val="20"/>
        </w:rPr>
        <w:t>JC MADRID DEPORTE Y CULTURA, S.L., 7.670,83€ por los servicios de Apoyo al programa de aula abierta de junio de 2024. “</w:t>
      </w:r>
      <w:r>
        <w:rPr>
          <w:i/>
          <w:sz w:val="20"/>
        </w:rPr>
        <w:t>El pasado 31 de enero de 2024 expiró el contrato a través de cual la empresa JC Madrid, Deporte y Cultura S.L., con NIF B-80345721, daba cobertura al servicio de “Aula Abierta”. Al no haberse tramitado la correspondiente prórroga, se está prestando el servicio sin que exista la preceptiva autorización de gasto. Por todo lo anterior, se comunica la necesidad de que las facturas que hagan referencia a los servicios relativos al programa “Aula Abierta”, que hayan sido prestados desde el 1 de febrero de 2024 en adelante, a excepción de los referidos al taller de “Activa la mente”, sean tramitadas mediante reconocimiento de deuda</w:t>
      </w:r>
      <w:r>
        <w:rPr>
          <w:sz w:val="20"/>
        </w:rPr>
        <w:t>”.</w:t>
      </w:r>
    </w:p>
    <w:p w14:paraId="3E2D5FE7" w14:textId="77777777" w:rsidR="00CA3E46" w:rsidRDefault="00CA3E46">
      <w:pPr>
        <w:pStyle w:val="Textoindependiente"/>
        <w:spacing w:before="4"/>
      </w:pPr>
    </w:p>
    <w:p w14:paraId="122AFD1A" w14:textId="06F9175F" w:rsidR="00CA3E46" w:rsidRDefault="00000000" w:rsidP="00077715">
      <w:pPr>
        <w:spacing w:line="292" w:lineRule="auto"/>
        <w:ind w:left="157" w:right="956"/>
        <w:jc w:val="both"/>
        <w:rPr>
          <w:i/>
          <w:sz w:val="20"/>
        </w:rPr>
      </w:pPr>
      <w:r>
        <w:rPr>
          <w:sz w:val="20"/>
        </w:rPr>
        <w:t xml:space="preserve">KYOCERA DOCUMENT SOLUTIONS ESPAÑA, S.A., 13.727,99€, renting fotocopiadoras en abril, mayo y junio de 2024. Según las responsables del servicio:” </w:t>
      </w:r>
      <w:r>
        <w:rPr>
          <w:i/>
          <w:sz w:val="20"/>
        </w:rPr>
        <w:t>En la actualidad nos encontramos en</w:t>
      </w:r>
      <w:r>
        <w:rPr>
          <w:i/>
          <w:spacing w:val="40"/>
          <w:sz w:val="20"/>
        </w:rPr>
        <w:t xml:space="preserve"> </w:t>
      </w:r>
      <w:r>
        <w:rPr>
          <w:i/>
          <w:sz w:val="20"/>
        </w:rPr>
        <w:t xml:space="preserve">fase de elaboración de un nuevo pliego para renovar este servicio de “Suministro de Renting de Equipos Multifunción sin opción a compra”, en el que se incluirá este servicio cuyo contrato menor finalizó el día 30 de </w:t>
      </w:r>
      <w:r w:rsidR="00077715">
        <w:rPr>
          <w:i/>
          <w:sz w:val="20"/>
        </w:rPr>
        <w:t>n</w:t>
      </w:r>
      <w:r>
        <w:rPr>
          <w:i/>
          <w:sz w:val="20"/>
        </w:rPr>
        <w:t>oviembre de 2023. Considerando que dicho servicio es imprescindible para el buen funcionamiento de los servicios municipales y teniendo en cuenta que la Empresa</w:t>
      </w:r>
      <w:r w:rsidR="00077715">
        <w:rPr>
          <w:i/>
          <w:sz w:val="20"/>
        </w:rPr>
        <w:t xml:space="preserve"> </w:t>
      </w:r>
      <w:r>
        <w:rPr>
          <w:i/>
          <w:sz w:val="20"/>
        </w:rPr>
        <w:t>KYOCERA DOCUMENT SOLUTIONS ESPAÑA, S.A ha prestado estos servicios de “Suministro de Renting de Equipos Multifunción” en diferentes edificios Municipales, se informa favorablemente la presente factura, y sirva este informe para iniciar el expediente de reconocimiento extrajudicial de créditos,</w:t>
      </w:r>
      <w:r>
        <w:rPr>
          <w:i/>
          <w:spacing w:val="31"/>
          <w:sz w:val="20"/>
        </w:rPr>
        <w:t xml:space="preserve"> </w:t>
      </w:r>
      <w:r>
        <w:rPr>
          <w:i/>
          <w:sz w:val="20"/>
        </w:rPr>
        <w:t>y</w:t>
      </w:r>
      <w:r>
        <w:rPr>
          <w:i/>
          <w:spacing w:val="31"/>
          <w:sz w:val="20"/>
        </w:rPr>
        <w:t xml:space="preserve"> </w:t>
      </w:r>
      <w:r>
        <w:rPr>
          <w:i/>
          <w:sz w:val="20"/>
        </w:rPr>
        <w:t>teniendo</w:t>
      </w:r>
      <w:r>
        <w:rPr>
          <w:i/>
          <w:spacing w:val="31"/>
          <w:sz w:val="20"/>
        </w:rPr>
        <w:t xml:space="preserve"> </w:t>
      </w:r>
      <w:r>
        <w:rPr>
          <w:i/>
          <w:sz w:val="20"/>
        </w:rPr>
        <w:t>en</w:t>
      </w:r>
      <w:r>
        <w:rPr>
          <w:i/>
          <w:spacing w:val="31"/>
          <w:sz w:val="20"/>
        </w:rPr>
        <w:t xml:space="preserve"> </w:t>
      </w:r>
      <w:r>
        <w:rPr>
          <w:i/>
          <w:sz w:val="20"/>
        </w:rPr>
        <w:t>cuenta</w:t>
      </w:r>
      <w:r>
        <w:rPr>
          <w:i/>
          <w:spacing w:val="31"/>
          <w:sz w:val="20"/>
        </w:rPr>
        <w:t xml:space="preserve"> </w:t>
      </w:r>
      <w:r>
        <w:rPr>
          <w:i/>
          <w:sz w:val="20"/>
        </w:rPr>
        <w:t>que</w:t>
      </w:r>
      <w:r>
        <w:rPr>
          <w:i/>
          <w:spacing w:val="31"/>
          <w:sz w:val="20"/>
        </w:rPr>
        <w:t xml:space="preserve"> </w:t>
      </w:r>
      <w:r>
        <w:rPr>
          <w:i/>
          <w:sz w:val="20"/>
        </w:rPr>
        <w:t>no</w:t>
      </w:r>
      <w:r>
        <w:rPr>
          <w:i/>
          <w:spacing w:val="31"/>
          <w:sz w:val="20"/>
        </w:rPr>
        <w:t xml:space="preserve"> </w:t>
      </w:r>
      <w:r>
        <w:rPr>
          <w:i/>
          <w:sz w:val="20"/>
        </w:rPr>
        <w:t>se</w:t>
      </w:r>
      <w:r>
        <w:rPr>
          <w:i/>
          <w:spacing w:val="31"/>
          <w:sz w:val="20"/>
        </w:rPr>
        <w:t xml:space="preserve"> </w:t>
      </w:r>
      <w:r>
        <w:rPr>
          <w:i/>
          <w:sz w:val="20"/>
        </w:rPr>
        <w:t>ha</w:t>
      </w:r>
      <w:r>
        <w:rPr>
          <w:i/>
          <w:spacing w:val="31"/>
          <w:sz w:val="20"/>
        </w:rPr>
        <w:t xml:space="preserve"> </w:t>
      </w:r>
      <w:r>
        <w:rPr>
          <w:i/>
          <w:sz w:val="20"/>
        </w:rPr>
        <w:t>cumplido</w:t>
      </w:r>
      <w:r>
        <w:rPr>
          <w:i/>
          <w:spacing w:val="31"/>
          <w:sz w:val="20"/>
        </w:rPr>
        <w:t xml:space="preserve"> </w:t>
      </w:r>
      <w:r>
        <w:rPr>
          <w:i/>
          <w:sz w:val="20"/>
        </w:rPr>
        <w:t>lo</w:t>
      </w:r>
      <w:r>
        <w:rPr>
          <w:i/>
          <w:spacing w:val="31"/>
          <w:sz w:val="20"/>
        </w:rPr>
        <w:t xml:space="preserve"> </w:t>
      </w:r>
      <w:r>
        <w:rPr>
          <w:i/>
          <w:sz w:val="20"/>
        </w:rPr>
        <w:t>recogido</w:t>
      </w:r>
      <w:r>
        <w:rPr>
          <w:i/>
          <w:spacing w:val="31"/>
          <w:sz w:val="20"/>
        </w:rPr>
        <w:t xml:space="preserve"> </w:t>
      </w:r>
      <w:r>
        <w:rPr>
          <w:i/>
          <w:sz w:val="20"/>
        </w:rPr>
        <w:t>en</w:t>
      </w:r>
      <w:r>
        <w:rPr>
          <w:i/>
          <w:spacing w:val="31"/>
          <w:sz w:val="20"/>
        </w:rPr>
        <w:t xml:space="preserve"> </w:t>
      </w:r>
      <w:r>
        <w:rPr>
          <w:i/>
          <w:sz w:val="20"/>
        </w:rPr>
        <w:t>las</w:t>
      </w:r>
      <w:r>
        <w:rPr>
          <w:i/>
          <w:spacing w:val="31"/>
          <w:sz w:val="20"/>
        </w:rPr>
        <w:t xml:space="preserve"> </w:t>
      </w:r>
      <w:r>
        <w:rPr>
          <w:i/>
          <w:sz w:val="20"/>
        </w:rPr>
        <w:t>Bases</w:t>
      </w:r>
      <w:r>
        <w:rPr>
          <w:i/>
          <w:spacing w:val="31"/>
          <w:sz w:val="20"/>
        </w:rPr>
        <w:t xml:space="preserve"> </w:t>
      </w:r>
      <w:r>
        <w:rPr>
          <w:i/>
          <w:sz w:val="20"/>
        </w:rPr>
        <w:t>de</w:t>
      </w:r>
      <w:r>
        <w:rPr>
          <w:i/>
          <w:spacing w:val="31"/>
          <w:sz w:val="20"/>
        </w:rPr>
        <w:t xml:space="preserve"> </w:t>
      </w:r>
      <w:r>
        <w:rPr>
          <w:i/>
          <w:sz w:val="20"/>
        </w:rPr>
        <w:t>Ejecución</w:t>
      </w:r>
      <w:r>
        <w:rPr>
          <w:i/>
          <w:spacing w:val="31"/>
          <w:sz w:val="20"/>
        </w:rPr>
        <w:t xml:space="preserve"> </w:t>
      </w:r>
      <w:r>
        <w:rPr>
          <w:i/>
          <w:sz w:val="20"/>
        </w:rPr>
        <w:t>del</w:t>
      </w:r>
    </w:p>
    <w:p w14:paraId="163C87D8" w14:textId="77777777" w:rsidR="00CA3E46" w:rsidRDefault="00CA3E46">
      <w:pPr>
        <w:spacing w:line="292" w:lineRule="auto"/>
        <w:jc w:val="both"/>
        <w:rPr>
          <w:sz w:val="20"/>
        </w:rPr>
        <w:sectPr w:rsidR="00CA3E46">
          <w:pgSz w:w="11910" w:h="16840"/>
          <w:pgMar w:top="1260" w:right="459" w:bottom="1260" w:left="1260" w:header="225" w:footer="980" w:gutter="0"/>
          <w:cols w:space="720"/>
        </w:sectPr>
      </w:pPr>
    </w:p>
    <w:p w14:paraId="2B342231" w14:textId="77777777" w:rsidR="00CA3E46" w:rsidRDefault="00000000">
      <w:pPr>
        <w:spacing w:before="179" w:line="295" w:lineRule="auto"/>
        <w:ind w:left="157" w:right="956"/>
        <w:jc w:val="both"/>
        <w:rPr>
          <w:sz w:val="20"/>
        </w:rPr>
      </w:pPr>
      <w:r>
        <w:rPr>
          <w:i/>
          <w:sz w:val="20"/>
        </w:rPr>
        <w:lastRenderedPageBreak/>
        <w:t>Presupuesto, solicitamos el Reconocimiento Extrajudicial de Créditos de las facturas, con cargo a la partida presupuestaria del ejercicio 2024 101 9120 20500</w:t>
      </w:r>
      <w:r>
        <w:rPr>
          <w:sz w:val="20"/>
        </w:rPr>
        <w:t>”. En este momento ya está seleccionado el nuevo adjudicatario, resuelto el recurso especial en materia de contratación que interpuso Kyocera contra esa adjudicación y el nuevo adjudicatario ha comenzado a prestar el suministro.</w:t>
      </w:r>
    </w:p>
    <w:p w14:paraId="0A107889" w14:textId="77777777" w:rsidR="00CA3E46" w:rsidRDefault="00CA3E46">
      <w:pPr>
        <w:pStyle w:val="Textoindependiente"/>
        <w:spacing w:before="6"/>
      </w:pPr>
    </w:p>
    <w:p w14:paraId="34ECE53B" w14:textId="2C0E7AAA" w:rsidR="00CA3E46" w:rsidRDefault="00000000">
      <w:pPr>
        <w:spacing w:line="295" w:lineRule="auto"/>
        <w:ind w:left="157" w:right="956"/>
        <w:jc w:val="both"/>
        <w:rPr>
          <w:sz w:val="20"/>
        </w:rPr>
      </w:pPr>
      <w:r>
        <w:rPr>
          <w:noProof/>
        </w:rPr>
        <mc:AlternateContent>
          <mc:Choice Requires="wps">
            <w:drawing>
              <wp:anchor distT="0" distB="0" distL="0" distR="0" simplePos="0" relativeHeight="15844864" behindDoc="0" locked="0" layoutInCell="1" allowOverlap="1" wp14:anchorId="7939AB38" wp14:editId="346A6BA5">
                <wp:simplePos x="0" y="0"/>
                <wp:positionH relativeFrom="page">
                  <wp:posOffset>6807090</wp:posOffset>
                </wp:positionH>
                <wp:positionV relativeFrom="paragraph">
                  <wp:posOffset>1035914</wp:posOffset>
                </wp:positionV>
                <wp:extent cx="419734" cy="318706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DFB5A49"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C37217"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7939AB38" id="Textbox 259" o:spid="_x0000_s1153" type="#_x0000_t202" style="position:absolute;left:0;text-align:left;margin-left:536pt;margin-top:81.55pt;width:33.05pt;height:250.95pt;z-index:1584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obog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" filled="f" stroked="f">
                <v:textbox style="layout-flow:vertical;mso-layout-flow-alt:bottom-to-top" inset="0,0,0,0">
                  <w:txbxContent>
                    <w:p w14:paraId="3DFB5A49"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C37217"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z w:val="20"/>
        </w:rPr>
        <w:t>ORANGE ESPAGNE, S.A.U., 573,44€; Servicio M2M para sistema de control de piscinas</w:t>
      </w:r>
      <w:r>
        <w:rPr>
          <w:spacing w:val="80"/>
          <w:w w:val="150"/>
          <w:sz w:val="20"/>
        </w:rPr>
        <w:t xml:space="preserve"> </w:t>
      </w:r>
      <w:r>
        <w:rPr>
          <w:sz w:val="20"/>
        </w:rPr>
        <w:t>municipales de mayo, junio y julio de 2024. Finalizado el contrato menor vigente y hasta la modificación del contrato menor de acceso a la red pública de telecomunicaciones, es necesario la continuidad de lo contratado como menor. El área lo justifica en los mismos términos que hace seis meses “</w:t>
      </w:r>
      <w:r>
        <w:rPr>
          <w:i/>
          <w:sz w:val="20"/>
        </w:rPr>
        <w:t xml:space="preserve">En la actualidad nos encontramos en fase de elaboración del pliego de contratación para los servicios de acceso a la red pública de comunicaciones, en el que se incluirá este servicio, cuyo contrato menor finalizó el día 30 de </w:t>
      </w:r>
      <w:r w:rsidR="00077715">
        <w:rPr>
          <w:i/>
          <w:sz w:val="20"/>
        </w:rPr>
        <w:t>j</w:t>
      </w:r>
      <w:r>
        <w:rPr>
          <w:i/>
          <w:sz w:val="20"/>
        </w:rPr>
        <w:t>unio de 2022. Teniendo en cuenta que la Empresa ORANGE ESPAGNE SAU ha prestado los servicios indispensables de Cuota Control Piscinas municipales habiendo finalizado el contrato menor y hasta la adjudicación del nuevo contrato que actualmente se está tramitando se informa favorablemente la factura y teniendo en cuenta que no se ha cumplido lo recogido en las Bases de Ejecución del Presupuesto, solicitamos el Reconocimiento Extrajudicial de Créditos de las facturas, con cargo a la partida presupuestaria del ejercicio 2024 103 9204 22709</w:t>
      </w:r>
      <w:r>
        <w:rPr>
          <w:sz w:val="20"/>
        </w:rPr>
        <w:t>”.</w:t>
      </w:r>
    </w:p>
    <w:p w14:paraId="7F22CA84" w14:textId="77777777" w:rsidR="00CA3E46" w:rsidRDefault="00CA3E46">
      <w:pPr>
        <w:pStyle w:val="Textoindependiente"/>
        <w:spacing w:before="17"/>
      </w:pPr>
    </w:p>
    <w:p w14:paraId="74C03218" w14:textId="77777777" w:rsidR="00CA3E46" w:rsidRDefault="00000000">
      <w:pPr>
        <w:spacing w:before="1" w:line="297" w:lineRule="auto"/>
        <w:ind w:left="157" w:right="957"/>
        <w:jc w:val="both"/>
        <w:rPr>
          <w:sz w:val="20"/>
        </w:rPr>
      </w:pPr>
      <w:r>
        <w:rPr>
          <w:sz w:val="20"/>
        </w:rPr>
        <w:t>PISCINAS AQUAKIT, S.L., 12.851,52€ servicio de junio y 15 días de julio de 2024. mantenimiento integral de piscinas: “</w:t>
      </w:r>
      <w:r>
        <w:rPr>
          <w:i/>
          <w:sz w:val="20"/>
        </w:rPr>
        <w:t xml:space="preserve">La </w:t>
      </w:r>
      <w:proofErr w:type="gramStart"/>
      <w:r>
        <w:rPr>
          <w:i/>
          <w:sz w:val="20"/>
        </w:rPr>
        <w:t>Concejalía</w:t>
      </w:r>
      <w:proofErr w:type="gramEnd"/>
      <w:r>
        <w:rPr>
          <w:i/>
          <w:sz w:val="20"/>
        </w:rPr>
        <w:t xml:space="preserve"> de Deportes informa que, la empresa Piscinas </w:t>
      </w:r>
      <w:proofErr w:type="spellStart"/>
      <w:r>
        <w:rPr>
          <w:i/>
          <w:sz w:val="20"/>
        </w:rPr>
        <w:t>Aquakit</w:t>
      </w:r>
      <w:proofErr w:type="spellEnd"/>
      <w:r>
        <w:rPr>
          <w:i/>
          <w:sz w:val="20"/>
        </w:rPr>
        <w:t xml:space="preserve"> S.L. es la adjudicataria</w:t>
      </w:r>
      <w:r>
        <w:rPr>
          <w:i/>
          <w:spacing w:val="40"/>
          <w:sz w:val="20"/>
        </w:rPr>
        <w:t xml:space="preserve"> </w:t>
      </w:r>
      <w:r>
        <w:rPr>
          <w:i/>
          <w:sz w:val="20"/>
        </w:rPr>
        <w:t>del</w:t>
      </w:r>
      <w:r>
        <w:rPr>
          <w:i/>
          <w:spacing w:val="40"/>
          <w:sz w:val="20"/>
        </w:rPr>
        <w:t xml:space="preserve"> </w:t>
      </w:r>
      <w:r>
        <w:rPr>
          <w:i/>
          <w:sz w:val="20"/>
        </w:rPr>
        <w:t>contrato</w:t>
      </w:r>
      <w:r>
        <w:rPr>
          <w:i/>
          <w:spacing w:val="40"/>
          <w:sz w:val="20"/>
        </w:rPr>
        <w:t xml:space="preserve"> </w:t>
      </w:r>
      <w:r>
        <w:rPr>
          <w:i/>
          <w:sz w:val="20"/>
        </w:rPr>
        <w:t>“Mantenimiento</w:t>
      </w:r>
      <w:r>
        <w:rPr>
          <w:i/>
          <w:spacing w:val="40"/>
          <w:sz w:val="20"/>
        </w:rPr>
        <w:t xml:space="preserve"> </w:t>
      </w:r>
      <w:r>
        <w:rPr>
          <w:i/>
          <w:sz w:val="20"/>
        </w:rPr>
        <w:t>de</w:t>
      </w:r>
      <w:r>
        <w:rPr>
          <w:i/>
          <w:spacing w:val="40"/>
          <w:sz w:val="20"/>
        </w:rPr>
        <w:t xml:space="preserve"> </w:t>
      </w:r>
      <w:r>
        <w:rPr>
          <w:i/>
          <w:sz w:val="20"/>
        </w:rPr>
        <w:t>piscinas",</w:t>
      </w:r>
      <w:r>
        <w:rPr>
          <w:i/>
          <w:spacing w:val="40"/>
          <w:sz w:val="20"/>
        </w:rPr>
        <w:t xml:space="preserve"> </w:t>
      </w:r>
      <w:r>
        <w:rPr>
          <w:i/>
          <w:sz w:val="20"/>
        </w:rPr>
        <w:t>con</w:t>
      </w:r>
      <w:r>
        <w:rPr>
          <w:i/>
          <w:spacing w:val="40"/>
          <w:sz w:val="20"/>
        </w:rPr>
        <w:t xml:space="preserve"> </w:t>
      </w:r>
      <w:r>
        <w:rPr>
          <w:i/>
          <w:sz w:val="20"/>
        </w:rPr>
        <w:t>número</w:t>
      </w:r>
      <w:r>
        <w:rPr>
          <w:i/>
          <w:spacing w:val="40"/>
          <w:sz w:val="20"/>
        </w:rPr>
        <w:t xml:space="preserve"> </w:t>
      </w:r>
      <w:r>
        <w:rPr>
          <w:i/>
          <w:sz w:val="20"/>
        </w:rPr>
        <w:t>de</w:t>
      </w:r>
      <w:r>
        <w:rPr>
          <w:i/>
          <w:spacing w:val="40"/>
          <w:sz w:val="20"/>
        </w:rPr>
        <w:t xml:space="preserve"> </w:t>
      </w:r>
      <w:r>
        <w:rPr>
          <w:i/>
          <w:sz w:val="20"/>
        </w:rPr>
        <w:t>expediente</w:t>
      </w:r>
      <w:r>
        <w:rPr>
          <w:i/>
          <w:spacing w:val="40"/>
          <w:sz w:val="20"/>
        </w:rPr>
        <w:t xml:space="preserve"> </w:t>
      </w:r>
      <w:r>
        <w:rPr>
          <w:i/>
          <w:sz w:val="20"/>
        </w:rPr>
        <w:t xml:space="preserve">EXP. 2019021SER y que dicho contrato finalizó el 31 de enero de 2024. El nuevo contrato referente al servicio de “Mantenimiento de salubridad de piscinas de los polideportivos municipales”, expediente 3283/2024, se ha firmado con fecha 16 de julio de 2024 y hasta la firma </w:t>
      </w:r>
      <w:proofErr w:type="gramStart"/>
      <w:r>
        <w:rPr>
          <w:i/>
          <w:sz w:val="20"/>
        </w:rPr>
        <w:t>del mismo</w:t>
      </w:r>
      <w:proofErr w:type="gramEnd"/>
      <w:r>
        <w:rPr>
          <w:i/>
          <w:sz w:val="20"/>
        </w:rPr>
        <w:t xml:space="preserve">, la empresa Piscinas </w:t>
      </w:r>
      <w:proofErr w:type="spellStart"/>
      <w:r>
        <w:rPr>
          <w:i/>
          <w:sz w:val="20"/>
        </w:rPr>
        <w:t>Aquakit</w:t>
      </w:r>
      <w:proofErr w:type="spellEnd"/>
      <w:r>
        <w:rPr>
          <w:i/>
          <w:sz w:val="20"/>
        </w:rPr>
        <w:t xml:space="preserve"> S.L. ha seguido prestando el servicio</w:t>
      </w:r>
      <w:r>
        <w:rPr>
          <w:sz w:val="20"/>
        </w:rPr>
        <w:t>”.</w:t>
      </w:r>
    </w:p>
    <w:p w14:paraId="0C4EC493" w14:textId="77777777" w:rsidR="00CA3E46" w:rsidRDefault="00CA3E46">
      <w:pPr>
        <w:pStyle w:val="Textoindependiente"/>
        <w:spacing w:before="4"/>
      </w:pPr>
    </w:p>
    <w:p w14:paraId="0B58B891" w14:textId="7ACCAD3B" w:rsidR="00CA3E46" w:rsidRPr="00077715" w:rsidRDefault="00000000" w:rsidP="00077715">
      <w:pPr>
        <w:spacing w:line="292" w:lineRule="auto"/>
        <w:ind w:left="157" w:right="957"/>
        <w:jc w:val="both"/>
        <w:rPr>
          <w:i/>
          <w:sz w:val="20"/>
        </w:rPr>
      </w:pPr>
      <w:r>
        <w:rPr>
          <w:sz w:val="20"/>
        </w:rPr>
        <w:t>SIENA EDUCACION, S.A., 114.942,00€; Servicio de organización de eventos y actividades en educación e innovación de enero a agosto de 2024. Se justifica en los mismos términos que el año pasado: “E</w:t>
      </w:r>
      <w:r>
        <w:rPr>
          <w:i/>
          <w:sz w:val="20"/>
        </w:rPr>
        <w:t xml:space="preserve">n la actualidad, la </w:t>
      </w:r>
      <w:proofErr w:type="gramStart"/>
      <w:r>
        <w:rPr>
          <w:i/>
          <w:sz w:val="20"/>
        </w:rPr>
        <w:t>Concejalía</w:t>
      </w:r>
      <w:proofErr w:type="gramEnd"/>
      <w:r>
        <w:rPr>
          <w:i/>
          <w:sz w:val="20"/>
        </w:rPr>
        <w:t xml:space="preserve"> de Economía, Innovación y Empleo está licitando un nuevo pliego de contratación para, entre otros servicios, incluir la organización de eventos y actividades en</w:t>
      </w:r>
      <w:r>
        <w:rPr>
          <w:i/>
          <w:spacing w:val="40"/>
          <w:sz w:val="20"/>
        </w:rPr>
        <w:t xml:space="preserve"> </w:t>
      </w:r>
      <w:r>
        <w:rPr>
          <w:i/>
          <w:sz w:val="20"/>
        </w:rPr>
        <w:t>el ámbito educativo y de innovación. Considerando que dicho servicio es imprescindible para el buen funcionamiento de los servicios municipales y teniendo en cuenta que la empresa</w:t>
      </w:r>
      <w:r w:rsidR="00077715">
        <w:rPr>
          <w:i/>
          <w:sz w:val="20"/>
        </w:rPr>
        <w:t xml:space="preserve"> </w:t>
      </w:r>
      <w:r>
        <w:rPr>
          <w:i/>
          <w:sz w:val="20"/>
        </w:rPr>
        <w:t>SIENA EDUCACION, S.A. ha prestado estos servicios, se informan favorablemente las facturas arribas mencionadas y sirva este informe para el reconocimiento de la deuda con cargo a la partida presupuestaria 114 4331 22706 del ejercicio 2024</w:t>
      </w:r>
      <w:r>
        <w:rPr>
          <w:sz w:val="20"/>
        </w:rPr>
        <w:t>”.</w:t>
      </w:r>
    </w:p>
    <w:p w14:paraId="65AD37B0" w14:textId="77777777" w:rsidR="00CA3E46" w:rsidRDefault="00CA3E46">
      <w:pPr>
        <w:pStyle w:val="Textoindependiente"/>
        <w:spacing w:before="15"/>
      </w:pPr>
    </w:p>
    <w:p w14:paraId="413E50CD" w14:textId="77777777" w:rsidR="00CA3E46" w:rsidRDefault="00000000">
      <w:pPr>
        <w:pStyle w:val="Textoindependiente"/>
        <w:spacing w:line="292" w:lineRule="auto"/>
        <w:ind w:left="157" w:right="957"/>
        <w:jc w:val="both"/>
      </w:pPr>
      <w:r>
        <w:t>Vista la legislación y normativa aplicable citada en los informes de la Intervención General y de la Asesoría Jurídica; y el informe favorable de la Asesoría Jurídica en el que indica:</w:t>
      </w:r>
    </w:p>
    <w:p w14:paraId="0EAE979A" w14:textId="77777777" w:rsidR="00CA3E46" w:rsidRDefault="00CA3E46">
      <w:pPr>
        <w:pStyle w:val="Textoindependiente"/>
        <w:spacing w:before="9"/>
      </w:pPr>
    </w:p>
    <w:p w14:paraId="5AFA9B3A" w14:textId="77777777" w:rsidR="00CA3E46" w:rsidRDefault="00000000">
      <w:pPr>
        <w:ind w:left="157"/>
        <w:jc w:val="both"/>
        <w:rPr>
          <w:i/>
          <w:sz w:val="20"/>
        </w:rPr>
      </w:pPr>
      <w:r>
        <w:rPr>
          <w:i/>
          <w:sz w:val="20"/>
        </w:rPr>
        <w:t>En</w:t>
      </w:r>
      <w:r>
        <w:rPr>
          <w:i/>
          <w:spacing w:val="-2"/>
          <w:sz w:val="20"/>
        </w:rPr>
        <w:t xml:space="preserve"> </w:t>
      </w:r>
      <w:r>
        <w:rPr>
          <w:i/>
          <w:sz w:val="20"/>
        </w:rPr>
        <w:t>relación</w:t>
      </w:r>
      <w:r>
        <w:rPr>
          <w:i/>
          <w:spacing w:val="-2"/>
          <w:sz w:val="20"/>
        </w:rPr>
        <w:t xml:space="preserve"> </w:t>
      </w:r>
      <w:r>
        <w:rPr>
          <w:i/>
          <w:sz w:val="20"/>
        </w:rPr>
        <w:t>con</w:t>
      </w:r>
      <w:r>
        <w:rPr>
          <w:i/>
          <w:spacing w:val="-1"/>
          <w:sz w:val="20"/>
        </w:rPr>
        <w:t xml:space="preserve"> </w:t>
      </w:r>
      <w:r>
        <w:rPr>
          <w:i/>
          <w:sz w:val="20"/>
        </w:rPr>
        <w:t>dichos</w:t>
      </w:r>
      <w:r>
        <w:rPr>
          <w:i/>
          <w:spacing w:val="-2"/>
          <w:sz w:val="20"/>
        </w:rPr>
        <w:t xml:space="preserve"> </w:t>
      </w:r>
      <w:r>
        <w:rPr>
          <w:i/>
          <w:sz w:val="20"/>
        </w:rPr>
        <w:t>servicios,</w:t>
      </w:r>
      <w:r>
        <w:rPr>
          <w:i/>
          <w:spacing w:val="-2"/>
          <w:sz w:val="20"/>
        </w:rPr>
        <w:t xml:space="preserve"> </w:t>
      </w:r>
      <w:r>
        <w:rPr>
          <w:i/>
          <w:sz w:val="20"/>
        </w:rPr>
        <w:t>se</w:t>
      </w:r>
      <w:r>
        <w:rPr>
          <w:i/>
          <w:spacing w:val="-1"/>
          <w:sz w:val="20"/>
        </w:rPr>
        <w:t xml:space="preserve"> </w:t>
      </w:r>
      <w:r>
        <w:rPr>
          <w:i/>
          <w:sz w:val="20"/>
        </w:rPr>
        <w:t>hace</w:t>
      </w:r>
      <w:r>
        <w:rPr>
          <w:i/>
          <w:spacing w:val="-2"/>
          <w:sz w:val="20"/>
        </w:rPr>
        <w:t xml:space="preserve"> </w:t>
      </w:r>
      <w:r>
        <w:rPr>
          <w:i/>
          <w:sz w:val="20"/>
        </w:rPr>
        <w:t>constar</w:t>
      </w:r>
      <w:r>
        <w:rPr>
          <w:i/>
          <w:spacing w:val="-2"/>
          <w:sz w:val="20"/>
        </w:rPr>
        <w:t xml:space="preserve"> </w:t>
      </w:r>
      <w:r>
        <w:rPr>
          <w:i/>
          <w:sz w:val="20"/>
        </w:rPr>
        <w:t>lo</w:t>
      </w:r>
      <w:r>
        <w:rPr>
          <w:i/>
          <w:spacing w:val="-1"/>
          <w:sz w:val="20"/>
        </w:rPr>
        <w:t xml:space="preserve"> </w:t>
      </w:r>
      <w:r>
        <w:rPr>
          <w:i/>
          <w:spacing w:val="-2"/>
          <w:sz w:val="20"/>
        </w:rPr>
        <w:t>siguiente:</w:t>
      </w:r>
    </w:p>
    <w:p w14:paraId="5B21E752" w14:textId="77777777" w:rsidR="00CA3E46" w:rsidRDefault="00CA3E46">
      <w:pPr>
        <w:pStyle w:val="Textoindependiente"/>
        <w:spacing w:before="61"/>
        <w:rPr>
          <w:i/>
        </w:rPr>
      </w:pPr>
    </w:p>
    <w:p w14:paraId="3EB41A2B" w14:textId="77777777" w:rsidR="00CA3E46" w:rsidRDefault="00000000">
      <w:pPr>
        <w:spacing w:line="292" w:lineRule="auto"/>
        <w:ind w:left="157" w:right="956"/>
        <w:jc w:val="both"/>
        <w:rPr>
          <w:i/>
          <w:sz w:val="20"/>
        </w:rPr>
      </w:pPr>
      <w:r>
        <w:rPr>
          <w:i/>
          <w:sz w:val="20"/>
        </w:rPr>
        <w:t>JC MADRID DEPORTE Y CULTURA, S.L.: El contrato ha finalizado y no consta remitido expediente para la tramitación de un nuevo contrato.</w:t>
      </w:r>
    </w:p>
    <w:p w14:paraId="1E5CB43F" w14:textId="77777777" w:rsidR="00CA3E46" w:rsidRDefault="00000000">
      <w:pPr>
        <w:spacing w:line="292" w:lineRule="auto"/>
        <w:ind w:left="157" w:right="956"/>
        <w:jc w:val="both"/>
        <w:rPr>
          <w:i/>
          <w:sz w:val="20"/>
        </w:rPr>
      </w:pPr>
      <w:r>
        <w:rPr>
          <w:i/>
          <w:sz w:val="20"/>
        </w:rPr>
        <w:t>ORANGE ESPAGNE, S.A.U., El órgano gestor ha elaborado el pliego de prescripciones técnicas que conforma el expediente de contratación del resto de comunicaciones y ha sido aprobado expediente de contratación.</w:t>
      </w:r>
    </w:p>
    <w:p w14:paraId="657B9972" w14:textId="77777777" w:rsidR="00CA3E46" w:rsidRDefault="00000000">
      <w:pPr>
        <w:spacing w:line="292" w:lineRule="auto"/>
        <w:ind w:left="157" w:right="957"/>
        <w:jc w:val="both"/>
        <w:rPr>
          <w:i/>
          <w:sz w:val="20"/>
        </w:rPr>
      </w:pPr>
      <w:r>
        <w:rPr>
          <w:i/>
          <w:sz w:val="20"/>
        </w:rPr>
        <w:t xml:space="preserve">KYOCERA DOCUMENT SOLUTIONS ESPAÑA, S.A., 13.727,99€, renting fotocopiadoras en mayo, junio y julio de 2024: El nuevo contrato ya ha sido firmado con el nuevo adjudicatario </w:t>
      </w:r>
      <w:proofErr w:type="gramStart"/>
      <w:r>
        <w:rPr>
          <w:i/>
          <w:sz w:val="20"/>
        </w:rPr>
        <w:t>del mismo</w:t>
      </w:r>
      <w:proofErr w:type="gramEnd"/>
      <w:r>
        <w:rPr>
          <w:i/>
          <w:sz w:val="20"/>
        </w:rPr>
        <w:t>, una vez resuelto el recurso especial en materia de contratación interpuesto.</w:t>
      </w:r>
    </w:p>
    <w:p w14:paraId="51BA8BF8" w14:textId="77777777" w:rsidR="00CA3E46" w:rsidRDefault="00CA3E46">
      <w:pPr>
        <w:spacing w:line="292" w:lineRule="auto"/>
        <w:jc w:val="both"/>
        <w:rPr>
          <w:sz w:val="20"/>
        </w:rPr>
        <w:sectPr w:rsidR="00CA3E46">
          <w:pgSz w:w="11910" w:h="16840"/>
          <w:pgMar w:top="1260" w:right="459" w:bottom="1260" w:left="1260" w:header="225" w:footer="980" w:gutter="0"/>
          <w:cols w:space="720"/>
        </w:sectPr>
      </w:pPr>
    </w:p>
    <w:p w14:paraId="04BDFBA7" w14:textId="47EFC008" w:rsidR="00CA3E46" w:rsidRDefault="00000000" w:rsidP="00077715">
      <w:pPr>
        <w:spacing w:before="179" w:line="292" w:lineRule="auto"/>
        <w:ind w:left="157" w:right="957"/>
        <w:jc w:val="both"/>
        <w:rPr>
          <w:i/>
          <w:sz w:val="20"/>
        </w:rPr>
      </w:pPr>
      <w:r>
        <w:rPr>
          <w:i/>
          <w:sz w:val="20"/>
        </w:rPr>
        <w:lastRenderedPageBreak/>
        <w:t>PISCINAS AQUAKIT, S.L., 12.851,52€ servicio de junio y 15 días de julio de 2024. mantenimiento integral de piscinas: “El nuevo contrato ya ha sido firmado con el adjudicatario del mismo</w:t>
      </w:r>
      <w:r w:rsidR="00077715">
        <w:rPr>
          <w:i/>
          <w:sz w:val="20"/>
        </w:rPr>
        <w:t xml:space="preserve"> </w:t>
      </w:r>
      <w:r>
        <w:rPr>
          <w:i/>
          <w:sz w:val="20"/>
        </w:rPr>
        <w:t>SIENA EDUCACION, S.A., 114.942,00€; Servicio de organización de eventos y actividades en educación e innovación de enero a agosto de 2024: Han sido abiertas las ofertas correspondientes al nuevo contrato tramitado para cubrir el objeto indicado en el presente expediente.</w:t>
      </w:r>
    </w:p>
    <w:p w14:paraId="076BDDC2" w14:textId="77777777" w:rsidR="00CA3E46" w:rsidRDefault="00CA3E46">
      <w:pPr>
        <w:pStyle w:val="Textoindependiente"/>
        <w:spacing w:before="11"/>
        <w:rPr>
          <w:i/>
        </w:rPr>
      </w:pPr>
    </w:p>
    <w:p w14:paraId="502715C5" w14:textId="77777777" w:rsidR="00CA3E46" w:rsidRDefault="00000000">
      <w:pPr>
        <w:pStyle w:val="Textoindependiente"/>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PR/2024/7765</w:t>
      </w:r>
      <w:r>
        <w:rPr>
          <w:spacing w:val="-4"/>
        </w:rPr>
        <w:t xml:space="preserve"> </w:t>
      </w:r>
      <w:r>
        <w:t>de</w:t>
      </w:r>
      <w:r>
        <w:rPr>
          <w:spacing w:val="-4"/>
        </w:rPr>
        <w:t xml:space="preserve"> </w:t>
      </w:r>
      <w:r>
        <w:t>17</w:t>
      </w:r>
      <w:r>
        <w:rPr>
          <w:spacing w:val="-4"/>
        </w:rPr>
        <w:t xml:space="preserve"> </w:t>
      </w:r>
      <w:r>
        <w:t>de</w:t>
      </w:r>
      <w:r>
        <w:rPr>
          <w:spacing w:val="-4"/>
        </w:rPr>
        <w:t xml:space="preserve"> </w:t>
      </w:r>
      <w:r>
        <w:t>octubre</w:t>
      </w:r>
      <w:r>
        <w:rPr>
          <w:spacing w:val="-4"/>
        </w:rPr>
        <w:t xml:space="preserve"> </w:t>
      </w:r>
      <w:r>
        <w:t>de</w:t>
      </w:r>
      <w:r>
        <w:rPr>
          <w:spacing w:val="-4"/>
        </w:rPr>
        <w:t xml:space="preserve"> </w:t>
      </w:r>
      <w:r>
        <w:rPr>
          <w:spacing w:val="-2"/>
        </w:rPr>
        <w:t>2024.</w:t>
      </w:r>
    </w:p>
    <w:p w14:paraId="067B0C8C" w14:textId="77777777" w:rsidR="00CA3E46" w:rsidRDefault="00CA3E46">
      <w:pPr>
        <w:pStyle w:val="Textoindependiente"/>
        <w:spacing w:before="59"/>
      </w:pPr>
    </w:p>
    <w:p w14:paraId="399D1281" w14:textId="77777777" w:rsidR="00CA3E46" w:rsidRDefault="00000000">
      <w:pPr>
        <w:pStyle w:val="Ttulo3"/>
        <w:spacing w:before="1"/>
      </w:pPr>
      <w:r>
        <w:rPr>
          <w:spacing w:val="-2"/>
        </w:rPr>
        <w:t>Resolución:</w:t>
      </w:r>
    </w:p>
    <w:p w14:paraId="59DBA8D1" w14:textId="77777777" w:rsidR="00CA3E46" w:rsidRDefault="00CA3E46">
      <w:pPr>
        <w:pStyle w:val="Textoindependiente"/>
        <w:spacing w:before="61"/>
        <w:rPr>
          <w:b/>
        </w:rPr>
      </w:pPr>
    </w:p>
    <w:p w14:paraId="5AE83E7A" w14:textId="77777777" w:rsidR="00CA3E46" w:rsidRDefault="00000000">
      <w:pPr>
        <w:pStyle w:val="Textoindependiente"/>
        <w:spacing w:line="292" w:lineRule="auto"/>
        <w:ind w:left="157" w:right="957"/>
        <w:jc w:val="both"/>
      </w:pPr>
      <w:r>
        <w:rPr>
          <w:noProof/>
        </w:rPr>
        <mc:AlternateContent>
          <mc:Choice Requires="wps">
            <w:drawing>
              <wp:anchor distT="0" distB="0" distL="0" distR="0" simplePos="0" relativeHeight="15845888" behindDoc="0" locked="0" layoutInCell="1" allowOverlap="1" wp14:anchorId="73533CCD" wp14:editId="5B506906">
                <wp:simplePos x="0" y="0"/>
                <wp:positionH relativeFrom="page">
                  <wp:posOffset>6807090</wp:posOffset>
                </wp:positionH>
                <wp:positionV relativeFrom="paragraph">
                  <wp:posOffset>199429</wp:posOffset>
                </wp:positionV>
                <wp:extent cx="419734" cy="318706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46EF96"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623D23"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73533CCD" id="Textbox 261" o:spid="_x0000_s1154" type="#_x0000_t202" style="position:absolute;left:0;text-align:left;margin-left:536pt;margin-top:15.7pt;width:33.05pt;height:250.95pt;z-index:1584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XRpA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" filled="f" stroked="f">
                <v:textbox style="layout-flow:vertical;mso-layout-flow-alt:bottom-to-top" inset="0,0,0,0">
                  <w:txbxContent>
                    <w:p w14:paraId="6646EF96"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623D23"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Autorizar, comprometer el gasto y reconocer la obligación de pago de las facturas siguientes que totalizan 149.765,88€</w:t>
      </w:r>
    </w:p>
    <w:p w14:paraId="1AB1C562" w14:textId="77777777" w:rsidR="00CA3E46" w:rsidRDefault="00CA3E46">
      <w:pPr>
        <w:pStyle w:val="Textoindependiente"/>
        <w:rPr>
          <w:sz w:val="17"/>
        </w:rPr>
      </w:pPr>
    </w:p>
    <w:tbl>
      <w:tblPr>
        <w:tblStyle w:val="TableNormal"/>
        <w:tblW w:w="0" w:type="auto"/>
        <w:tblInd w:w="115" w:type="dxa"/>
        <w:tblLayout w:type="fixed"/>
        <w:tblLook w:val="01E0" w:firstRow="1" w:lastRow="1" w:firstColumn="1" w:lastColumn="1" w:noHBand="0" w:noVBand="0"/>
      </w:tblPr>
      <w:tblGrid>
        <w:gridCol w:w="2009"/>
        <w:gridCol w:w="1168"/>
        <w:gridCol w:w="2559"/>
        <w:gridCol w:w="817"/>
        <w:gridCol w:w="537"/>
        <w:gridCol w:w="2083"/>
      </w:tblGrid>
      <w:tr w:rsidR="00CA3E46" w14:paraId="5CC90FC7" w14:textId="77777777">
        <w:trPr>
          <w:trHeight w:val="702"/>
        </w:trPr>
        <w:tc>
          <w:tcPr>
            <w:tcW w:w="2009" w:type="dxa"/>
          </w:tcPr>
          <w:p w14:paraId="30EE0C21" w14:textId="77777777" w:rsidR="00CA3E46" w:rsidRDefault="00000000">
            <w:pPr>
              <w:pStyle w:val="TableParagraph"/>
              <w:spacing w:before="43"/>
              <w:ind w:left="50"/>
              <w:rPr>
                <w:sz w:val="20"/>
              </w:rPr>
            </w:pPr>
            <w:proofErr w:type="spellStart"/>
            <w:r>
              <w:rPr>
                <w:sz w:val="20"/>
              </w:rPr>
              <w:t>Nº</w:t>
            </w:r>
            <w:proofErr w:type="spellEnd"/>
            <w:r>
              <w:rPr>
                <w:spacing w:val="41"/>
                <w:sz w:val="20"/>
              </w:rPr>
              <w:t xml:space="preserve"> </w:t>
            </w:r>
            <w:r>
              <w:rPr>
                <w:sz w:val="20"/>
              </w:rPr>
              <w:t>de</w:t>
            </w:r>
            <w:r>
              <w:rPr>
                <w:spacing w:val="41"/>
                <w:sz w:val="20"/>
              </w:rPr>
              <w:t xml:space="preserve"> </w:t>
            </w:r>
            <w:r>
              <w:rPr>
                <w:spacing w:val="-2"/>
                <w:sz w:val="20"/>
              </w:rPr>
              <w:t>Entrada</w:t>
            </w:r>
          </w:p>
          <w:p w14:paraId="37542B6D" w14:textId="77777777" w:rsidR="00CA3E46" w:rsidRDefault="00000000">
            <w:pPr>
              <w:pStyle w:val="TableParagraph"/>
              <w:tabs>
                <w:tab w:val="left" w:pos="1274"/>
              </w:tabs>
              <w:spacing w:before="51"/>
              <w:ind w:left="50"/>
              <w:rPr>
                <w:sz w:val="20"/>
              </w:rPr>
            </w:pPr>
            <w:proofErr w:type="gramStart"/>
            <w:r>
              <w:rPr>
                <w:spacing w:val="-2"/>
                <w:sz w:val="20"/>
              </w:rPr>
              <w:t>Total</w:t>
            </w:r>
            <w:proofErr w:type="gramEnd"/>
            <w:r>
              <w:rPr>
                <w:sz w:val="20"/>
              </w:rPr>
              <w:tab/>
            </w:r>
            <w:r>
              <w:rPr>
                <w:spacing w:val="-2"/>
                <w:sz w:val="20"/>
              </w:rPr>
              <w:t>Tercero</w:t>
            </w:r>
          </w:p>
        </w:tc>
        <w:tc>
          <w:tcPr>
            <w:tcW w:w="1168" w:type="dxa"/>
          </w:tcPr>
          <w:p w14:paraId="3312BB7B" w14:textId="77777777" w:rsidR="00CA3E46" w:rsidRDefault="00000000">
            <w:pPr>
              <w:pStyle w:val="TableParagraph"/>
              <w:spacing w:before="0" w:line="280" w:lineRule="exact"/>
              <w:ind w:left="233" w:right="54" w:firstLine="296"/>
              <w:rPr>
                <w:sz w:val="20"/>
              </w:rPr>
            </w:pPr>
            <w:r>
              <w:rPr>
                <w:spacing w:val="-4"/>
                <w:sz w:val="20"/>
              </w:rPr>
              <w:t xml:space="preserve">Fecha </w:t>
            </w:r>
            <w:r>
              <w:rPr>
                <w:spacing w:val="-2"/>
                <w:sz w:val="20"/>
              </w:rPr>
              <w:t>Nombre</w:t>
            </w:r>
          </w:p>
        </w:tc>
        <w:tc>
          <w:tcPr>
            <w:tcW w:w="2559" w:type="dxa"/>
          </w:tcPr>
          <w:p w14:paraId="70AF3113" w14:textId="77777777" w:rsidR="00CA3E46" w:rsidRDefault="00000000">
            <w:pPr>
              <w:pStyle w:val="TableParagraph"/>
              <w:spacing w:before="0" w:line="280" w:lineRule="exact"/>
              <w:ind w:left="55" w:right="299" w:firstLine="490"/>
              <w:rPr>
                <w:sz w:val="20"/>
              </w:rPr>
            </w:pPr>
            <w:proofErr w:type="spellStart"/>
            <w:r>
              <w:rPr>
                <w:sz w:val="20"/>
              </w:rPr>
              <w:t>Nº</w:t>
            </w:r>
            <w:proofErr w:type="spellEnd"/>
            <w:r>
              <w:rPr>
                <w:spacing w:val="40"/>
                <w:sz w:val="20"/>
              </w:rPr>
              <w:t xml:space="preserve"> </w:t>
            </w:r>
            <w:r>
              <w:rPr>
                <w:sz w:val="20"/>
              </w:rPr>
              <w:t>de</w:t>
            </w:r>
            <w:r>
              <w:rPr>
                <w:spacing w:val="40"/>
                <w:sz w:val="20"/>
              </w:rPr>
              <w:t xml:space="preserve"> </w:t>
            </w:r>
            <w:r>
              <w:rPr>
                <w:sz w:val="20"/>
              </w:rPr>
              <w:t>Documento Texto Explicativo</w:t>
            </w:r>
          </w:p>
        </w:tc>
        <w:tc>
          <w:tcPr>
            <w:tcW w:w="817" w:type="dxa"/>
          </w:tcPr>
          <w:p w14:paraId="0BFAAC7A" w14:textId="77777777" w:rsidR="00CA3E46" w:rsidRDefault="00000000">
            <w:pPr>
              <w:pStyle w:val="TableParagraph"/>
              <w:spacing w:before="43"/>
              <w:ind w:left="300"/>
              <w:rPr>
                <w:sz w:val="20"/>
              </w:rPr>
            </w:pPr>
            <w:proofErr w:type="spellStart"/>
            <w:r>
              <w:rPr>
                <w:spacing w:val="-4"/>
                <w:sz w:val="20"/>
              </w:rPr>
              <w:t>Area</w:t>
            </w:r>
            <w:proofErr w:type="spellEnd"/>
          </w:p>
        </w:tc>
        <w:tc>
          <w:tcPr>
            <w:tcW w:w="2620" w:type="dxa"/>
            <w:gridSpan w:val="2"/>
          </w:tcPr>
          <w:p w14:paraId="2AB7807D" w14:textId="77777777" w:rsidR="00CA3E46" w:rsidRDefault="00000000">
            <w:pPr>
              <w:pStyle w:val="TableParagraph"/>
              <w:spacing w:before="43"/>
              <w:ind w:left="697"/>
              <w:rPr>
                <w:sz w:val="20"/>
              </w:rPr>
            </w:pPr>
            <w:r>
              <w:rPr>
                <w:sz w:val="20"/>
              </w:rPr>
              <w:t>Fecha</w:t>
            </w:r>
            <w:r>
              <w:rPr>
                <w:spacing w:val="56"/>
                <w:sz w:val="20"/>
              </w:rPr>
              <w:t xml:space="preserve"> </w:t>
            </w:r>
            <w:r>
              <w:rPr>
                <w:sz w:val="20"/>
              </w:rPr>
              <w:t>Dto.</w:t>
            </w:r>
            <w:r>
              <w:rPr>
                <w:spacing w:val="56"/>
                <w:sz w:val="20"/>
              </w:rPr>
              <w:t xml:space="preserve"> </w:t>
            </w:r>
            <w:r>
              <w:rPr>
                <w:spacing w:val="-2"/>
                <w:sz w:val="20"/>
              </w:rPr>
              <w:t>Importe</w:t>
            </w:r>
          </w:p>
        </w:tc>
      </w:tr>
      <w:tr w:rsidR="00CA3E46" w14:paraId="0E0F5039" w14:textId="77777777">
        <w:trPr>
          <w:trHeight w:val="702"/>
        </w:trPr>
        <w:tc>
          <w:tcPr>
            <w:tcW w:w="2009" w:type="dxa"/>
          </w:tcPr>
          <w:p w14:paraId="286F335D" w14:textId="77777777" w:rsidR="00CA3E46" w:rsidRDefault="00000000">
            <w:pPr>
              <w:pStyle w:val="TableParagraph"/>
              <w:tabs>
                <w:tab w:val="left" w:pos="1051"/>
              </w:tabs>
              <w:spacing w:before="92" w:line="280" w:lineRule="atLeast"/>
              <w:ind w:left="50" w:right="175"/>
              <w:rPr>
                <w:sz w:val="20"/>
              </w:rPr>
            </w:pPr>
            <w:r>
              <w:rPr>
                <w:spacing w:val="8"/>
                <w:sz w:val="20"/>
              </w:rPr>
              <w:t xml:space="preserve">F/2024/5557 </w:t>
            </w:r>
            <w:r>
              <w:rPr>
                <w:spacing w:val="-2"/>
                <w:sz w:val="20"/>
              </w:rPr>
              <w:t>7.670,83</w:t>
            </w:r>
            <w:r>
              <w:rPr>
                <w:sz w:val="20"/>
              </w:rPr>
              <w:tab/>
            </w:r>
            <w:r>
              <w:rPr>
                <w:spacing w:val="-2"/>
                <w:sz w:val="20"/>
              </w:rPr>
              <w:t>7.670,83</w:t>
            </w:r>
          </w:p>
        </w:tc>
        <w:tc>
          <w:tcPr>
            <w:tcW w:w="3727" w:type="dxa"/>
            <w:gridSpan w:val="2"/>
          </w:tcPr>
          <w:p w14:paraId="4D124A1B" w14:textId="77777777" w:rsidR="00CA3E46" w:rsidRDefault="00000000">
            <w:pPr>
              <w:pStyle w:val="TableParagraph"/>
              <w:tabs>
                <w:tab w:val="left" w:pos="2530"/>
              </w:tabs>
              <w:spacing w:before="142"/>
              <w:ind w:left="663"/>
              <w:rPr>
                <w:sz w:val="20"/>
              </w:rPr>
            </w:pPr>
            <w:r>
              <w:rPr>
                <w:spacing w:val="9"/>
                <w:sz w:val="20"/>
              </w:rPr>
              <w:t>09/07/2024</w:t>
            </w:r>
            <w:r>
              <w:rPr>
                <w:spacing w:val="60"/>
                <w:sz w:val="20"/>
              </w:rPr>
              <w:t xml:space="preserve"> </w:t>
            </w:r>
            <w:r>
              <w:rPr>
                <w:spacing w:val="-5"/>
                <w:sz w:val="20"/>
              </w:rPr>
              <w:t>ROZ</w:t>
            </w:r>
            <w:r>
              <w:rPr>
                <w:sz w:val="20"/>
              </w:rPr>
              <w:tab/>
            </w:r>
            <w:r>
              <w:rPr>
                <w:spacing w:val="-2"/>
                <w:sz w:val="20"/>
              </w:rPr>
              <w:t>49624</w:t>
            </w:r>
          </w:p>
          <w:p w14:paraId="51B1C70C" w14:textId="77777777" w:rsidR="00CA3E46" w:rsidRDefault="00000000">
            <w:pPr>
              <w:pStyle w:val="TableParagraph"/>
              <w:spacing w:before="50"/>
              <w:ind w:left="44"/>
              <w:rPr>
                <w:sz w:val="20"/>
              </w:rPr>
            </w:pPr>
            <w:r>
              <w:rPr>
                <w:spacing w:val="-2"/>
                <w:sz w:val="20"/>
              </w:rPr>
              <w:t>220240019127</w:t>
            </w:r>
          </w:p>
        </w:tc>
        <w:tc>
          <w:tcPr>
            <w:tcW w:w="1354" w:type="dxa"/>
            <w:gridSpan w:val="2"/>
          </w:tcPr>
          <w:p w14:paraId="2C2DFE03" w14:textId="77777777" w:rsidR="00CA3E46" w:rsidRDefault="00000000">
            <w:pPr>
              <w:pStyle w:val="TableParagraph"/>
              <w:spacing w:before="142"/>
              <w:ind w:left="888"/>
              <w:rPr>
                <w:sz w:val="20"/>
              </w:rPr>
            </w:pPr>
            <w:r>
              <w:rPr>
                <w:spacing w:val="-5"/>
                <w:sz w:val="20"/>
              </w:rPr>
              <w:t>CU</w:t>
            </w:r>
          </w:p>
        </w:tc>
        <w:tc>
          <w:tcPr>
            <w:tcW w:w="2083" w:type="dxa"/>
          </w:tcPr>
          <w:p w14:paraId="7B768D15" w14:textId="77777777" w:rsidR="00CA3E46" w:rsidRDefault="00000000">
            <w:pPr>
              <w:pStyle w:val="TableParagraph"/>
              <w:spacing w:before="142"/>
              <w:ind w:left="925"/>
              <w:rPr>
                <w:sz w:val="20"/>
              </w:rPr>
            </w:pPr>
            <w:r>
              <w:rPr>
                <w:spacing w:val="7"/>
                <w:sz w:val="20"/>
              </w:rPr>
              <w:t>01/07/2024</w:t>
            </w:r>
          </w:p>
        </w:tc>
      </w:tr>
    </w:tbl>
    <w:p w14:paraId="7C855C44" w14:textId="77777777" w:rsidR="00CA3E46" w:rsidRDefault="00CA3E46">
      <w:pPr>
        <w:pStyle w:val="Textoindependiente"/>
        <w:spacing w:before="52"/>
      </w:pPr>
    </w:p>
    <w:p w14:paraId="23319A6F" w14:textId="77777777" w:rsidR="00CA3E46" w:rsidRDefault="00000000">
      <w:pPr>
        <w:tabs>
          <w:tab w:val="left" w:pos="2326"/>
          <w:tab w:val="left" w:pos="8183"/>
        </w:tabs>
        <w:spacing w:line="292" w:lineRule="auto"/>
        <w:ind w:left="157" w:right="957"/>
        <w:rPr>
          <w:sz w:val="20"/>
        </w:rPr>
      </w:pPr>
      <w:r>
        <w:rPr>
          <w:spacing w:val="-2"/>
          <w:sz w:val="20"/>
        </w:rPr>
        <w:t>FACT-2024-5934</w:t>
      </w:r>
      <w:r>
        <w:rPr>
          <w:sz w:val="20"/>
        </w:rPr>
        <w:tab/>
        <w:t>B80345721 JC MADRID DEPORTE Y CULTURA, S.L.</w:t>
      </w:r>
      <w:r>
        <w:rPr>
          <w:sz w:val="20"/>
        </w:rPr>
        <w:tab/>
        <w:t>APOYO</w:t>
      </w:r>
      <w:r>
        <w:rPr>
          <w:spacing w:val="-1"/>
          <w:sz w:val="20"/>
        </w:rPr>
        <w:t xml:space="preserve"> </w:t>
      </w:r>
      <w:r>
        <w:rPr>
          <w:sz w:val="20"/>
        </w:rPr>
        <w:t>AL PROGRAMA DE AULA ABIERTA JUNIO 2024.</w:t>
      </w:r>
    </w:p>
    <w:p w14:paraId="40FE665F" w14:textId="77777777" w:rsidR="00CA3E46" w:rsidRDefault="00CA3E46">
      <w:pPr>
        <w:pStyle w:val="Textoindependiente"/>
        <w:spacing w:after="1"/>
        <w:rPr>
          <w:sz w:val="17"/>
        </w:rPr>
      </w:pPr>
    </w:p>
    <w:tbl>
      <w:tblPr>
        <w:tblStyle w:val="TableNormal"/>
        <w:tblW w:w="0" w:type="auto"/>
        <w:tblInd w:w="115" w:type="dxa"/>
        <w:tblLayout w:type="fixed"/>
        <w:tblLook w:val="01E0" w:firstRow="1" w:lastRow="1" w:firstColumn="1" w:lastColumn="1" w:noHBand="0" w:noVBand="0"/>
      </w:tblPr>
      <w:tblGrid>
        <w:gridCol w:w="1580"/>
        <w:gridCol w:w="4375"/>
        <w:gridCol w:w="1753"/>
        <w:gridCol w:w="1461"/>
      </w:tblGrid>
      <w:tr w:rsidR="00CA3E46" w14:paraId="7118E560" w14:textId="77777777">
        <w:trPr>
          <w:trHeight w:val="302"/>
        </w:trPr>
        <w:tc>
          <w:tcPr>
            <w:tcW w:w="1580" w:type="dxa"/>
          </w:tcPr>
          <w:p w14:paraId="7AAA2060" w14:textId="77777777" w:rsidR="00CA3E46" w:rsidRDefault="00000000">
            <w:pPr>
              <w:pStyle w:val="TableParagraph"/>
              <w:spacing w:before="43"/>
              <w:ind w:left="50"/>
              <w:rPr>
                <w:sz w:val="20"/>
              </w:rPr>
            </w:pPr>
            <w:r>
              <w:rPr>
                <w:spacing w:val="-2"/>
                <w:sz w:val="20"/>
              </w:rPr>
              <w:t>F/2024/5993</w:t>
            </w:r>
          </w:p>
        </w:tc>
        <w:tc>
          <w:tcPr>
            <w:tcW w:w="4375" w:type="dxa"/>
          </w:tcPr>
          <w:p w14:paraId="6BA90938" w14:textId="77777777" w:rsidR="00CA3E46" w:rsidRDefault="00000000">
            <w:pPr>
              <w:pStyle w:val="TableParagraph"/>
              <w:spacing w:before="43"/>
              <w:ind w:left="1174"/>
              <w:rPr>
                <w:sz w:val="20"/>
              </w:rPr>
            </w:pPr>
            <w:r>
              <w:rPr>
                <w:sz w:val="20"/>
              </w:rPr>
              <w:t>23/07/</w:t>
            </w:r>
            <w:proofErr w:type="gramStart"/>
            <w:r>
              <w:rPr>
                <w:sz w:val="20"/>
              </w:rPr>
              <w:t>2024</w:t>
            </w:r>
            <w:r>
              <w:rPr>
                <w:spacing w:val="41"/>
                <w:sz w:val="20"/>
              </w:rPr>
              <w:t xml:space="preserve">  </w:t>
            </w:r>
            <w:r>
              <w:rPr>
                <w:spacing w:val="-2"/>
                <w:sz w:val="20"/>
              </w:rPr>
              <w:t>7693686942</w:t>
            </w:r>
            <w:proofErr w:type="gramEnd"/>
          </w:p>
        </w:tc>
        <w:tc>
          <w:tcPr>
            <w:tcW w:w="1753" w:type="dxa"/>
          </w:tcPr>
          <w:p w14:paraId="4ED39D68" w14:textId="77777777" w:rsidR="00CA3E46" w:rsidRDefault="00000000">
            <w:pPr>
              <w:pStyle w:val="TableParagraph"/>
              <w:spacing w:before="43"/>
              <w:ind w:left="793"/>
              <w:rPr>
                <w:sz w:val="20"/>
              </w:rPr>
            </w:pPr>
            <w:r>
              <w:rPr>
                <w:sz w:val="20"/>
              </w:rPr>
              <w:t>HA-</w:t>
            </w:r>
            <w:r>
              <w:rPr>
                <w:spacing w:val="-5"/>
                <w:sz w:val="20"/>
              </w:rPr>
              <w:t>TE</w:t>
            </w:r>
          </w:p>
        </w:tc>
        <w:tc>
          <w:tcPr>
            <w:tcW w:w="1461" w:type="dxa"/>
          </w:tcPr>
          <w:p w14:paraId="274A868F" w14:textId="77777777" w:rsidR="00CA3E46" w:rsidRDefault="00000000">
            <w:pPr>
              <w:pStyle w:val="TableParagraph"/>
              <w:spacing w:before="43"/>
              <w:ind w:left="321"/>
              <w:rPr>
                <w:sz w:val="20"/>
              </w:rPr>
            </w:pPr>
            <w:r>
              <w:rPr>
                <w:spacing w:val="-2"/>
                <w:sz w:val="20"/>
              </w:rPr>
              <w:t>23/07/2024</w:t>
            </w:r>
          </w:p>
        </w:tc>
      </w:tr>
      <w:tr w:rsidR="00CA3E46" w14:paraId="5314ECB4" w14:textId="77777777">
        <w:trPr>
          <w:trHeight w:val="302"/>
        </w:trPr>
        <w:tc>
          <w:tcPr>
            <w:tcW w:w="1580" w:type="dxa"/>
          </w:tcPr>
          <w:p w14:paraId="63249460" w14:textId="77777777" w:rsidR="00CA3E46" w:rsidRDefault="00000000">
            <w:pPr>
              <w:pStyle w:val="TableParagraph"/>
              <w:spacing w:before="22"/>
              <w:ind w:left="50"/>
              <w:rPr>
                <w:sz w:val="20"/>
              </w:rPr>
            </w:pPr>
            <w:r>
              <w:rPr>
                <w:spacing w:val="-2"/>
                <w:sz w:val="20"/>
              </w:rPr>
              <w:t>132,30</w:t>
            </w:r>
          </w:p>
        </w:tc>
        <w:tc>
          <w:tcPr>
            <w:tcW w:w="4375" w:type="dxa"/>
          </w:tcPr>
          <w:p w14:paraId="0D5D1480" w14:textId="77777777" w:rsidR="00CA3E46" w:rsidRDefault="00000000">
            <w:pPr>
              <w:pStyle w:val="TableParagraph"/>
              <w:spacing w:before="22"/>
              <w:ind w:left="306"/>
              <w:rPr>
                <w:sz w:val="20"/>
              </w:rPr>
            </w:pPr>
            <w:r>
              <w:rPr>
                <w:spacing w:val="-2"/>
                <w:sz w:val="20"/>
              </w:rPr>
              <w:t>220240019137</w:t>
            </w:r>
          </w:p>
        </w:tc>
        <w:tc>
          <w:tcPr>
            <w:tcW w:w="1753" w:type="dxa"/>
          </w:tcPr>
          <w:p w14:paraId="46E81C03" w14:textId="77777777" w:rsidR="00CA3E46" w:rsidRDefault="00CA3E46">
            <w:pPr>
              <w:pStyle w:val="TableParagraph"/>
              <w:spacing w:before="0"/>
              <w:ind w:left="0"/>
              <w:rPr>
                <w:rFonts w:ascii="Times New Roman"/>
                <w:sz w:val="18"/>
              </w:rPr>
            </w:pPr>
          </w:p>
        </w:tc>
        <w:tc>
          <w:tcPr>
            <w:tcW w:w="1461" w:type="dxa"/>
          </w:tcPr>
          <w:p w14:paraId="51876AB1" w14:textId="77777777" w:rsidR="00CA3E46" w:rsidRDefault="00CA3E46">
            <w:pPr>
              <w:pStyle w:val="TableParagraph"/>
              <w:spacing w:before="0"/>
              <w:ind w:left="0"/>
              <w:rPr>
                <w:rFonts w:ascii="Times New Roman"/>
                <w:sz w:val="18"/>
              </w:rPr>
            </w:pPr>
          </w:p>
        </w:tc>
      </w:tr>
    </w:tbl>
    <w:p w14:paraId="64C99E83" w14:textId="77777777" w:rsidR="00CA3E46" w:rsidRDefault="00CA3E46">
      <w:pPr>
        <w:pStyle w:val="Textoindependiente"/>
        <w:spacing w:before="51"/>
      </w:pPr>
    </w:p>
    <w:p w14:paraId="25D301BA" w14:textId="77777777" w:rsidR="00CA3E46" w:rsidRDefault="00000000">
      <w:pPr>
        <w:tabs>
          <w:tab w:val="left" w:pos="2922"/>
        </w:tabs>
        <w:ind w:left="157"/>
        <w:rPr>
          <w:sz w:val="20"/>
        </w:rPr>
      </w:pPr>
      <w:r>
        <w:rPr>
          <w:sz w:val="20"/>
        </w:rPr>
        <w:t>FACT-2024-</w:t>
      </w:r>
      <w:r>
        <w:rPr>
          <w:spacing w:val="-4"/>
          <w:sz w:val="20"/>
        </w:rPr>
        <w:t>6549</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2AF5F2E5" w14:textId="77777777" w:rsidR="00CA3E46" w:rsidRDefault="00000000">
      <w:pPr>
        <w:pStyle w:val="Textoindependiente"/>
        <w:tabs>
          <w:tab w:val="left" w:pos="835"/>
        </w:tabs>
        <w:spacing w:before="50" w:line="292" w:lineRule="auto"/>
        <w:ind w:left="157" w:right="957"/>
      </w:pPr>
      <w:r>
        <w:rPr>
          <w:spacing w:val="-6"/>
        </w:rPr>
        <w:t>A.</w:t>
      </w:r>
      <w:r>
        <w:tab/>
      </w:r>
      <w:proofErr w:type="spellStart"/>
      <w:r>
        <w:t>Kyocontract</w:t>
      </w:r>
      <w:proofErr w:type="spellEnd"/>
      <w:r>
        <w:t xml:space="preserve"> B&amp;N - \[BLACK\]</w:t>
      </w:r>
      <w:r>
        <w:rPr>
          <w:spacing w:val="40"/>
        </w:rPr>
        <w:t xml:space="preserve"> </w:t>
      </w:r>
      <w:r>
        <w:t>S/</w:t>
      </w:r>
      <w:proofErr w:type="gramStart"/>
      <w:r>
        <w:t>N :W</w:t>
      </w:r>
      <w:proofErr w:type="gramEnd"/>
      <w:r>
        <w:t>2S7Z35858 // Modelo: TASKalfa3252ci // Ubicación: n/A Impresiones (descontando prepagad TESORERIA JUNIO 2024</w:t>
      </w:r>
    </w:p>
    <w:p w14:paraId="3874091E" w14:textId="77777777" w:rsidR="00CA3E46" w:rsidRDefault="00CA3E46">
      <w:pPr>
        <w:pStyle w:val="Textoindependiente"/>
        <w:spacing w:before="1"/>
        <w:rPr>
          <w:sz w:val="17"/>
        </w:rPr>
      </w:pPr>
    </w:p>
    <w:tbl>
      <w:tblPr>
        <w:tblStyle w:val="TableNormal"/>
        <w:tblW w:w="0" w:type="auto"/>
        <w:tblInd w:w="115" w:type="dxa"/>
        <w:tblLayout w:type="fixed"/>
        <w:tblLook w:val="01E0" w:firstRow="1" w:lastRow="1" w:firstColumn="1" w:lastColumn="1" w:noHBand="0" w:noVBand="0"/>
      </w:tblPr>
      <w:tblGrid>
        <w:gridCol w:w="1585"/>
        <w:gridCol w:w="4283"/>
        <w:gridCol w:w="1599"/>
        <w:gridCol w:w="1705"/>
      </w:tblGrid>
      <w:tr w:rsidR="00CA3E46" w14:paraId="3C31BF4A" w14:textId="77777777">
        <w:trPr>
          <w:trHeight w:val="302"/>
        </w:trPr>
        <w:tc>
          <w:tcPr>
            <w:tcW w:w="1585" w:type="dxa"/>
          </w:tcPr>
          <w:p w14:paraId="568E9A24" w14:textId="77777777" w:rsidR="00CA3E46" w:rsidRDefault="00000000">
            <w:pPr>
              <w:pStyle w:val="TableParagraph"/>
              <w:spacing w:before="43"/>
              <w:ind w:left="50"/>
              <w:rPr>
                <w:sz w:val="20"/>
              </w:rPr>
            </w:pPr>
            <w:r>
              <w:rPr>
                <w:spacing w:val="7"/>
                <w:sz w:val="20"/>
              </w:rPr>
              <w:t>F/2024/5994</w:t>
            </w:r>
          </w:p>
        </w:tc>
        <w:tc>
          <w:tcPr>
            <w:tcW w:w="4283" w:type="dxa"/>
          </w:tcPr>
          <w:p w14:paraId="37BC338A" w14:textId="77777777" w:rsidR="00CA3E46" w:rsidRDefault="00000000">
            <w:pPr>
              <w:pStyle w:val="TableParagraph"/>
              <w:spacing w:before="43"/>
              <w:ind w:left="1106"/>
              <w:rPr>
                <w:sz w:val="20"/>
              </w:rPr>
            </w:pPr>
            <w:r>
              <w:rPr>
                <w:sz w:val="20"/>
              </w:rPr>
              <w:t>23/07/</w:t>
            </w:r>
            <w:proofErr w:type="gramStart"/>
            <w:r>
              <w:rPr>
                <w:sz w:val="20"/>
              </w:rPr>
              <w:t>2024</w:t>
            </w:r>
            <w:r>
              <w:rPr>
                <w:spacing w:val="44"/>
                <w:sz w:val="20"/>
              </w:rPr>
              <w:t xml:space="preserve">  </w:t>
            </w:r>
            <w:r>
              <w:rPr>
                <w:spacing w:val="-2"/>
                <w:sz w:val="20"/>
              </w:rPr>
              <w:t>7693686920</w:t>
            </w:r>
            <w:proofErr w:type="gramEnd"/>
          </w:p>
        </w:tc>
        <w:tc>
          <w:tcPr>
            <w:tcW w:w="1599" w:type="dxa"/>
          </w:tcPr>
          <w:p w14:paraId="4A121484" w14:textId="77777777" w:rsidR="00CA3E46" w:rsidRDefault="00000000">
            <w:pPr>
              <w:pStyle w:val="TableParagraph"/>
              <w:spacing w:before="43"/>
              <w:ind w:left="197"/>
              <w:jc w:val="center"/>
              <w:rPr>
                <w:sz w:val="20"/>
              </w:rPr>
            </w:pPr>
            <w:r>
              <w:rPr>
                <w:spacing w:val="-5"/>
                <w:sz w:val="20"/>
              </w:rPr>
              <w:t>HA</w:t>
            </w:r>
          </w:p>
        </w:tc>
        <w:tc>
          <w:tcPr>
            <w:tcW w:w="1705" w:type="dxa"/>
          </w:tcPr>
          <w:p w14:paraId="32A9EE8F" w14:textId="77777777" w:rsidR="00CA3E46" w:rsidRDefault="00000000">
            <w:pPr>
              <w:pStyle w:val="TableParagraph"/>
              <w:spacing w:before="43"/>
              <w:ind w:left="553"/>
              <w:rPr>
                <w:sz w:val="20"/>
              </w:rPr>
            </w:pPr>
            <w:r>
              <w:rPr>
                <w:spacing w:val="-2"/>
                <w:sz w:val="20"/>
              </w:rPr>
              <w:t>23/07/2024</w:t>
            </w:r>
          </w:p>
        </w:tc>
      </w:tr>
      <w:tr w:rsidR="00CA3E46" w14:paraId="10123B25" w14:textId="77777777">
        <w:trPr>
          <w:trHeight w:val="302"/>
        </w:trPr>
        <w:tc>
          <w:tcPr>
            <w:tcW w:w="1585" w:type="dxa"/>
          </w:tcPr>
          <w:p w14:paraId="5B843D77" w14:textId="77777777" w:rsidR="00CA3E46" w:rsidRDefault="00000000">
            <w:pPr>
              <w:pStyle w:val="TableParagraph"/>
              <w:spacing w:before="22"/>
              <w:ind w:left="50"/>
              <w:rPr>
                <w:sz w:val="20"/>
              </w:rPr>
            </w:pPr>
            <w:r>
              <w:rPr>
                <w:spacing w:val="-2"/>
                <w:sz w:val="20"/>
              </w:rPr>
              <w:t>256,74</w:t>
            </w:r>
          </w:p>
        </w:tc>
        <w:tc>
          <w:tcPr>
            <w:tcW w:w="4283" w:type="dxa"/>
          </w:tcPr>
          <w:p w14:paraId="7B36F849" w14:textId="77777777" w:rsidR="00CA3E46" w:rsidRDefault="00000000">
            <w:pPr>
              <w:pStyle w:val="TableParagraph"/>
              <w:spacing w:before="22"/>
              <w:ind w:left="301"/>
              <w:rPr>
                <w:sz w:val="20"/>
              </w:rPr>
            </w:pPr>
            <w:r>
              <w:rPr>
                <w:spacing w:val="-2"/>
                <w:sz w:val="20"/>
              </w:rPr>
              <w:t>220240019136</w:t>
            </w:r>
          </w:p>
        </w:tc>
        <w:tc>
          <w:tcPr>
            <w:tcW w:w="1599" w:type="dxa"/>
          </w:tcPr>
          <w:p w14:paraId="06E0049B" w14:textId="77777777" w:rsidR="00CA3E46" w:rsidRDefault="00CA3E46">
            <w:pPr>
              <w:pStyle w:val="TableParagraph"/>
              <w:spacing w:before="0"/>
              <w:ind w:left="0"/>
              <w:rPr>
                <w:rFonts w:ascii="Times New Roman"/>
                <w:sz w:val="18"/>
              </w:rPr>
            </w:pPr>
          </w:p>
        </w:tc>
        <w:tc>
          <w:tcPr>
            <w:tcW w:w="1705" w:type="dxa"/>
          </w:tcPr>
          <w:p w14:paraId="5B1D59FE" w14:textId="77777777" w:rsidR="00CA3E46" w:rsidRDefault="00CA3E46">
            <w:pPr>
              <w:pStyle w:val="TableParagraph"/>
              <w:spacing w:before="0"/>
              <w:ind w:left="0"/>
              <w:rPr>
                <w:rFonts w:ascii="Times New Roman"/>
                <w:sz w:val="18"/>
              </w:rPr>
            </w:pPr>
          </w:p>
        </w:tc>
      </w:tr>
    </w:tbl>
    <w:p w14:paraId="2673B410" w14:textId="77777777" w:rsidR="00CA3E46" w:rsidRDefault="00CA3E46">
      <w:pPr>
        <w:pStyle w:val="Textoindependiente"/>
        <w:spacing w:before="51"/>
      </w:pPr>
    </w:p>
    <w:p w14:paraId="3FCF9770" w14:textId="53A6DA28" w:rsidR="00CA3E46" w:rsidRDefault="00000000">
      <w:pPr>
        <w:tabs>
          <w:tab w:val="left" w:pos="2922"/>
        </w:tabs>
        <w:ind w:left="157"/>
        <w:rPr>
          <w:sz w:val="20"/>
        </w:rPr>
      </w:pPr>
      <w:r>
        <w:rPr>
          <w:sz w:val="20"/>
        </w:rPr>
        <w:t>FACT-2024-</w:t>
      </w:r>
      <w:r>
        <w:rPr>
          <w:spacing w:val="-4"/>
          <w:sz w:val="20"/>
        </w:rPr>
        <w:t>6505</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19F1846C" w14:textId="77777777" w:rsidR="00CA3E46" w:rsidRDefault="00000000">
      <w:pPr>
        <w:pStyle w:val="Textoindependiente"/>
        <w:tabs>
          <w:tab w:val="left" w:pos="867"/>
        </w:tabs>
        <w:spacing w:before="50" w:line="292" w:lineRule="auto"/>
        <w:ind w:left="157" w:right="957"/>
      </w:pPr>
      <w:r>
        <w:rPr>
          <w:spacing w:val="-6"/>
        </w:rPr>
        <w:t>A.</w:t>
      </w:r>
      <w:r>
        <w:tab/>
      </w:r>
      <w:proofErr w:type="spellStart"/>
      <w:r>
        <w:t>Kyocontract</w:t>
      </w:r>
      <w:proofErr w:type="spellEnd"/>
      <w:r>
        <w:t xml:space="preserve"> B&amp;N - \[BLACK\]</w:t>
      </w:r>
      <w:r>
        <w:rPr>
          <w:spacing w:val="40"/>
        </w:rPr>
        <w:t xml:space="preserve"> </w:t>
      </w:r>
      <w:r>
        <w:t>S/</w:t>
      </w:r>
      <w:proofErr w:type="gramStart"/>
      <w:r>
        <w:t>N :R</w:t>
      </w:r>
      <w:proofErr w:type="gramEnd"/>
      <w:r>
        <w:t xml:space="preserve">3T9721821 // Modelo: </w:t>
      </w:r>
      <w:proofErr w:type="spellStart"/>
      <w:r>
        <w:t>TASKalfa</w:t>
      </w:r>
      <w:proofErr w:type="spellEnd"/>
      <w:r>
        <w:t xml:space="preserve"> 4012i // Ubicación: n/A Impresiones (descontando prepagad INTERVENCION MAYO 2024</w:t>
      </w:r>
    </w:p>
    <w:p w14:paraId="6171E9D1" w14:textId="77777777" w:rsidR="00CA3E46" w:rsidRDefault="00CA3E46">
      <w:pPr>
        <w:pStyle w:val="Textoindependiente"/>
        <w:spacing w:before="1"/>
        <w:rPr>
          <w:sz w:val="17"/>
        </w:rPr>
      </w:pPr>
    </w:p>
    <w:tbl>
      <w:tblPr>
        <w:tblStyle w:val="TableNormal"/>
        <w:tblW w:w="0" w:type="auto"/>
        <w:tblInd w:w="115" w:type="dxa"/>
        <w:tblLayout w:type="fixed"/>
        <w:tblLook w:val="01E0" w:firstRow="1" w:lastRow="1" w:firstColumn="1" w:lastColumn="1" w:noHBand="0" w:noVBand="0"/>
      </w:tblPr>
      <w:tblGrid>
        <w:gridCol w:w="1585"/>
        <w:gridCol w:w="4283"/>
        <w:gridCol w:w="1599"/>
        <w:gridCol w:w="1705"/>
      </w:tblGrid>
      <w:tr w:rsidR="00CA3E46" w14:paraId="7100E895" w14:textId="77777777">
        <w:trPr>
          <w:trHeight w:val="302"/>
        </w:trPr>
        <w:tc>
          <w:tcPr>
            <w:tcW w:w="1585" w:type="dxa"/>
          </w:tcPr>
          <w:p w14:paraId="6A23D4CF" w14:textId="77777777" w:rsidR="00CA3E46" w:rsidRDefault="00000000">
            <w:pPr>
              <w:pStyle w:val="TableParagraph"/>
              <w:spacing w:before="43"/>
              <w:ind w:left="50"/>
              <w:rPr>
                <w:sz w:val="20"/>
              </w:rPr>
            </w:pPr>
            <w:r>
              <w:rPr>
                <w:spacing w:val="7"/>
                <w:sz w:val="20"/>
              </w:rPr>
              <w:t>F/2024/5995</w:t>
            </w:r>
          </w:p>
        </w:tc>
        <w:tc>
          <w:tcPr>
            <w:tcW w:w="4283" w:type="dxa"/>
          </w:tcPr>
          <w:p w14:paraId="7BA7F9E3" w14:textId="77777777" w:rsidR="00CA3E46" w:rsidRDefault="00000000">
            <w:pPr>
              <w:pStyle w:val="TableParagraph"/>
              <w:spacing w:before="43"/>
              <w:ind w:left="1106"/>
              <w:rPr>
                <w:sz w:val="20"/>
              </w:rPr>
            </w:pPr>
            <w:r>
              <w:rPr>
                <w:sz w:val="20"/>
              </w:rPr>
              <w:t>23/07/</w:t>
            </w:r>
            <w:proofErr w:type="gramStart"/>
            <w:r>
              <w:rPr>
                <w:sz w:val="20"/>
              </w:rPr>
              <w:t>2024</w:t>
            </w:r>
            <w:r>
              <w:rPr>
                <w:spacing w:val="44"/>
                <w:sz w:val="20"/>
              </w:rPr>
              <w:t xml:space="preserve">  </w:t>
            </w:r>
            <w:r>
              <w:rPr>
                <w:spacing w:val="-2"/>
                <w:sz w:val="20"/>
              </w:rPr>
              <w:t>7693686946</w:t>
            </w:r>
            <w:proofErr w:type="gramEnd"/>
          </w:p>
        </w:tc>
        <w:tc>
          <w:tcPr>
            <w:tcW w:w="1599" w:type="dxa"/>
          </w:tcPr>
          <w:p w14:paraId="762A80DB" w14:textId="77777777" w:rsidR="00CA3E46" w:rsidRDefault="00000000">
            <w:pPr>
              <w:pStyle w:val="TableParagraph"/>
              <w:spacing w:before="43"/>
              <w:ind w:left="197"/>
              <w:jc w:val="center"/>
              <w:rPr>
                <w:sz w:val="20"/>
              </w:rPr>
            </w:pPr>
            <w:r>
              <w:rPr>
                <w:spacing w:val="-5"/>
                <w:sz w:val="20"/>
              </w:rPr>
              <w:t>HA</w:t>
            </w:r>
          </w:p>
        </w:tc>
        <w:tc>
          <w:tcPr>
            <w:tcW w:w="1705" w:type="dxa"/>
          </w:tcPr>
          <w:p w14:paraId="579E5A74" w14:textId="77777777" w:rsidR="00CA3E46" w:rsidRDefault="00000000">
            <w:pPr>
              <w:pStyle w:val="TableParagraph"/>
              <w:spacing w:before="43"/>
              <w:ind w:left="553"/>
              <w:rPr>
                <w:sz w:val="20"/>
              </w:rPr>
            </w:pPr>
            <w:r>
              <w:rPr>
                <w:spacing w:val="-2"/>
                <w:sz w:val="20"/>
              </w:rPr>
              <w:t>23/07/2024</w:t>
            </w:r>
          </w:p>
        </w:tc>
      </w:tr>
      <w:tr w:rsidR="00CA3E46" w14:paraId="4F6C6984" w14:textId="77777777">
        <w:trPr>
          <w:trHeight w:val="302"/>
        </w:trPr>
        <w:tc>
          <w:tcPr>
            <w:tcW w:w="1585" w:type="dxa"/>
          </w:tcPr>
          <w:p w14:paraId="4AE7912B" w14:textId="77777777" w:rsidR="00CA3E46" w:rsidRDefault="00000000">
            <w:pPr>
              <w:pStyle w:val="TableParagraph"/>
              <w:spacing w:before="22"/>
              <w:ind w:left="50"/>
              <w:rPr>
                <w:sz w:val="20"/>
              </w:rPr>
            </w:pPr>
            <w:r>
              <w:rPr>
                <w:spacing w:val="-2"/>
                <w:sz w:val="20"/>
              </w:rPr>
              <w:t>256,74</w:t>
            </w:r>
          </w:p>
        </w:tc>
        <w:tc>
          <w:tcPr>
            <w:tcW w:w="4283" w:type="dxa"/>
          </w:tcPr>
          <w:p w14:paraId="30B8EDF9" w14:textId="77777777" w:rsidR="00CA3E46" w:rsidRDefault="00000000">
            <w:pPr>
              <w:pStyle w:val="TableParagraph"/>
              <w:spacing w:before="22"/>
              <w:ind w:left="301"/>
              <w:rPr>
                <w:sz w:val="20"/>
              </w:rPr>
            </w:pPr>
            <w:r>
              <w:rPr>
                <w:spacing w:val="-2"/>
                <w:sz w:val="20"/>
              </w:rPr>
              <w:t>220240019136</w:t>
            </w:r>
          </w:p>
        </w:tc>
        <w:tc>
          <w:tcPr>
            <w:tcW w:w="1599" w:type="dxa"/>
          </w:tcPr>
          <w:p w14:paraId="418E2AA5" w14:textId="77777777" w:rsidR="00CA3E46" w:rsidRDefault="00CA3E46">
            <w:pPr>
              <w:pStyle w:val="TableParagraph"/>
              <w:spacing w:before="0"/>
              <w:ind w:left="0"/>
              <w:rPr>
                <w:rFonts w:ascii="Times New Roman"/>
                <w:sz w:val="18"/>
              </w:rPr>
            </w:pPr>
          </w:p>
        </w:tc>
        <w:tc>
          <w:tcPr>
            <w:tcW w:w="1705" w:type="dxa"/>
          </w:tcPr>
          <w:p w14:paraId="0606D6D5" w14:textId="77777777" w:rsidR="00CA3E46" w:rsidRDefault="00CA3E46">
            <w:pPr>
              <w:pStyle w:val="TableParagraph"/>
              <w:spacing w:before="0"/>
              <w:ind w:left="0"/>
              <w:rPr>
                <w:rFonts w:ascii="Times New Roman"/>
                <w:sz w:val="18"/>
              </w:rPr>
            </w:pPr>
          </w:p>
        </w:tc>
      </w:tr>
    </w:tbl>
    <w:p w14:paraId="0D18D961" w14:textId="77777777" w:rsidR="00CA3E46" w:rsidRDefault="00CA3E46">
      <w:pPr>
        <w:pStyle w:val="Textoindependiente"/>
        <w:spacing w:before="10"/>
      </w:pPr>
    </w:p>
    <w:p w14:paraId="0D580B59" w14:textId="77777777" w:rsidR="00CA3E46" w:rsidRDefault="00000000">
      <w:pPr>
        <w:tabs>
          <w:tab w:val="left" w:pos="2922"/>
        </w:tabs>
        <w:ind w:left="157"/>
        <w:rPr>
          <w:sz w:val="20"/>
        </w:rPr>
      </w:pPr>
      <w:r>
        <w:rPr>
          <w:sz w:val="20"/>
        </w:rPr>
        <w:t>FACT-2024-</w:t>
      </w:r>
      <w:r>
        <w:rPr>
          <w:spacing w:val="-4"/>
          <w:sz w:val="20"/>
        </w:rPr>
        <w:t>6573</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05B81626" w14:textId="77777777" w:rsidR="00CA3E46" w:rsidRDefault="00000000">
      <w:pPr>
        <w:pStyle w:val="Textoindependiente"/>
        <w:tabs>
          <w:tab w:val="left" w:pos="867"/>
        </w:tabs>
        <w:spacing w:before="51" w:line="292" w:lineRule="auto"/>
        <w:ind w:left="157" w:right="957"/>
      </w:pPr>
      <w:r>
        <w:rPr>
          <w:spacing w:val="-6"/>
        </w:rPr>
        <w:t>A.</w:t>
      </w:r>
      <w:r>
        <w:tab/>
      </w:r>
      <w:proofErr w:type="spellStart"/>
      <w:r>
        <w:t>Kyocontract</w:t>
      </w:r>
      <w:proofErr w:type="spellEnd"/>
      <w:r>
        <w:t xml:space="preserve"> B&amp;N - \[BLACK\]</w:t>
      </w:r>
      <w:r>
        <w:rPr>
          <w:spacing w:val="40"/>
        </w:rPr>
        <w:t xml:space="preserve"> </w:t>
      </w:r>
      <w:r>
        <w:t>S/</w:t>
      </w:r>
      <w:proofErr w:type="gramStart"/>
      <w:r>
        <w:t>N :R</w:t>
      </w:r>
      <w:proofErr w:type="gramEnd"/>
      <w:r>
        <w:t xml:space="preserve">3T9721821 // Modelo: </w:t>
      </w:r>
      <w:proofErr w:type="spellStart"/>
      <w:r>
        <w:t>TASKalfa</w:t>
      </w:r>
      <w:proofErr w:type="spellEnd"/>
      <w:r>
        <w:t xml:space="preserve"> 4012i // Ubicación: n/A Impresiones (descontando prepagad INTERVENCION JUNIO 2024</w:t>
      </w:r>
    </w:p>
    <w:p w14:paraId="023667DB" w14:textId="77777777" w:rsidR="00CA3E46" w:rsidRDefault="00CA3E46">
      <w:pPr>
        <w:pStyle w:val="Textoindependiente"/>
        <w:spacing w:after="1"/>
        <w:rPr>
          <w:sz w:val="17"/>
        </w:rPr>
      </w:pPr>
    </w:p>
    <w:tbl>
      <w:tblPr>
        <w:tblStyle w:val="TableNormal"/>
        <w:tblW w:w="0" w:type="auto"/>
        <w:tblInd w:w="115" w:type="dxa"/>
        <w:tblLayout w:type="fixed"/>
        <w:tblLook w:val="01E0" w:firstRow="1" w:lastRow="1" w:firstColumn="1" w:lastColumn="1" w:noHBand="0" w:noVBand="0"/>
      </w:tblPr>
      <w:tblGrid>
        <w:gridCol w:w="1585"/>
        <w:gridCol w:w="4283"/>
        <w:gridCol w:w="1599"/>
        <w:gridCol w:w="1704"/>
      </w:tblGrid>
      <w:tr w:rsidR="00CA3E46" w14:paraId="0AA6F627" w14:textId="77777777">
        <w:trPr>
          <w:trHeight w:val="302"/>
        </w:trPr>
        <w:tc>
          <w:tcPr>
            <w:tcW w:w="1585" w:type="dxa"/>
          </w:tcPr>
          <w:p w14:paraId="7C3AEAF0" w14:textId="77777777" w:rsidR="00CA3E46" w:rsidRDefault="00000000">
            <w:pPr>
              <w:pStyle w:val="TableParagraph"/>
              <w:spacing w:before="43"/>
              <w:ind w:left="50"/>
              <w:rPr>
                <w:sz w:val="20"/>
              </w:rPr>
            </w:pPr>
            <w:r>
              <w:rPr>
                <w:spacing w:val="7"/>
                <w:sz w:val="20"/>
              </w:rPr>
              <w:t>F/2024/5996</w:t>
            </w:r>
          </w:p>
        </w:tc>
        <w:tc>
          <w:tcPr>
            <w:tcW w:w="4283" w:type="dxa"/>
          </w:tcPr>
          <w:p w14:paraId="7B53E3BC" w14:textId="77777777" w:rsidR="00CA3E46" w:rsidRDefault="00000000">
            <w:pPr>
              <w:pStyle w:val="TableParagraph"/>
              <w:spacing w:before="43"/>
              <w:ind w:left="1106"/>
              <w:rPr>
                <w:sz w:val="20"/>
              </w:rPr>
            </w:pPr>
            <w:r>
              <w:rPr>
                <w:sz w:val="20"/>
              </w:rPr>
              <w:t>23/07/</w:t>
            </w:r>
            <w:proofErr w:type="gramStart"/>
            <w:r>
              <w:rPr>
                <w:sz w:val="20"/>
              </w:rPr>
              <w:t>2024</w:t>
            </w:r>
            <w:r>
              <w:rPr>
                <w:spacing w:val="44"/>
                <w:sz w:val="20"/>
              </w:rPr>
              <w:t xml:space="preserve">  </w:t>
            </w:r>
            <w:r>
              <w:rPr>
                <w:spacing w:val="-2"/>
                <w:sz w:val="20"/>
              </w:rPr>
              <w:t>7693686911</w:t>
            </w:r>
            <w:proofErr w:type="gramEnd"/>
          </w:p>
        </w:tc>
        <w:tc>
          <w:tcPr>
            <w:tcW w:w="1599" w:type="dxa"/>
          </w:tcPr>
          <w:p w14:paraId="5C549F74" w14:textId="77777777" w:rsidR="00CA3E46" w:rsidRDefault="00000000">
            <w:pPr>
              <w:pStyle w:val="TableParagraph"/>
              <w:spacing w:before="43"/>
              <w:ind w:left="197"/>
              <w:jc w:val="center"/>
              <w:rPr>
                <w:sz w:val="20"/>
              </w:rPr>
            </w:pPr>
            <w:r>
              <w:rPr>
                <w:spacing w:val="-5"/>
                <w:sz w:val="20"/>
              </w:rPr>
              <w:t>ED</w:t>
            </w:r>
          </w:p>
        </w:tc>
        <w:tc>
          <w:tcPr>
            <w:tcW w:w="1704" w:type="dxa"/>
          </w:tcPr>
          <w:p w14:paraId="3575FE3B" w14:textId="77777777" w:rsidR="00CA3E46" w:rsidRDefault="00000000">
            <w:pPr>
              <w:pStyle w:val="TableParagraph"/>
              <w:spacing w:before="43"/>
              <w:ind w:left="553"/>
              <w:rPr>
                <w:sz w:val="20"/>
              </w:rPr>
            </w:pPr>
            <w:r>
              <w:rPr>
                <w:spacing w:val="-2"/>
                <w:sz w:val="20"/>
              </w:rPr>
              <w:t>23/07/2024</w:t>
            </w:r>
          </w:p>
        </w:tc>
      </w:tr>
      <w:tr w:rsidR="00CA3E46" w14:paraId="711C5D36" w14:textId="77777777">
        <w:trPr>
          <w:trHeight w:val="302"/>
        </w:trPr>
        <w:tc>
          <w:tcPr>
            <w:tcW w:w="1585" w:type="dxa"/>
          </w:tcPr>
          <w:p w14:paraId="423DEC0B" w14:textId="77777777" w:rsidR="00CA3E46" w:rsidRDefault="00000000">
            <w:pPr>
              <w:pStyle w:val="TableParagraph"/>
              <w:spacing w:before="22"/>
              <w:ind w:left="50"/>
              <w:rPr>
                <w:sz w:val="20"/>
              </w:rPr>
            </w:pPr>
            <w:r>
              <w:rPr>
                <w:spacing w:val="-2"/>
                <w:sz w:val="20"/>
              </w:rPr>
              <w:t>147,62</w:t>
            </w:r>
          </w:p>
        </w:tc>
        <w:tc>
          <w:tcPr>
            <w:tcW w:w="4283" w:type="dxa"/>
          </w:tcPr>
          <w:p w14:paraId="5C952C79" w14:textId="77777777" w:rsidR="00CA3E46" w:rsidRDefault="00000000">
            <w:pPr>
              <w:pStyle w:val="TableParagraph"/>
              <w:spacing w:before="22"/>
              <w:ind w:left="301"/>
              <w:rPr>
                <w:sz w:val="20"/>
              </w:rPr>
            </w:pPr>
            <w:r>
              <w:rPr>
                <w:spacing w:val="-2"/>
                <w:sz w:val="20"/>
              </w:rPr>
              <w:t>220240019134</w:t>
            </w:r>
          </w:p>
        </w:tc>
        <w:tc>
          <w:tcPr>
            <w:tcW w:w="1599" w:type="dxa"/>
          </w:tcPr>
          <w:p w14:paraId="61D80CED" w14:textId="77777777" w:rsidR="00CA3E46" w:rsidRDefault="00CA3E46">
            <w:pPr>
              <w:pStyle w:val="TableParagraph"/>
              <w:spacing w:before="0"/>
              <w:ind w:left="0"/>
              <w:rPr>
                <w:rFonts w:ascii="Times New Roman"/>
                <w:sz w:val="18"/>
              </w:rPr>
            </w:pPr>
          </w:p>
        </w:tc>
        <w:tc>
          <w:tcPr>
            <w:tcW w:w="1704" w:type="dxa"/>
          </w:tcPr>
          <w:p w14:paraId="3874BA50" w14:textId="77777777" w:rsidR="00CA3E46" w:rsidRDefault="00CA3E46">
            <w:pPr>
              <w:pStyle w:val="TableParagraph"/>
              <w:spacing w:before="0"/>
              <w:ind w:left="0"/>
              <w:rPr>
                <w:rFonts w:ascii="Times New Roman"/>
                <w:sz w:val="18"/>
              </w:rPr>
            </w:pPr>
          </w:p>
        </w:tc>
      </w:tr>
    </w:tbl>
    <w:p w14:paraId="6830CBC3" w14:textId="77777777" w:rsidR="00CA3E46" w:rsidRDefault="00CA3E46">
      <w:pPr>
        <w:pStyle w:val="Textoindependiente"/>
        <w:spacing w:before="10"/>
      </w:pPr>
    </w:p>
    <w:p w14:paraId="3305EE74" w14:textId="77777777" w:rsidR="00CA3E46" w:rsidRDefault="00000000">
      <w:pPr>
        <w:tabs>
          <w:tab w:val="left" w:pos="2922"/>
        </w:tabs>
        <w:ind w:left="157"/>
        <w:rPr>
          <w:sz w:val="20"/>
        </w:rPr>
      </w:pPr>
      <w:r>
        <w:rPr>
          <w:sz w:val="20"/>
        </w:rPr>
        <w:t>FACT-2024-</w:t>
      </w:r>
      <w:r>
        <w:rPr>
          <w:spacing w:val="-4"/>
          <w:sz w:val="20"/>
        </w:rPr>
        <w:t>6527</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0599A03A" w14:textId="77777777" w:rsidR="00CA3E46" w:rsidRDefault="00000000">
      <w:pPr>
        <w:pStyle w:val="Textoindependiente"/>
        <w:tabs>
          <w:tab w:val="left" w:pos="867"/>
        </w:tabs>
        <w:spacing w:before="51" w:line="292" w:lineRule="auto"/>
        <w:ind w:left="157" w:right="957"/>
      </w:pPr>
      <w:r>
        <w:rPr>
          <w:spacing w:val="-6"/>
        </w:rPr>
        <w:t>A.</w:t>
      </w:r>
      <w:r>
        <w:tab/>
      </w:r>
      <w:proofErr w:type="spellStart"/>
      <w:r>
        <w:t>Kyocontract</w:t>
      </w:r>
      <w:proofErr w:type="spellEnd"/>
      <w:r>
        <w:t xml:space="preserve"> B&amp;N - \[BLACK\]</w:t>
      </w:r>
      <w:r>
        <w:rPr>
          <w:spacing w:val="40"/>
        </w:rPr>
        <w:t xml:space="preserve"> </w:t>
      </w:r>
      <w:r>
        <w:t>S/</w:t>
      </w:r>
      <w:proofErr w:type="gramStart"/>
      <w:r>
        <w:t>N :R</w:t>
      </w:r>
      <w:proofErr w:type="gramEnd"/>
      <w:r>
        <w:t xml:space="preserve">3T9721477 // Modelo: </w:t>
      </w:r>
      <w:proofErr w:type="spellStart"/>
      <w:r>
        <w:t>TASKalfa</w:t>
      </w:r>
      <w:proofErr w:type="spellEnd"/>
      <w:r>
        <w:t xml:space="preserve"> 4012i // Ubicación: n/A Impresiones (descontando prepagad EDUCACION ABRIL 2024</w:t>
      </w:r>
    </w:p>
    <w:p w14:paraId="71A47A81" w14:textId="77777777" w:rsidR="00CA3E46" w:rsidRDefault="00CA3E46">
      <w:pPr>
        <w:spacing w:line="292" w:lineRule="auto"/>
        <w:sectPr w:rsidR="00CA3E46">
          <w:pgSz w:w="11910" w:h="16840"/>
          <w:pgMar w:top="1260" w:right="459" w:bottom="1260" w:left="1260" w:header="225" w:footer="980" w:gutter="0"/>
          <w:cols w:space="720"/>
        </w:sectPr>
      </w:pPr>
    </w:p>
    <w:p w14:paraId="4DFC91DC" w14:textId="77777777" w:rsidR="00CA3E46" w:rsidRDefault="00CA3E46">
      <w:pPr>
        <w:pStyle w:val="Textoindependiente"/>
        <w:spacing w:before="10"/>
        <w:rPr>
          <w:sz w:val="11"/>
        </w:rPr>
      </w:pPr>
    </w:p>
    <w:tbl>
      <w:tblPr>
        <w:tblStyle w:val="TableNormal"/>
        <w:tblW w:w="0" w:type="auto"/>
        <w:tblInd w:w="115" w:type="dxa"/>
        <w:tblLayout w:type="fixed"/>
        <w:tblLook w:val="01E0" w:firstRow="1" w:lastRow="1" w:firstColumn="1" w:lastColumn="1" w:noHBand="0" w:noVBand="0"/>
      </w:tblPr>
      <w:tblGrid>
        <w:gridCol w:w="1584"/>
        <w:gridCol w:w="4246"/>
        <w:gridCol w:w="1594"/>
        <w:gridCol w:w="1743"/>
      </w:tblGrid>
      <w:tr w:rsidR="00CA3E46" w14:paraId="4D01F900" w14:textId="77777777">
        <w:trPr>
          <w:trHeight w:val="302"/>
        </w:trPr>
        <w:tc>
          <w:tcPr>
            <w:tcW w:w="1584" w:type="dxa"/>
          </w:tcPr>
          <w:p w14:paraId="6D748D72" w14:textId="77777777" w:rsidR="00CA3E46" w:rsidRDefault="00000000">
            <w:pPr>
              <w:pStyle w:val="TableParagraph"/>
              <w:spacing w:before="43"/>
              <w:ind w:left="50"/>
              <w:rPr>
                <w:sz w:val="20"/>
              </w:rPr>
            </w:pPr>
            <w:r>
              <w:rPr>
                <w:spacing w:val="7"/>
                <w:sz w:val="20"/>
              </w:rPr>
              <w:t>F/2024/5997</w:t>
            </w:r>
          </w:p>
        </w:tc>
        <w:tc>
          <w:tcPr>
            <w:tcW w:w="4246" w:type="dxa"/>
          </w:tcPr>
          <w:p w14:paraId="2B63372A" w14:textId="77777777" w:rsidR="00CA3E46" w:rsidRDefault="00000000">
            <w:pPr>
              <w:pStyle w:val="TableParagraph"/>
              <w:spacing w:before="43"/>
              <w:ind w:left="1086"/>
              <w:rPr>
                <w:sz w:val="20"/>
              </w:rPr>
            </w:pPr>
            <w:r>
              <w:rPr>
                <w:sz w:val="20"/>
              </w:rPr>
              <w:t>23/07/</w:t>
            </w:r>
            <w:proofErr w:type="gramStart"/>
            <w:r>
              <w:rPr>
                <w:sz w:val="20"/>
              </w:rPr>
              <w:t>2024</w:t>
            </w:r>
            <w:r>
              <w:rPr>
                <w:spacing w:val="43"/>
                <w:sz w:val="20"/>
              </w:rPr>
              <w:t xml:space="preserve">  </w:t>
            </w:r>
            <w:r>
              <w:rPr>
                <w:spacing w:val="-2"/>
                <w:sz w:val="20"/>
              </w:rPr>
              <w:t>7693686917</w:t>
            </w:r>
            <w:proofErr w:type="gramEnd"/>
          </w:p>
        </w:tc>
        <w:tc>
          <w:tcPr>
            <w:tcW w:w="1594" w:type="dxa"/>
          </w:tcPr>
          <w:p w14:paraId="18481DB4" w14:textId="77777777" w:rsidR="00CA3E46" w:rsidRDefault="00000000">
            <w:pPr>
              <w:pStyle w:val="TableParagraph"/>
              <w:spacing w:before="43"/>
              <w:ind w:left="149"/>
              <w:jc w:val="center"/>
              <w:rPr>
                <w:sz w:val="20"/>
              </w:rPr>
            </w:pPr>
            <w:r>
              <w:rPr>
                <w:spacing w:val="-5"/>
                <w:sz w:val="20"/>
              </w:rPr>
              <w:t>JU</w:t>
            </w:r>
          </w:p>
        </w:tc>
        <w:tc>
          <w:tcPr>
            <w:tcW w:w="1743" w:type="dxa"/>
          </w:tcPr>
          <w:p w14:paraId="21A834E5" w14:textId="77777777" w:rsidR="00CA3E46" w:rsidRDefault="00000000">
            <w:pPr>
              <w:pStyle w:val="TableParagraph"/>
              <w:spacing w:before="43"/>
              <w:ind w:left="597"/>
              <w:rPr>
                <w:sz w:val="20"/>
              </w:rPr>
            </w:pPr>
            <w:r>
              <w:rPr>
                <w:spacing w:val="-2"/>
                <w:sz w:val="20"/>
              </w:rPr>
              <w:t>23/07/2024</w:t>
            </w:r>
          </w:p>
        </w:tc>
      </w:tr>
      <w:tr w:rsidR="00CA3E46" w14:paraId="454CE8FE" w14:textId="77777777">
        <w:trPr>
          <w:trHeight w:val="302"/>
        </w:trPr>
        <w:tc>
          <w:tcPr>
            <w:tcW w:w="1584" w:type="dxa"/>
          </w:tcPr>
          <w:p w14:paraId="5FBA5D99" w14:textId="77777777" w:rsidR="00CA3E46" w:rsidRDefault="00000000">
            <w:pPr>
              <w:pStyle w:val="TableParagraph"/>
              <w:spacing w:before="22"/>
              <w:ind w:left="50"/>
              <w:rPr>
                <w:sz w:val="20"/>
              </w:rPr>
            </w:pPr>
            <w:r>
              <w:rPr>
                <w:spacing w:val="-2"/>
                <w:sz w:val="20"/>
              </w:rPr>
              <w:t>16,71</w:t>
            </w:r>
          </w:p>
        </w:tc>
        <w:tc>
          <w:tcPr>
            <w:tcW w:w="4246" w:type="dxa"/>
          </w:tcPr>
          <w:p w14:paraId="0BA5A64E" w14:textId="77777777" w:rsidR="00CA3E46" w:rsidRDefault="00000000">
            <w:pPr>
              <w:pStyle w:val="TableParagraph"/>
              <w:spacing w:before="22"/>
              <w:ind w:left="302"/>
              <w:rPr>
                <w:sz w:val="20"/>
              </w:rPr>
            </w:pPr>
            <w:r>
              <w:rPr>
                <w:spacing w:val="-2"/>
                <w:sz w:val="20"/>
              </w:rPr>
              <w:t>220240019140</w:t>
            </w:r>
          </w:p>
        </w:tc>
        <w:tc>
          <w:tcPr>
            <w:tcW w:w="1594" w:type="dxa"/>
          </w:tcPr>
          <w:p w14:paraId="6CE9AB24" w14:textId="77777777" w:rsidR="00CA3E46" w:rsidRDefault="00CA3E46">
            <w:pPr>
              <w:pStyle w:val="TableParagraph"/>
              <w:spacing w:before="0"/>
              <w:ind w:left="0"/>
              <w:rPr>
                <w:rFonts w:ascii="Times New Roman"/>
                <w:sz w:val="18"/>
              </w:rPr>
            </w:pPr>
          </w:p>
        </w:tc>
        <w:tc>
          <w:tcPr>
            <w:tcW w:w="1743" w:type="dxa"/>
          </w:tcPr>
          <w:p w14:paraId="5B5775BE" w14:textId="77777777" w:rsidR="00CA3E46" w:rsidRDefault="00CA3E46">
            <w:pPr>
              <w:pStyle w:val="TableParagraph"/>
              <w:spacing w:before="0"/>
              <w:ind w:left="0"/>
              <w:rPr>
                <w:rFonts w:ascii="Times New Roman"/>
                <w:sz w:val="18"/>
              </w:rPr>
            </w:pPr>
          </w:p>
        </w:tc>
      </w:tr>
    </w:tbl>
    <w:p w14:paraId="3293327D" w14:textId="77777777" w:rsidR="00CA3E46" w:rsidRDefault="00CA3E46">
      <w:pPr>
        <w:pStyle w:val="Textoindependiente"/>
        <w:spacing w:before="10"/>
      </w:pPr>
    </w:p>
    <w:p w14:paraId="5404B38F" w14:textId="77777777" w:rsidR="00CA3E46" w:rsidRDefault="00000000">
      <w:pPr>
        <w:tabs>
          <w:tab w:val="left" w:pos="2922"/>
        </w:tabs>
        <w:ind w:left="157"/>
        <w:rPr>
          <w:sz w:val="20"/>
        </w:rPr>
      </w:pPr>
      <w:r>
        <w:rPr>
          <w:sz w:val="20"/>
        </w:rPr>
        <w:t>FACT-2024-</w:t>
      </w:r>
      <w:r>
        <w:rPr>
          <w:spacing w:val="-4"/>
          <w:sz w:val="20"/>
        </w:rPr>
        <w:t>6507</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53696019" w14:textId="77777777" w:rsidR="00CA3E46" w:rsidRDefault="00000000">
      <w:pPr>
        <w:pStyle w:val="Textoindependiente"/>
        <w:tabs>
          <w:tab w:val="left" w:pos="2105"/>
          <w:tab w:val="left" w:pos="2996"/>
          <w:tab w:val="left" w:pos="5890"/>
          <w:tab w:val="left" w:pos="8209"/>
        </w:tabs>
        <w:spacing w:before="51"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:W</w:t>
      </w:r>
      <w:proofErr w:type="gramEnd"/>
      <w:r>
        <w:t>2S8137801 // Modelo: TASKalfa3252ci // Ubicación: n/A Impresiones (descontando prepagad JUVENTUD MAYO 2024 F/2024/5999</w:t>
      </w:r>
      <w:r>
        <w:tab/>
      </w:r>
      <w:r>
        <w:rPr>
          <w:spacing w:val="-2"/>
        </w:rPr>
        <w:t>23/07/2024 7693686913</w:t>
      </w:r>
      <w:r>
        <w:tab/>
      </w:r>
      <w:r>
        <w:rPr>
          <w:spacing w:val="-6"/>
        </w:rPr>
        <w:t>PR</w:t>
      </w:r>
      <w:r>
        <w:tab/>
        <w:t>23/07/2024 45,22</w:t>
      </w:r>
      <w:r>
        <w:rPr>
          <w:rFonts w:ascii="Times New Roman" w:hAnsi="Times New Roman"/>
        </w:rPr>
        <w:tab/>
      </w:r>
      <w:r>
        <w:rPr>
          <w:spacing w:val="-2"/>
        </w:rPr>
        <w:t>220240019144</w:t>
      </w:r>
    </w:p>
    <w:p w14:paraId="0C986F2F" w14:textId="77777777" w:rsidR="00CA3E46" w:rsidRDefault="00CA3E46">
      <w:pPr>
        <w:pStyle w:val="Textoindependiente"/>
        <w:spacing w:before="10"/>
      </w:pPr>
    </w:p>
    <w:p w14:paraId="4EEE1838" w14:textId="77777777" w:rsidR="00CA3E46" w:rsidRDefault="00000000">
      <w:pPr>
        <w:tabs>
          <w:tab w:val="left" w:pos="2922"/>
        </w:tabs>
        <w:ind w:left="157"/>
        <w:rPr>
          <w:sz w:val="20"/>
        </w:rPr>
      </w:pPr>
      <w:r>
        <w:rPr>
          <w:sz w:val="20"/>
        </w:rPr>
        <w:t>FACT-2024-</w:t>
      </w:r>
      <w:r>
        <w:rPr>
          <w:spacing w:val="-4"/>
          <w:sz w:val="20"/>
        </w:rPr>
        <w:t>6537</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1F23F463" w14:textId="77777777" w:rsidR="00CA3E46" w:rsidRDefault="00000000">
      <w:pPr>
        <w:pStyle w:val="Textoindependiente"/>
        <w:spacing w:before="50" w:line="292" w:lineRule="auto"/>
        <w:ind w:left="157" w:right="957"/>
        <w:jc w:val="both"/>
      </w:pPr>
      <w:r>
        <w:rPr>
          <w:noProof/>
        </w:rPr>
        <mc:AlternateContent>
          <mc:Choice Requires="wps">
            <w:drawing>
              <wp:anchor distT="0" distB="0" distL="0" distR="0" simplePos="0" relativeHeight="15846912" behindDoc="0" locked="0" layoutInCell="1" allowOverlap="1" wp14:anchorId="188B33F1" wp14:editId="2F546C2F">
                <wp:simplePos x="0" y="0"/>
                <wp:positionH relativeFrom="page">
                  <wp:posOffset>6807090</wp:posOffset>
                </wp:positionH>
                <wp:positionV relativeFrom="paragraph">
                  <wp:posOffset>383836</wp:posOffset>
                </wp:positionV>
                <wp:extent cx="419734" cy="318706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31D5C92"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7512F2"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188B33F1" id="Textbox 263" o:spid="_x0000_s1155" type="#_x0000_t202" style="position:absolute;left:0;text-align:left;margin-left:536pt;margin-top:30.2pt;width:33.05pt;height:250.95pt;z-index:1584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8h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" filled="f" stroked="f">
                <v:textbox style="layout-flow:vertical;mso-layout-flow-alt:bottom-to-top" inset="0,0,0,0">
                  <w:txbxContent>
                    <w:p w14:paraId="431D5C92"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7512F2"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A.</w:t>
      </w:r>
      <w:r>
        <w:rPr>
          <w:spacing w:val="80"/>
        </w:rPr>
        <w:t xml:space="preserve">   </w:t>
      </w:r>
      <w:proofErr w:type="spellStart"/>
      <w:r>
        <w:t>Kyocontract</w:t>
      </w:r>
      <w:proofErr w:type="spellEnd"/>
      <w:r>
        <w:t xml:space="preserve"> B&amp;N - \[BLACK\]</w:t>
      </w:r>
      <w:r>
        <w:rPr>
          <w:spacing w:val="40"/>
        </w:rPr>
        <w:t xml:space="preserve"> </w:t>
      </w:r>
      <w:r>
        <w:t>S/</w:t>
      </w:r>
      <w:proofErr w:type="gramStart"/>
      <w:r>
        <w:t>N :VXX</w:t>
      </w:r>
      <w:proofErr w:type="gramEnd"/>
      <w:r>
        <w:t xml:space="preserve">8100978 // Modelo: ECOSYS M8124cidn // Ubicación: n/A Impresiones (descontando </w:t>
      </w:r>
      <w:proofErr w:type="spellStart"/>
      <w:r>
        <w:t>prepag</w:t>
      </w:r>
      <w:proofErr w:type="spellEnd"/>
      <w:r>
        <w:t xml:space="preserve"> PREVENCION MAYO</w:t>
      </w:r>
    </w:p>
    <w:p w14:paraId="41633DDA" w14:textId="77777777" w:rsidR="00CA3E46" w:rsidRDefault="00CA3E46">
      <w:pPr>
        <w:pStyle w:val="Textoindependiente"/>
        <w:spacing w:before="1"/>
        <w:rPr>
          <w:sz w:val="17"/>
        </w:rPr>
      </w:pPr>
    </w:p>
    <w:tbl>
      <w:tblPr>
        <w:tblStyle w:val="TableNormal"/>
        <w:tblW w:w="0" w:type="auto"/>
        <w:tblInd w:w="115" w:type="dxa"/>
        <w:tblLayout w:type="fixed"/>
        <w:tblLook w:val="01E0" w:firstRow="1" w:lastRow="1" w:firstColumn="1" w:lastColumn="1" w:noHBand="0" w:noVBand="0"/>
      </w:tblPr>
      <w:tblGrid>
        <w:gridCol w:w="1584"/>
        <w:gridCol w:w="4246"/>
        <w:gridCol w:w="1594"/>
        <w:gridCol w:w="1743"/>
      </w:tblGrid>
      <w:tr w:rsidR="00CA3E46" w14:paraId="3ED53F21" w14:textId="77777777">
        <w:trPr>
          <w:trHeight w:val="302"/>
        </w:trPr>
        <w:tc>
          <w:tcPr>
            <w:tcW w:w="1584" w:type="dxa"/>
          </w:tcPr>
          <w:p w14:paraId="17489D67" w14:textId="77777777" w:rsidR="00CA3E46" w:rsidRDefault="00000000">
            <w:pPr>
              <w:pStyle w:val="TableParagraph"/>
              <w:spacing w:before="43"/>
              <w:ind w:left="50"/>
              <w:rPr>
                <w:sz w:val="20"/>
              </w:rPr>
            </w:pPr>
            <w:r>
              <w:rPr>
                <w:spacing w:val="7"/>
                <w:sz w:val="20"/>
              </w:rPr>
              <w:t>F/2024/6000</w:t>
            </w:r>
          </w:p>
        </w:tc>
        <w:tc>
          <w:tcPr>
            <w:tcW w:w="4246" w:type="dxa"/>
          </w:tcPr>
          <w:p w14:paraId="57CB3DA7" w14:textId="77777777" w:rsidR="00CA3E46" w:rsidRDefault="00000000">
            <w:pPr>
              <w:pStyle w:val="TableParagraph"/>
              <w:spacing w:before="43"/>
              <w:ind w:left="1086"/>
              <w:rPr>
                <w:sz w:val="20"/>
              </w:rPr>
            </w:pPr>
            <w:r>
              <w:rPr>
                <w:sz w:val="20"/>
              </w:rPr>
              <w:t>23/07/</w:t>
            </w:r>
            <w:proofErr w:type="gramStart"/>
            <w:r>
              <w:rPr>
                <w:sz w:val="20"/>
              </w:rPr>
              <w:t>2024</w:t>
            </w:r>
            <w:r>
              <w:rPr>
                <w:spacing w:val="43"/>
                <w:sz w:val="20"/>
              </w:rPr>
              <w:t xml:space="preserve">  </w:t>
            </w:r>
            <w:r>
              <w:rPr>
                <w:spacing w:val="-2"/>
                <w:sz w:val="20"/>
              </w:rPr>
              <w:t>7693686895</w:t>
            </w:r>
            <w:proofErr w:type="gramEnd"/>
          </w:p>
        </w:tc>
        <w:tc>
          <w:tcPr>
            <w:tcW w:w="1594" w:type="dxa"/>
          </w:tcPr>
          <w:p w14:paraId="2B090337" w14:textId="77777777" w:rsidR="00CA3E46" w:rsidRDefault="00000000">
            <w:pPr>
              <w:pStyle w:val="TableParagraph"/>
              <w:spacing w:before="43"/>
              <w:ind w:left="149"/>
              <w:jc w:val="center"/>
              <w:rPr>
                <w:sz w:val="20"/>
              </w:rPr>
            </w:pPr>
            <w:r>
              <w:rPr>
                <w:spacing w:val="-5"/>
                <w:sz w:val="20"/>
              </w:rPr>
              <w:t>JU</w:t>
            </w:r>
          </w:p>
        </w:tc>
        <w:tc>
          <w:tcPr>
            <w:tcW w:w="1743" w:type="dxa"/>
          </w:tcPr>
          <w:p w14:paraId="13CD1CC4" w14:textId="77777777" w:rsidR="00CA3E46" w:rsidRDefault="00000000">
            <w:pPr>
              <w:pStyle w:val="TableParagraph"/>
              <w:spacing w:before="43"/>
              <w:ind w:left="597"/>
              <w:rPr>
                <w:sz w:val="20"/>
              </w:rPr>
            </w:pPr>
            <w:r>
              <w:rPr>
                <w:spacing w:val="-2"/>
                <w:sz w:val="20"/>
              </w:rPr>
              <w:t>23/07/2024</w:t>
            </w:r>
          </w:p>
        </w:tc>
      </w:tr>
      <w:tr w:rsidR="00CA3E46" w14:paraId="1D785588" w14:textId="77777777">
        <w:trPr>
          <w:trHeight w:val="302"/>
        </w:trPr>
        <w:tc>
          <w:tcPr>
            <w:tcW w:w="1584" w:type="dxa"/>
          </w:tcPr>
          <w:p w14:paraId="15E3AA1C" w14:textId="77777777" w:rsidR="00CA3E46" w:rsidRDefault="00000000">
            <w:pPr>
              <w:pStyle w:val="TableParagraph"/>
              <w:spacing w:before="22"/>
              <w:ind w:left="50"/>
              <w:rPr>
                <w:sz w:val="20"/>
              </w:rPr>
            </w:pPr>
            <w:r>
              <w:rPr>
                <w:spacing w:val="-2"/>
                <w:sz w:val="20"/>
              </w:rPr>
              <w:t>117,78</w:t>
            </w:r>
          </w:p>
        </w:tc>
        <w:tc>
          <w:tcPr>
            <w:tcW w:w="4246" w:type="dxa"/>
          </w:tcPr>
          <w:p w14:paraId="5A01B4D5" w14:textId="77777777" w:rsidR="00CA3E46" w:rsidRDefault="00000000">
            <w:pPr>
              <w:pStyle w:val="TableParagraph"/>
              <w:spacing w:before="22"/>
              <w:ind w:left="302"/>
              <w:rPr>
                <w:sz w:val="20"/>
              </w:rPr>
            </w:pPr>
            <w:r>
              <w:rPr>
                <w:spacing w:val="-2"/>
                <w:sz w:val="20"/>
              </w:rPr>
              <w:t>220240019140</w:t>
            </w:r>
          </w:p>
        </w:tc>
        <w:tc>
          <w:tcPr>
            <w:tcW w:w="1594" w:type="dxa"/>
          </w:tcPr>
          <w:p w14:paraId="0E834638" w14:textId="77777777" w:rsidR="00CA3E46" w:rsidRDefault="00CA3E46">
            <w:pPr>
              <w:pStyle w:val="TableParagraph"/>
              <w:spacing w:before="0"/>
              <w:ind w:left="0"/>
              <w:rPr>
                <w:rFonts w:ascii="Times New Roman"/>
                <w:sz w:val="18"/>
              </w:rPr>
            </w:pPr>
          </w:p>
        </w:tc>
        <w:tc>
          <w:tcPr>
            <w:tcW w:w="1743" w:type="dxa"/>
          </w:tcPr>
          <w:p w14:paraId="5D2988F7" w14:textId="77777777" w:rsidR="00CA3E46" w:rsidRDefault="00CA3E46">
            <w:pPr>
              <w:pStyle w:val="TableParagraph"/>
              <w:spacing w:before="0"/>
              <w:ind w:left="0"/>
              <w:rPr>
                <w:rFonts w:ascii="Times New Roman"/>
                <w:sz w:val="18"/>
              </w:rPr>
            </w:pPr>
          </w:p>
        </w:tc>
      </w:tr>
    </w:tbl>
    <w:p w14:paraId="2C76082A" w14:textId="77777777" w:rsidR="00CA3E46" w:rsidRDefault="00CA3E46">
      <w:pPr>
        <w:pStyle w:val="Textoindependiente"/>
        <w:spacing w:before="10"/>
      </w:pPr>
    </w:p>
    <w:p w14:paraId="47241138" w14:textId="77777777" w:rsidR="00CA3E46" w:rsidRDefault="00000000">
      <w:pPr>
        <w:tabs>
          <w:tab w:val="left" w:pos="2922"/>
        </w:tabs>
        <w:ind w:left="157"/>
        <w:rPr>
          <w:sz w:val="20"/>
        </w:rPr>
      </w:pPr>
      <w:r>
        <w:rPr>
          <w:sz w:val="20"/>
        </w:rPr>
        <w:t>FACT-2024-</w:t>
      </w:r>
      <w:r>
        <w:rPr>
          <w:spacing w:val="-4"/>
          <w:sz w:val="20"/>
        </w:rPr>
        <w:t>6509</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4DB562A4" w14:textId="77777777" w:rsidR="00CA3E46" w:rsidRDefault="00000000">
      <w:pPr>
        <w:pStyle w:val="Textoindependiente"/>
        <w:spacing w:before="51"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:RFC</w:t>
      </w:r>
      <w:proofErr w:type="gramEnd"/>
      <w:r>
        <w:t xml:space="preserve">9712549 // Modelo: </w:t>
      </w:r>
      <w:proofErr w:type="spellStart"/>
      <w:r>
        <w:t>TASKalfa</w:t>
      </w:r>
      <w:proofErr w:type="spellEnd"/>
      <w:r>
        <w:t xml:space="preserve"> 4053ci // Ubicación: n/A Impresiones (descontando prepaga JUVENTUD ABRIL 2024</w:t>
      </w:r>
    </w:p>
    <w:p w14:paraId="42960A7D" w14:textId="77777777" w:rsidR="00CA3E46" w:rsidRDefault="00CA3E46">
      <w:pPr>
        <w:pStyle w:val="Textoindependiente"/>
        <w:spacing w:after="1"/>
        <w:rPr>
          <w:sz w:val="17"/>
        </w:rPr>
      </w:pPr>
    </w:p>
    <w:tbl>
      <w:tblPr>
        <w:tblStyle w:val="TableNormal"/>
        <w:tblW w:w="0" w:type="auto"/>
        <w:tblInd w:w="115" w:type="dxa"/>
        <w:tblLayout w:type="fixed"/>
        <w:tblLook w:val="01E0" w:firstRow="1" w:lastRow="1" w:firstColumn="1" w:lastColumn="1" w:noHBand="0" w:noVBand="0"/>
      </w:tblPr>
      <w:tblGrid>
        <w:gridCol w:w="1584"/>
        <w:gridCol w:w="4276"/>
        <w:gridCol w:w="1606"/>
        <w:gridCol w:w="1702"/>
      </w:tblGrid>
      <w:tr w:rsidR="00CA3E46" w14:paraId="7DCE1E3A" w14:textId="77777777">
        <w:trPr>
          <w:trHeight w:val="302"/>
        </w:trPr>
        <w:tc>
          <w:tcPr>
            <w:tcW w:w="1584" w:type="dxa"/>
          </w:tcPr>
          <w:p w14:paraId="111D403E" w14:textId="77777777" w:rsidR="00CA3E46" w:rsidRDefault="00000000">
            <w:pPr>
              <w:pStyle w:val="TableParagraph"/>
              <w:spacing w:before="43"/>
              <w:ind w:left="50"/>
              <w:rPr>
                <w:sz w:val="20"/>
              </w:rPr>
            </w:pPr>
            <w:r>
              <w:rPr>
                <w:spacing w:val="7"/>
                <w:sz w:val="20"/>
              </w:rPr>
              <w:t>F/2024/6001</w:t>
            </w:r>
          </w:p>
        </w:tc>
        <w:tc>
          <w:tcPr>
            <w:tcW w:w="4276" w:type="dxa"/>
          </w:tcPr>
          <w:p w14:paraId="2A365468" w14:textId="77777777" w:rsidR="00CA3E46" w:rsidRDefault="00000000">
            <w:pPr>
              <w:pStyle w:val="TableParagraph"/>
              <w:spacing w:before="43"/>
              <w:ind w:left="1104"/>
              <w:rPr>
                <w:sz w:val="20"/>
              </w:rPr>
            </w:pPr>
            <w:r>
              <w:rPr>
                <w:sz w:val="20"/>
              </w:rPr>
              <w:t>23/07/</w:t>
            </w:r>
            <w:proofErr w:type="gramStart"/>
            <w:r>
              <w:rPr>
                <w:sz w:val="20"/>
              </w:rPr>
              <w:t>2024</w:t>
            </w:r>
            <w:r>
              <w:rPr>
                <w:spacing w:val="44"/>
                <w:sz w:val="20"/>
              </w:rPr>
              <w:t xml:space="preserve">  </w:t>
            </w:r>
            <w:r>
              <w:rPr>
                <w:spacing w:val="-2"/>
                <w:sz w:val="20"/>
              </w:rPr>
              <w:t>7693686950</w:t>
            </w:r>
            <w:proofErr w:type="gramEnd"/>
          </w:p>
        </w:tc>
        <w:tc>
          <w:tcPr>
            <w:tcW w:w="1606" w:type="dxa"/>
          </w:tcPr>
          <w:p w14:paraId="0150D102" w14:textId="77777777" w:rsidR="00CA3E46" w:rsidRDefault="00000000">
            <w:pPr>
              <w:pStyle w:val="TableParagraph"/>
              <w:spacing w:before="43"/>
              <w:ind w:left="201"/>
              <w:jc w:val="center"/>
              <w:rPr>
                <w:sz w:val="20"/>
              </w:rPr>
            </w:pPr>
            <w:r>
              <w:rPr>
                <w:spacing w:val="-5"/>
                <w:sz w:val="20"/>
              </w:rPr>
              <w:t>DC</w:t>
            </w:r>
          </w:p>
        </w:tc>
        <w:tc>
          <w:tcPr>
            <w:tcW w:w="1702" w:type="dxa"/>
          </w:tcPr>
          <w:p w14:paraId="146EE82F" w14:textId="77777777" w:rsidR="00CA3E46" w:rsidRDefault="00000000">
            <w:pPr>
              <w:pStyle w:val="TableParagraph"/>
              <w:spacing w:before="43"/>
              <w:ind w:left="555"/>
              <w:rPr>
                <w:sz w:val="20"/>
              </w:rPr>
            </w:pPr>
            <w:r>
              <w:rPr>
                <w:spacing w:val="-2"/>
                <w:sz w:val="20"/>
              </w:rPr>
              <w:t>23/07/2024</w:t>
            </w:r>
          </w:p>
        </w:tc>
      </w:tr>
      <w:tr w:rsidR="00CA3E46" w14:paraId="7C0F734A" w14:textId="77777777">
        <w:trPr>
          <w:trHeight w:val="302"/>
        </w:trPr>
        <w:tc>
          <w:tcPr>
            <w:tcW w:w="1584" w:type="dxa"/>
          </w:tcPr>
          <w:p w14:paraId="676A8387" w14:textId="77777777" w:rsidR="00CA3E46" w:rsidRDefault="00000000">
            <w:pPr>
              <w:pStyle w:val="TableParagraph"/>
              <w:spacing w:before="22"/>
              <w:ind w:left="50"/>
              <w:rPr>
                <w:sz w:val="20"/>
              </w:rPr>
            </w:pPr>
            <w:r>
              <w:rPr>
                <w:spacing w:val="-2"/>
                <w:sz w:val="20"/>
              </w:rPr>
              <w:t>30,82</w:t>
            </w:r>
          </w:p>
        </w:tc>
        <w:tc>
          <w:tcPr>
            <w:tcW w:w="4276" w:type="dxa"/>
          </w:tcPr>
          <w:p w14:paraId="7C44BC37" w14:textId="77777777" w:rsidR="00CA3E46" w:rsidRDefault="00000000">
            <w:pPr>
              <w:pStyle w:val="TableParagraph"/>
              <w:spacing w:before="22"/>
              <w:ind w:left="302"/>
              <w:rPr>
                <w:sz w:val="20"/>
              </w:rPr>
            </w:pPr>
            <w:r>
              <w:rPr>
                <w:spacing w:val="-2"/>
                <w:sz w:val="20"/>
              </w:rPr>
              <w:t>220240019131</w:t>
            </w:r>
          </w:p>
        </w:tc>
        <w:tc>
          <w:tcPr>
            <w:tcW w:w="1606" w:type="dxa"/>
          </w:tcPr>
          <w:p w14:paraId="73F57294" w14:textId="77777777" w:rsidR="00CA3E46" w:rsidRDefault="00CA3E46">
            <w:pPr>
              <w:pStyle w:val="TableParagraph"/>
              <w:spacing w:before="0"/>
              <w:ind w:left="0"/>
              <w:rPr>
                <w:rFonts w:ascii="Times New Roman"/>
                <w:sz w:val="18"/>
              </w:rPr>
            </w:pPr>
          </w:p>
        </w:tc>
        <w:tc>
          <w:tcPr>
            <w:tcW w:w="1702" w:type="dxa"/>
          </w:tcPr>
          <w:p w14:paraId="2A39877C" w14:textId="77777777" w:rsidR="00CA3E46" w:rsidRDefault="00CA3E46">
            <w:pPr>
              <w:pStyle w:val="TableParagraph"/>
              <w:spacing w:before="0"/>
              <w:ind w:left="0"/>
              <w:rPr>
                <w:rFonts w:ascii="Times New Roman"/>
                <w:sz w:val="18"/>
              </w:rPr>
            </w:pPr>
          </w:p>
        </w:tc>
      </w:tr>
    </w:tbl>
    <w:p w14:paraId="77C6D684" w14:textId="77777777" w:rsidR="00CA3E46" w:rsidRDefault="00CA3E46">
      <w:pPr>
        <w:pStyle w:val="Textoindependiente"/>
        <w:spacing w:before="10"/>
      </w:pPr>
    </w:p>
    <w:p w14:paraId="222070E1" w14:textId="77777777" w:rsidR="00CA3E46" w:rsidRDefault="00000000">
      <w:pPr>
        <w:tabs>
          <w:tab w:val="left" w:pos="2922"/>
        </w:tabs>
        <w:ind w:left="157"/>
        <w:rPr>
          <w:sz w:val="20"/>
        </w:rPr>
      </w:pPr>
      <w:r>
        <w:rPr>
          <w:sz w:val="20"/>
        </w:rPr>
        <w:t>FACT-2024-</w:t>
      </w:r>
      <w:r>
        <w:rPr>
          <w:spacing w:val="-4"/>
          <w:sz w:val="20"/>
        </w:rPr>
        <w:t>6568</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51972301" w14:textId="77777777" w:rsidR="00CA3E46" w:rsidRDefault="00000000">
      <w:pPr>
        <w:pStyle w:val="Textoindependiente"/>
        <w:spacing w:before="51"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:R</w:t>
      </w:r>
      <w:proofErr w:type="gramEnd"/>
      <w:r>
        <w:t xml:space="preserve">3T9721820 // Modelo: </w:t>
      </w:r>
      <w:proofErr w:type="spellStart"/>
      <w:r>
        <w:t>TASKalfa</w:t>
      </w:r>
      <w:proofErr w:type="spellEnd"/>
      <w:r>
        <w:t xml:space="preserve"> 4012i // Ubicación: n/A Impresiones (descontando prepagad DIST.CENTRO JUNIO</w:t>
      </w:r>
    </w:p>
    <w:p w14:paraId="2E26D134" w14:textId="77777777" w:rsidR="00CA3E46" w:rsidRDefault="00CA3E46">
      <w:pPr>
        <w:pStyle w:val="Textoindependiente"/>
        <w:spacing w:after="1"/>
        <w:rPr>
          <w:sz w:val="17"/>
        </w:rPr>
      </w:pPr>
    </w:p>
    <w:tbl>
      <w:tblPr>
        <w:tblStyle w:val="TableNormal"/>
        <w:tblW w:w="0" w:type="auto"/>
        <w:tblInd w:w="115" w:type="dxa"/>
        <w:tblLayout w:type="fixed"/>
        <w:tblLook w:val="01E0" w:firstRow="1" w:lastRow="1" w:firstColumn="1" w:lastColumn="1" w:noHBand="0" w:noVBand="0"/>
      </w:tblPr>
      <w:tblGrid>
        <w:gridCol w:w="1584"/>
        <w:gridCol w:w="4276"/>
        <w:gridCol w:w="1606"/>
        <w:gridCol w:w="1702"/>
      </w:tblGrid>
      <w:tr w:rsidR="00CA3E46" w14:paraId="61B270AE" w14:textId="77777777">
        <w:trPr>
          <w:trHeight w:val="302"/>
        </w:trPr>
        <w:tc>
          <w:tcPr>
            <w:tcW w:w="1584" w:type="dxa"/>
          </w:tcPr>
          <w:p w14:paraId="22348AB0" w14:textId="77777777" w:rsidR="00CA3E46" w:rsidRDefault="00000000">
            <w:pPr>
              <w:pStyle w:val="TableParagraph"/>
              <w:spacing w:before="43"/>
              <w:ind w:left="50"/>
              <w:rPr>
                <w:sz w:val="20"/>
              </w:rPr>
            </w:pPr>
            <w:r>
              <w:rPr>
                <w:spacing w:val="7"/>
                <w:sz w:val="20"/>
              </w:rPr>
              <w:t>F/2024/6003</w:t>
            </w:r>
          </w:p>
        </w:tc>
        <w:tc>
          <w:tcPr>
            <w:tcW w:w="4276" w:type="dxa"/>
          </w:tcPr>
          <w:p w14:paraId="54B950C3" w14:textId="77777777" w:rsidR="00CA3E46" w:rsidRDefault="00000000">
            <w:pPr>
              <w:pStyle w:val="TableParagraph"/>
              <w:spacing w:before="43"/>
              <w:ind w:left="1104"/>
              <w:rPr>
                <w:sz w:val="20"/>
              </w:rPr>
            </w:pPr>
            <w:r>
              <w:rPr>
                <w:sz w:val="20"/>
              </w:rPr>
              <w:t>23/07/</w:t>
            </w:r>
            <w:proofErr w:type="gramStart"/>
            <w:r>
              <w:rPr>
                <w:sz w:val="20"/>
              </w:rPr>
              <w:t>2024</w:t>
            </w:r>
            <w:r>
              <w:rPr>
                <w:spacing w:val="44"/>
                <w:sz w:val="20"/>
              </w:rPr>
              <w:t xml:space="preserve">  </w:t>
            </w:r>
            <w:r>
              <w:rPr>
                <w:spacing w:val="-2"/>
                <w:sz w:val="20"/>
              </w:rPr>
              <w:t>7693686948</w:t>
            </w:r>
            <w:proofErr w:type="gramEnd"/>
          </w:p>
        </w:tc>
        <w:tc>
          <w:tcPr>
            <w:tcW w:w="1606" w:type="dxa"/>
          </w:tcPr>
          <w:p w14:paraId="645C25F9" w14:textId="77777777" w:rsidR="00CA3E46" w:rsidRDefault="00000000">
            <w:pPr>
              <w:pStyle w:val="TableParagraph"/>
              <w:spacing w:before="43"/>
              <w:ind w:left="201"/>
              <w:jc w:val="center"/>
              <w:rPr>
                <w:sz w:val="20"/>
              </w:rPr>
            </w:pPr>
            <w:r>
              <w:rPr>
                <w:spacing w:val="-5"/>
                <w:sz w:val="20"/>
              </w:rPr>
              <w:t>UR</w:t>
            </w:r>
          </w:p>
        </w:tc>
        <w:tc>
          <w:tcPr>
            <w:tcW w:w="1702" w:type="dxa"/>
          </w:tcPr>
          <w:p w14:paraId="3E29B931" w14:textId="77777777" w:rsidR="00CA3E46" w:rsidRDefault="00000000">
            <w:pPr>
              <w:pStyle w:val="TableParagraph"/>
              <w:spacing w:before="43"/>
              <w:ind w:left="555"/>
              <w:rPr>
                <w:sz w:val="20"/>
              </w:rPr>
            </w:pPr>
            <w:r>
              <w:rPr>
                <w:spacing w:val="-2"/>
                <w:sz w:val="20"/>
              </w:rPr>
              <w:t>23/07/2024</w:t>
            </w:r>
          </w:p>
        </w:tc>
      </w:tr>
      <w:tr w:rsidR="00CA3E46" w14:paraId="1FE4704C" w14:textId="77777777">
        <w:trPr>
          <w:trHeight w:val="302"/>
        </w:trPr>
        <w:tc>
          <w:tcPr>
            <w:tcW w:w="1584" w:type="dxa"/>
          </w:tcPr>
          <w:p w14:paraId="1599A1EC" w14:textId="77777777" w:rsidR="00CA3E46" w:rsidRDefault="00000000">
            <w:pPr>
              <w:pStyle w:val="TableParagraph"/>
              <w:spacing w:before="22"/>
              <w:ind w:left="50"/>
              <w:rPr>
                <w:sz w:val="20"/>
              </w:rPr>
            </w:pPr>
            <w:r>
              <w:rPr>
                <w:spacing w:val="-2"/>
                <w:sz w:val="20"/>
              </w:rPr>
              <w:t>347,27</w:t>
            </w:r>
          </w:p>
        </w:tc>
        <w:tc>
          <w:tcPr>
            <w:tcW w:w="4276" w:type="dxa"/>
          </w:tcPr>
          <w:p w14:paraId="41E5A4FD" w14:textId="77777777" w:rsidR="00CA3E46" w:rsidRDefault="00000000">
            <w:pPr>
              <w:pStyle w:val="TableParagraph"/>
              <w:spacing w:before="22"/>
              <w:ind w:left="302"/>
              <w:rPr>
                <w:sz w:val="20"/>
              </w:rPr>
            </w:pPr>
            <w:r>
              <w:rPr>
                <w:spacing w:val="-2"/>
                <w:sz w:val="20"/>
              </w:rPr>
              <w:t>220240019147</w:t>
            </w:r>
          </w:p>
        </w:tc>
        <w:tc>
          <w:tcPr>
            <w:tcW w:w="1606" w:type="dxa"/>
          </w:tcPr>
          <w:p w14:paraId="21F757FA" w14:textId="77777777" w:rsidR="00CA3E46" w:rsidRDefault="00CA3E46">
            <w:pPr>
              <w:pStyle w:val="TableParagraph"/>
              <w:spacing w:before="0"/>
              <w:ind w:left="0"/>
              <w:rPr>
                <w:rFonts w:ascii="Times New Roman"/>
                <w:sz w:val="18"/>
              </w:rPr>
            </w:pPr>
          </w:p>
        </w:tc>
        <w:tc>
          <w:tcPr>
            <w:tcW w:w="1702" w:type="dxa"/>
          </w:tcPr>
          <w:p w14:paraId="28F6D209" w14:textId="77777777" w:rsidR="00CA3E46" w:rsidRDefault="00CA3E46">
            <w:pPr>
              <w:pStyle w:val="TableParagraph"/>
              <w:spacing w:before="0"/>
              <w:ind w:left="0"/>
              <w:rPr>
                <w:rFonts w:ascii="Times New Roman"/>
                <w:sz w:val="18"/>
              </w:rPr>
            </w:pPr>
          </w:p>
        </w:tc>
      </w:tr>
    </w:tbl>
    <w:p w14:paraId="19B4E2F6" w14:textId="77777777" w:rsidR="00CA3E46" w:rsidRDefault="00CA3E46">
      <w:pPr>
        <w:pStyle w:val="Textoindependiente"/>
        <w:spacing w:before="10"/>
      </w:pPr>
    </w:p>
    <w:p w14:paraId="4B73B88E" w14:textId="77777777" w:rsidR="00CA3E46" w:rsidRDefault="00000000">
      <w:pPr>
        <w:tabs>
          <w:tab w:val="left" w:pos="2922"/>
        </w:tabs>
        <w:ind w:left="157"/>
        <w:rPr>
          <w:sz w:val="20"/>
        </w:rPr>
      </w:pPr>
      <w:r>
        <w:rPr>
          <w:sz w:val="20"/>
        </w:rPr>
        <w:t>FACT-2024-</w:t>
      </w:r>
      <w:r>
        <w:rPr>
          <w:spacing w:val="-4"/>
          <w:sz w:val="20"/>
        </w:rPr>
        <w:t>6571</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317BFA7A" w14:textId="430C15E9" w:rsidR="00CA3E46" w:rsidRDefault="00000000">
      <w:pPr>
        <w:pStyle w:val="Textoindependiente"/>
        <w:spacing w:before="51"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:RFC</w:t>
      </w:r>
      <w:proofErr w:type="gramEnd"/>
      <w:r>
        <w:t xml:space="preserve">9712558 // Modelo: </w:t>
      </w:r>
      <w:proofErr w:type="spellStart"/>
      <w:r>
        <w:t>TASKalfa</w:t>
      </w:r>
      <w:proofErr w:type="spellEnd"/>
      <w:r>
        <w:t xml:space="preserve"> 4053ci // Ubicación: n/A Impresiones (descontando prepaga URBANISMO JUNIO 2024</w:t>
      </w:r>
    </w:p>
    <w:p w14:paraId="7C44DA75" w14:textId="77777777" w:rsidR="00CA3E46" w:rsidRDefault="00CA3E46">
      <w:pPr>
        <w:pStyle w:val="Textoindependiente"/>
        <w:spacing w:after="1"/>
        <w:rPr>
          <w:sz w:val="17"/>
        </w:rPr>
      </w:pPr>
    </w:p>
    <w:tbl>
      <w:tblPr>
        <w:tblStyle w:val="TableNormal"/>
        <w:tblW w:w="0" w:type="auto"/>
        <w:tblInd w:w="115" w:type="dxa"/>
        <w:tblLayout w:type="fixed"/>
        <w:tblLook w:val="01E0" w:firstRow="1" w:lastRow="1" w:firstColumn="1" w:lastColumn="1" w:noHBand="0" w:noVBand="0"/>
      </w:tblPr>
      <w:tblGrid>
        <w:gridCol w:w="1584"/>
        <w:gridCol w:w="4276"/>
        <w:gridCol w:w="1606"/>
        <w:gridCol w:w="1702"/>
      </w:tblGrid>
      <w:tr w:rsidR="00CA3E46" w14:paraId="59ED3025" w14:textId="77777777">
        <w:trPr>
          <w:trHeight w:val="302"/>
        </w:trPr>
        <w:tc>
          <w:tcPr>
            <w:tcW w:w="1584" w:type="dxa"/>
          </w:tcPr>
          <w:p w14:paraId="787DA6EC" w14:textId="77777777" w:rsidR="00CA3E46" w:rsidRDefault="00000000">
            <w:pPr>
              <w:pStyle w:val="TableParagraph"/>
              <w:spacing w:before="43"/>
              <w:ind w:left="50"/>
              <w:rPr>
                <w:sz w:val="20"/>
              </w:rPr>
            </w:pPr>
            <w:r>
              <w:rPr>
                <w:spacing w:val="7"/>
                <w:sz w:val="20"/>
              </w:rPr>
              <w:t>F/2024/6004</w:t>
            </w:r>
          </w:p>
        </w:tc>
        <w:tc>
          <w:tcPr>
            <w:tcW w:w="4276" w:type="dxa"/>
          </w:tcPr>
          <w:p w14:paraId="0779A5A6" w14:textId="77777777" w:rsidR="00CA3E46" w:rsidRDefault="00000000">
            <w:pPr>
              <w:pStyle w:val="TableParagraph"/>
              <w:spacing w:before="43"/>
              <w:ind w:left="1104"/>
              <w:rPr>
                <w:sz w:val="20"/>
              </w:rPr>
            </w:pPr>
            <w:r>
              <w:rPr>
                <w:sz w:val="20"/>
              </w:rPr>
              <w:t>23/07/</w:t>
            </w:r>
            <w:proofErr w:type="gramStart"/>
            <w:r>
              <w:rPr>
                <w:sz w:val="20"/>
              </w:rPr>
              <w:t>2024</w:t>
            </w:r>
            <w:r>
              <w:rPr>
                <w:spacing w:val="44"/>
                <w:sz w:val="20"/>
              </w:rPr>
              <w:t xml:space="preserve">  </w:t>
            </w:r>
            <w:r>
              <w:rPr>
                <w:spacing w:val="-2"/>
                <w:sz w:val="20"/>
              </w:rPr>
              <w:t>7693686918</w:t>
            </w:r>
            <w:proofErr w:type="gramEnd"/>
          </w:p>
        </w:tc>
        <w:tc>
          <w:tcPr>
            <w:tcW w:w="1606" w:type="dxa"/>
          </w:tcPr>
          <w:p w14:paraId="60D472CC" w14:textId="77777777" w:rsidR="00CA3E46" w:rsidRDefault="00000000">
            <w:pPr>
              <w:pStyle w:val="TableParagraph"/>
              <w:spacing w:before="43"/>
              <w:ind w:left="201"/>
              <w:jc w:val="center"/>
              <w:rPr>
                <w:sz w:val="20"/>
              </w:rPr>
            </w:pPr>
            <w:r>
              <w:rPr>
                <w:spacing w:val="-5"/>
                <w:sz w:val="20"/>
              </w:rPr>
              <w:t>CU</w:t>
            </w:r>
          </w:p>
        </w:tc>
        <w:tc>
          <w:tcPr>
            <w:tcW w:w="1702" w:type="dxa"/>
          </w:tcPr>
          <w:p w14:paraId="5144DD5E" w14:textId="77777777" w:rsidR="00CA3E46" w:rsidRDefault="00000000">
            <w:pPr>
              <w:pStyle w:val="TableParagraph"/>
              <w:spacing w:before="43"/>
              <w:ind w:left="555"/>
              <w:rPr>
                <w:sz w:val="20"/>
              </w:rPr>
            </w:pPr>
            <w:r>
              <w:rPr>
                <w:spacing w:val="-2"/>
                <w:sz w:val="20"/>
              </w:rPr>
              <w:t>23/07/2024</w:t>
            </w:r>
          </w:p>
        </w:tc>
      </w:tr>
      <w:tr w:rsidR="00CA3E46" w14:paraId="5BED1628" w14:textId="77777777">
        <w:trPr>
          <w:trHeight w:val="302"/>
        </w:trPr>
        <w:tc>
          <w:tcPr>
            <w:tcW w:w="1584" w:type="dxa"/>
          </w:tcPr>
          <w:p w14:paraId="7B5CE2D7" w14:textId="77777777" w:rsidR="00CA3E46" w:rsidRDefault="00000000">
            <w:pPr>
              <w:pStyle w:val="TableParagraph"/>
              <w:spacing w:before="22"/>
              <w:ind w:left="50"/>
              <w:rPr>
                <w:sz w:val="20"/>
              </w:rPr>
            </w:pPr>
            <w:r>
              <w:rPr>
                <w:spacing w:val="-2"/>
                <w:sz w:val="20"/>
              </w:rPr>
              <w:t>183,28</w:t>
            </w:r>
          </w:p>
        </w:tc>
        <w:tc>
          <w:tcPr>
            <w:tcW w:w="4276" w:type="dxa"/>
          </w:tcPr>
          <w:p w14:paraId="3577456C" w14:textId="77777777" w:rsidR="00CA3E46" w:rsidRDefault="00000000">
            <w:pPr>
              <w:pStyle w:val="TableParagraph"/>
              <w:spacing w:before="22"/>
              <w:ind w:left="302"/>
              <w:rPr>
                <w:sz w:val="20"/>
              </w:rPr>
            </w:pPr>
            <w:r>
              <w:rPr>
                <w:spacing w:val="-2"/>
                <w:sz w:val="20"/>
              </w:rPr>
              <w:t>220240019130</w:t>
            </w:r>
          </w:p>
        </w:tc>
        <w:tc>
          <w:tcPr>
            <w:tcW w:w="1606" w:type="dxa"/>
          </w:tcPr>
          <w:p w14:paraId="3BAF08B1" w14:textId="77777777" w:rsidR="00CA3E46" w:rsidRDefault="00CA3E46">
            <w:pPr>
              <w:pStyle w:val="TableParagraph"/>
              <w:spacing w:before="0"/>
              <w:ind w:left="0"/>
              <w:rPr>
                <w:rFonts w:ascii="Times New Roman"/>
                <w:sz w:val="18"/>
              </w:rPr>
            </w:pPr>
          </w:p>
        </w:tc>
        <w:tc>
          <w:tcPr>
            <w:tcW w:w="1702" w:type="dxa"/>
          </w:tcPr>
          <w:p w14:paraId="44ED3A94" w14:textId="77777777" w:rsidR="00CA3E46" w:rsidRDefault="00CA3E46">
            <w:pPr>
              <w:pStyle w:val="TableParagraph"/>
              <w:spacing w:before="0"/>
              <w:ind w:left="0"/>
              <w:rPr>
                <w:rFonts w:ascii="Times New Roman"/>
                <w:sz w:val="18"/>
              </w:rPr>
            </w:pPr>
          </w:p>
        </w:tc>
      </w:tr>
    </w:tbl>
    <w:p w14:paraId="3177E6EE" w14:textId="77777777" w:rsidR="00CA3E46" w:rsidRDefault="00CA3E46">
      <w:pPr>
        <w:pStyle w:val="Textoindependiente"/>
        <w:spacing w:before="10"/>
      </w:pPr>
    </w:p>
    <w:p w14:paraId="5FE30F9A" w14:textId="77777777" w:rsidR="00CA3E46" w:rsidRDefault="00000000">
      <w:pPr>
        <w:tabs>
          <w:tab w:val="left" w:pos="2922"/>
        </w:tabs>
        <w:ind w:left="157"/>
        <w:rPr>
          <w:sz w:val="20"/>
        </w:rPr>
      </w:pPr>
      <w:r>
        <w:rPr>
          <w:sz w:val="20"/>
        </w:rPr>
        <w:t>FACT-2024-</w:t>
      </w:r>
      <w:r>
        <w:rPr>
          <w:spacing w:val="-4"/>
          <w:sz w:val="20"/>
        </w:rPr>
        <w:t>6538</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24DA6A4D" w14:textId="77777777" w:rsidR="00CA3E46" w:rsidRDefault="00000000">
      <w:pPr>
        <w:pStyle w:val="Textoindependiente"/>
        <w:spacing w:before="51"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:RFC</w:t>
      </w:r>
      <w:proofErr w:type="gramEnd"/>
      <w:r>
        <w:t xml:space="preserve">9611457 // Modelo: </w:t>
      </w:r>
      <w:proofErr w:type="spellStart"/>
      <w:r>
        <w:t>TASKalfa</w:t>
      </w:r>
      <w:proofErr w:type="spellEnd"/>
      <w:r>
        <w:t xml:space="preserve"> 4053ci // Ubicación: n/A Impresiones (descontando </w:t>
      </w:r>
      <w:proofErr w:type="spellStart"/>
      <w:r>
        <w:t>prepagaI</w:t>
      </w:r>
      <w:proofErr w:type="spellEnd"/>
      <w:r>
        <w:t xml:space="preserve"> BIBLIOTECAS</w:t>
      </w:r>
      <w:r>
        <w:rPr>
          <w:spacing w:val="40"/>
        </w:rPr>
        <w:t xml:space="preserve"> </w:t>
      </w:r>
      <w:r>
        <w:t>MAYO 2024</w:t>
      </w:r>
    </w:p>
    <w:p w14:paraId="6A2CE044" w14:textId="77777777" w:rsidR="00CA3E46" w:rsidRDefault="00CA3E46">
      <w:pPr>
        <w:pStyle w:val="Textoindependiente"/>
        <w:spacing w:after="1"/>
        <w:rPr>
          <w:sz w:val="17"/>
        </w:rPr>
      </w:pPr>
    </w:p>
    <w:tbl>
      <w:tblPr>
        <w:tblStyle w:val="TableNormal"/>
        <w:tblW w:w="0" w:type="auto"/>
        <w:tblInd w:w="115" w:type="dxa"/>
        <w:tblLayout w:type="fixed"/>
        <w:tblLook w:val="01E0" w:firstRow="1" w:lastRow="1" w:firstColumn="1" w:lastColumn="1" w:noHBand="0" w:noVBand="0"/>
      </w:tblPr>
      <w:tblGrid>
        <w:gridCol w:w="1585"/>
        <w:gridCol w:w="4283"/>
        <w:gridCol w:w="1599"/>
        <w:gridCol w:w="1705"/>
      </w:tblGrid>
      <w:tr w:rsidR="00CA3E46" w14:paraId="3787DF3C" w14:textId="77777777">
        <w:trPr>
          <w:trHeight w:val="302"/>
        </w:trPr>
        <w:tc>
          <w:tcPr>
            <w:tcW w:w="1585" w:type="dxa"/>
          </w:tcPr>
          <w:p w14:paraId="56A477CE" w14:textId="77777777" w:rsidR="00CA3E46" w:rsidRDefault="00000000">
            <w:pPr>
              <w:pStyle w:val="TableParagraph"/>
              <w:spacing w:before="43"/>
              <w:ind w:left="50"/>
              <w:rPr>
                <w:sz w:val="20"/>
              </w:rPr>
            </w:pPr>
            <w:r>
              <w:rPr>
                <w:spacing w:val="7"/>
                <w:sz w:val="20"/>
              </w:rPr>
              <w:t>F/2024/6005</w:t>
            </w:r>
          </w:p>
        </w:tc>
        <w:tc>
          <w:tcPr>
            <w:tcW w:w="4283" w:type="dxa"/>
          </w:tcPr>
          <w:p w14:paraId="7E94F146" w14:textId="77777777" w:rsidR="00CA3E46" w:rsidRDefault="00000000">
            <w:pPr>
              <w:pStyle w:val="TableParagraph"/>
              <w:spacing w:before="43"/>
              <w:ind w:left="1106"/>
              <w:rPr>
                <w:sz w:val="20"/>
              </w:rPr>
            </w:pPr>
            <w:r>
              <w:rPr>
                <w:sz w:val="20"/>
              </w:rPr>
              <w:t>23/07/</w:t>
            </w:r>
            <w:proofErr w:type="gramStart"/>
            <w:r>
              <w:rPr>
                <w:sz w:val="20"/>
              </w:rPr>
              <w:t>2024</w:t>
            </w:r>
            <w:r>
              <w:rPr>
                <w:spacing w:val="44"/>
                <w:sz w:val="20"/>
              </w:rPr>
              <w:t xml:space="preserve">  </w:t>
            </w:r>
            <w:r>
              <w:rPr>
                <w:spacing w:val="-2"/>
                <w:sz w:val="20"/>
              </w:rPr>
              <w:t>7693686916</w:t>
            </w:r>
            <w:proofErr w:type="gramEnd"/>
          </w:p>
        </w:tc>
        <w:tc>
          <w:tcPr>
            <w:tcW w:w="1599" w:type="dxa"/>
          </w:tcPr>
          <w:p w14:paraId="32F909A9" w14:textId="77777777" w:rsidR="00CA3E46" w:rsidRDefault="00000000">
            <w:pPr>
              <w:pStyle w:val="TableParagraph"/>
              <w:spacing w:before="43"/>
              <w:ind w:left="197"/>
              <w:jc w:val="center"/>
              <w:rPr>
                <w:sz w:val="20"/>
              </w:rPr>
            </w:pPr>
            <w:r>
              <w:rPr>
                <w:spacing w:val="-5"/>
                <w:sz w:val="20"/>
              </w:rPr>
              <w:t>DE</w:t>
            </w:r>
          </w:p>
        </w:tc>
        <w:tc>
          <w:tcPr>
            <w:tcW w:w="1705" w:type="dxa"/>
          </w:tcPr>
          <w:p w14:paraId="16F45C5B" w14:textId="77777777" w:rsidR="00CA3E46" w:rsidRDefault="00000000">
            <w:pPr>
              <w:pStyle w:val="TableParagraph"/>
              <w:spacing w:before="43"/>
              <w:ind w:left="553"/>
              <w:rPr>
                <w:sz w:val="20"/>
              </w:rPr>
            </w:pPr>
            <w:r>
              <w:rPr>
                <w:spacing w:val="-2"/>
                <w:sz w:val="20"/>
              </w:rPr>
              <w:t>23/07/2024</w:t>
            </w:r>
          </w:p>
        </w:tc>
      </w:tr>
      <w:tr w:rsidR="00CA3E46" w14:paraId="4C06A2E0" w14:textId="77777777">
        <w:trPr>
          <w:trHeight w:val="302"/>
        </w:trPr>
        <w:tc>
          <w:tcPr>
            <w:tcW w:w="1585" w:type="dxa"/>
          </w:tcPr>
          <w:p w14:paraId="728BC1E8" w14:textId="77777777" w:rsidR="00CA3E46" w:rsidRDefault="00000000">
            <w:pPr>
              <w:pStyle w:val="TableParagraph"/>
              <w:spacing w:before="22"/>
              <w:ind w:left="50"/>
              <w:rPr>
                <w:sz w:val="20"/>
              </w:rPr>
            </w:pPr>
            <w:r>
              <w:rPr>
                <w:spacing w:val="-2"/>
                <w:sz w:val="20"/>
              </w:rPr>
              <w:t>298,05</w:t>
            </w:r>
          </w:p>
        </w:tc>
        <w:tc>
          <w:tcPr>
            <w:tcW w:w="4283" w:type="dxa"/>
          </w:tcPr>
          <w:p w14:paraId="769ADB90" w14:textId="77777777" w:rsidR="00CA3E46" w:rsidRDefault="00000000">
            <w:pPr>
              <w:pStyle w:val="TableParagraph"/>
              <w:spacing w:before="22"/>
              <w:ind w:left="301"/>
              <w:rPr>
                <w:sz w:val="20"/>
              </w:rPr>
            </w:pPr>
            <w:r>
              <w:rPr>
                <w:spacing w:val="-2"/>
                <w:sz w:val="20"/>
              </w:rPr>
              <w:t>220240019132</w:t>
            </w:r>
          </w:p>
        </w:tc>
        <w:tc>
          <w:tcPr>
            <w:tcW w:w="1599" w:type="dxa"/>
          </w:tcPr>
          <w:p w14:paraId="2DE60DF0" w14:textId="77777777" w:rsidR="00CA3E46" w:rsidRDefault="00CA3E46">
            <w:pPr>
              <w:pStyle w:val="TableParagraph"/>
              <w:spacing w:before="0"/>
              <w:ind w:left="0"/>
              <w:rPr>
                <w:rFonts w:ascii="Times New Roman"/>
                <w:sz w:val="18"/>
              </w:rPr>
            </w:pPr>
          </w:p>
        </w:tc>
        <w:tc>
          <w:tcPr>
            <w:tcW w:w="1705" w:type="dxa"/>
          </w:tcPr>
          <w:p w14:paraId="6DB175F1" w14:textId="77777777" w:rsidR="00CA3E46" w:rsidRDefault="00CA3E46">
            <w:pPr>
              <w:pStyle w:val="TableParagraph"/>
              <w:spacing w:before="0"/>
              <w:ind w:left="0"/>
              <w:rPr>
                <w:rFonts w:ascii="Times New Roman"/>
                <w:sz w:val="18"/>
              </w:rPr>
            </w:pPr>
          </w:p>
        </w:tc>
      </w:tr>
    </w:tbl>
    <w:p w14:paraId="35A33CD3" w14:textId="77777777" w:rsidR="00CA3E46" w:rsidRDefault="00CA3E46">
      <w:pPr>
        <w:pStyle w:val="Textoindependiente"/>
        <w:spacing w:before="10"/>
      </w:pPr>
    </w:p>
    <w:p w14:paraId="52612F23" w14:textId="77777777" w:rsidR="00CA3E46" w:rsidRDefault="00000000">
      <w:pPr>
        <w:tabs>
          <w:tab w:val="left" w:pos="2922"/>
        </w:tabs>
        <w:ind w:left="157"/>
        <w:rPr>
          <w:sz w:val="20"/>
        </w:rPr>
      </w:pPr>
      <w:r>
        <w:rPr>
          <w:sz w:val="20"/>
        </w:rPr>
        <w:t>FACT-2024-</w:t>
      </w:r>
      <w:r>
        <w:rPr>
          <w:spacing w:val="-4"/>
          <w:sz w:val="20"/>
        </w:rPr>
        <w:t>6559</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755A2C4D" w14:textId="77777777" w:rsidR="00CA3E46" w:rsidRDefault="00000000">
      <w:pPr>
        <w:pStyle w:val="Textoindependiente"/>
        <w:spacing w:before="51"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:R</w:t>
      </w:r>
      <w:proofErr w:type="gramEnd"/>
      <w:r>
        <w:t xml:space="preserve">3T9720709 // Modelo: </w:t>
      </w:r>
      <w:proofErr w:type="spellStart"/>
      <w:r>
        <w:t>TASKalfa</w:t>
      </w:r>
      <w:proofErr w:type="spellEnd"/>
      <w:r>
        <w:t xml:space="preserve"> 4012i // Ubicación: n/A Impresiones (descontando prepagad DEPORTES MAYO 2024</w:t>
      </w:r>
    </w:p>
    <w:p w14:paraId="1F6276F8" w14:textId="77777777" w:rsidR="00CA3E46" w:rsidRDefault="00CA3E46">
      <w:pPr>
        <w:pStyle w:val="Textoindependiente"/>
        <w:spacing w:after="1"/>
        <w:rPr>
          <w:sz w:val="17"/>
        </w:rPr>
      </w:pPr>
    </w:p>
    <w:tbl>
      <w:tblPr>
        <w:tblStyle w:val="TableNormal"/>
        <w:tblW w:w="0" w:type="auto"/>
        <w:tblInd w:w="115" w:type="dxa"/>
        <w:tblLayout w:type="fixed"/>
        <w:tblLook w:val="01E0" w:firstRow="1" w:lastRow="1" w:firstColumn="1" w:lastColumn="1" w:noHBand="0" w:noVBand="0"/>
      </w:tblPr>
      <w:tblGrid>
        <w:gridCol w:w="1585"/>
        <w:gridCol w:w="4283"/>
        <w:gridCol w:w="1599"/>
        <w:gridCol w:w="1705"/>
      </w:tblGrid>
      <w:tr w:rsidR="00CA3E46" w14:paraId="7C9A2AA8" w14:textId="77777777">
        <w:trPr>
          <w:trHeight w:val="302"/>
        </w:trPr>
        <w:tc>
          <w:tcPr>
            <w:tcW w:w="1585" w:type="dxa"/>
          </w:tcPr>
          <w:p w14:paraId="1F7AB846" w14:textId="77777777" w:rsidR="00CA3E46" w:rsidRDefault="00000000">
            <w:pPr>
              <w:pStyle w:val="TableParagraph"/>
              <w:spacing w:before="43"/>
              <w:ind w:left="50"/>
              <w:rPr>
                <w:sz w:val="20"/>
              </w:rPr>
            </w:pPr>
            <w:r>
              <w:rPr>
                <w:spacing w:val="7"/>
                <w:sz w:val="20"/>
              </w:rPr>
              <w:t>F/2024/6006</w:t>
            </w:r>
          </w:p>
        </w:tc>
        <w:tc>
          <w:tcPr>
            <w:tcW w:w="4283" w:type="dxa"/>
          </w:tcPr>
          <w:p w14:paraId="41FC2767" w14:textId="77777777" w:rsidR="00CA3E46" w:rsidRDefault="00000000">
            <w:pPr>
              <w:pStyle w:val="TableParagraph"/>
              <w:spacing w:before="43"/>
              <w:ind w:left="1106"/>
              <w:rPr>
                <w:sz w:val="20"/>
              </w:rPr>
            </w:pPr>
            <w:r>
              <w:rPr>
                <w:sz w:val="20"/>
              </w:rPr>
              <w:t>23/07/</w:t>
            </w:r>
            <w:proofErr w:type="gramStart"/>
            <w:r>
              <w:rPr>
                <w:sz w:val="20"/>
              </w:rPr>
              <w:t>2024</w:t>
            </w:r>
            <w:r>
              <w:rPr>
                <w:spacing w:val="44"/>
                <w:sz w:val="20"/>
              </w:rPr>
              <w:t xml:space="preserve">  </w:t>
            </w:r>
            <w:r>
              <w:rPr>
                <w:spacing w:val="-2"/>
                <w:sz w:val="20"/>
              </w:rPr>
              <w:t>7693686905</w:t>
            </w:r>
            <w:proofErr w:type="gramEnd"/>
          </w:p>
        </w:tc>
        <w:tc>
          <w:tcPr>
            <w:tcW w:w="1599" w:type="dxa"/>
          </w:tcPr>
          <w:p w14:paraId="01806952" w14:textId="77777777" w:rsidR="00CA3E46" w:rsidRDefault="00000000">
            <w:pPr>
              <w:pStyle w:val="TableParagraph"/>
              <w:spacing w:before="43"/>
              <w:ind w:left="197"/>
              <w:jc w:val="center"/>
              <w:rPr>
                <w:sz w:val="20"/>
              </w:rPr>
            </w:pPr>
            <w:r>
              <w:rPr>
                <w:spacing w:val="-5"/>
                <w:sz w:val="20"/>
              </w:rPr>
              <w:t>HA</w:t>
            </w:r>
          </w:p>
        </w:tc>
        <w:tc>
          <w:tcPr>
            <w:tcW w:w="1705" w:type="dxa"/>
          </w:tcPr>
          <w:p w14:paraId="36552C88" w14:textId="77777777" w:rsidR="00CA3E46" w:rsidRDefault="00000000">
            <w:pPr>
              <w:pStyle w:val="TableParagraph"/>
              <w:spacing w:before="43"/>
              <w:ind w:left="553"/>
              <w:rPr>
                <w:sz w:val="20"/>
              </w:rPr>
            </w:pPr>
            <w:r>
              <w:rPr>
                <w:spacing w:val="-2"/>
                <w:sz w:val="20"/>
              </w:rPr>
              <w:t>23/07/2024</w:t>
            </w:r>
          </w:p>
        </w:tc>
      </w:tr>
      <w:tr w:rsidR="00CA3E46" w14:paraId="7AD67DC7" w14:textId="77777777">
        <w:trPr>
          <w:trHeight w:val="302"/>
        </w:trPr>
        <w:tc>
          <w:tcPr>
            <w:tcW w:w="1585" w:type="dxa"/>
          </w:tcPr>
          <w:p w14:paraId="41635EC0" w14:textId="77777777" w:rsidR="00CA3E46" w:rsidRDefault="00000000">
            <w:pPr>
              <w:pStyle w:val="TableParagraph"/>
              <w:spacing w:before="22"/>
              <w:ind w:left="50"/>
              <w:rPr>
                <w:sz w:val="20"/>
              </w:rPr>
            </w:pPr>
            <w:r>
              <w:rPr>
                <w:spacing w:val="-2"/>
                <w:sz w:val="20"/>
              </w:rPr>
              <w:t>256,74</w:t>
            </w:r>
          </w:p>
        </w:tc>
        <w:tc>
          <w:tcPr>
            <w:tcW w:w="4283" w:type="dxa"/>
          </w:tcPr>
          <w:p w14:paraId="1C36BEFF" w14:textId="77777777" w:rsidR="00CA3E46" w:rsidRDefault="00000000">
            <w:pPr>
              <w:pStyle w:val="TableParagraph"/>
              <w:spacing w:before="22"/>
              <w:ind w:left="301"/>
              <w:rPr>
                <w:sz w:val="20"/>
              </w:rPr>
            </w:pPr>
            <w:r>
              <w:rPr>
                <w:spacing w:val="-2"/>
                <w:sz w:val="20"/>
              </w:rPr>
              <w:t>220240019136</w:t>
            </w:r>
          </w:p>
        </w:tc>
        <w:tc>
          <w:tcPr>
            <w:tcW w:w="1599" w:type="dxa"/>
          </w:tcPr>
          <w:p w14:paraId="7B4A0EE8" w14:textId="77777777" w:rsidR="00CA3E46" w:rsidRDefault="00CA3E46">
            <w:pPr>
              <w:pStyle w:val="TableParagraph"/>
              <w:spacing w:before="0"/>
              <w:ind w:left="0"/>
              <w:rPr>
                <w:rFonts w:ascii="Times New Roman"/>
                <w:sz w:val="18"/>
              </w:rPr>
            </w:pPr>
          </w:p>
        </w:tc>
        <w:tc>
          <w:tcPr>
            <w:tcW w:w="1705" w:type="dxa"/>
          </w:tcPr>
          <w:p w14:paraId="632AC50D" w14:textId="77777777" w:rsidR="00CA3E46" w:rsidRDefault="00CA3E46">
            <w:pPr>
              <w:pStyle w:val="TableParagraph"/>
              <w:spacing w:before="0"/>
              <w:ind w:left="0"/>
              <w:rPr>
                <w:rFonts w:ascii="Times New Roman"/>
                <w:sz w:val="18"/>
              </w:rPr>
            </w:pPr>
          </w:p>
        </w:tc>
      </w:tr>
    </w:tbl>
    <w:p w14:paraId="11A43761" w14:textId="77777777" w:rsidR="00CA3E46" w:rsidRDefault="00CA3E46">
      <w:pPr>
        <w:rPr>
          <w:rFonts w:ascii="Times New Roman"/>
          <w:sz w:val="18"/>
        </w:rPr>
        <w:sectPr w:rsidR="00CA3E46">
          <w:pgSz w:w="11910" w:h="16840"/>
          <w:pgMar w:top="1260" w:right="459" w:bottom="1260" w:left="1260" w:header="225" w:footer="980" w:gutter="0"/>
          <w:cols w:space="720"/>
        </w:sectPr>
      </w:pPr>
    </w:p>
    <w:p w14:paraId="63ED2FEB" w14:textId="77777777" w:rsidR="00CA3E46" w:rsidRDefault="00000000">
      <w:pPr>
        <w:pStyle w:val="Textoindependiente"/>
        <w:tabs>
          <w:tab w:val="left" w:pos="2105"/>
          <w:tab w:val="left" w:pos="3007"/>
          <w:tab w:val="left" w:pos="5901"/>
          <w:tab w:val="left" w:pos="8221"/>
        </w:tabs>
        <w:spacing w:before="50" w:line="292" w:lineRule="auto"/>
        <w:ind w:left="157" w:right="957"/>
        <w:jc w:val="both"/>
      </w:pPr>
      <w:r>
        <w:lastRenderedPageBreak/>
        <w:t>A.</w:t>
      </w:r>
      <w:r>
        <w:rPr>
          <w:spacing w:val="80"/>
        </w:rPr>
        <w:t xml:space="preserve">  </w:t>
      </w:r>
      <w:proofErr w:type="spellStart"/>
      <w:r>
        <w:t>Kyocontract</w:t>
      </w:r>
      <w:proofErr w:type="spellEnd"/>
      <w:r>
        <w:t xml:space="preserve"> B&amp;N - \[BLACK\] S/</w:t>
      </w:r>
      <w:proofErr w:type="gramStart"/>
      <w:r>
        <w:t>N :R</w:t>
      </w:r>
      <w:proofErr w:type="gramEnd"/>
      <w:r>
        <w:t xml:space="preserve">3T9721821 // Modelo: </w:t>
      </w:r>
      <w:proofErr w:type="spellStart"/>
      <w:r>
        <w:t>TASKalfa</w:t>
      </w:r>
      <w:proofErr w:type="spellEnd"/>
      <w:r>
        <w:t xml:space="preserve"> 4012i // Ubicación: n/A Impresiones (descontando prepagad INTERVENCIÓN ABRIL 2024 F/2024/6007</w:t>
      </w:r>
      <w:r>
        <w:tab/>
      </w:r>
      <w:r>
        <w:rPr>
          <w:spacing w:val="-2"/>
        </w:rPr>
        <w:t>23/07/2024 7693686890</w:t>
      </w:r>
      <w:r>
        <w:tab/>
      </w:r>
      <w:r>
        <w:rPr>
          <w:spacing w:val="-6"/>
        </w:rPr>
        <w:t>IF</w:t>
      </w:r>
      <w:r>
        <w:tab/>
        <w:t>23/07/2024 107,04</w:t>
      </w:r>
      <w:r>
        <w:rPr>
          <w:rFonts w:ascii="Times New Roman" w:hAnsi="Times New Roman"/>
        </w:rPr>
        <w:tab/>
      </w:r>
      <w:r>
        <w:rPr>
          <w:spacing w:val="-2"/>
        </w:rPr>
        <w:t>220240019138</w:t>
      </w:r>
    </w:p>
    <w:p w14:paraId="1D54469B" w14:textId="77777777" w:rsidR="00CA3E46" w:rsidRDefault="00CA3E46">
      <w:pPr>
        <w:pStyle w:val="Textoindependiente"/>
        <w:spacing w:before="10"/>
      </w:pPr>
    </w:p>
    <w:p w14:paraId="452561EE" w14:textId="77777777" w:rsidR="00CA3E46" w:rsidRDefault="00000000">
      <w:pPr>
        <w:tabs>
          <w:tab w:val="left" w:pos="2922"/>
        </w:tabs>
        <w:ind w:left="157"/>
        <w:jc w:val="both"/>
        <w:rPr>
          <w:sz w:val="20"/>
        </w:rPr>
      </w:pPr>
      <w:r>
        <w:rPr>
          <w:sz w:val="20"/>
        </w:rPr>
        <w:t>FACT-2024-</w:t>
      </w:r>
      <w:r>
        <w:rPr>
          <w:spacing w:val="-4"/>
          <w:sz w:val="20"/>
        </w:rPr>
        <w:t>6533</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462AB516" w14:textId="77777777" w:rsidR="00CA3E46" w:rsidRDefault="00000000">
      <w:pPr>
        <w:pStyle w:val="Textoindependiente"/>
        <w:tabs>
          <w:tab w:val="left" w:pos="2105"/>
          <w:tab w:val="left" w:pos="2996"/>
          <w:tab w:val="left" w:pos="5890"/>
          <w:tab w:val="left" w:pos="8220"/>
        </w:tabs>
        <w:spacing w:before="50"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:RFC</w:t>
      </w:r>
      <w:proofErr w:type="gramEnd"/>
      <w:r>
        <w:t xml:space="preserve">9611482 // Modelo: </w:t>
      </w:r>
      <w:proofErr w:type="spellStart"/>
      <w:r>
        <w:t>TASKalfa</w:t>
      </w:r>
      <w:proofErr w:type="spellEnd"/>
      <w:r>
        <w:t xml:space="preserve"> 4053ci // Ubicación: n/A Impresiones (descontando prepaga INFRAESTRUCTURAS ABRIL F/2024/6010</w:t>
      </w:r>
      <w:r>
        <w:tab/>
      </w:r>
      <w:r>
        <w:rPr>
          <w:spacing w:val="-2"/>
        </w:rPr>
        <w:t>23/07/2024 7693686893</w:t>
      </w:r>
      <w:r>
        <w:tab/>
      </w:r>
      <w:r>
        <w:rPr>
          <w:spacing w:val="-6"/>
        </w:rPr>
        <w:t>SC</w:t>
      </w:r>
      <w:r>
        <w:tab/>
        <w:t>23/07/2024 160,46</w:t>
      </w:r>
      <w:r>
        <w:rPr>
          <w:rFonts w:ascii="Times New Roman" w:hAnsi="Times New Roman"/>
        </w:rPr>
        <w:tab/>
      </w:r>
      <w:r>
        <w:rPr>
          <w:spacing w:val="-2"/>
        </w:rPr>
        <w:t>220240019146</w:t>
      </w:r>
    </w:p>
    <w:p w14:paraId="6F71EDB9" w14:textId="77777777" w:rsidR="00CA3E46" w:rsidRDefault="00CA3E46">
      <w:pPr>
        <w:pStyle w:val="Textoindependiente"/>
        <w:spacing w:before="10"/>
      </w:pPr>
    </w:p>
    <w:p w14:paraId="00B9BF28" w14:textId="77777777" w:rsidR="00CA3E46" w:rsidRDefault="00000000">
      <w:pPr>
        <w:tabs>
          <w:tab w:val="left" w:pos="2922"/>
        </w:tabs>
        <w:ind w:left="157"/>
        <w:jc w:val="both"/>
        <w:rPr>
          <w:sz w:val="20"/>
        </w:rPr>
      </w:pPr>
      <w:r>
        <w:rPr>
          <w:sz w:val="20"/>
        </w:rPr>
        <w:t>FACT-2024-</w:t>
      </w:r>
      <w:r>
        <w:rPr>
          <w:spacing w:val="-4"/>
          <w:sz w:val="20"/>
        </w:rPr>
        <w:t>6519</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70E71933" w14:textId="77777777" w:rsidR="00CA3E46" w:rsidRDefault="00000000">
      <w:pPr>
        <w:pStyle w:val="Textoindependiente"/>
        <w:tabs>
          <w:tab w:val="left" w:pos="2105"/>
          <w:tab w:val="left" w:pos="5934"/>
          <w:tab w:val="left" w:pos="8185"/>
        </w:tabs>
        <w:spacing w:before="51" w:line="292" w:lineRule="auto"/>
        <w:ind w:left="157" w:right="957"/>
        <w:jc w:val="both"/>
      </w:pPr>
      <w:r>
        <w:rPr>
          <w:noProof/>
        </w:rPr>
        <mc:AlternateContent>
          <mc:Choice Requires="wps">
            <w:drawing>
              <wp:anchor distT="0" distB="0" distL="0" distR="0" simplePos="0" relativeHeight="15847936" behindDoc="0" locked="0" layoutInCell="1" allowOverlap="1" wp14:anchorId="008DB249" wp14:editId="56FD4BBF">
                <wp:simplePos x="0" y="0"/>
                <wp:positionH relativeFrom="page">
                  <wp:posOffset>6807090</wp:posOffset>
                </wp:positionH>
                <wp:positionV relativeFrom="paragraph">
                  <wp:posOffset>27960</wp:posOffset>
                </wp:positionV>
                <wp:extent cx="419734" cy="318706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2FFB23"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C21F51"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008DB249" id="Textbox 271" o:spid="_x0000_s1156" type="#_x0000_t202" style="position:absolute;left:0;text-align:left;margin-left:536pt;margin-top:2.2pt;width:33.05pt;height:250.95pt;z-index:1584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12pA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" filled="f" stroked="f">
                <v:textbox style="layout-flow:vertical;mso-layout-flow-alt:bottom-to-top" inset="0,0,0,0">
                  <w:txbxContent>
                    <w:p w14:paraId="1A2FFB23"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C21F51"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A.</w:t>
      </w:r>
      <w:r>
        <w:rPr>
          <w:spacing w:val="80"/>
        </w:rPr>
        <w:t xml:space="preserve">  </w:t>
      </w:r>
      <w:proofErr w:type="spellStart"/>
      <w:r>
        <w:t>Kyocontract</w:t>
      </w:r>
      <w:proofErr w:type="spellEnd"/>
      <w:r>
        <w:t xml:space="preserve"> B&amp;N - \[BLACK\] S/</w:t>
      </w:r>
      <w:proofErr w:type="gramStart"/>
      <w:r>
        <w:t>N :RFC</w:t>
      </w:r>
      <w:proofErr w:type="gramEnd"/>
      <w:r>
        <w:t xml:space="preserve">9509957 // Modelo: </w:t>
      </w:r>
      <w:proofErr w:type="spellStart"/>
      <w:r>
        <w:t>TASKalfa</w:t>
      </w:r>
      <w:proofErr w:type="spellEnd"/>
      <w:r>
        <w:t xml:space="preserve"> 4053ci // Ubicación: n/A Impresiones</w:t>
      </w:r>
      <w:r>
        <w:rPr>
          <w:spacing w:val="40"/>
        </w:rPr>
        <w:t xml:space="preserve"> </w:t>
      </w:r>
      <w:r>
        <w:t>(descontando</w:t>
      </w:r>
      <w:r>
        <w:rPr>
          <w:spacing w:val="40"/>
        </w:rPr>
        <w:t xml:space="preserve"> </w:t>
      </w:r>
      <w:r>
        <w:t>prepaga</w:t>
      </w:r>
      <w:r>
        <w:rPr>
          <w:spacing w:val="40"/>
        </w:rPr>
        <w:t xml:space="preserve"> </w:t>
      </w:r>
      <w:r>
        <w:t>SANIDAD</w:t>
      </w:r>
      <w:r>
        <w:rPr>
          <w:spacing w:val="40"/>
        </w:rPr>
        <w:t xml:space="preserve"> </w:t>
      </w:r>
      <w:r>
        <w:t>ABRIL</w:t>
      </w:r>
      <w:r>
        <w:rPr>
          <w:spacing w:val="40"/>
        </w:rPr>
        <w:t xml:space="preserve"> </w:t>
      </w:r>
      <w:r>
        <w:t>F/2024/6012</w:t>
      </w:r>
      <w:r>
        <w:tab/>
      </w:r>
      <w:r>
        <w:rPr>
          <w:spacing w:val="-2"/>
        </w:rPr>
        <w:t>23/07/2024 7693686914</w:t>
      </w:r>
      <w:r>
        <w:tab/>
        <w:t>HA-TE</w:t>
      </w:r>
      <w:r>
        <w:rPr>
          <w:spacing w:val="80"/>
        </w:rPr>
        <w:t xml:space="preserve">  </w:t>
      </w:r>
      <w:r>
        <w:t>23/07/2024 132,30</w:t>
      </w:r>
      <w:r>
        <w:rPr>
          <w:rFonts w:ascii="Times New Roman" w:hAnsi="Times New Roman"/>
        </w:rPr>
        <w:tab/>
      </w:r>
      <w:r>
        <w:rPr>
          <w:spacing w:val="-2"/>
        </w:rPr>
        <w:t>220240019137</w:t>
      </w:r>
    </w:p>
    <w:p w14:paraId="6CBEB828" w14:textId="77777777" w:rsidR="00CA3E46" w:rsidRDefault="00CA3E46">
      <w:pPr>
        <w:pStyle w:val="Textoindependiente"/>
        <w:spacing w:before="9"/>
      </w:pPr>
    </w:p>
    <w:p w14:paraId="6BABBADC" w14:textId="77777777" w:rsidR="00CA3E46" w:rsidRDefault="00000000">
      <w:pPr>
        <w:tabs>
          <w:tab w:val="left" w:pos="2922"/>
        </w:tabs>
        <w:spacing w:before="1"/>
        <w:ind w:left="157"/>
        <w:jc w:val="both"/>
        <w:rPr>
          <w:sz w:val="20"/>
        </w:rPr>
      </w:pPr>
      <w:r>
        <w:rPr>
          <w:sz w:val="20"/>
        </w:rPr>
        <w:t>FACT-2024-</w:t>
      </w:r>
      <w:r>
        <w:rPr>
          <w:spacing w:val="-4"/>
          <w:sz w:val="20"/>
        </w:rPr>
        <w:t>6506</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362C6C27" w14:textId="77777777" w:rsidR="00CA3E46" w:rsidRDefault="00000000">
      <w:pPr>
        <w:pStyle w:val="Textoindependiente"/>
        <w:tabs>
          <w:tab w:val="left" w:pos="2105"/>
          <w:tab w:val="left" w:pos="5935"/>
          <w:tab w:val="left" w:pos="8197"/>
        </w:tabs>
        <w:spacing w:before="50" w:line="292" w:lineRule="auto"/>
        <w:ind w:left="157" w:right="956"/>
        <w:jc w:val="both"/>
      </w:pPr>
      <w:r>
        <w:t>A.</w:t>
      </w:r>
      <w:r>
        <w:rPr>
          <w:spacing w:val="80"/>
        </w:rPr>
        <w:t xml:space="preserve">  </w:t>
      </w:r>
      <w:proofErr w:type="spellStart"/>
      <w:r>
        <w:t>Kyocontract</w:t>
      </w:r>
      <w:proofErr w:type="spellEnd"/>
      <w:r>
        <w:t xml:space="preserve"> B&amp;N - \[BLACK\] S/</w:t>
      </w:r>
      <w:proofErr w:type="gramStart"/>
      <w:r>
        <w:t>N :W</w:t>
      </w:r>
      <w:proofErr w:type="gramEnd"/>
      <w:r>
        <w:t>2S7Z35858 // Modelo: TASKalfa3252ci // Ubicación: n/A Impresiones</w:t>
      </w:r>
      <w:r>
        <w:rPr>
          <w:spacing w:val="40"/>
        </w:rPr>
        <w:t xml:space="preserve"> </w:t>
      </w:r>
      <w:r>
        <w:t>(descontando</w:t>
      </w:r>
      <w:r>
        <w:rPr>
          <w:spacing w:val="40"/>
        </w:rPr>
        <w:t xml:space="preserve"> </w:t>
      </w:r>
      <w:r>
        <w:t>prepagad</w:t>
      </w:r>
      <w:r>
        <w:rPr>
          <w:spacing w:val="40"/>
        </w:rPr>
        <w:t xml:space="preserve"> </w:t>
      </w:r>
      <w:r>
        <w:t>TESORERÍA</w:t>
      </w:r>
      <w:r>
        <w:rPr>
          <w:spacing w:val="40"/>
        </w:rPr>
        <w:t xml:space="preserve"> </w:t>
      </w:r>
      <w:r>
        <w:t>MAYO</w:t>
      </w:r>
      <w:r>
        <w:rPr>
          <w:spacing w:val="40"/>
        </w:rPr>
        <w:t xml:space="preserve"> </w:t>
      </w:r>
      <w:r>
        <w:t>F/2024/6013</w:t>
      </w:r>
      <w:r>
        <w:tab/>
      </w:r>
      <w:r>
        <w:rPr>
          <w:spacing w:val="-2"/>
        </w:rPr>
        <w:t>23/07/2024 7693686935</w:t>
      </w:r>
      <w:r>
        <w:tab/>
        <w:t>EMP</w:t>
      </w:r>
      <w:r>
        <w:rPr>
          <w:spacing w:val="80"/>
        </w:rPr>
        <w:t xml:space="preserve">   </w:t>
      </w:r>
      <w:r>
        <w:t>23/07/2024 86,33</w:t>
      </w:r>
      <w:r>
        <w:rPr>
          <w:rFonts w:ascii="Times New Roman" w:hAnsi="Times New Roman"/>
        </w:rPr>
        <w:tab/>
      </w:r>
      <w:r>
        <w:rPr>
          <w:spacing w:val="-2"/>
        </w:rPr>
        <w:t>220240019135</w:t>
      </w:r>
    </w:p>
    <w:p w14:paraId="613DF31A" w14:textId="77777777" w:rsidR="00CA3E46" w:rsidRDefault="00CA3E46">
      <w:pPr>
        <w:pStyle w:val="Textoindependiente"/>
        <w:spacing w:before="10"/>
      </w:pPr>
    </w:p>
    <w:p w14:paraId="20A40B9B" w14:textId="77777777" w:rsidR="00CA3E46" w:rsidRDefault="00000000">
      <w:pPr>
        <w:tabs>
          <w:tab w:val="left" w:pos="2922"/>
        </w:tabs>
        <w:ind w:left="157"/>
        <w:jc w:val="both"/>
        <w:rPr>
          <w:sz w:val="20"/>
        </w:rPr>
      </w:pPr>
      <w:r>
        <w:rPr>
          <w:sz w:val="20"/>
        </w:rPr>
        <w:t>FACT-2024-</w:t>
      </w:r>
      <w:r>
        <w:rPr>
          <w:spacing w:val="-4"/>
          <w:sz w:val="20"/>
        </w:rPr>
        <w:t>6576</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505E0702" w14:textId="77777777" w:rsidR="00CA3E46" w:rsidRDefault="00000000">
      <w:pPr>
        <w:pStyle w:val="Textoindependiente"/>
        <w:tabs>
          <w:tab w:val="left" w:pos="8712"/>
        </w:tabs>
        <w:spacing w:before="50"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:R</w:t>
      </w:r>
      <w:proofErr w:type="gramEnd"/>
      <w:r>
        <w:t xml:space="preserve">3T9721488 // Modelo: </w:t>
      </w:r>
      <w:proofErr w:type="spellStart"/>
      <w:r>
        <w:t>TASKalfa</w:t>
      </w:r>
      <w:proofErr w:type="spellEnd"/>
      <w:r>
        <w:t xml:space="preserve"> 4012i // Ubicación: n/A Contador</w:t>
      </w:r>
      <w:r>
        <w:rPr>
          <w:spacing w:val="23"/>
        </w:rPr>
        <w:t xml:space="preserve"> </w:t>
      </w:r>
      <w:r>
        <w:t>desde:</w:t>
      </w:r>
      <w:r>
        <w:rPr>
          <w:spacing w:val="23"/>
        </w:rPr>
        <w:t xml:space="preserve"> </w:t>
      </w:r>
      <w:r>
        <w:t>4095</w:t>
      </w:r>
      <w:r>
        <w:rPr>
          <w:spacing w:val="24"/>
        </w:rPr>
        <w:t xml:space="preserve"> </w:t>
      </w:r>
      <w:r>
        <w:t>\[30/04/2024\]</w:t>
      </w:r>
      <w:r>
        <w:rPr>
          <w:spacing w:val="23"/>
        </w:rPr>
        <w:t xml:space="preserve"> </w:t>
      </w:r>
      <w:r>
        <w:t>ECONOMIA</w:t>
      </w:r>
      <w:r>
        <w:rPr>
          <w:spacing w:val="23"/>
        </w:rPr>
        <w:t xml:space="preserve"> </w:t>
      </w:r>
      <w:r>
        <w:t>Y</w:t>
      </w:r>
      <w:r>
        <w:rPr>
          <w:spacing w:val="24"/>
        </w:rPr>
        <w:t xml:space="preserve"> </w:t>
      </w:r>
      <w:r>
        <w:t>EMPLEO</w:t>
      </w:r>
      <w:r>
        <w:rPr>
          <w:spacing w:val="23"/>
        </w:rPr>
        <w:t xml:space="preserve"> </w:t>
      </w:r>
      <w:r>
        <w:t>MAYO</w:t>
      </w:r>
      <w:r>
        <w:rPr>
          <w:spacing w:val="24"/>
        </w:rPr>
        <w:t xml:space="preserve"> </w:t>
      </w:r>
      <w:r>
        <w:rPr>
          <w:spacing w:val="-2"/>
        </w:rPr>
        <w:t>F/2024/6014</w:t>
      </w:r>
      <w:r>
        <w:tab/>
      </w:r>
      <w:r>
        <w:rPr>
          <w:spacing w:val="-2"/>
        </w:rPr>
        <w:t>23/07</w:t>
      </w:r>
    </w:p>
    <w:p w14:paraId="423FBF6D" w14:textId="77777777" w:rsidR="00CA3E46" w:rsidRDefault="00000000">
      <w:pPr>
        <w:tabs>
          <w:tab w:val="left" w:pos="2662"/>
          <w:tab w:val="left" w:pos="3586"/>
          <w:tab w:val="left" w:pos="6480"/>
        </w:tabs>
        <w:ind w:left="157"/>
        <w:jc w:val="both"/>
        <w:rPr>
          <w:sz w:val="20"/>
        </w:rPr>
      </w:pPr>
      <w:r>
        <w:rPr>
          <w:sz w:val="20"/>
        </w:rPr>
        <w:t>/2024</w:t>
      </w:r>
      <w:r>
        <w:rPr>
          <w:spacing w:val="-4"/>
          <w:sz w:val="20"/>
        </w:rPr>
        <w:t xml:space="preserve"> </w:t>
      </w:r>
      <w:r>
        <w:rPr>
          <w:spacing w:val="-2"/>
          <w:sz w:val="20"/>
        </w:rPr>
        <w:t>7693686949</w:t>
      </w:r>
      <w:r>
        <w:rPr>
          <w:sz w:val="20"/>
        </w:rPr>
        <w:tab/>
      </w:r>
      <w:r>
        <w:rPr>
          <w:spacing w:val="-5"/>
          <w:sz w:val="20"/>
        </w:rPr>
        <w:t>OG</w:t>
      </w:r>
      <w:r>
        <w:rPr>
          <w:sz w:val="20"/>
        </w:rPr>
        <w:tab/>
        <w:t>23/07/2024</w:t>
      </w:r>
      <w:r>
        <w:rPr>
          <w:spacing w:val="-9"/>
          <w:sz w:val="20"/>
        </w:rPr>
        <w:t xml:space="preserve"> </w:t>
      </w:r>
      <w:r>
        <w:rPr>
          <w:spacing w:val="-2"/>
          <w:sz w:val="20"/>
        </w:rPr>
        <w:t>48,91</w:t>
      </w:r>
      <w:r>
        <w:rPr>
          <w:rFonts w:ascii="Times New Roman"/>
          <w:sz w:val="20"/>
        </w:rPr>
        <w:tab/>
      </w:r>
      <w:r>
        <w:rPr>
          <w:spacing w:val="-2"/>
          <w:sz w:val="20"/>
        </w:rPr>
        <w:t>220240019141</w:t>
      </w:r>
    </w:p>
    <w:p w14:paraId="229FA16D" w14:textId="77777777" w:rsidR="00CA3E46" w:rsidRDefault="00CA3E46">
      <w:pPr>
        <w:pStyle w:val="Textoindependiente"/>
        <w:spacing w:before="61"/>
      </w:pPr>
    </w:p>
    <w:p w14:paraId="61008A7E" w14:textId="77777777" w:rsidR="00CA3E46" w:rsidRDefault="00000000">
      <w:pPr>
        <w:tabs>
          <w:tab w:val="left" w:pos="2922"/>
        </w:tabs>
        <w:ind w:left="157"/>
        <w:jc w:val="both"/>
        <w:rPr>
          <w:sz w:val="20"/>
        </w:rPr>
      </w:pPr>
      <w:r>
        <w:rPr>
          <w:sz w:val="20"/>
        </w:rPr>
        <w:t>FACT-2024-</w:t>
      </w:r>
      <w:r>
        <w:rPr>
          <w:spacing w:val="-4"/>
          <w:sz w:val="20"/>
        </w:rPr>
        <w:t>6566</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6CCDF0F1" w14:textId="77777777" w:rsidR="00CA3E46" w:rsidRDefault="00000000">
      <w:pPr>
        <w:pStyle w:val="Textoindependiente"/>
        <w:tabs>
          <w:tab w:val="left" w:pos="2105"/>
          <w:tab w:val="left" w:pos="5934"/>
          <w:tab w:val="left" w:pos="8210"/>
        </w:tabs>
        <w:spacing w:before="50"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:R</w:t>
      </w:r>
      <w:proofErr w:type="gramEnd"/>
      <w:r>
        <w:t xml:space="preserve">3T9721819 // Modelo: </w:t>
      </w:r>
      <w:proofErr w:type="spellStart"/>
      <w:r>
        <w:t>TASKalfa</w:t>
      </w:r>
      <w:proofErr w:type="spellEnd"/>
      <w:r>
        <w:t xml:space="preserve"> 4012i // Ubicación: n/A Impresiones (descontando prepagad ORG.GOBIERNO JUNIO F/2024/6015</w:t>
      </w:r>
      <w:r>
        <w:tab/>
      </w:r>
      <w:r>
        <w:rPr>
          <w:spacing w:val="-2"/>
        </w:rPr>
        <w:t>23/07/2024 7693686960</w:t>
      </w:r>
      <w:r>
        <w:tab/>
        <w:t>HA-TE</w:t>
      </w:r>
      <w:r>
        <w:rPr>
          <w:spacing w:val="80"/>
        </w:rPr>
        <w:t xml:space="preserve">  </w:t>
      </w:r>
      <w:r>
        <w:t>23/07/2024 40,56</w:t>
      </w:r>
      <w:r>
        <w:rPr>
          <w:rFonts w:ascii="Times New Roman" w:hAnsi="Times New Roman"/>
        </w:rPr>
        <w:tab/>
      </w:r>
      <w:r>
        <w:rPr>
          <w:spacing w:val="-2"/>
        </w:rPr>
        <w:t>220240019137</w:t>
      </w:r>
    </w:p>
    <w:p w14:paraId="33A14058" w14:textId="77777777" w:rsidR="00CA3E46" w:rsidRDefault="00CA3E46">
      <w:pPr>
        <w:pStyle w:val="Textoindependiente"/>
        <w:spacing w:before="10"/>
      </w:pPr>
    </w:p>
    <w:p w14:paraId="4C2E2DEF" w14:textId="77777777" w:rsidR="00CA3E46" w:rsidRDefault="00000000">
      <w:pPr>
        <w:tabs>
          <w:tab w:val="left" w:pos="2922"/>
        </w:tabs>
        <w:ind w:left="157"/>
        <w:jc w:val="both"/>
        <w:rPr>
          <w:sz w:val="20"/>
        </w:rPr>
      </w:pPr>
      <w:r>
        <w:rPr>
          <w:sz w:val="20"/>
        </w:rPr>
        <w:t>FACT-2024-</w:t>
      </w:r>
      <w:r>
        <w:rPr>
          <w:spacing w:val="-4"/>
          <w:sz w:val="20"/>
        </w:rPr>
        <w:t>6572</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22A50BFB" w14:textId="41B15C45" w:rsidR="00CA3E46" w:rsidRDefault="00000000">
      <w:pPr>
        <w:pStyle w:val="Textoindependiente"/>
        <w:tabs>
          <w:tab w:val="left" w:pos="2105"/>
          <w:tab w:val="left" w:pos="3018"/>
          <w:tab w:val="left" w:pos="5912"/>
          <w:tab w:val="left" w:pos="8197"/>
        </w:tabs>
        <w:spacing w:before="51"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:R</w:t>
      </w:r>
      <w:proofErr w:type="gramEnd"/>
      <w:r>
        <w:t xml:space="preserve">3T9721973 // Modelo: </w:t>
      </w:r>
      <w:proofErr w:type="spellStart"/>
      <w:r>
        <w:t>TASKalfa</w:t>
      </w:r>
      <w:proofErr w:type="spellEnd"/>
      <w:r>
        <w:t xml:space="preserve"> 4012i // Ubicación: n/A Impresiones</w:t>
      </w:r>
      <w:r>
        <w:rPr>
          <w:spacing w:val="40"/>
        </w:rPr>
        <w:t xml:space="preserve"> </w:t>
      </w:r>
      <w:r>
        <w:t>(descontando</w:t>
      </w:r>
      <w:r>
        <w:rPr>
          <w:spacing w:val="40"/>
        </w:rPr>
        <w:t xml:space="preserve"> </w:t>
      </w:r>
      <w:r>
        <w:t>prepagad</w:t>
      </w:r>
      <w:r>
        <w:rPr>
          <w:spacing w:val="40"/>
        </w:rPr>
        <w:t xml:space="preserve"> </w:t>
      </w:r>
      <w:r>
        <w:t>TESORERIA</w:t>
      </w:r>
      <w:r>
        <w:rPr>
          <w:spacing w:val="40"/>
        </w:rPr>
        <w:t xml:space="preserve"> </w:t>
      </w:r>
      <w:r>
        <w:t>JUNIO</w:t>
      </w:r>
      <w:r>
        <w:rPr>
          <w:spacing w:val="40"/>
        </w:rPr>
        <w:t xml:space="preserve"> </w:t>
      </w:r>
      <w:r>
        <w:t>F/2024/6016</w:t>
      </w:r>
      <w:r>
        <w:tab/>
      </w:r>
      <w:r>
        <w:rPr>
          <w:spacing w:val="-2"/>
        </w:rPr>
        <w:t>23/07/2024 7693686952</w:t>
      </w:r>
      <w:r>
        <w:tab/>
      </w:r>
      <w:r>
        <w:rPr>
          <w:spacing w:val="-6"/>
        </w:rPr>
        <w:t>JU</w:t>
      </w:r>
      <w:r>
        <w:tab/>
        <w:t>23/07/2024 117,78</w:t>
      </w:r>
      <w:r>
        <w:rPr>
          <w:rFonts w:ascii="Times New Roman" w:hAnsi="Times New Roman"/>
        </w:rPr>
        <w:tab/>
      </w:r>
      <w:r>
        <w:rPr>
          <w:spacing w:val="-2"/>
        </w:rPr>
        <w:t>220240019140</w:t>
      </w:r>
    </w:p>
    <w:p w14:paraId="30C97413" w14:textId="77777777" w:rsidR="00CA3E46" w:rsidRDefault="00CA3E46">
      <w:pPr>
        <w:pStyle w:val="Textoindependiente"/>
        <w:spacing w:before="9"/>
      </w:pPr>
    </w:p>
    <w:p w14:paraId="3B76D937" w14:textId="77777777" w:rsidR="00CA3E46" w:rsidRDefault="00000000">
      <w:pPr>
        <w:tabs>
          <w:tab w:val="left" w:pos="2922"/>
        </w:tabs>
        <w:ind w:left="157"/>
        <w:jc w:val="both"/>
        <w:rPr>
          <w:sz w:val="20"/>
        </w:rPr>
      </w:pPr>
      <w:r>
        <w:rPr>
          <w:sz w:val="20"/>
        </w:rPr>
        <w:t>FACT-2024-</w:t>
      </w:r>
      <w:r>
        <w:rPr>
          <w:spacing w:val="-4"/>
          <w:sz w:val="20"/>
        </w:rPr>
        <w:t>6548</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5977E46D" w14:textId="77777777" w:rsidR="00CA3E46" w:rsidRDefault="00000000">
      <w:pPr>
        <w:pStyle w:val="Textoindependiente"/>
        <w:tabs>
          <w:tab w:val="left" w:pos="2105"/>
          <w:tab w:val="left" w:pos="2973"/>
          <w:tab w:val="left" w:pos="5868"/>
          <w:tab w:val="left" w:pos="8191"/>
        </w:tabs>
        <w:spacing w:before="51" w:line="292" w:lineRule="auto"/>
        <w:ind w:left="157" w:right="956"/>
        <w:jc w:val="both"/>
      </w:pPr>
      <w:r>
        <w:t>A.</w:t>
      </w:r>
      <w:r>
        <w:rPr>
          <w:spacing w:val="80"/>
        </w:rPr>
        <w:t xml:space="preserve">  </w:t>
      </w:r>
      <w:proofErr w:type="spellStart"/>
      <w:r>
        <w:t>Kyocontract</w:t>
      </w:r>
      <w:proofErr w:type="spellEnd"/>
      <w:r>
        <w:t xml:space="preserve"> B&amp;N - \[BLACK\] S/</w:t>
      </w:r>
      <w:proofErr w:type="gramStart"/>
      <w:r>
        <w:t>N :RFC</w:t>
      </w:r>
      <w:proofErr w:type="gramEnd"/>
      <w:r>
        <w:t xml:space="preserve">9712549 // Modelo: </w:t>
      </w:r>
      <w:proofErr w:type="spellStart"/>
      <w:r>
        <w:t>TASKalfa</w:t>
      </w:r>
      <w:proofErr w:type="spellEnd"/>
      <w:r>
        <w:t xml:space="preserve"> 4053ci // Ubicación: n/A Impresiones</w:t>
      </w:r>
      <w:r>
        <w:rPr>
          <w:spacing w:val="40"/>
        </w:rPr>
        <w:t xml:space="preserve"> </w:t>
      </w:r>
      <w:r>
        <w:t>(descontando</w:t>
      </w:r>
      <w:r>
        <w:rPr>
          <w:spacing w:val="40"/>
        </w:rPr>
        <w:t xml:space="preserve"> </w:t>
      </w:r>
      <w:r>
        <w:t>prepaga</w:t>
      </w:r>
      <w:r>
        <w:rPr>
          <w:spacing w:val="40"/>
        </w:rPr>
        <w:t xml:space="preserve"> </w:t>
      </w:r>
      <w:r>
        <w:t>JUVENTUD</w:t>
      </w:r>
      <w:r>
        <w:rPr>
          <w:spacing w:val="40"/>
        </w:rPr>
        <w:t xml:space="preserve"> </w:t>
      </w:r>
      <w:r>
        <w:t>JUNIO</w:t>
      </w:r>
      <w:r>
        <w:rPr>
          <w:spacing w:val="40"/>
        </w:rPr>
        <w:t xml:space="preserve"> </w:t>
      </w:r>
      <w:r>
        <w:t>F/2024/6017</w:t>
      </w:r>
      <w:r>
        <w:tab/>
      </w:r>
      <w:r>
        <w:rPr>
          <w:spacing w:val="-2"/>
        </w:rPr>
        <w:t>23/07/2024 7693686915</w:t>
      </w:r>
      <w:r>
        <w:tab/>
      </w:r>
      <w:r>
        <w:rPr>
          <w:spacing w:val="-6"/>
        </w:rPr>
        <w:t>IN</w:t>
      </w:r>
      <w:r>
        <w:tab/>
        <w:t>23/07/2024 5,40</w:t>
      </w:r>
      <w:r>
        <w:rPr>
          <w:rFonts w:ascii="Times New Roman" w:hAnsi="Times New Roman"/>
        </w:rPr>
        <w:tab/>
      </w:r>
      <w:r>
        <w:rPr>
          <w:spacing w:val="-2"/>
        </w:rPr>
        <w:t>220240019139</w:t>
      </w:r>
    </w:p>
    <w:p w14:paraId="67831471" w14:textId="77777777" w:rsidR="00CA3E46" w:rsidRDefault="00CA3E46">
      <w:pPr>
        <w:pStyle w:val="Textoindependiente"/>
        <w:spacing w:before="10"/>
      </w:pPr>
    </w:p>
    <w:p w14:paraId="2AB43401" w14:textId="77777777" w:rsidR="00CA3E46" w:rsidRDefault="00000000">
      <w:pPr>
        <w:tabs>
          <w:tab w:val="left" w:pos="2922"/>
        </w:tabs>
        <w:ind w:left="157"/>
        <w:jc w:val="both"/>
        <w:rPr>
          <w:sz w:val="20"/>
        </w:rPr>
      </w:pPr>
      <w:r>
        <w:rPr>
          <w:sz w:val="20"/>
        </w:rPr>
        <w:t>FACT-2024-</w:t>
      </w:r>
      <w:r>
        <w:rPr>
          <w:spacing w:val="-4"/>
          <w:sz w:val="20"/>
        </w:rPr>
        <w:t>6532</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5E3BD4FE" w14:textId="77777777" w:rsidR="00CA3E46" w:rsidRDefault="00000000">
      <w:pPr>
        <w:pStyle w:val="Textoindependiente"/>
        <w:tabs>
          <w:tab w:val="left" w:pos="2105"/>
          <w:tab w:val="left" w:pos="3007"/>
          <w:tab w:val="left" w:pos="5901"/>
          <w:tab w:val="left" w:pos="8207"/>
        </w:tabs>
        <w:spacing w:before="50" w:line="292" w:lineRule="auto"/>
        <w:ind w:left="157" w:right="957"/>
        <w:jc w:val="both"/>
      </w:pPr>
      <w:r>
        <w:t>A.</w:t>
      </w:r>
      <w:r>
        <w:rPr>
          <w:spacing w:val="80"/>
        </w:rPr>
        <w:t xml:space="preserve">   </w:t>
      </w:r>
      <w:proofErr w:type="spellStart"/>
      <w:r>
        <w:t>Kyocontract</w:t>
      </w:r>
      <w:proofErr w:type="spellEnd"/>
      <w:r>
        <w:t xml:space="preserve"> B&amp;N - \[BLACK\]</w:t>
      </w:r>
      <w:r>
        <w:rPr>
          <w:spacing w:val="40"/>
        </w:rPr>
        <w:t xml:space="preserve"> </w:t>
      </w:r>
      <w:r>
        <w:t>S/</w:t>
      </w:r>
      <w:proofErr w:type="gramStart"/>
      <w:r>
        <w:t>N :VXX</w:t>
      </w:r>
      <w:proofErr w:type="gramEnd"/>
      <w:r>
        <w:t xml:space="preserve">8301530 // Modelo: ECOSYS M8124cidn // Ubicación: n/A Impresiones (descontando </w:t>
      </w:r>
      <w:proofErr w:type="spellStart"/>
      <w:r>
        <w:t>prepag</w:t>
      </w:r>
      <w:proofErr w:type="spellEnd"/>
      <w:r>
        <w:t xml:space="preserve"> INFORMATICA MAYO F/2024/6018</w:t>
      </w:r>
      <w:r>
        <w:tab/>
      </w:r>
      <w:r>
        <w:rPr>
          <w:spacing w:val="-2"/>
        </w:rPr>
        <w:t>23/07/2024 7693686910</w:t>
      </w:r>
      <w:r>
        <w:tab/>
      </w:r>
      <w:r>
        <w:rPr>
          <w:spacing w:val="-6"/>
        </w:rPr>
        <w:t>DN</w:t>
      </w:r>
      <w:r>
        <w:tab/>
        <w:t>23/07/2024 34,52</w:t>
      </w:r>
      <w:r>
        <w:rPr>
          <w:rFonts w:ascii="Times New Roman" w:hAnsi="Times New Roman"/>
        </w:rPr>
        <w:tab/>
      </w:r>
      <w:r>
        <w:rPr>
          <w:spacing w:val="-2"/>
        </w:rPr>
        <w:t>220240019133</w:t>
      </w:r>
    </w:p>
    <w:p w14:paraId="3866EAD1" w14:textId="77777777" w:rsidR="00CA3E46" w:rsidRDefault="00CA3E46">
      <w:pPr>
        <w:pStyle w:val="Textoindependiente"/>
        <w:spacing w:before="10"/>
      </w:pPr>
    </w:p>
    <w:p w14:paraId="5F4B25E5" w14:textId="77777777" w:rsidR="00CA3E46" w:rsidRDefault="00000000">
      <w:pPr>
        <w:tabs>
          <w:tab w:val="left" w:pos="2922"/>
        </w:tabs>
        <w:ind w:left="157"/>
        <w:jc w:val="both"/>
        <w:rPr>
          <w:sz w:val="20"/>
        </w:rPr>
      </w:pPr>
      <w:r>
        <w:rPr>
          <w:sz w:val="20"/>
        </w:rPr>
        <w:t>FACT-2024-</w:t>
      </w:r>
      <w:r>
        <w:rPr>
          <w:spacing w:val="-4"/>
          <w:sz w:val="20"/>
        </w:rPr>
        <w:t>6535</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60F9B774" w14:textId="77777777" w:rsidR="00CA3E46" w:rsidRDefault="00000000">
      <w:pPr>
        <w:pStyle w:val="Textoindependiente"/>
        <w:tabs>
          <w:tab w:val="left" w:pos="2105"/>
          <w:tab w:val="left" w:pos="2996"/>
          <w:tab w:val="left" w:pos="5890"/>
          <w:tab w:val="left" w:pos="8213"/>
        </w:tabs>
        <w:spacing w:before="51" w:line="292" w:lineRule="auto"/>
        <w:ind w:left="157" w:right="956"/>
        <w:jc w:val="both"/>
      </w:pPr>
      <w:r>
        <w:t>A.</w:t>
      </w:r>
      <w:r>
        <w:rPr>
          <w:spacing w:val="80"/>
        </w:rPr>
        <w:t xml:space="preserve">  </w:t>
      </w:r>
      <w:proofErr w:type="spellStart"/>
      <w:r>
        <w:t>Kyocontract</w:t>
      </w:r>
      <w:proofErr w:type="spellEnd"/>
      <w:r>
        <w:t xml:space="preserve"> B&amp;N - \[BLACK\] S/</w:t>
      </w:r>
      <w:proofErr w:type="gramStart"/>
      <w:r>
        <w:t>N :R</w:t>
      </w:r>
      <w:proofErr w:type="gramEnd"/>
      <w:r>
        <w:t xml:space="preserve">3T9720736 // Modelo: </w:t>
      </w:r>
      <w:proofErr w:type="spellStart"/>
      <w:r>
        <w:t>TASKalfa</w:t>
      </w:r>
      <w:proofErr w:type="spellEnd"/>
      <w:r>
        <w:t xml:space="preserve"> 4012i // Ubicación: n/A Impresiones (descontando prepagad DISTRITO NORTE ABRIL F/2024/6019</w:t>
      </w:r>
      <w:r>
        <w:tab/>
      </w:r>
      <w:r>
        <w:rPr>
          <w:spacing w:val="-2"/>
        </w:rPr>
        <w:t>23/07/2024 7693686951</w:t>
      </w:r>
      <w:r>
        <w:tab/>
      </w:r>
      <w:r>
        <w:rPr>
          <w:spacing w:val="-6"/>
        </w:rPr>
        <w:t>ED</w:t>
      </w:r>
      <w:r>
        <w:tab/>
        <w:t>23/07/2024 147,62</w:t>
      </w:r>
      <w:r>
        <w:rPr>
          <w:rFonts w:ascii="Times New Roman" w:hAnsi="Times New Roman"/>
        </w:rPr>
        <w:tab/>
      </w:r>
      <w:r>
        <w:rPr>
          <w:spacing w:val="-2"/>
        </w:rPr>
        <w:t>220240019134</w:t>
      </w:r>
    </w:p>
    <w:p w14:paraId="66FFC13E" w14:textId="77777777" w:rsidR="00CA3E46" w:rsidRDefault="00CA3E46">
      <w:pPr>
        <w:spacing w:line="292" w:lineRule="auto"/>
        <w:jc w:val="both"/>
        <w:sectPr w:rsidR="00CA3E46">
          <w:headerReference w:type="default" r:id="rId25"/>
          <w:footerReference w:type="default" r:id="rId26"/>
          <w:pgSz w:w="11910" w:h="16840"/>
          <w:pgMar w:top="1660" w:right="459" w:bottom="1260" w:left="1260" w:header="225" w:footer="1060" w:gutter="0"/>
          <w:cols w:space="720"/>
        </w:sectPr>
      </w:pPr>
    </w:p>
    <w:p w14:paraId="7CA55B22" w14:textId="77777777" w:rsidR="00CA3E46" w:rsidRDefault="00000000">
      <w:pPr>
        <w:pStyle w:val="Textoindependiente"/>
        <w:tabs>
          <w:tab w:val="left" w:pos="2105"/>
          <w:tab w:val="left" w:pos="3029"/>
          <w:tab w:val="left" w:pos="5924"/>
          <w:tab w:val="left" w:pos="8199"/>
        </w:tabs>
        <w:spacing w:before="50" w:line="292" w:lineRule="auto"/>
        <w:ind w:left="157" w:right="957"/>
        <w:jc w:val="both"/>
      </w:pPr>
      <w:r>
        <w:lastRenderedPageBreak/>
        <w:t>A.</w:t>
      </w:r>
      <w:r>
        <w:rPr>
          <w:spacing w:val="80"/>
        </w:rPr>
        <w:t xml:space="preserve">  </w:t>
      </w:r>
      <w:proofErr w:type="spellStart"/>
      <w:r>
        <w:t>Kyocontract</w:t>
      </w:r>
      <w:proofErr w:type="spellEnd"/>
      <w:r>
        <w:t xml:space="preserve"> B&amp;N - \[BLACK\] S/</w:t>
      </w:r>
      <w:proofErr w:type="gramStart"/>
      <w:r>
        <w:t>N :R</w:t>
      </w:r>
      <w:proofErr w:type="gramEnd"/>
      <w:r>
        <w:t xml:space="preserve">3T9721477 // Modelo: </w:t>
      </w:r>
      <w:proofErr w:type="spellStart"/>
      <w:r>
        <w:t>TASKalfa</w:t>
      </w:r>
      <w:proofErr w:type="spellEnd"/>
      <w:r>
        <w:t xml:space="preserve"> 4012i // Ubicación: n/A Impresiones</w:t>
      </w:r>
      <w:r>
        <w:rPr>
          <w:spacing w:val="40"/>
        </w:rPr>
        <w:t xml:space="preserve"> </w:t>
      </w:r>
      <w:r>
        <w:t>(descontando</w:t>
      </w:r>
      <w:r>
        <w:rPr>
          <w:spacing w:val="40"/>
        </w:rPr>
        <w:t xml:space="preserve"> </w:t>
      </w:r>
      <w:r>
        <w:t>prepagad</w:t>
      </w:r>
      <w:r>
        <w:rPr>
          <w:spacing w:val="40"/>
        </w:rPr>
        <w:t xml:space="preserve"> </w:t>
      </w:r>
      <w:r>
        <w:t>EDUCACION</w:t>
      </w:r>
      <w:r>
        <w:rPr>
          <w:spacing w:val="40"/>
        </w:rPr>
        <w:t xml:space="preserve"> </w:t>
      </w:r>
      <w:r>
        <w:t>JUNIO</w:t>
      </w:r>
      <w:r>
        <w:rPr>
          <w:spacing w:val="40"/>
        </w:rPr>
        <w:t xml:space="preserve"> </w:t>
      </w:r>
      <w:r>
        <w:t>F/2024/6020</w:t>
      </w:r>
      <w:r>
        <w:tab/>
      </w:r>
      <w:r>
        <w:rPr>
          <w:spacing w:val="-2"/>
        </w:rPr>
        <w:t>23/07/2024 7693686923</w:t>
      </w:r>
      <w:r>
        <w:tab/>
      </w:r>
      <w:r>
        <w:rPr>
          <w:spacing w:val="-6"/>
        </w:rPr>
        <w:t>OG</w:t>
      </w:r>
      <w:r>
        <w:tab/>
        <w:t>23/07/2024 48,91</w:t>
      </w:r>
      <w:r>
        <w:rPr>
          <w:rFonts w:ascii="Times New Roman" w:hAnsi="Times New Roman"/>
        </w:rPr>
        <w:tab/>
      </w:r>
      <w:r>
        <w:rPr>
          <w:spacing w:val="-2"/>
        </w:rPr>
        <w:t>220240019141</w:t>
      </w:r>
    </w:p>
    <w:p w14:paraId="6EA631F7" w14:textId="77777777" w:rsidR="00CA3E46" w:rsidRDefault="00CA3E46">
      <w:pPr>
        <w:pStyle w:val="Textoindependiente"/>
        <w:spacing w:before="10"/>
      </w:pPr>
    </w:p>
    <w:p w14:paraId="78D7D26E" w14:textId="77777777" w:rsidR="00CA3E46" w:rsidRDefault="00000000">
      <w:pPr>
        <w:tabs>
          <w:tab w:val="left" w:pos="2922"/>
        </w:tabs>
        <w:ind w:left="157"/>
        <w:rPr>
          <w:sz w:val="20"/>
        </w:rPr>
      </w:pPr>
      <w:r>
        <w:rPr>
          <w:sz w:val="20"/>
        </w:rPr>
        <w:t>FACT-2024-</w:t>
      </w:r>
      <w:r>
        <w:rPr>
          <w:spacing w:val="-4"/>
          <w:sz w:val="20"/>
        </w:rPr>
        <w:t>6508</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0AB0AFFD" w14:textId="77777777" w:rsidR="00CA3E46" w:rsidRDefault="00000000">
      <w:pPr>
        <w:pStyle w:val="Textoindependiente"/>
        <w:spacing w:before="50" w:line="292" w:lineRule="auto"/>
        <w:ind w:left="157" w:right="957"/>
        <w:jc w:val="both"/>
      </w:pPr>
      <w:r>
        <w:rPr>
          <w:noProof/>
        </w:rPr>
        <mc:AlternateContent>
          <mc:Choice Requires="wps">
            <w:drawing>
              <wp:anchor distT="0" distB="0" distL="0" distR="0" simplePos="0" relativeHeight="15849984" behindDoc="0" locked="0" layoutInCell="1" allowOverlap="1" wp14:anchorId="4A025FB6" wp14:editId="581EA115">
                <wp:simplePos x="0" y="0"/>
                <wp:positionH relativeFrom="page">
                  <wp:posOffset>830262</wp:posOffset>
                </wp:positionH>
                <wp:positionV relativeFrom="paragraph">
                  <wp:posOffset>360746</wp:posOffset>
                </wp:positionV>
                <wp:extent cx="5899150" cy="38354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0" cy="38354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275"/>
                              <w:gridCol w:w="4301"/>
                              <w:gridCol w:w="1776"/>
                              <w:gridCol w:w="1820"/>
                            </w:tblGrid>
                            <w:tr w:rsidR="00CA3E46" w14:paraId="5EDE7985" w14:textId="77777777">
                              <w:trPr>
                                <w:trHeight w:val="302"/>
                              </w:trPr>
                              <w:tc>
                                <w:tcPr>
                                  <w:tcW w:w="1275" w:type="dxa"/>
                                </w:tcPr>
                                <w:p w14:paraId="342E522C" w14:textId="77777777" w:rsidR="00CA3E46" w:rsidRDefault="00000000">
                                  <w:pPr>
                                    <w:pStyle w:val="TableParagraph"/>
                                    <w:spacing w:before="43"/>
                                    <w:ind w:left="50"/>
                                    <w:rPr>
                                      <w:sz w:val="20"/>
                                    </w:rPr>
                                  </w:pPr>
                                  <w:r>
                                    <w:rPr>
                                      <w:spacing w:val="10"/>
                                      <w:sz w:val="20"/>
                                    </w:rPr>
                                    <w:t>/6021</w:t>
                                  </w:r>
                                </w:p>
                              </w:tc>
                              <w:tc>
                                <w:tcPr>
                                  <w:tcW w:w="4301" w:type="dxa"/>
                                </w:tcPr>
                                <w:p w14:paraId="70132258" w14:textId="77777777" w:rsidR="00CA3E46" w:rsidRDefault="00000000">
                                  <w:pPr>
                                    <w:pStyle w:val="TableParagraph"/>
                                    <w:spacing w:before="43"/>
                                    <w:ind w:left="922"/>
                                    <w:rPr>
                                      <w:sz w:val="20"/>
                                    </w:rPr>
                                  </w:pPr>
                                  <w:r>
                                    <w:rPr>
                                      <w:spacing w:val="13"/>
                                      <w:sz w:val="20"/>
                                    </w:rPr>
                                    <w:t>23/07/2024</w:t>
                                  </w:r>
                                  <w:r>
                                    <w:rPr>
                                      <w:spacing w:val="78"/>
                                      <w:sz w:val="20"/>
                                    </w:rPr>
                                    <w:t xml:space="preserve"> </w:t>
                                  </w:r>
                                  <w:r>
                                    <w:rPr>
                                      <w:spacing w:val="11"/>
                                      <w:sz w:val="20"/>
                                    </w:rPr>
                                    <w:t>7693686936</w:t>
                                  </w:r>
                                </w:p>
                              </w:tc>
                              <w:tc>
                                <w:tcPr>
                                  <w:tcW w:w="1776" w:type="dxa"/>
                                </w:tcPr>
                                <w:p w14:paraId="29198B4C" w14:textId="77777777" w:rsidR="00CA3E46" w:rsidRDefault="00000000">
                                  <w:pPr>
                                    <w:pStyle w:val="TableParagraph"/>
                                    <w:spacing w:before="43"/>
                                    <w:ind w:left="221"/>
                                    <w:jc w:val="center"/>
                                    <w:rPr>
                                      <w:sz w:val="20"/>
                                    </w:rPr>
                                  </w:pPr>
                                  <w:r>
                                    <w:rPr>
                                      <w:spacing w:val="-5"/>
                                      <w:sz w:val="20"/>
                                    </w:rPr>
                                    <w:t>RH</w:t>
                                  </w:r>
                                </w:p>
                              </w:tc>
                              <w:tc>
                                <w:tcPr>
                                  <w:tcW w:w="1820" w:type="dxa"/>
                                </w:tcPr>
                                <w:p w14:paraId="5401A9DE" w14:textId="77777777" w:rsidR="00CA3E46" w:rsidRDefault="00000000">
                                  <w:pPr>
                                    <w:pStyle w:val="TableParagraph"/>
                                    <w:spacing w:before="43"/>
                                    <w:ind w:left="621"/>
                                    <w:rPr>
                                      <w:sz w:val="20"/>
                                    </w:rPr>
                                  </w:pPr>
                                  <w:r>
                                    <w:rPr>
                                      <w:spacing w:val="11"/>
                                      <w:sz w:val="20"/>
                                    </w:rPr>
                                    <w:t>23/07/2024</w:t>
                                  </w:r>
                                </w:p>
                              </w:tc>
                            </w:tr>
                            <w:tr w:rsidR="00CA3E46" w14:paraId="18C0B92C" w14:textId="77777777">
                              <w:trPr>
                                <w:trHeight w:val="302"/>
                              </w:trPr>
                              <w:tc>
                                <w:tcPr>
                                  <w:tcW w:w="1275" w:type="dxa"/>
                                </w:tcPr>
                                <w:p w14:paraId="17E8D549" w14:textId="77777777" w:rsidR="00CA3E46" w:rsidRDefault="00000000">
                                  <w:pPr>
                                    <w:pStyle w:val="TableParagraph"/>
                                    <w:spacing w:before="22"/>
                                    <w:ind w:left="50"/>
                                    <w:rPr>
                                      <w:sz w:val="20"/>
                                    </w:rPr>
                                  </w:pPr>
                                  <w:r>
                                    <w:rPr>
                                      <w:spacing w:val="-2"/>
                                      <w:sz w:val="20"/>
                                    </w:rPr>
                                    <w:t>279,20</w:t>
                                  </w:r>
                                </w:p>
                              </w:tc>
                              <w:tc>
                                <w:tcPr>
                                  <w:tcW w:w="4301" w:type="dxa"/>
                                </w:tcPr>
                                <w:p w14:paraId="5A4B0F8F" w14:textId="77777777" w:rsidR="00CA3E46" w:rsidRDefault="00000000">
                                  <w:pPr>
                                    <w:pStyle w:val="TableParagraph"/>
                                    <w:spacing w:before="22"/>
                                    <w:ind w:left="611"/>
                                    <w:rPr>
                                      <w:sz w:val="20"/>
                                    </w:rPr>
                                  </w:pPr>
                                  <w:r>
                                    <w:rPr>
                                      <w:spacing w:val="-2"/>
                                      <w:sz w:val="20"/>
                                    </w:rPr>
                                    <w:t>220240019145</w:t>
                                  </w:r>
                                </w:p>
                              </w:tc>
                              <w:tc>
                                <w:tcPr>
                                  <w:tcW w:w="1776" w:type="dxa"/>
                                </w:tcPr>
                                <w:p w14:paraId="0CA0CA14" w14:textId="77777777" w:rsidR="00CA3E46" w:rsidRDefault="00CA3E46">
                                  <w:pPr>
                                    <w:pStyle w:val="TableParagraph"/>
                                    <w:spacing w:before="0"/>
                                    <w:ind w:left="0"/>
                                    <w:rPr>
                                      <w:rFonts w:ascii="Times New Roman"/>
                                      <w:sz w:val="18"/>
                                    </w:rPr>
                                  </w:pPr>
                                </w:p>
                              </w:tc>
                              <w:tc>
                                <w:tcPr>
                                  <w:tcW w:w="1820" w:type="dxa"/>
                                </w:tcPr>
                                <w:p w14:paraId="0F750EAD" w14:textId="77777777" w:rsidR="00CA3E46" w:rsidRDefault="00CA3E46">
                                  <w:pPr>
                                    <w:pStyle w:val="TableParagraph"/>
                                    <w:spacing w:before="0"/>
                                    <w:ind w:left="0"/>
                                    <w:rPr>
                                      <w:rFonts w:ascii="Times New Roman"/>
                                      <w:sz w:val="18"/>
                                    </w:rPr>
                                  </w:pPr>
                                </w:p>
                              </w:tc>
                            </w:tr>
                          </w:tbl>
                          <w:p w14:paraId="348C9AE9" w14:textId="77777777" w:rsidR="00CA3E46" w:rsidRDefault="00CA3E46">
                            <w:pPr>
                              <w:pStyle w:val="Textoindependiente"/>
                            </w:pPr>
                          </w:p>
                        </w:txbxContent>
                      </wps:txbx>
                      <wps:bodyPr wrap="square" lIns="0" tIns="0" rIns="0" bIns="0" rtlCol="0">
                        <a:noAutofit/>
                      </wps:bodyPr>
                    </wps:wsp>
                  </a:graphicData>
                </a:graphic>
              </wp:anchor>
            </w:drawing>
          </mc:Choice>
          <mc:Fallback>
            <w:pict>
              <v:shape w14:anchorId="4A025FB6" id="Textbox 279" o:spid="_x0000_s1157" type="#_x0000_t202" style="position:absolute;left:0;text-align:left;margin-left:65.35pt;margin-top:28.4pt;width:464.5pt;height:30.2pt;z-index:1584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" filled="f" stroked="f">
                <v:textbox inset="0,0,0,0">
                  <w:txbxContent>
                    <w:tbl>
                      <w:tblPr>
                        <w:tblStyle w:val="TableNormal"/>
                        <w:tblW w:w="0" w:type="auto"/>
                        <w:tblInd w:w="67" w:type="dxa"/>
                        <w:tblLayout w:type="fixed"/>
                        <w:tblLook w:val="01E0" w:firstRow="1" w:lastRow="1" w:firstColumn="1" w:lastColumn="1" w:noHBand="0" w:noVBand="0"/>
                      </w:tblPr>
                      <w:tblGrid>
                        <w:gridCol w:w="1275"/>
                        <w:gridCol w:w="4301"/>
                        <w:gridCol w:w="1776"/>
                        <w:gridCol w:w="1820"/>
                      </w:tblGrid>
                      <w:tr w:rsidR="00CA3E46" w14:paraId="5EDE7985" w14:textId="77777777">
                        <w:trPr>
                          <w:trHeight w:val="302"/>
                        </w:trPr>
                        <w:tc>
                          <w:tcPr>
                            <w:tcW w:w="1275" w:type="dxa"/>
                          </w:tcPr>
                          <w:p w14:paraId="342E522C" w14:textId="77777777" w:rsidR="00CA3E46" w:rsidRDefault="00000000">
                            <w:pPr>
                              <w:pStyle w:val="TableParagraph"/>
                              <w:spacing w:before="43"/>
                              <w:ind w:left="50"/>
                              <w:rPr>
                                <w:sz w:val="20"/>
                              </w:rPr>
                            </w:pPr>
                            <w:r>
                              <w:rPr>
                                <w:spacing w:val="10"/>
                                <w:sz w:val="20"/>
                              </w:rPr>
                              <w:t>/6021</w:t>
                            </w:r>
                          </w:p>
                        </w:tc>
                        <w:tc>
                          <w:tcPr>
                            <w:tcW w:w="4301" w:type="dxa"/>
                          </w:tcPr>
                          <w:p w14:paraId="70132258" w14:textId="77777777" w:rsidR="00CA3E46" w:rsidRDefault="00000000">
                            <w:pPr>
                              <w:pStyle w:val="TableParagraph"/>
                              <w:spacing w:before="43"/>
                              <w:ind w:left="922"/>
                              <w:rPr>
                                <w:sz w:val="20"/>
                              </w:rPr>
                            </w:pPr>
                            <w:r>
                              <w:rPr>
                                <w:spacing w:val="13"/>
                                <w:sz w:val="20"/>
                              </w:rPr>
                              <w:t>23/07/2024</w:t>
                            </w:r>
                            <w:r>
                              <w:rPr>
                                <w:spacing w:val="78"/>
                                <w:sz w:val="20"/>
                              </w:rPr>
                              <w:t xml:space="preserve"> </w:t>
                            </w:r>
                            <w:r>
                              <w:rPr>
                                <w:spacing w:val="11"/>
                                <w:sz w:val="20"/>
                              </w:rPr>
                              <w:t>7693686936</w:t>
                            </w:r>
                          </w:p>
                        </w:tc>
                        <w:tc>
                          <w:tcPr>
                            <w:tcW w:w="1776" w:type="dxa"/>
                          </w:tcPr>
                          <w:p w14:paraId="29198B4C" w14:textId="77777777" w:rsidR="00CA3E46" w:rsidRDefault="00000000">
                            <w:pPr>
                              <w:pStyle w:val="TableParagraph"/>
                              <w:spacing w:before="43"/>
                              <w:ind w:left="221"/>
                              <w:jc w:val="center"/>
                              <w:rPr>
                                <w:sz w:val="20"/>
                              </w:rPr>
                            </w:pPr>
                            <w:r>
                              <w:rPr>
                                <w:spacing w:val="-5"/>
                                <w:sz w:val="20"/>
                              </w:rPr>
                              <w:t>RH</w:t>
                            </w:r>
                          </w:p>
                        </w:tc>
                        <w:tc>
                          <w:tcPr>
                            <w:tcW w:w="1820" w:type="dxa"/>
                          </w:tcPr>
                          <w:p w14:paraId="5401A9DE" w14:textId="77777777" w:rsidR="00CA3E46" w:rsidRDefault="00000000">
                            <w:pPr>
                              <w:pStyle w:val="TableParagraph"/>
                              <w:spacing w:before="43"/>
                              <w:ind w:left="621"/>
                              <w:rPr>
                                <w:sz w:val="20"/>
                              </w:rPr>
                            </w:pPr>
                            <w:r>
                              <w:rPr>
                                <w:spacing w:val="11"/>
                                <w:sz w:val="20"/>
                              </w:rPr>
                              <w:t>23/07/2024</w:t>
                            </w:r>
                          </w:p>
                        </w:tc>
                      </w:tr>
                      <w:tr w:rsidR="00CA3E46" w14:paraId="18C0B92C" w14:textId="77777777">
                        <w:trPr>
                          <w:trHeight w:val="302"/>
                        </w:trPr>
                        <w:tc>
                          <w:tcPr>
                            <w:tcW w:w="1275" w:type="dxa"/>
                          </w:tcPr>
                          <w:p w14:paraId="17E8D549" w14:textId="77777777" w:rsidR="00CA3E46" w:rsidRDefault="00000000">
                            <w:pPr>
                              <w:pStyle w:val="TableParagraph"/>
                              <w:spacing w:before="22"/>
                              <w:ind w:left="50"/>
                              <w:rPr>
                                <w:sz w:val="20"/>
                              </w:rPr>
                            </w:pPr>
                            <w:r>
                              <w:rPr>
                                <w:spacing w:val="-2"/>
                                <w:sz w:val="20"/>
                              </w:rPr>
                              <w:t>279,20</w:t>
                            </w:r>
                          </w:p>
                        </w:tc>
                        <w:tc>
                          <w:tcPr>
                            <w:tcW w:w="4301" w:type="dxa"/>
                          </w:tcPr>
                          <w:p w14:paraId="5A4B0F8F" w14:textId="77777777" w:rsidR="00CA3E46" w:rsidRDefault="00000000">
                            <w:pPr>
                              <w:pStyle w:val="TableParagraph"/>
                              <w:spacing w:before="22"/>
                              <w:ind w:left="611"/>
                              <w:rPr>
                                <w:sz w:val="20"/>
                              </w:rPr>
                            </w:pPr>
                            <w:r>
                              <w:rPr>
                                <w:spacing w:val="-2"/>
                                <w:sz w:val="20"/>
                              </w:rPr>
                              <w:t>220240019145</w:t>
                            </w:r>
                          </w:p>
                        </w:tc>
                        <w:tc>
                          <w:tcPr>
                            <w:tcW w:w="1776" w:type="dxa"/>
                          </w:tcPr>
                          <w:p w14:paraId="0CA0CA14" w14:textId="77777777" w:rsidR="00CA3E46" w:rsidRDefault="00CA3E46">
                            <w:pPr>
                              <w:pStyle w:val="TableParagraph"/>
                              <w:spacing w:before="0"/>
                              <w:ind w:left="0"/>
                              <w:rPr>
                                <w:rFonts w:ascii="Times New Roman"/>
                                <w:sz w:val="18"/>
                              </w:rPr>
                            </w:pPr>
                          </w:p>
                        </w:tc>
                        <w:tc>
                          <w:tcPr>
                            <w:tcW w:w="1820" w:type="dxa"/>
                          </w:tcPr>
                          <w:p w14:paraId="0F750EAD" w14:textId="77777777" w:rsidR="00CA3E46" w:rsidRDefault="00CA3E46">
                            <w:pPr>
                              <w:pStyle w:val="TableParagraph"/>
                              <w:spacing w:before="0"/>
                              <w:ind w:left="0"/>
                              <w:rPr>
                                <w:rFonts w:ascii="Times New Roman"/>
                                <w:sz w:val="18"/>
                              </w:rPr>
                            </w:pPr>
                          </w:p>
                        </w:tc>
                      </w:tr>
                    </w:tbl>
                    <w:p w14:paraId="348C9AE9" w14:textId="77777777" w:rsidR="00CA3E46" w:rsidRDefault="00CA3E46">
                      <w:pPr>
                        <w:pStyle w:val="Textoindependiente"/>
                      </w:pPr>
                    </w:p>
                  </w:txbxContent>
                </v:textbox>
                <w10:wrap anchorx="page"/>
              </v:shape>
            </w:pict>
          </mc:Fallback>
        </mc:AlternateContent>
      </w:r>
      <w:r>
        <w:t>A.</w:t>
      </w:r>
      <w:r>
        <w:rPr>
          <w:spacing w:val="80"/>
        </w:rPr>
        <w:t xml:space="preserve">  </w:t>
      </w:r>
      <w:proofErr w:type="spellStart"/>
      <w:r>
        <w:t>Kyocontract</w:t>
      </w:r>
      <w:proofErr w:type="spellEnd"/>
      <w:r>
        <w:t xml:space="preserve"> B&amp;N - \[BLACK\] S/</w:t>
      </w:r>
      <w:proofErr w:type="gramStart"/>
      <w:r>
        <w:t>N :R</w:t>
      </w:r>
      <w:proofErr w:type="gramEnd"/>
      <w:r>
        <w:t xml:space="preserve">3T9721819 // Modelo: </w:t>
      </w:r>
      <w:proofErr w:type="spellStart"/>
      <w:r>
        <w:t>TASKalfa</w:t>
      </w:r>
      <w:proofErr w:type="spellEnd"/>
      <w:r>
        <w:t xml:space="preserve"> 4012i // Ubicación: n/A Impresiones</w:t>
      </w:r>
      <w:r>
        <w:rPr>
          <w:spacing w:val="57"/>
        </w:rPr>
        <w:t xml:space="preserve">  </w:t>
      </w:r>
      <w:r>
        <w:t>(descontando</w:t>
      </w:r>
      <w:r>
        <w:rPr>
          <w:spacing w:val="58"/>
        </w:rPr>
        <w:t xml:space="preserve">  </w:t>
      </w:r>
      <w:r>
        <w:t>prepagad</w:t>
      </w:r>
      <w:r>
        <w:rPr>
          <w:spacing w:val="58"/>
        </w:rPr>
        <w:t xml:space="preserve">  </w:t>
      </w:r>
      <w:r>
        <w:t>ORGANOS</w:t>
      </w:r>
      <w:r>
        <w:rPr>
          <w:spacing w:val="57"/>
        </w:rPr>
        <w:t xml:space="preserve">  </w:t>
      </w:r>
      <w:r>
        <w:t>DE</w:t>
      </w:r>
      <w:r>
        <w:rPr>
          <w:spacing w:val="58"/>
        </w:rPr>
        <w:t xml:space="preserve">  </w:t>
      </w:r>
      <w:r>
        <w:t>GOBIERNO</w:t>
      </w:r>
      <w:r>
        <w:rPr>
          <w:spacing w:val="58"/>
        </w:rPr>
        <w:t xml:space="preserve">  </w:t>
      </w:r>
      <w:r>
        <w:t>MAYO</w:t>
      </w:r>
      <w:r>
        <w:rPr>
          <w:spacing w:val="58"/>
        </w:rPr>
        <w:t xml:space="preserve">  </w:t>
      </w:r>
      <w:r>
        <w:t>2024</w:t>
      </w:r>
      <w:r>
        <w:rPr>
          <w:spacing w:val="57"/>
        </w:rPr>
        <w:t xml:space="preserve">  </w:t>
      </w:r>
      <w:r>
        <w:rPr>
          <w:spacing w:val="-2"/>
        </w:rPr>
        <w:t>F/2024</w:t>
      </w:r>
    </w:p>
    <w:p w14:paraId="375C3149" w14:textId="77777777" w:rsidR="00CA3E46" w:rsidRDefault="00CA3E46">
      <w:pPr>
        <w:pStyle w:val="Textoindependiente"/>
      </w:pPr>
    </w:p>
    <w:p w14:paraId="66DB9615" w14:textId="77777777" w:rsidR="00CA3E46" w:rsidRDefault="00CA3E46">
      <w:pPr>
        <w:pStyle w:val="Textoindependiente"/>
      </w:pPr>
    </w:p>
    <w:p w14:paraId="1119984C" w14:textId="77777777" w:rsidR="00CA3E46" w:rsidRDefault="00CA3E46">
      <w:pPr>
        <w:pStyle w:val="Textoindependiente"/>
        <w:spacing w:before="111"/>
      </w:pPr>
    </w:p>
    <w:p w14:paraId="1DF447F8" w14:textId="77777777" w:rsidR="00CA3E46" w:rsidRDefault="00000000">
      <w:pPr>
        <w:tabs>
          <w:tab w:val="left" w:pos="2922"/>
        </w:tabs>
        <w:ind w:left="157"/>
        <w:rPr>
          <w:sz w:val="20"/>
        </w:rPr>
      </w:pPr>
      <w:r>
        <w:rPr>
          <w:noProof/>
        </w:rPr>
        <mc:AlternateContent>
          <mc:Choice Requires="wps">
            <w:drawing>
              <wp:anchor distT="0" distB="0" distL="0" distR="0" simplePos="0" relativeHeight="15848960" behindDoc="0" locked="0" layoutInCell="1" allowOverlap="1" wp14:anchorId="2A1685E9" wp14:editId="3D1C08F9">
                <wp:simplePos x="0" y="0"/>
                <wp:positionH relativeFrom="page">
                  <wp:posOffset>6807090</wp:posOffset>
                </wp:positionH>
                <wp:positionV relativeFrom="paragraph">
                  <wp:posOffset>-4046</wp:posOffset>
                </wp:positionV>
                <wp:extent cx="419734" cy="318706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1E8AEE"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C4857C"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2A1685E9" id="Textbox 280" o:spid="_x0000_s1158" type="#_x0000_t202" style="position:absolute;left:0;text-align:left;margin-left:536pt;margin-top:-.3pt;width:33.05pt;height:250.95pt;z-index:1584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k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" filled="f" stroked="f">
                <v:textbox style="layout-flow:vertical;mso-layout-flow-alt:bottom-to-top" inset="0,0,0,0">
                  <w:txbxContent>
                    <w:p w14:paraId="081E8AEE"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C4857C"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z w:val="20"/>
        </w:rPr>
        <w:t>FACT-2024-</w:t>
      </w:r>
      <w:r>
        <w:rPr>
          <w:spacing w:val="-4"/>
          <w:sz w:val="20"/>
        </w:rPr>
        <w:t>6552</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3F79BCF3" w14:textId="77777777" w:rsidR="00CA3E46" w:rsidRDefault="00000000">
      <w:pPr>
        <w:pStyle w:val="Textoindependiente"/>
        <w:tabs>
          <w:tab w:val="left" w:pos="2105"/>
          <w:tab w:val="left" w:pos="2996"/>
          <w:tab w:val="left" w:pos="5890"/>
          <w:tab w:val="left" w:pos="8172"/>
        </w:tabs>
        <w:spacing w:before="51"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:RFC</w:t>
      </w:r>
      <w:proofErr w:type="gramEnd"/>
      <w:r>
        <w:t xml:space="preserve">9713366 // Modelo: </w:t>
      </w:r>
      <w:proofErr w:type="spellStart"/>
      <w:r>
        <w:t>TASKalfa</w:t>
      </w:r>
      <w:proofErr w:type="spellEnd"/>
      <w:r>
        <w:t xml:space="preserve"> 4053ci // Ubicación: n/A Impresiones</w:t>
      </w:r>
      <w:r>
        <w:rPr>
          <w:spacing w:val="40"/>
        </w:rPr>
        <w:t xml:space="preserve"> </w:t>
      </w:r>
      <w:r>
        <w:t>(descontando</w:t>
      </w:r>
      <w:r>
        <w:rPr>
          <w:spacing w:val="40"/>
        </w:rPr>
        <w:t xml:space="preserve"> </w:t>
      </w:r>
      <w:r>
        <w:t>prepaga</w:t>
      </w:r>
      <w:r>
        <w:rPr>
          <w:spacing w:val="40"/>
        </w:rPr>
        <w:t xml:space="preserve"> </w:t>
      </w:r>
      <w:r>
        <w:t>RRHH</w:t>
      </w:r>
      <w:r>
        <w:rPr>
          <w:spacing w:val="40"/>
        </w:rPr>
        <w:t xml:space="preserve"> </w:t>
      </w:r>
      <w:r>
        <w:t>MAYO</w:t>
      </w:r>
      <w:r>
        <w:rPr>
          <w:spacing w:val="40"/>
        </w:rPr>
        <w:t xml:space="preserve"> </w:t>
      </w:r>
      <w:r>
        <w:t>F/2024/6023</w:t>
      </w:r>
      <w:r>
        <w:tab/>
      </w:r>
      <w:r>
        <w:rPr>
          <w:spacing w:val="-2"/>
        </w:rPr>
        <w:t>23/07/2024 7693686925</w:t>
      </w:r>
      <w:r>
        <w:tab/>
      </w:r>
      <w:r>
        <w:rPr>
          <w:spacing w:val="-6"/>
        </w:rPr>
        <w:t>ED</w:t>
      </w:r>
      <w:r>
        <w:tab/>
        <w:t>23/07/2024 147,62</w:t>
      </w:r>
      <w:r>
        <w:rPr>
          <w:rFonts w:ascii="Times New Roman" w:hAnsi="Times New Roman"/>
        </w:rPr>
        <w:tab/>
      </w:r>
      <w:r>
        <w:rPr>
          <w:spacing w:val="-2"/>
        </w:rPr>
        <w:t>220240019134</w:t>
      </w:r>
    </w:p>
    <w:p w14:paraId="3C529789" w14:textId="77777777" w:rsidR="00CA3E46" w:rsidRDefault="00CA3E46">
      <w:pPr>
        <w:pStyle w:val="Textoindependiente"/>
        <w:spacing w:before="10"/>
      </w:pPr>
    </w:p>
    <w:p w14:paraId="478C33C4" w14:textId="77777777" w:rsidR="00CA3E46" w:rsidRDefault="00000000">
      <w:pPr>
        <w:tabs>
          <w:tab w:val="left" w:pos="2922"/>
        </w:tabs>
        <w:ind w:left="157"/>
        <w:rPr>
          <w:sz w:val="20"/>
        </w:rPr>
      </w:pPr>
      <w:r>
        <w:rPr>
          <w:sz w:val="20"/>
        </w:rPr>
        <w:t>FACT-2024-</w:t>
      </w:r>
      <w:r>
        <w:rPr>
          <w:spacing w:val="-4"/>
          <w:sz w:val="20"/>
        </w:rPr>
        <w:t>6522</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68AACD9A" w14:textId="77777777" w:rsidR="00CA3E46" w:rsidRDefault="00000000">
      <w:pPr>
        <w:pStyle w:val="Textoindependiente"/>
        <w:tabs>
          <w:tab w:val="left" w:pos="2105"/>
          <w:tab w:val="left" w:pos="3007"/>
          <w:tab w:val="left" w:pos="5901"/>
          <w:tab w:val="left" w:pos="8213"/>
        </w:tabs>
        <w:spacing w:before="50" w:line="292" w:lineRule="auto"/>
        <w:ind w:left="157" w:right="956"/>
        <w:jc w:val="both"/>
      </w:pPr>
      <w:r>
        <w:t>A.</w:t>
      </w:r>
      <w:r>
        <w:rPr>
          <w:spacing w:val="80"/>
        </w:rPr>
        <w:t xml:space="preserve">  </w:t>
      </w:r>
      <w:proofErr w:type="spellStart"/>
      <w:r>
        <w:t>Kyocontract</w:t>
      </w:r>
      <w:proofErr w:type="spellEnd"/>
      <w:r>
        <w:t xml:space="preserve"> B&amp;N - \[BLACK\] S/</w:t>
      </w:r>
      <w:proofErr w:type="gramStart"/>
      <w:r>
        <w:t>N :R</w:t>
      </w:r>
      <w:proofErr w:type="gramEnd"/>
      <w:r>
        <w:t xml:space="preserve">3T9721477 // Modelo: </w:t>
      </w:r>
      <w:proofErr w:type="spellStart"/>
      <w:r>
        <w:t>TASKalfa</w:t>
      </w:r>
      <w:proofErr w:type="spellEnd"/>
      <w:r>
        <w:t xml:space="preserve"> 4012i // Ubicación: n/A Impresiones (descontando prepagad EDUCACIÓN MAYO 2024 F/2024/6024</w:t>
      </w:r>
      <w:r>
        <w:tab/>
      </w:r>
      <w:r>
        <w:rPr>
          <w:spacing w:val="-2"/>
        </w:rPr>
        <w:t>23/07/2024 7693686887</w:t>
      </w:r>
      <w:r>
        <w:tab/>
      </w:r>
      <w:r>
        <w:rPr>
          <w:spacing w:val="-6"/>
        </w:rPr>
        <w:t>CU</w:t>
      </w:r>
      <w:r>
        <w:tab/>
        <w:t>23/07/2024 271,22</w:t>
      </w:r>
      <w:r>
        <w:rPr>
          <w:rFonts w:ascii="Times New Roman" w:hAnsi="Times New Roman"/>
        </w:rPr>
        <w:tab/>
      </w:r>
      <w:r>
        <w:rPr>
          <w:spacing w:val="-2"/>
        </w:rPr>
        <w:t>220240019130</w:t>
      </w:r>
    </w:p>
    <w:p w14:paraId="7B9E8042" w14:textId="77777777" w:rsidR="00CA3E46" w:rsidRDefault="00CA3E46">
      <w:pPr>
        <w:pStyle w:val="Textoindependiente"/>
        <w:spacing w:before="10"/>
      </w:pPr>
    </w:p>
    <w:p w14:paraId="0AAB52B9" w14:textId="77777777" w:rsidR="00CA3E46" w:rsidRDefault="00000000">
      <w:pPr>
        <w:tabs>
          <w:tab w:val="left" w:pos="2922"/>
        </w:tabs>
        <w:ind w:left="157"/>
        <w:rPr>
          <w:sz w:val="20"/>
        </w:rPr>
      </w:pPr>
      <w:r>
        <w:rPr>
          <w:sz w:val="20"/>
        </w:rPr>
        <w:t>FACT-2024-</w:t>
      </w:r>
      <w:r>
        <w:rPr>
          <w:spacing w:val="-4"/>
          <w:sz w:val="20"/>
        </w:rPr>
        <w:t>6540</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699148AA" w14:textId="77777777" w:rsidR="00CA3E46" w:rsidRDefault="00000000">
      <w:pPr>
        <w:pStyle w:val="Textoindependiente"/>
        <w:tabs>
          <w:tab w:val="left" w:pos="2105"/>
          <w:tab w:val="left" w:pos="3018"/>
          <w:tab w:val="left" w:pos="5913"/>
          <w:tab w:val="left" w:pos="8206"/>
        </w:tabs>
        <w:spacing w:before="51" w:line="292" w:lineRule="auto"/>
        <w:ind w:left="157" w:right="956"/>
        <w:jc w:val="both"/>
      </w:pPr>
      <w:r>
        <w:t>A.</w:t>
      </w:r>
      <w:r>
        <w:rPr>
          <w:spacing w:val="80"/>
        </w:rPr>
        <w:t xml:space="preserve">  </w:t>
      </w:r>
      <w:proofErr w:type="spellStart"/>
      <w:r>
        <w:t>Kyocontract</w:t>
      </w:r>
      <w:proofErr w:type="spellEnd"/>
      <w:r>
        <w:t xml:space="preserve"> B&amp;N - \[BLACK\] S/</w:t>
      </w:r>
      <w:proofErr w:type="gramStart"/>
      <w:r>
        <w:t>N :R</w:t>
      </w:r>
      <w:proofErr w:type="gramEnd"/>
      <w:r>
        <w:t xml:space="preserve">3T9720553 // Modelo: </w:t>
      </w:r>
      <w:proofErr w:type="spellStart"/>
      <w:r>
        <w:t>TASKalfa</w:t>
      </w:r>
      <w:proofErr w:type="spellEnd"/>
      <w:r>
        <w:t xml:space="preserve"> 4012i // Ubicación: n/A Impresiones</w:t>
      </w:r>
      <w:r>
        <w:rPr>
          <w:spacing w:val="40"/>
        </w:rPr>
        <w:t xml:space="preserve"> </w:t>
      </w:r>
      <w:r>
        <w:t>(descontando</w:t>
      </w:r>
      <w:r>
        <w:rPr>
          <w:spacing w:val="40"/>
        </w:rPr>
        <w:t xml:space="preserve"> </w:t>
      </w:r>
      <w:r>
        <w:t>prepagad</w:t>
      </w:r>
      <w:r>
        <w:rPr>
          <w:spacing w:val="40"/>
        </w:rPr>
        <w:t xml:space="preserve"> </w:t>
      </w:r>
      <w:r>
        <w:t>CULTURA</w:t>
      </w:r>
      <w:r>
        <w:rPr>
          <w:spacing w:val="40"/>
        </w:rPr>
        <w:t xml:space="preserve"> </w:t>
      </w:r>
      <w:r>
        <w:t>ABRIL</w:t>
      </w:r>
      <w:r>
        <w:rPr>
          <w:spacing w:val="40"/>
        </w:rPr>
        <w:t xml:space="preserve"> </w:t>
      </w:r>
      <w:r>
        <w:t>2024</w:t>
      </w:r>
      <w:r>
        <w:rPr>
          <w:spacing w:val="40"/>
        </w:rPr>
        <w:t xml:space="preserve"> </w:t>
      </w:r>
      <w:r>
        <w:t>F/2024/6026</w:t>
      </w:r>
      <w:r>
        <w:tab/>
      </w:r>
      <w:r>
        <w:rPr>
          <w:spacing w:val="-2"/>
        </w:rPr>
        <w:t>23/07/2024 7693686906</w:t>
      </w:r>
      <w:r>
        <w:tab/>
      </w:r>
      <w:r>
        <w:rPr>
          <w:spacing w:val="-6"/>
        </w:rPr>
        <w:t>PL</w:t>
      </w:r>
      <w:r>
        <w:tab/>
        <w:t>23/07/2024 758,63</w:t>
      </w:r>
      <w:r>
        <w:rPr>
          <w:rFonts w:ascii="Times New Roman" w:hAnsi="Times New Roman"/>
        </w:rPr>
        <w:tab/>
      </w:r>
      <w:r>
        <w:rPr>
          <w:spacing w:val="-2"/>
        </w:rPr>
        <w:t>220240019143</w:t>
      </w:r>
    </w:p>
    <w:p w14:paraId="059D8A36" w14:textId="77777777" w:rsidR="00CA3E46" w:rsidRDefault="00CA3E46">
      <w:pPr>
        <w:pStyle w:val="Textoindependiente"/>
        <w:spacing w:before="9"/>
      </w:pPr>
    </w:p>
    <w:p w14:paraId="07CBF50A" w14:textId="77777777" w:rsidR="00CA3E46" w:rsidRDefault="00000000">
      <w:pPr>
        <w:tabs>
          <w:tab w:val="left" w:pos="2922"/>
        </w:tabs>
        <w:ind w:left="157"/>
        <w:rPr>
          <w:sz w:val="20"/>
        </w:rPr>
      </w:pPr>
      <w:r>
        <w:rPr>
          <w:sz w:val="20"/>
        </w:rPr>
        <w:t>FACT-2024-</w:t>
      </w:r>
      <w:r>
        <w:rPr>
          <w:spacing w:val="-4"/>
          <w:sz w:val="20"/>
        </w:rPr>
        <w:t>6543</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368435AF" w14:textId="77777777" w:rsidR="00CA3E46" w:rsidRDefault="00000000">
      <w:pPr>
        <w:pStyle w:val="Textoindependiente"/>
        <w:tabs>
          <w:tab w:val="left" w:pos="2105"/>
          <w:tab w:val="left" w:pos="3007"/>
          <w:tab w:val="left" w:pos="5901"/>
          <w:tab w:val="left" w:pos="8199"/>
        </w:tabs>
        <w:spacing w:before="51" w:line="292" w:lineRule="auto"/>
        <w:ind w:left="157" w:right="956"/>
        <w:jc w:val="both"/>
      </w:pPr>
      <w:r>
        <w:t>A.</w:t>
      </w:r>
      <w:r>
        <w:rPr>
          <w:spacing w:val="80"/>
        </w:rPr>
        <w:t xml:space="preserve">   </w:t>
      </w:r>
      <w:proofErr w:type="spellStart"/>
      <w:r>
        <w:t>Kyocontract</w:t>
      </w:r>
      <w:proofErr w:type="spellEnd"/>
      <w:r>
        <w:t xml:space="preserve"> B&amp;N - \[BLACK\]</w:t>
      </w:r>
      <w:r>
        <w:rPr>
          <w:spacing w:val="40"/>
        </w:rPr>
        <w:t xml:space="preserve"> </w:t>
      </w:r>
      <w:r>
        <w:t>S/</w:t>
      </w:r>
      <w:proofErr w:type="gramStart"/>
      <w:r>
        <w:t>N :R</w:t>
      </w:r>
      <w:proofErr w:type="gramEnd"/>
      <w:r>
        <w:t xml:space="preserve">3T9720710 // Modelo: </w:t>
      </w:r>
      <w:proofErr w:type="spellStart"/>
      <w:r>
        <w:t>TASKalfa</w:t>
      </w:r>
      <w:proofErr w:type="spellEnd"/>
      <w:r>
        <w:t xml:space="preserve"> 4012i // Ubicación: SIN USO</w:t>
      </w:r>
      <w:r>
        <w:rPr>
          <w:spacing w:val="40"/>
        </w:rPr>
        <w:t xml:space="preserve"> </w:t>
      </w:r>
      <w:r>
        <w:t>POR</w:t>
      </w:r>
      <w:r>
        <w:rPr>
          <w:spacing w:val="40"/>
        </w:rPr>
        <w:t xml:space="preserve"> </w:t>
      </w:r>
      <w:r>
        <w:t>ESTAR</w:t>
      </w:r>
      <w:r>
        <w:rPr>
          <w:spacing w:val="40"/>
        </w:rPr>
        <w:t xml:space="preserve"> </w:t>
      </w:r>
      <w:r>
        <w:t>ROTA</w:t>
      </w:r>
      <w:r>
        <w:rPr>
          <w:spacing w:val="40"/>
        </w:rPr>
        <w:t xml:space="preserve"> </w:t>
      </w:r>
      <w:r>
        <w:t>(</w:t>
      </w:r>
      <w:r>
        <w:rPr>
          <w:spacing w:val="40"/>
        </w:rPr>
        <w:t xml:space="preserve"> </w:t>
      </w:r>
      <w:r>
        <w:t>CONFIRMADO</w:t>
      </w:r>
      <w:r>
        <w:rPr>
          <w:spacing w:val="40"/>
        </w:rPr>
        <w:t xml:space="preserve"> </w:t>
      </w:r>
      <w:r>
        <w:t>POLICIA</w:t>
      </w:r>
      <w:r>
        <w:rPr>
          <w:spacing w:val="40"/>
        </w:rPr>
        <w:t xml:space="preserve"> </w:t>
      </w:r>
      <w:r>
        <w:t>ABRIL</w:t>
      </w:r>
      <w:r>
        <w:rPr>
          <w:spacing w:val="40"/>
        </w:rPr>
        <w:t xml:space="preserve"> </w:t>
      </w:r>
      <w:r>
        <w:t>F/2024/6027</w:t>
      </w:r>
      <w:r>
        <w:tab/>
      </w:r>
      <w:r>
        <w:rPr>
          <w:spacing w:val="-2"/>
        </w:rPr>
        <w:t>23/07/2024 7693686921</w:t>
      </w:r>
      <w:r>
        <w:tab/>
      </w:r>
      <w:r>
        <w:rPr>
          <w:spacing w:val="-6"/>
        </w:rPr>
        <w:t>UR</w:t>
      </w:r>
      <w:r>
        <w:tab/>
        <w:t>23/07/2024 347,27</w:t>
      </w:r>
      <w:r>
        <w:rPr>
          <w:rFonts w:ascii="Times New Roman" w:hAnsi="Times New Roman"/>
        </w:rPr>
        <w:tab/>
      </w:r>
      <w:r>
        <w:rPr>
          <w:spacing w:val="-2"/>
        </w:rPr>
        <w:t>220240019147</w:t>
      </w:r>
    </w:p>
    <w:p w14:paraId="090C4522" w14:textId="77777777" w:rsidR="00CA3E46" w:rsidRDefault="00CA3E46">
      <w:pPr>
        <w:pStyle w:val="Textoindependiente"/>
        <w:spacing w:before="9"/>
      </w:pPr>
    </w:p>
    <w:p w14:paraId="36C4D290" w14:textId="77777777" w:rsidR="00CA3E46" w:rsidRDefault="00000000">
      <w:pPr>
        <w:tabs>
          <w:tab w:val="left" w:pos="2922"/>
        </w:tabs>
        <w:spacing w:before="1"/>
        <w:ind w:left="157"/>
        <w:rPr>
          <w:sz w:val="20"/>
        </w:rPr>
      </w:pPr>
      <w:r>
        <w:rPr>
          <w:sz w:val="20"/>
        </w:rPr>
        <w:t>FACT-2024-</w:t>
      </w:r>
      <w:r>
        <w:rPr>
          <w:spacing w:val="-4"/>
          <w:sz w:val="20"/>
        </w:rPr>
        <w:t>6518</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37CEB468" w14:textId="64B3A718" w:rsidR="00CA3E46" w:rsidRDefault="00000000">
      <w:pPr>
        <w:pStyle w:val="Textoindependiente"/>
        <w:tabs>
          <w:tab w:val="left" w:pos="2105"/>
          <w:tab w:val="left" w:pos="3007"/>
          <w:tab w:val="left" w:pos="5901"/>
          <w:tab w:val="left" w:pos="8195"/>
        </w:tabs>
        <w:spacing w:before="50"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:RFC</w:t>
      </w:r>
      <w:proofErr w:type="gramEnd"/>
      <w:r>
        <w:t xml:space="preserve">9712558 // Modelo: </w:t>
      </w:r>
      <w:proofErr w:type="spellStart"/>
      <w:r>
        <w:t>TASKalfa</w:t>
      </w:r>
      <w:proofErr w:type="spellEnd"/>
      <w:r>
        <w:t xml:space="preserve"> 4053ci // Ubicación: n/A Impresiones</w:t>
      </w:r>
      <w:r>
        <w:rPr>
          <w:spacing w:val="40"/>
        </w:rPr>
        <w:t xml:space="preserve"> </w:t>
      </w:r>
      <w:r>
        <w:t>(descontando</w:t>
      </w:r>
      <w:r>
        <w:rPr>
          <w:spacing w:val="40"/>
        </w:rPr>
        <w:t xml:space="preserve"> </w:t>
      </w:r>
      <w:r>
        <w:t>prepaga</w:t>
      </w:r>
      <w:r>
        <w:rPr>
          <w:spacing w:val="40"/>
        </w:rPr>
        <w:t xml:space="preserve"> </w:t>
      </w:r>
      <w:r>
        <w:t>URBANISMO</w:t>
      </w:r>
      <w:r>
        <w:rPr>
          <w:spacing w:val="40"/>
        </w:rPr>
        <w:t xml:space="preserve"> </w:t>
      </w:r>
      <w:r>
        <w:t>MAYO</w:t>
      </w:r>
      <w:r>
        <w:rPr>
          <w:spacing w:val="40"/>
        </w:rPr>
        <w:t xml:space="preserve"> </w:t>
      </w:r>
      <w:r>
        <w:t>F/2024/6028</w:t>
      </w:r>
      <w:r>
        <w:tab/>
      </w:r>
      <w:r>
        <w:rPr>
          <w:spacing w:val="-2"/>
        </w:rPr>
        <w:t>23/07/2024 7693686932</w:t>
      </w:r>
      <w:r>
        <w:tab/>
      </w:r>
      <w:r>
        <w:rPr>
          <w:spacing w:val="-6"/>
        </w:rPr>
        <w:t>CU</w:t>
      </w:r>
      <w:r>
        <w:tab/>
        <w:t>23/07/2024 271,22</w:t>
      </w:r>
      <w:r>
        <w:rPr>
          <w:rFonts w:ascii="Times New Roman" w:hAnsi="Times New Roman"/>
        </w:rPr>
        <w:tab/>
      </w:r>
      <w:r>
        <w:rPr>
          <w:spacing w:val="-2"/>
        </w:rPr>
        <w:t>220240019130</w:t>
      </w:r>
    </w:p>
    <w:p w14:paraId="0FEBC84F" w14:textId="77777777" w:rsidR="00CA3E46" w:rsidRDefault="00CA3E46">
      <w:pPr>
        <w:pStyle w:val="Textoindependiente"/>
        <w:spacing w:before="10"/>
      </w:pPr>
    </w:p>
    <w:p w14:paraId="63703FF6" w14:textId="77777777" w:rsidR="00CA3E46" w:rsidRDefault="00000000">
      <w:pPr>
        <w:tabs>
          <w:tab w:val="left" w:pos="2922"/>
        </w:tabs>
        <w:ind w:left="157"/>
        <w:rPr>
          <w:sz w:val="20"/>
        </w:rPr>
      </w:pPr>
      <w:r>
        <w:rPr>
          <w:sz w:val="20"/>
        </w:rPr>
        <w:t>FACT-2024-</w:t>
      </w:r>
      <w:r>
        <w:rPr>
          <w:spacing w:val="-4"/>
          <w:sz w:val="20"/>
        </w:rPr>
        <w:t>6517</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6452A239" w14:textId="77777777" w:rsidR="00CA3E46" w:rsidRDefault="00000000">
      <w:pPr>
        <w:pStyle w:val="Textoindependiente"/>
        <w:tabs>
          <w:tab w:val="left" w:pos="2105"/>
          <w:tab w:val="left" w:pos="2996"/>
          <w:tab w:val="left" w:pos="5890"/>
          <w:tab w:val="left" w:pos="8190"/>
        </w:tabs>
        <w:spacing w:before="50"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:R</w:t>
      </w:r>
      <w:proofErr w:type="gramEnd"/>
      <w:r>
        <w:t xml:space="preserve">3T9720553 // Modelo: </w:t>
      </w:r>
      <w:proofErr w:type="spellStart"/>
      <w:r>
        <w:t>TASKalfa</w:t>
      </w:r>
      <w:proofErr w:type="spellEnd"/>
      <w:r>
        <w:t xml:space="preserve"> 4012i // Ubicación: n/A Impresiones</w:t>
      </w:r>
      <w:r>
        <w:rPr>
          <w:spacing w:val="40"/>
        </w:rPr>
        <w:t xml:space="preserve"> </w:t>
      </w:r>
      <w:r>
        <w:t>(descontando</w:t>
      </w:r>
      <w:r>
        <w:rPr>
          <w:spacing w:val="40"/>
        </w:rPr>
        <w:t xml:space="preserve"> </w:t>
      </w:r>
      <w:r>
        <w:t>prepagad</w:t>
      </w:r>
      <w:r>
        <w:rPr>
          <w:spacing w:val="40"/>
        </w:rPr>
        <w:t xml:space="preserve"> </w:t>
      </w:r>
      <w:r>
        <w:t>CULTURA</w:t>
      </w:r>
      <w:r>
        <w:rPr>
          <w:spacing w:val="40"/>
        </w:rPr>
        <w:t xml:space="preserve"> </w:t>
      </w:r>
      <w:r>
        <w:t>MAYO</w:t>
      </w:r>
      <w:r>
        <w:rPr>
          <w:spacing w:val="40"/>
        </w:rPr>
        <w:t xml:space="preserve"> </w:t>
      </w:r>
      <w:r>
        <w:t>F/2024/6029</w:t>
      </w:r>
      <w:r>
        <w:tab/>
      </w:r>
      <w:r>
        <w:rPr>
          <w:spacing w:val="-2"/>
        </w:rPr>
        <w:t>23/07/2024 7693686928</w:t>
      </w:r>
      <w:r>
        <w:tab/>
      </w:r>
      <w:r>
        <w:rPr>
          <w:spacing w:val="-6"/>
        </w:rPr>
        <w:t>PC</w:t>
      </w:r>
      <w:r>
        <w:tab/>
        <w:t>23/07/2024 85,74</w:t>
      </w:r>
      <w:r>
        <w:rPr>
          <w:rFonts w:ascii="Times New Roman" w:hAnsi="Times New Roman"/>
        </w:rPr>
        <w:tab/>
      </w:r>
      <w:r>
        <w:rPr>
          <w:spacing w:val="-2"/>
        </w:rPr>
        <w:t>220240019142</w:t>
      </w:r>
    </w:p>
    <w:p w14:paraId="51264716" w14:textId="77777777" w:rsidR="00CA3E46" w:rsidRDefault="00CA3E46">
      <w:pPr>
        <w:pStyle w:val="Textoindependiente"/>
        <w:spacing w:before="10"/>
      </w:pPr>
    </w:p>
    <w:p w14:paraId="448203CA" w14:textId="77777777" w:rsidR="00CA3E46" w:rsidRDefault="00000000">
      <w:pPr>
        <w:tabs>
          <w:tab w:val="left" w:pos="2922"/>
        </w:tabs>
        <w:ind w:left="157"/>
        <w:rPr>
          <w:sz w:val="20"/>
        </w:rPr>
      </w:pPr>
      <w:r>
        <w:rPr>
          <w:sz w:val="20"/>
        </w:rPr>
        <w:t>FACT-2024-</w:t>
      </w:r>
      <w:r>
        <w:rPr>
          <w:spacing w:val="-4"/>
          <w:sz w:val="20"/>
        </w:rPr>
        <w:t>6525</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4AD82C55" w14:textId="77777777" w:rsidR="00CA3E46" w:rsidRDefault="00000000">
      <w:pPr>
        <w:pStyle w:val="Textoindependiente"/>
        <w:tabs>
          <w:tab w:val="left" w:pos="2105"/>
          <w:tab w:val="left" w:pos="3007"/>
          <w:tab w:val="left" w:pos="5901"/>
          <w:tab w:val="left" w:pos="8179"/>
        </w:tabs>
        <w:spacing w:before="51"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:RFC</w:t>
      </w:r>
      <w:proofErr w:type="gramEnd"/>
      <w:r>
        <w:t xml:space="preserve">9611483 // Modelo: </w:t>
      </w:r>
      <w:proofErr w:type="spellStart"/>
      <w:r>
        <w:t>TASKalfa</w:t>
      </w:r>
      <w:proofErr w:type="spellEnd"/>
      <w:r>
        <w:t xml:space="preserve"> 4053ci // Ubicación: n/A Impresiones</w:t>
      </w:r>
      <w:r>
        <w:rPr>
          <w:spacing w:val="40"/>
        </w:rPr>
        <w:t xml:space="preserve"> </w:t>
      </w:r>
      <w:r>
        <w:t>(descontando</w:t>
      </w:r>
      <w:r>
        <w:rPr>
          <w:spacing w:val="40"/>
        </w:rPr>
        <w:t xml:space="preserve"> </w:t>
      </w:r>
      <w:r>
        <w:t>prepaga</w:t>
      </w:r>
      <w:r>
        <w:rPr>
          <w:spacing w:val="40"/>
        </w:rPr>
        <w:t xml:space="preserve"> </w:t>
      </w:r>
      <w:r>
        <w:t>SAMER</w:t>
      </w:r>
      <w:r>
        <w:rPr>
          <w:spacing w:val="40"/>
        </w:rPr>
        <w:t xml:space="preserve"> </w:t>
      </w:r>
      <w:r>
        <w:t>JUNIO</w:t>
      </w:r>
      <w:r>
        <w:rPr>
          <w:spacing w:val="40"/>
        </w:rPr>
        <w:t xml:space="preserve"> </w:t>
      </w:r>
      <w:r>
        <w:t>F/2024/6030</w:t>
      </w:r>
      <w:r>
        <w:tab/>
      </w:r>
      <w:r>
        <w:rPr>
          <w:spacing w:val="-2"/>
        </w:rPr>
        <w:t>23/07/2024 7693686954</w:t>
      </w:r>
      <w:r>
        <w:tab/>
      </w:r>
      <w:r>
        <w:rPr>
          <w:spacing w:val="-6"/>
        </w:rPr>
        <w:t>IF</w:t>
      </w:r>
      <w:r>
        <w:tab/>
        <w:t>23/07/2024 107,04</w:t>
      </w:r>
      <w:r>
        <w:rPr>
          <w:rFonts w:ascii="Times New Roman" w:hAnsi="Times New Roman"/>
        </w:rPr>
        <w:tab/>
      </w:r>
      <w:r>
        <w:rPr>
          <w:spacing w:val="-2"/>
        </w:rPr>
        <w:t>220240019138</w:t>
      </w:r>
    </w:p>
    <w:p w14:paraId="62298B73" w14:textId="77777777" w:rsidR="00CA3E46" w:rsidRDefault="00CA3E46">
      <w:pPr>
        <w:pStyle w:val="Textoindependiente"/>
        <w:spacing w:before="9"/>
      </w:pPr>
    </w:p>
    <w:p w14:paraId="6ED79B0F" w14:textId="77777777" w:rsidR="00CA3E46" w:rsidRDefault="00000000">
      <w:pPr>
        <w:tabs>
          <w:tab w:val="left" w:pos="2922"/>
        </w:tabs>
        <w:spacing w:before="1"/>
        <w:ind w:left="157"/>
        <w:rPr>
          <w:sz w:val="20"/>
        </w:rPr>
      </w:pPr>
      <w:r>
        <w:rPr>
          <w:sz w:val="20"/>
        </w:rPr>
        <w:t>FACT-2024-</w:t>
      </w:r>
      <w:r>
        <w:rPr>
          <w:spacing w:val="-4"/>
          <w:sz w:val="20"/>
        </w:rPr>
        <w:t>6546</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606477F2" w14:textId="77777777" w:rsidR="00CA3E46" w:rsidRDefault="00000000">
      <w:pPr>
        <w:pStyle w:val="Textoindependiente"/>
        <w:tabs>
          <w:tab w:val="left" w:pos="2105"/>
          <w:tab w:val="left" w:pos="3018"/>
          <w:tab w:val="left" w:pos="5913"/>
          <w:tab w:val="left" w:pos="8221"/>
        </w:tabs>
        <w:spacing w:before="50"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:RFC</w:t>
      </w:r>
      <w:proofErr w:type="gramEnd"/>
      <w:r>
        <w:t xml:space="preserve">9611482 // Modelo: </w:t>
      </w:r>
      <w:proofErr w:type="spellStart"/>
      <w:r>
        <w:t>TASKalfa</w:t>
      </w:r>
      <w:proofErr w:type="spellEnd"/>
      <w:r>
        <w:t xml:space="preserve"> 4053ci // Ubicación: n/A Impresiones (descontando prepaga INFRAESTRUCTURAS JUNIO F/2024/6031</w:t>
      </w:r>
      <w:r>
        <w:tab/>
      </w:r>
      <w:r>
        <w:rPr>
          <w:spacing w:val="-2"/>
        </w:rPr>
        <w:t>23/07/2024 7693686947</w:t>
      </w:r>
      <w:r>
        <w:tab/>
      </w:r>
      <w:r>
        <w:rPr>
          <w:spacing w:val="-6"/>
        </w:rPr>
        <w:t>PL</w:t>
      </w:r>
      <w:r>
        <w:tab/>
        <w:t>23/07/2024 758,63</w:t>
      </w:r>
      <w:r>
        <w:rPr>
          <w:rFonts w:ascii="Times New Roman" w:hAnsi="Times New Roman"/>
        </w:rPr>
        <w:tab/>
      </w:r>
      <w:r>
        <w:rPr>
          <w:spacing w:val="-2"/>
        </w:rPr>
        <w:t>220240019143</w:t>
      </w:r>
    </w:p>
    <w:p w14:paraId="095A7587" w14:textId="77777777" w:rsidR="00CA3E46" w:rsidRDefault="00CA3E46">
      <w:pPr>
        <w:spacing w:line="292" w:lineRule="auto"/>
        <w:jc w:val="both"/>
        <w:sectPr w:rsidR="00CA3E46">
          <w:headerReference w:type="default" r:id="rId27"/>
          <w:footerReference w:type="default" r:id="rId28"/>
          <w:pgSz w:w="11910" w:h="16840"/>
          <w:pgMar w:top="1660" w:right="459" w:bottom="1260" w:left="1260" w:header="225" w:footer="1060" w:gutter="0"/>
          <w:cols w:space="720"/>
        </w:sectPr>
      </w:pPr>
    </w:p>
    <w:p w14:paraId="6E5B841F" w14:textId="77777777" w:rsidR="00CA3E46" w:rsidRDefault="00000000">
      <w:pPr>
        <w:pStyle w:val="Textoindependiente"/>
        <w:tabs>
          <w:tab w:val="left" w:pos="2105"/>
          <w:tab w:val="left" w:pos="2996"/>
          <w:tab w:val="left" w:pos="5890"/>
          <w:tab w:val="left" w:pos="8200"/>
        </w:tabs>
        <w:spacing w:before="50" w:line="292" w:lineRule="auto"/>
        <w:ind w:left="157" w:right="956"/>
        <w:jc w:val="both"/>
      </w:pPr>
      <w:r>
        <w:lastRenderedPageBreak/>
        <w:t>A.</w:t>
      </w:r>
      <w:r>
        <w:rPr>
          <w:spacing w:val="80"/>
        </w:rPr>
        <w:t xml:space="preserve">   </w:t>
      </w:r>
      <w:proofErr w:type="spellStart"/>
      <w:r>
        <w:t>Kyocontract</w:t>
      </w:r>
      <w:proofErr w:type="spellEnd"/>
      <w:r>
        <w:t xml:space="preserve"> B&amp;N - \[BLACK\]</w:t>
      </w:r>
      <w:r>
        <w:rPr>
          <w:spacing w:val="40"/>
        </w:rPr>
        <w:t xml:space="preserve"> </w:t>
      </w:r>
      <w:r>
        <w:t>S/</w:t>
      </w:r>
      <w:proofErr w:type="gramStart"/>
      <w:r>
        <w:t>N :R</w:t>
      </w:r>
      <w:proofErr w:type="gramEnd"/>
      <w:r>
        <w:t xml:space="preserve">3T9720710 // Modelo: </w:t>
      </w:r>
      <w:proofErr w:type="spellStart"/>
      <w:r>
        <w:t>TASKalfa</w:t>
      </w:r>
      <w:proofErr w:type="spellEnd"/>
      <w:r>
        <w:t xml:space="preserve"> 4012i // Ubicación: SIN USO</w:t>
      </w:r>
      <w:r>
        <w:rPr>
          <w:spacing w:val="40"/>
        </w:rPr>
        <w:t xml:space="preserve"> </w:t>
      </w:r>
      <w:r>
        <w:t>POR</w:t>
      </w:r>
      <w:r>
        <w:rPr>
          <w:spacing w:val="40"/>
        </w:rPr>
        <w:t xml:space="preserve"> </w:t>
      </w:r>
      <w:r>
        <w:t>ESTAR</w:t>
      </w:r>
      <w:r>
        <w:rPr>
          <w:spacing w:val="40"/>
        </w:rPr>
        <w:t xml:space="preserve"> </w:t>
      </w:r>
      <w:r>
        <w:t>ROTA</w:t>
      </w:r>
      <w:r>
        <w:rPr>
          <w:spacing w:val="40"/>
        </w:rPr>
        <w:t xml:space="preserve"> </w:t>
      </w:r>
      <w:r>
        <w:t>(</w:t>
      </w:r>
      <w:r>
        <w:rPr>
          <w:spacing w:val="40"/>
        </w:rPr>
        <w:t xml:space="preserve"> </w:t>
      </w:r>
      <w:r>
        <w:t>CONFIRMADO</w:t>
      </w:r>
      <w:r>
        <w:rPr>
          <w:spacing w:val="40"/>
        </w:rPr>
        <w:t xml:space="preserve"> </w:t>
      </w:r>
      <w:r>
        <w:t>POLICIA</w:t>
      </w:r>
      <w:r>
        <w:rPr>
          <w:spacing w:val="40"/>
        </w:rPr>
        <w:t xml:space="preserve"> </w:t>
      </w:r>
      <w:r>
        <w:t>JUNIO</w:t>
      </w:r>
      <w:r>
        <w:rPr>
          <w:spacing w:val="40"/>
        </w:rPr>
        <w:t xml:space="preserve"> </w:t>
      </w:r>
      <w:r>
        <w:t>F/2024/6037</w:t>
      </w:r>
      <w:r>
        <w:tab/>
      </w:r>
      <w:r>
        <w:rPr>
          <w:spacing w:val="-2"/>
        </w:rPr>
        <w:t>23/07/2024 7693686885</w:t>
      </w:r>
      <w:r>
        <w:tab/>
      </w:r>
      <w:r>
        <w:rPr>
          <w:spacing w:val="-6"/>
        </w:rPr>
        <w:t>PR</w:t>
      </w:r>
      <w:r>
        <w:tab/>
        <w:t>23/07/2024 45,22</w:t>
      </w:r>
      <w:r>
        <w:rPr>
          <w:rFonts w:ascii="Times New Roman" w:hAnsi="Times New Roman"/>
        </w:rPr>
        <w:tab/>
      </w:r>
      <w:r>
        <w:rPr>
          <w:spacing w:val="-2"/>
        </w:rPr>
        <w:t>220240019144</w:t>
      </w:r>
    </w:p>
    <w:p w14:paraId="47E88F6C" w14:textId="77777777" w:rsidR="00CA3E46" w:rsidRDefault="00CA3E46">
      <w:pPr>
        <w:pStyle w:val="Textoindependiente"/>
        <w:spacing w:before="10"/>
      </w:pPr>
    </w:p>
    <w:p w14:paraId="3FD30D4F" w14:textId="77777777" w:rsidR="00CA3E46" w:rsidRDefault="00000000">
      <w:pPr>
        <w:tabs>
          <w:tab w:val="left" w:pos="2922"/>
        </w:tabs>
        <w:ind w:left="157"/>
        <w:rPr>
          <w:sz w:val="20"/>
        </w:rPr>
      </w:pPr>
      <w:r>
        <w:rPr>
          <w:sz w:val="20"/>
        </w:rPr>
        <w:t>FACT-2024-</w:t>
      </w:r>
      <w:r>
        <w:rPr>
          <w:spacing w:val="-4"/>
          <w:sz w:val="20"/>
        </w:rPr>
        <w:t>6539</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1EB258D5" w14:textId="77777777" w:rsidR="00CA3E46" w:rsidRDefault="00000000">
      <w:pPr>
        <w:pStyle w:val="Textoindependiente"/>
        <w:spacing w:before="50" w:after="8"/>
        <w:ind w:left="157"/>
        <w:jc w:val="both"/>
      </w:pPr>
      <w:r>
        <w:t>A.</w:t>
      </w:r>
      <w:r>
        <w:rPr>
          <w:spacing w:val="75"/>
          <w:w w:val="150"/>
        </w:rPr>
        <w:t xml:space="preserve">   </w:t>
      </w:r>
      <w:proofErr w:type="spellStart"/>
      <w:r>
        <w:t>Kyocontract</w:t>
      </w:r>
      <w:proofErr w:type="spellEnd"/>
      <w:r>
        <w:rPr>
          <w:spacing w:val="5"/>
        </w:rPr>
        <w:t xml:space="preserve"> </w:t>
      </w:r>
      <w:r>
        <w:t>B&amp;N</w:t>
      </w:r>
      <w:r>
        <w:rPr>
          <w:spacing w:val="4"/>
        </w:rPr>
        <w:t xml:space="preserve"> </w:t>
      </w:r>
      <w:r>
        <w:t>-</w:t>
      </w:r>
      <w:r>
        <w:rPr>
          <w:spacing w:val="4"/>
        </w:rPr>
        <w:t xml:space="preserve"> </w:t>
      </w:r>
      <w:r>
        <w:t>\[BLACK\]</w:t>
      </w:r>
      <w:r>
        <w:rPr>
          <w:spacing w:val="63"/>
        </w:rPr>
        <w:t xml:space="preserve"> </w:t>
      </w:r>
      <w:r>
        <w:t>S/</w:t>
      </w:r>
      <w:proofErr w:type="gramStart"/>
      <w:r>
        <w:t>N</w:t>
      </w:r>
      <w:r>
        <w:rPr>
          <w:spacing w:val="4"/>
        </w:rPr>
        <w:t xml:space="preserve"> </w:t>
      </w:r>
      <w:r>
        <w:t>:VXX</w:t>
      </w:r>
      <w:proofErr w:type="gramEnd"/>
      <w:r>
        <w:t>8100978</w:t>
      </w:r>
      <w:r>
        <w:rPr>
          <w:spacing w:val="4"/>
        </w:rPr>
        <w:t xml:space="preserve"> </w:t>
      </w:r>
      <w:r>
        <w:t>//</w:t>
      </w:r>
      <w:r>
        <w:rPr>
          <w:spacing w:val="4"/>
        </w:rPr>
        <w:t xml:space="preserve"> </w:t>
      </w:r>
      <w:r>
        <w:t>Modelo:</w:t>
      </w:r>
      <w:r>
        <w:rPr>
          <w:spacing w:val="4"/>
        </w:rPr>
        <w:t xml:space="preserve"> </w:t>
      </w:r>
      <w:r>
        <w:t>ECOSYS</w:t>
      </w:r>
      <w:r>
        <w:rPr>
          <w:spacing w:val="4"/>
        </w:rPr>
        <w:t xml:space="preserve"> </w:t>
      </w:r>
      <w:r>
        <w:t>M8124cidn</w:t>
      </w:r>
      <w:r>
        <w:rPr>
          <w:spacing w:val="4"/>
        </w:rPr>
        <w:t xml:space="preserve"> </w:t>
      </w:r>
      <w:r>
        <w:t>//</w:t>
      </w:r>
      <w:r>
        <w:rPr>
          <w:spacing w:val="4"/>
        </w:rPr>
        <w:t xml:space="preserve"> </w:t>
      </w:r>
      <w:r>
        <w:rPr>
          <w:spacing w:val="-2"/>
        </w:rPr>
        <w:t>Ubicación:</w:t>
      </w:r>
    </w:p>
    <w:tbl>
      <w:tblPr>
        <w:tblStyle w:val="TableNormal"/>
        <w:tblW w:w="0" w:type="auto"/>
        <w:tblInd w:w="115" w:type="dxa"/>
        <w:tblLayout w:type="fixed"/>
        <w:tblLook w:val="01E0" w:firstRow="1" w:lastRow="1" w:firstColumn="1" w:lastColumn="1" w:noHBand="0" w:noVBand="0"/>
      </w:tblPr>
      <w:tblGrid>
        <w:gridCol w:w="1847"/>
        <w:gridCol w:w="3847"/>
        <w:gridCol w:w="1886"/>
        <w:gridCol w:w="1588"/>
      </w:tblGrid>
      <w:tr w:rsidR="00CA3E46" w14:paraId="02C0B9A1" w14:textId="77777777">
        <w:trPr>
          <w:trHeight w:val="302"/>
        </w:trPr>
        <w:tc>
          <w:tcPr>
            <w:tcW w:w="1847" w:type="dxa"/>
          </w:tcPr>
          <w:p w14:paraId="3B06A1A5" w14:textId="77777777" w:rsidR="00CA3E46" w:rsidRDefault="00000000">
            <w:pPr>
              <w:pStyle w:val="TableParagraph"/>
              <w:spacing w:before="43"/>
              <w:ind w:left="50"/>
              <w:rPr>
                <w:sz w:val="20"/>
              </w:rPr>
            </w:pPr>
            <w:r>
              <w:rPr>
                <w:sz w:val="20"/>
              </w:rPr>
              <w:t>n/</w:t>
            </w:r>
            <w:proofErr w:type="gramStart"/>
            <w:r>
              <w:rPr>
                <w:sz w:val="20"/>
              </w:rPr>
              <w:t>A</w:t>
            </w:r>
            <w:r>
              <w:rPr>
                <w:spacing w:val="46"/>
                <w:sz w:val="20"/>
              </w:rPr>
              <w:t xml:space="preserve">  </w:t>
            </w:r>
            <w:r>
              <w:rPr>
                <w:spacing w:val="7"/>
                <w:sz w:val="20"/>
              </w:rPr>
              <w:t>Impresiones</w:t>
            </w:r>
            <w:proofErr w:type="gramEnd"/>
          </w:p>
        </w:tc>
        <w:tc>
          <w:tcPr>
            <w:tcW w:w="3847" w:type="dxa"/>
          </w:tcPr>
          <w:p w14:paraId="08740E9C" w14:textId="77777777" w:rsidR="00CA3E46" w:rsidRDefault="00000000">
            <w:pPr>
              <w:pStyle w:val="TableParagraph"/>
              <w:spacing w:before="43"/>
              <w:ind w:left="92"/>
              <w:rPr>
                <w:sz w:val="20"/>
              </w:rPr>
            </w:pPr>
            <w:proofErr w:type="gramStart"/>
            <w:r>
              <w:rPr>
                <w:sz w:val="20"/>
              </w:rPr>
              <w:t>PREVENCION</w:t>
            </w:r>
            <w:r>
              <w:rPr>
                <w:spacing w:val="68"/>
                <w:sz w:val="20"/>
              </w:rPr>
              <w:t xml:space="preserve">  </w:t>
            </w:r>
            <w:r>
              <w:rPr>
                <w:sz w:val="20"/>
              </w:rPr>
              <w:t>ABRIL</w:t>
            </w:r>
            <w:proofErr w:type="gramEnd"/>
            <w:r>
              <w:rPr>
                <w:spacing w:val="69"/>
                <w:sz w:val="20"/>
              </w:rPr>
              <w:t xml:space="preserve">  </w:t>
            </w:r>
            <w:r>
              <w:rPr>
                <w:spacing w:val="7"/>
                <w:sz w:val="20"/>
              </w:rPr>
              <w:t>F/2024/6038</w:t>
            </w:r>
          </w:p>
        </w:tc>
        <w:tc>
          <w:tcPr>
            <w:tcW w:w="1886" w:type="dxa"/>
          </w:tcPr>
          <w:p w14:paraId="67613E14" w14:textId="77777777" w:rsidR="00CA3E46" w:rsidRDefault="00CA3E46">
            <w:pPr>
              <w:pStyle w:val="TableParagraph"/>
              <w:spacing w:before="0"/>
              <w:ind w:left="0"/>
              <w:rPr>
                <w:rFonts w:ascii="Times New Roman"/>
                <w:sz w:val="18"/>
              </w:rPr>
            </w:pPr>
          </w:p>
        </w:tc>
        <w:tc>
          <w:tcPr>
            <w:tcW w:w="1588" w:type="dxa"/>
          </w:tcPr>
          <w:p w14:paraId="18976314" w14:textId="77777777" w:rsidR="00CA3E46" w:rsidRDefault="00000000">
            <w:pPr>
              <w:pStyle w:val="TableParagraph"/>
              <w:spacing w:before="43"/>
              <w:ind w:left="440"/>
              <w:rPr>
                <w:sz w:val="20"/>
              </w:rPr>
            </w:pPr>
            <w:r>
              <w:rPr>
                <w:spacing w:val="-2"/>
                <w:sz w:val="20"/>
              </w:rPr>
              <w:t>23/07/2024</w:t>
            </w:r>
          </w:p>
        </w:tc>
      </w:tr>
      <w:tr w:rsidR="00CA3E46" w14:paraId="36A506A7" w14:textId="77777777">
        <w:trPr>
          <w:trHeight w:val="302"/>
        </w:trPr>
        <w:tc>
          <w:tcPr>
            <w:tcW w:w="1847" w:type="dxa"/>
          </w:tcPr>
          <w:p w14:paraId="369E1447" w14:textId="77777777" w:rsidR="00CA3E46" w:rsidRDefault="00000000">
            <w:pPr>
              <w:pStyle w:val="TableParagraph"/>
              <w:spacing w:before="22"/>
              <w:ind w:left="50"/>
              <w:rPr>
                <w:sz w:val="20"/>
              </w:rPr>
            </w:pPr>
            <w:r>
              <w:rPr>
                <w:spacing w:val="-2"/>
                <w:sz w:val="20"/>
              </w:rPr>
              <w:t>7693686937</w:t>
            </w:r>
          </w:p>
        </w:tc>
        <w:tc>
          <w:tcPr>
            <w:tcW w:w="3847" w:type="dxa"/>
          </w:tcPr>
          <w:p w14:paraId="697CC9E0" w14:textId="77777777" w:rsidR="00CA3E46" w:rsidRDefault="00000000">
            <w:pPr>
              <w:pStyle w:val="TableParagraph"/>
              <w:tabs>
                <w:tab w:val="left" w:pos="1064"/>
              </w:tabs>
              <w:spacing w:before="22"/>
              <w:ind w:left="151"/>
              <w:rPr>
                <w:sz w:val="20"/>
              </w:rPr>
            </w:pPr>
            <w:r>
              <w:rPr>
                <w:spacing w:val="-5"/>
                <w:sz w:val="20"/>
              </w:rPr>
              <w:t>PL</w:t>
            </w:r>
            <w:r>
              <w:rPr>
                <w:sz w:val="20"/>
              </w:rPr>
              <w:tab/>
              <w:t>23/07/2024</w:t>
            </w:r>
            <w:r>
              <w:rPr>
                <w:spacing w:val="-9"/>
                <w:sz w:val="20"/>
              </w:rPr>
              <w:t xml:space="preserve"> </w:t>
            </w:r>
            <w:r>
              <w:rPr>
                <w:spacing w:val="-2"/>
                <w:sz w:val="20"/>
              </w:rPr>
              <w:t>758,63</w:t>
            </w:r>
          </w:p>
        </w:tc>
        <w:tc>
          <w:tcPr>
            <w:tcW w:w="1886" w:type="dxa"/>
          </w:tcPr>
          <w:p w14:paraId="73597E4C" w14:textId="77777777" w:rsidR="00CA3E46" w:rsidRDefault="00000000">
            <w:pPr>
              <w:pStyle w:val="TableParagraph"/>
              <w:spacing w:before="22"/>
              <w:ind w:left="111"/>
              <w:rPr>
                <w:sz w:val="20"/>
              </w:rPr>
            </w:pPr>
            <w:r>
              <w:rPr>
                <w:spacing w:val="-2"/>
                <w:sz w:val="20"/>
              </w:rPr>
              <w:t>220240019143</w:t>
            </w:r>
          </w:p>
        </w:tc>
        <w:tc>
          <w:tcPr>
            <w:tcW w:w="1588" w:type="dxa"/>
          </w:tcPr>
          <w:p w14:paraId="4B4F2757" w14:textId="77777777" w:rsidR="00CA3E46" w:rsidRDefault="00CA3E46">
            <w:pPr>
              <w:pStyle w:val="TableParagraph"/>
              <w:spacing w:before="0"/>
              <w:ind w:left="0"/>
              <w:rPr>
                <w:rFonts w:ascii="Times New Roman"/>
                <w:sz w:val="18"/>
              </w:rPr>
            </w:pPr>
          </w:p>
        </w:tc>
      </w:tr>
    </w:tbl>
    <w:p w14:paraId="73FD0A88" w14:textId="77777777" w:rsidR="00CA3E46" w:rsidRDefault="00CA3E46">
      <w:pPr>
        <w:pStyle w:val="Textoindependiente"/>
        <w:spacing w:before="10"/>
      </w:pPr>
    </w:p>
    <w:p w14:paraId="4D8A09C1" w14:textId="77777777" w:rsidR="00CA3E46" w:rsidRDefault="00000000">
      <w:pPr>
        <w:tabs>
          <w:tab w:val="left" w:pos="2922"/>
        </w:tabs>
        <w:ind w:left="157"/>
        <w:rPr>
          <w:sz w:val="20"/>
        </w:rPr>
      </w:pPr>
      <w:r>
        <w:rPr>
          <w:sz w:val="20"/>
        </w:rPr>
        <w:t>FACT-2024-</w:t>
      </w:r>
      <w:r>
        <w:rPr>
          <w:spacing w:val="-4"/>
          <w:sz w:val="20"/>
        </w:rPr>
        <w:t>6545</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43A4FED0" w14:textId="77777777" w:rsidR="00CA3E46" w:rsidRDefault="00000000">
      <w:pPr>
        <w:pStyle w:val="Textoindependiente"/>
        <w:tabs>
          <w:tab w:val="left" w:pos="2105"/>
          <w:tab w:val="left" w:pos="5934"/>
          <w:tab w:val="left" w:pos="8199"/>
        </w:tabs>
        <w:spacing w:before="51" w:line="292" w:lineRule="auto"/>
        <w:ind w:left="157" w:right="956"/>
        <w:jc w:val="both"/>
      </w:pPr>
      <w:r>
        <w:rPr>
          <w:noProof/>
        </w:rPr>
        <mc:AlternateContent>
          <mc:Choice Requires="wps">
            <w:drawing>
              <wp:anchor distT="0" distB="0" distL="0" distR="0" simplePos="0" relativeHeight="15850496" behindDoc="0" locked="0" layoutInCell="1" allowOverlap="1" wp14:anchorId="56EE354F" wp14:editId="0B7FFE0E">
                <wp:simplePos x="0" y="0"/>
                <wp:positionH relativeFrom="page">
                  <wp:posOffset>6807090</wp:posOffset>
                </wp:positionH>
                <wp:positionV relativeFrom="paragraph">
                  <wp:posOffset>28039</wp:posOffset>
                </wp:positionV>
                <wp:extent cx="419734" cy="318706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A8F1FB"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58224B"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56EE354F" id="Textbox 288" o:spid="_x0000_s1159" type="#_x0000_t202" style="position:absolute;left:0;text-align:left;margin-left:536pt;margin-top:2.2pt;width:33.05pt;height:250.95pt;z-index:15850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DU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" filled="f" stroked="f">
                <v:textbox style="layout-flow:vertical;mso-layout-flow-alt:bottom-to-top" inset="0,0,0,0">
                  <w:txbxContent>
                    <w:p w14:paraId="58A8F1FB"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58224B"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A.</w:t>
      </w:r>
      <w:r>
        <w:rPr>
          <w:spacing w:val="80"/>
        </w:rPr>
        <w:t xml:space="preserve">   </w:t>
      </w:r>
      <w:proofErr w:type="spellStart"/>
      <w:r>
        <w:t>Kyocontract</w:t>
      </w:r>
      <w:proofErr w:type="spellEnd"/>
      <w:r>
        <w:t xml:space="preserve"> B&amp;N - \[BLACK\]</w:t>
      </w:r>
      <w:r>
        <w:rPr>
          <w:spacing w:val="40"/>
        </w:rPr>
        <w:t xml:space="preserve"> </w:t>
      </w:r>
      <w:r>
        <w:t>S/</w:t>
      </w:r>
      <w:proofErr w:type="gramStart"/>
      <w:r>
        <w:t>N :R</w:t>
      </w:r>
      <w:proofErr w:type="gramEnd"/>
      <w:r>
        <w:t xml:space="preserve">3T9720710 // Modelo: </w:t>
      </w:r>
      <w:proofErr w:type="spellStart"/>
      <w:r>
        <w:t>TASKalfa</w:t>
      </w:r>
      <w:proofErr w:type="spellEnd"/>
      <w:r>
        <w:t xml:space="preserve"> 4012i // Ubicación: SIN USO</w:t>
      </w:r>
      <w:r>
        <w:rPr>
          <w:spacing w:val="40"/>
        </w:rPr>
        <w:t xml:space="preserve"> </w:t>
      </w:r>
      <w:r>
        <w:t>POR</w:t>
      </w:r>
      <w:r>
        <w:rPr>
          <w:spacing w:val="40"/>
        </w:rPr>
        <w:t xml:space="preserve"> </w:t>
      </w:r>
      <w:r>
        <w:t>ESTAR</w:t>
      </w:r>
      <w:r>
        <w:rPr>
          <w:spacing w:val="40"/>
        </w:rPr>
        <w:t xml:space="preserve"> </w:t>
      </w:r>
      <w:r>
        <w:t>ROTA</w:t>
      </w:r>
      <w:r>
        <w:rPr>
          <w:spacing w:val="40"/>
        </w:rPr>
        <w:t xml:space="preserve"> </w:t>
      </w:r>
      <w:r>
        <w:t>(</w:t>
      </w:r>
      <w:r>
        <w:rPr>
          <w:spacing w:val="40"/>
        </w:rPr>
        <w:t xml:space="preserve"> </w:t>
      </w:r>
      <w:r>
        <w:t>CONFIRMADO</w:t>
      </w:r>
      <w:r>
        <w:rPr>
          <w:spacing w:val="40"/>
        </w:rPr>
        <w:t xml:space="preserve"> </w:t>
      </w:r>
      <w:r>
        <w:t>POLICIA</w:t>
      </w:r>
      <w:r>
        <w:rPr>
          <w:spacing w:val="40"/>
        </w:rPr>
        <w:t xml:space="preserve"> </w:t>
      </w:r>
      <w:r>
        <w:t>MAYO</w:t>
      </w:r>
      <w:r>
        <w:rPr>
          <w:spacing w:val="40"/>
        </w:rPr>
        <w:t xml:space="preserve"> </w:t>
      </w:r>
      <w:r>
        <w:t>F/2024/6042</w:t>
      </w:r>
      <w:r>
        <w:tab/>
      </w:r>
      <w:r>
        <w:rPr>
          <w:spacing w:val="-2"/>
        </w:rPr>
        <w:t>23/07/2024 7693686894</w:t>
      </w:r>
      <w:r>
        <w:tab/>
        <w:t>HA-TE</w:t>
      </w:r>
      <w:r>
        <w:rPr>
          <w:spacing w:val="80"/>
        </w:rPr>
        <w:t xml:space="preserve">  </w:t>
      </w:r>
      <w:r>
        <w:t>23/07/2024 40,56</w:t>
      </w:r>
      <w:r>
        <w:rPr>
          <w:rFonts w:ascii="Times New Roman" w:hAnsi="Times New Roman"/>
        </w:rPr>
        <w:tab/>
      </w:r>
      <w:r>
        <w:rPr>
          <w:spacing w:val="-2"/>
        </w:rPr>
        <w:t>220240019137</w:t>
      </w:r>
    </w:p>
    <w:p w14:paraId="2BD05944" w14:textId="77777777" w:rsidR="00CA3E46" w:rsidRDefault="00CA3E46">
      <w:pPr>
        <w:pStyle w:val="Textoindependiente"/>
        <w:spacing w:before="10"/>
      </w:pPr>
    </w:p>
    <w:p w14:paraId="72FD4829" w14:textId="77777777" w:rsidR="00CA3E46" w:rsidRDefault="00000000">
      <w:pPr>
        <w:tabs>
          <w:tab w:val="left" w:pos="2922"/>
        </w:tabs>
        <w:ind w:left="157"/>
        <w:rPr>
          <w:sz w:val="20"/>
        </w:rPr>
      </w:pPr>
      <w:r>
        <w:rPr>
          <w:sz w:val="20"/>
        </w:rPr>
        <w:t>FACT-2024-</w:t>
      </w:r>
      <w:r>
        <w:rPr>
          <w:spacing w:val="-4"/>
          <w:sz w:val="20"/>
        </w:rPr>
        <w:t>6542</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79C65184" w14:textId="77777777" w:rsidR="00CA3E46" w:rsidRDefault="00000000">
      <w:pPr>
        <w:pStyle w:val="Textoindependiente"/>
        <w:tabs>
          <w:tab w:val="left" w:pos="2105"/>
          <w:tab w:val="left" w:pos="3007"/>
          <w:tab w:val="left" w:pos="5901"/>
          <w:tab w:val="left" w:pos="8197"/>
        </w:tabs>
        <w:spacing w:before="50"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:R</w:t>
      </w:r>
      <w:proofErr w:type="gramEnd"/>
      <w:r>
        <w:t xml:space="preserve">3T9721973 // Modelo: </w:t>
      </w:r>
      <w:proofErr w:type="spellStart"/>
      <w:r>
        <w:t>TASKalfa</w:t>
      </w:r>
      <w:proofErr w:type="spellEnd"/>
      <w:r>
        <w:t xml:space="preserve"> 4012i // Ubicación: n/A Impresiones</w:t>
      </w:r>
      <w:r>
        <w:rPr>
          <w:spacing w:val="40"/>
        </w:rPr>
        <w:t xml:space="preserve"> </w:t>
      </w:r>
      <w:r>
        <w:t>(descontando</w:t>
      </w:r>
      <w:r>
        <w:rPr>
          <w:spacing w:val="40"/>
        </w:rPr>
        <w:t xml:space="preserve"> </w:t>
      </w:r>
      <w:r>
        <w:t>prepagad</w:t>
      </w:r>
      <w:r>
        <w:rPr>
          <w:spacing w:val="40"/>
        </w:rPr>
        <w:t xml:space="preserve"> </w:t>
      </w:r>
      <w:r>
        <w:t>TESORERIA</w:t>
      </w:r>
      <w:r>
        <w:rPr>
          <w:spacing w:val="40"/>
        </w:rPr>
        <w:t xml:space="preserve"> </w:t>
      </w:r>
      <w:r>
        <w:t>ABRIL</w:t>
      </w:r>
      <w:r>
        <w:rPr>
          <w:spacing w:val="40"/>
        </w:rPr>
        <w:t xml:space="preserve"> </w:t>
      </w:r>
      <w:r>
        <w:t>F/2024/6043</w:t>
      </w:r>
      <w:r>
        <w:tab/>
      </w:r>
      <w:r>
        <w:rPr>
          <w:spacing w:val="-2"/>
        </w:rPr>
        <w:t>23/07/2024 7693686903</w:t>
      </w:r>
      <w:r>
        <w:tab/>
      </w:r>
      <w:r>
        <w:rPr>
          <w:spacing w:val="-6"/>
        </w:rPr>
        <w:t>CU</w:t>
      </w:r>
      <w:r>
        <w:tab/>
        <w:t>23/07/2024 183,28</w:t>
      </w:r>
      <w:r>
        <w:rPr>
          <w:rFonts w:ascii="Times New Roman" w:hAnsi="Times New Roman"/>
        </w:rPr>
        <w:tab/>
      </w:r>
      <w:r>
        <w:rPr>
          <w:spacing w:val="-2"/>
        </w:rPr>
        <w:t>220240019130</w:t>
      </w:r>
    </w:p>
    <w:p w14:paraId="48322246" w14:textId="77777777" w:rsidR="00CA3E46" w:rsidRDefault="00CA3E46">
      <w:pPr>
        <w:pStyle w:val="Textoindependiente"/>
        <w:spacing w:before="10"/>
      </w:pPr>
    </w:p>
    <w:p w14:paraId="4659B1DE" w14:textId="77777777" w:rsidR="00CA3E46" w:rsidRDefault="00000000">
      <w:pPr>
        <w:tabs>
          <w:tab w:val="left" w:pos="2922"/>
        </w:tabs>
        <w:ind w:left="157"/>
        <w:rPr>
          <w:sz w:val="20"/>
        </w:rPr>
      </w:pPr>
      <w:r>
        <w:rPr>
          <w:sz w:val="20"/>
        </w:rPr>
        <w:t>FACT-2024-</w:t>
      </w:r>
      <w:r>
        <w:rPr>
          <w:spacing w:val="-4"/>
          <w:sz w:val="20"/>
        </w:rPr>
        <w:t>6520</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7A0974B3" w14:textId="77777777" w:rsidR="00CA3E46" w:rsidRDefault="00000000">
      <w:pPr>
        <w:pStyle w:val="Textoindependiente"/>
        <w:tabs>
          <w:tab w:val="left" w:pos="2105"/>
          <w:tab w:val="left" w:pos="3007"/>
          <w:tab w:val="left" w:pos="5901"/>
          <w:tab w:val="left" w:pos="8199"/>
        </w:tabs>
        <w:spacing w:before="51"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:RFC</w:t>
      </w:r>
      <w:proofErr w:type="gramEnd"/>
      <w:r>
        <w:t xml:space="preserve">9611457 // Modelo: </w:t>
      </w:r>
      <w:proofErr w:type="spellStart"/>
      <w:r>
        <w:t>TASKalfa</w:t>
      </w:r>
      <w:proofErr w:type="spellEnd"/>
      <w:r>
        <w:t xml:space="preserve"> 4053ci // Ubicación: n/A Impresiones</w:t>
      </w:r>
      <w:r>
        <w:rPr>
          <w:spacing w:val="40"/>
        </w:rPr>
        <w:t xml:space="preserve"> </w:t>
      </w:r>
      <w:r>
        <w:t>(descontando</w:t>
      </w:r>
      <w:r>
        <w:rPr>
          <w:spacing w:val="40"/>
        </w:rPr>
        <w:t xml:space="preserve"> </w:t>
      </w:r>
      <w:r>
        <w:t>prepaga</w:t>
      </w:r>
      <w:r>
        <w:rPr>
          <w:spacing w:val="40"/>
        </w:rPr>
        <w:t xml:space="preserve"> </w:t>
      </w:r>
      <w:r>
        <w:t>BIBLIOTECAS</w:t>
      </w:r>
      <w:r>
        <w:rPr>
          <w:spacing w:val="40"/>
        </w:rPr>
        <w:t xml:space="preserve"> </w:t>
      </w:r>
      <w:r>
        <w:t>ABRIL</w:t>
      </w:r>
      <w:r>
        <w:rPr>
          <w:spacing w:val="40"/>
        </w:rPr>
        <w:t xml:space="preserve"> </w:t>
      </w:r>
      <w:r>
        <w:t>F/2024/6044</w:t>
      </w:r>
      <w:r>
        <w:tab/>
      </w:r>
      <w:r>
        <w:rPr>
          <w:spacing w:val="-2"/>
        </w:rPr>
        <w:t>23/07/2024 7693686959</w:t>
      </w:r>
      <w:r>
        <w:tab/>
      </w:r>
      <w:r>
        <w:rPr>
          <w:spacing w:val="-6"/>
        </w:rPr>
        <w:t>DN</w:t>
      </w:r>
      <w:r>
        <w:tab/>
        <w:t>23/07/2024 34,52</w:t>
      </w:r>
      <w:r>
        <w:rPr>
          <w:rFonts w:ascii="Times New Roman" w:hAnsi="Times New Roman"/>
        </w:rPr>
        <w:tab/>
      </w:r>
      <w:r>
        <w:rPr>
          <w:spacing w:val="-2"/>
        </w:rPr>
        <w:t>220240019133</w:t>
      </w:r>
    </w:p>
    <w:p w14:paraId="57CEFC2C" w14:textId="77777777" w:rsidR="00CA3E46" w:rsidRDefault="00CA3E46">
      <w:pPr>
        <w:pStyle w:val="Textoindependiente"/>
        <w:spacing w:before="9"/>
      </w:pPr>
    </w:p>
    <w:p w14:paraId="3AAD1BA5" w14:textId="77777777" w:rsidR="00CA3E46" w:rsidRDefault="00000000">
      <w:pPr>
        <w:tabs>
          <w:tab w:val="left" w:pos="2922"/>
        </w:tabs>
        <w:ind w:left="157"/>
        <w:rPr>
          <w:sz w:val="20"/>
        </w:rPr>
      </w:pPr>
      <w:r>
        <w:rPr>
          <w:sz w:val="20"/>
        </w:rPr>
        <w:t>FACT-2024-</w:t>
      </w:r>
      <w:r>
        <w:rPr>
          <w:spacing w:val="-4"/>
          <w:sz w:val="20"/>
        </w:rPr>
        <w:t>6547</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1E0A65DB" w14:textId="77777777" w:rsidR="00CA3E46" w:rsidRDefault="00000000">
      <w:pPr>
        <w:pStyle w:val="Textoindependiente"/>
        <w:tabs>
          <w:tab w:val="left" w:pos="2105"/>
          <w:tab w:val="left" w:pos="3007"/>
          <w:tab w:val="left" w:pos="5901"/>
          <w:tab w:val="left" w:pos="8213"/>
        </w:tabs>
        <w:spacing w:before="51"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:R</w:t>
      </w:r>
      <w:proofErr w:type="gramEnd"/>
      <w:r>
        <w:t xml:space="preserve">3T9720736 // Modelo: </w:t>
      </w:r>
      <w:proofErr w:type="spellStart"/>
      <w:r>
        <w:t>TASKalfa</w:t>
      </w:r>
      <w:proofErr w:type="spellEnd"/>
      <w:r>
        <w:t xml:space="preserve"> 4012i // Ubicación: n/A Impresiones (descontando prepagad DISTRITO NORTE JUNIO F/2024/6045</w:t>
      </w:r>
      <w:r>
        <w:tab/>
      </w:r>
      <w:r>
        <w:rPr>
          <w:spacing w:val="-2"/>
        </w:rPr>
        <w:t>23/07/2024 7693686889</w:t>
      </w:r>
      <w:r>
        <w:tab/>
      </w:r>
      <w:r>
        <w:rPr>
          <w:spacing w:val="-6"/>
        </w:rPr>
        <w:t>CU</w:t>
      </w:r>
      <w:r>
        <w:tab/>
        <w:t>23/07/2024 76,67</w:t>
      </w:r>
      <w:r>
        <w:rPr>
          <w:rFonts w:ascii="Times New Roman" w:hAnsi="Times New Roman"/>
        </w:rPr>
        <w:tab/>
      </w:r>
      <w:r>
        <w:rPr>
          <w:spacing w:val="-2"/>
        </w:rPr>
        <w:t>220240019130</w:t>
      </w:r>
    </w:p>
    <w:p w14:paraId="0FF23F07" w14:textId="77777777" w:rsidR="00CA3E46" w:rsidRDefault="00CA3E46">
      <w:pPr>
        <w:pStyle w:val="Textoindependiente"/>
        <w:spacing w:before="9"/>
      </w:pPr>
    </w:p>
    <w:p w14:paraId="5B68B96C" w14:textId="77777777" w:rsidR="00CA3E46" w:rsidRDefault="00000000">
      <w:pPr>
        <w:tabs>
          <w:tab w:val="left" w:pos="2922"/>
        </w:tabs>
        <w:spacing w:before="1"/>
        <w:ind w:left="157"/>
        <w:rPr>
          <w:sz w:val="20"/>
        </w:rPr>
      </w:pPr>
      <w:r>
        <w:rPr>
          <w:sz w:val="20"/>
        </w:rPr>
        <w:t>FACT-2024-</w:t>
      </w:r>
      <w:r>
        <w:rPr>
          <w:spacing w:val="-4"/>
          <w:sz w:val="20"/>
        </w:rPr>
        <w:t>6531</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5B9E41D2" w14:textId="79192278" w:rsidR="00CA3E46" w:rsidRDefault="00000000">
      <w:pPr>
        <w:pStyle w:val="Textoindependiente"/>
        <w:tabs>
          <w:tab w:val="left" w:pos="2105"/>
          <w:tab w:val="left" w:pos="3018"/>
          <w:tab w:val="left" w:pos="5913"/>
          <w:tab w:val="left" w:pos="8202"/>
        </w:tabs>
        <w:spacing w:before="50"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:W</w:t>
      </w:r>
      <w:proofErr w:type="gramEnd"/>
      <w:r>
        <w:t>2N6Z03360 // Modelo: TASKalfa4052ci // Ubicación: n/A Impresiones</w:t>
      </w:r>
      <w:r>
        <w:rPr>
          <w:spacing w:val="40"/>
        </w:rPr>
        <w:t xml:space="preserve"> </w:t>
      </w:r>
      <w:r>
        <w:t>(descontando</w:t>
      </w:r>
      <w:r>
        <w:rPr>
          <w:spacing w:val="40"/>
        </w:rPr>
        <w:t xml:space="preserve"> </w:t>
      </w:r>
      <w:r>
        <w:t>prepagad</w:t>
      </w:r>
      <w:r>
        <w:rPr>
          <w:spacing w:val="40"/>
        </w:rPr>
        <w:t xml:space="preserve"> </w:t>
      </w:r>
      <w:r>
        <w:t>BIBLIOTECAS</w:t>
      </w:r>
      <w:r>
        <w:rPr>
          <w:spacing w:val="40"/>
        </w:rPr>
        <w:t xml:space="preserve"> </w:t>
      </w:r>
      <w:r>
        <w:t>ABRIL</w:t>
      </w:r>
      <w:r>
        <w:rPr>
          <w:spacing w:val="40"/>
        </w:rPr>
        <w:t xml:space="preserve"> </w:t>
      </w:r>
      <w:r>
        <w:t>F/2024/6046</w:t>
      </w:r>
      <w:r>
        <w:tab/>
      </w:r>
      <w:r>
        <w:rPr>
          <w:spacing w:val="-2"/>
        </w:rPr>
        <w:t>23/07/2024 7693686929</w:t>
      </w:r>
      <w:r>
        <w:tab/>
      </w:r>
      <w:r>
        <w:rPr>
          <w:spacing w:val="-6"/>
        </w:rPr>
        <w:t>PL</w:t>
      </w:r>
      <w:r>
        <w:tab/>
        <w:t>23/07/2024 67,95</w:t>
      </w:r>
      <w:r>
        <w:rPr>
          <w:rFonts w:ascii="Times New Roman" w:hAnsi="Times New Roman"/>
        </w:rPr>
        <w:tab/>
      </w:r>
      <w:r>
        <w:rPr>
          <w:spacing w:val="-2"/>
        </w:rPr>
        <w:t>220240019143</w:t>
      </w:r>
    </w:p>
    <w:p w14:paraId="614FEA1B" w14:textId="77777777" w:rsidR="00CA3E46" w:rsidRDefault="00CA3E46">
      <w:pPr>
        <w:pStyle w:val="Textoindependiente"/>
        <w:spacing w:before="10"/>
      </w:pPr>
    </w:p>
    <w:p w14:paraId="51D4FF53" w14:textId="77777777" w:rsidR="00CA3E46" w:rsidRDefault="00000000">
      <w:pPr>
        <w:tabs>
          <w:tab w:val="left" w:pos="2922"/>
        </w:tabs>
        <w:ind w:left="157"/>
        <w:rPr>
          <w:sz w:val="20"/>
        </w:rPr>
      </w:pPr>
      <w:r>
        <w:rPr>
          <w:sz w:val="20"/>
        </w:rPr>
        <w:t>FACT-2024-</w:t>
      </w:r>
      <w:r>
        <w:rPr>
          <w:spacing w:val="-4"/>
          <w:sz w:val="20"/>
        </w:rPr>
        <w:t>6501</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7353F41B" w14:textId="77777777" w:rsidR="00CA3E46" w:rsidRDefault="00000000">
      <w:pPr>
        <w:pStyle w:val="Textoindependiente"/>
        <w:tabs>
          <w:tab w:val="left" w:pos="2105"/>
          <w:tab w:val="left" w:pos="3007"/>
          <w:tab w:val="left" w:pos="5901"/>
          <w:tab w:val="left" w:pos="8186"/>
        </w:tabs>
        <w:spacing w:before="50"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:W</w:t>
      </w:r>
      <w:proofErr w:type="gramEnd"/>
      <w:r>
        <w:t>2S7929545 // Modelo: TASKalfa3252ci // Ubicación: n/A Impresiones</w:t>
      </w:r>
      <w:r>
        <w:rPr>
          <w:spacing w:val="40"/>
        </w:rPr>
        <w:t xml:space="preserve"> </w:t>
      </w:r>
      <w:r>
        <w:t>(descontando</w:t>
      </w:r>
      <w:r>
        <w:rPr>
          <w:spacing w:val="40"/>
        </w:rPr>
        <w:t xml:space="preserve"> </w:t>
      </w:r>
      <w:r>
        <w:t>prepagad</w:t>
      </w:r>
      <w:r>
        <w:rPr>
          <w:spacing w:val="40"/>
        </w:rPr>
        <w:t xml:space="preserve"> </w:t>
      </w:r>
      <w:r>
        <w:t>POLICIA</w:t>
      </w:r>
      <w:r>
        <w:rPr>
          <w:spacing w:val="40"/>
        </w:rPr>
        <w:t xml:space="preserve"> </w:t>
      </w:r>
      <w:r>
        <w:t>JUNIO</w:t>
      </w:r>
      <w:r>
        <w:rPr>
          <w:spacing w:val="40"/>
        </w:rPr>
        <w:t xml:space="preserve"> </w:t>
      </w:r>
      <w:r>
        <w:t>F/2024/6049</w:t>
      </w:r>
      <w:r>
        <w:tab/>
      </w:r>
      <w:r>
        <w:rPr>
          <w:spacing w:val="-2"/>
        </w:rPr>
        <w:t>23/07/2024 7693686939</w:t>
      </w:r>
      <w:r>
        <w:tab/>
      </w:r>
      <w:r>
        <w:rPr>
          <w:spacing w:val="-6"/>
        </w:rPr>
        <w:t>DN</w:t>
      </w:r>
      <w:r>
        <w:tab/>
        <w:t>23/07/2024 34,52</w:t>
      </w:r>
      <w:r>
        <w:rPr>
          <w:rFonts w:ascii="Times New Roman" w:hAnsi="Times New Roman"/>
        </w:rPr>
        <w:tab/>
      </w:r>
      <w:r>
        <w:rPr>
          <w:spacing w:val="-2"/>
        </w:rPr>
        <w:t>220240019133</w:t>
      </w:r>
    </w:p>
    <w:p w14:paraId="76C8B1A8" w14:textId="77777777" w:rsidR="00CA3E46" w:rsidRDefault="00CA3E46">
      <w:pPr>
        <w:pStyle w:val="Textoindependiente"/>
        <w:spacing w:before="10"/>
      </w:pPr>
    </w:p>
    <w:p w14:paraId="0C5471FF" w14:textId="77777777" w:rsidR="00CA3E46" w:rsidRDefault="00000000">
      <w:pPr>
        <w:tabs>
          <w:tab w:val="left" w:pos="2922"/>
        </w:tabs>
        <w:ind w:left="157"/>
        <w:rPr>
          <w:sz w:val="20"/>
        </w:rPr>
      </w:pPr>
      <w:r>
        <w:rPr>
          <w:sz w:val="20"/>
        </w:rPr>
        <w:t>FACT-2024-</w:t>
      </w:r>
      <w:r>
        <w:rPr>
          <w:spacing w:val="-4"/>
          <w:sz w:val="20"/>
        </w:rPr>
        <w:t>6574</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1EA5EFC6" w14:textId="77777777" w:rsidR="00CA3E46" w:rsidRDefault="00000000">
      <w:pPr>
        <w:pStyle w:val="Textoindependiente"/>
        <w:tabs>
          <w:tab w:val="left" w:pos="2105"/>
          <w:tab w:val="left" w:pos="3007"/>
          <w:tab w:val="left" w:pos="5901"/>
          <w:tab w:val="left" w:pos="8213"/>
        </w:tabs>
        <w:spacing w:before="51"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:R</w:t>
      </w:r>
      <w:proofErr w:type="gramEnd"/>
      <w:r>
        <w:t xml:space="preserve">3T9720736 // Modelo: </w:t>
      </w:r>
      <w:proofErr w:type="spellStart"/>
      <w:r>
        <w:t>TASKalfa</w:t>
      </w:r>
      <w:proofErr w:type="spellEnd"/>
      <w:r>
        <w:t xml:space="preserve"> 4012i // Ubicación: n/A Impresiones (descontando prepagad DISTRITO NORTE MAYO F/2024/6050</w:t>
      </w:r>
      <w:r>
        <w:tab/>
      </w:r>
      <w:r>
        <w:rPr>
          <w:spacing w:val="-2"/>
        </w:rPr>
        <w:t>23/07/2024 7693686945</w:t>
      </w:r>
      <w:r>
        <w:tab/>
      </w:r>
      <w:r>
        <w:rPr>
          <w:spacing w:val="-6"/>
        </w:rPr>
        <w:t>CU</w:t>
      </w:r>
      <w:r>
        <w:tab/>
        <w:t>23/07/2024 183,28</w:t>
      </w:r>
      <w:r>
        <w:rPr>
          <w:rFonts w:ascii="Times New Roman" w:hAnsi="Times New Roman"/>
        </w:rPr>
        <w:tab/>
      </w:r>
      <w:r>
        <w:rPr>
          <w:spacing w:val="-2"/>
        </w:rPr>
        <w:t>220240019130</w:t>
      </w:r>
    </w:p>
    <w:p w14:paraId="5EEC31E1" w14:textId="77777777" w:rsidR="00CA3E46" w:rsidRDefault="00CA3E46">
      <w:pPr>
        <w:pStyle w:val="Textoindependiente"/>
        <w:spacing w:before="9"/>
      </w:pPr>
    </w:p>
    <w:p w14:paraId="2642725C" w14:textId="77777777" w:rsidR="00CA3E46" w:rsidRDefault="00000000">
      <w:pPr>
        <w:tabs>
          <w:tab w:val="left" w:pos="2922"/>
        </w:tabs>
        <w:spacing w:before="1"/>
        <w:ind w:left="157"/>
        <w:rPr>
          <w:sz w:val="20"/>
        </w:rPr>
      </w:pPr>
      <w:r>
        <w:rPr>
          <w:sz w:val="20"/>
        </w:rPr>
        <w:t>FACT-2024-</w:t>
      </w:r>
      <w:r>
        <w:rPr>
          <w:spacing w:val="-4"/>
          <w:sz w:val="20"/>
        </w:rPr>
        <w:t>6575</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5E2A034B" w14:textId="77777777" w:rsidR="00CA3E46" w:rsidRDefault="00000000">
      <w:pPr>
        <w:pStyle w:val="Textoindependiente"/>
        <w:tabs>
          <w:tab w:val="left" w:pos="2105"/>
          <w:tab w:val="left" w:pos="2996"/>
          <w:tab w:val="left" w:pos="5890"/>
          <w:tab w:val="left" w:pos="8199"/>
        </w:tabs>
        <w:spacing w:before="50"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:RFC</w:t>
      </w:r>
      <w:proofErr w:type="gramEnd"/>
      <w:r>
        <w:t xml:space="preserve">9611457 // Modelo: </w:t>
      </w:r>
      <w:proofErr w:type="spellStart"/>
      <w:r>
        <w:t>TASKalfa</w:t>
      </w:r>
      <w:proofErr w:type="spellEnd"/>
      <w:r>
        <w:t xml:space="preserve"> 4053ci // Ubicación: n/A Impresiones</w:t>
      </w:r>
      <w:r>
        <w:rPr>
          <w:spacing w:val="40"/>
        </w:rPr>
        <w:t xml:space="preserve"> </w:t>
      </w:r>
      <w:r>
        <w:t>(descontando</w:t>
      </w:r>
      <w:r>
        <w:rPr>
          <w:spacing w:val="40"/>
        </w:rPr>
        <w:t xml:space="preserve"> </w:t>
      </w:r>
      <w:r>
        <w:t>prepaga</w:t>
      </w:r>
      <w:r>
        <w:rPr>
          <w:spacing w:val="40"/>
        </w:rPr>
        <w:t xml:space="preserve"> </w:t>
      </w:r>
      <w:r>
        <w:t>BIBLIOTECAS</w:t>
      </w:r>
      <w:r>
        <w:rPr>
          <w:spacing w:val="40"/>
        </w:rPr>
        <w:t xml:space="preserve"> </w:t>
      </w:r>
      <w:r>
        <w:t>JUNIO</w:t>
      </w:r>
      <w:r>
        <w:rPr>
          <w:spacing w:val="40"/>
        </w:rPr>
        <w:t xml:space="preserve"> </w:t>
      </w:r>
      <w:r>
        <w:t>F/2024/6051</w:t>
      </w:r>
      <w:r>
        <w:tab/>
      </w:r>
      <w:r>
        <w:rPr>
          <w:spacing w:val="-2"/>
        </w:rPr>
        <w:t>23/07/2024 7693686902</w:t>
      </w:r>
      <w:r>
        <w:tab/>
      </w:r>
      <w:r>
        <w:rPr>
          <w:spacing w:val="-6"/>
        </w:rPr>
        <w:t>DE</w:t>
      </w:r>
      <w:r>
        <w:tab/>
        <w:t>23/07/2024 298,05</w:t>
      </w:r>
      <w:r>
        <w:rPr>
          <w:rFonts w:ascii="Times New Roman" w:hAnsi="Times New Roman"/>
        </w:rPr>
        <w:tab/>
      </w:r>
      <w:r>
        <w:rPr>
          <w:spacing w:val="-2"/>
        </w:rPr>
        <w:t>220240019132</w:t>
      </w:r>
    </w:p>
    <w:p w14:paraId="0CCD4637" w14:textId="77777777" w:rsidR="00CA3E46" w:rsidRDefault="00CA3E46">
      <w:pPr>
        <w:spacing w:line="292" w:lineRule="auto"/>
        <w:jc w:val="both"/>
        <w:sectPr w:rsidR="00CA3E46">
          <w:headerReference w:type="default" r:id="rId29"/>
          <w:footerReference w:type="default" r:id="rId30"/>
          <w:pgSz w:w="11910" w:h="16840"/>
          <w:pgMar w:top="1660" w:right="459" w:bottom="1260" w:left="1260" w:header="225" w:footer="1060" w:gutter="0"/>
          <w:cols w:space="720"/>
        </w:sectPr>
      </w:pPr>
    </w:p>
    <w:p w14:paraId="3A0B6A06" w14:textId="77777777" w:rsidR="00CA3E46" w:rsidRDefault="00000000">
      <w:pPr>
        <w:pStyle w:val="Textoindependiente"/>
        <w:tabs>
          <w:tab w:val="left" w:pos="2105"/>
          <w:tab w:val="left" w:pos="3029"/>
          <w:tab w:val="left" w:pos="5924"/>
          <w:tab w:val="left" w:pos="8195"/>
        </w:tabs>
        <w:spacing w:before="50" w:line="292" w:lineRule="auto"/>
        <w:ind w:left="157" w:right="956"/>
        <w:jc w:val="both"/>
      </w:pPr>
      <w:r>
        <w:lastRenderedPageBreak/>
        <w:t>A.</w:t>
      </w:r>
      <w:r>
        <w:rPr>
          <w:spacing w:val="80"/>
        </w:rPr>
        <w:t xml:space="preserve">  </w:t>
      </w:r>
      <w:proofErr w:type="spellStart"/>
      <w:r>
        <w:t>Kyocontract</w:t>
      </w:r>
      <w:proofErr w:type="spellEnd"/>
      <w:r>
        <w:t xml:space="preserve"> B&amp;N - \[BLACK\] S/</w:t>
      </w:r>
      <w:proofErr w:type="gramStart"/>
      <w:r>
        <w:t>N :R</w:t>
      </w:r>
      <w:proofErr w:type="gramEnd"/>
      <w:r>
        <w:t xml:space="preserve">3T9720709 // Modelo: </w:t>
      </w:r>
      <w:proofErr w:type="spellStart"/>
      <w:r>
        <w:t>TASKalfa</w:t>
      </w:r>
      <w:proofErr w:type="spellEnd"/>
      <w:r>
        <w:t xml:space="preserve"> 4012i // Ubicación: n/A Impresiones</w:t>
      </w:r>
      <w:r>
        <w:rPr>
          <w:spacing w:val="40"/>
        </w:rPr>
        <w:t xml:space="preserve"> </w:t>
      </w:r>
      <w:r>
        <w:t>(descontando</w:t>
      </w:r>
      <w:r>
        <w:rPr>
          <w:spacing w:val="40"/>
        </w:rPr>
        <w:t xml:space="preserve"> </w:t>
      </w:r>
      <w:r>
        <w:t>prepagad</w:t>
      </w:r>
      <w:r>
        <w:rPr>
          <w:spacing w:val="40"/>
        </w:rPr>
        <w:t xml:space="preserve"> </w:t>
      </w:r>
      <w:r>
        <w:t>DEPORTES</w:t>
      </w:r>
      <w:r>
        <w:rPr>
          <w:spacing w:val="40"/>
        </w:rPr>
        <w:t xml:space="preserve"> </w:t>
      </w:r>
      <w:r>
        <w:t>ABRIL</w:t>
      </w:r>
      <w:r>
        <w:rPr>
          <w:spacing w:val="40"/>
        </w:rPr>
        <w:t xml:space="preserve"> </w:t>
      </w:r>
      <w:r>
        <w:t>F/2024/6052</w:t>
      </w:r>
      <w:r>
        <w:tab/>
      </w:r>
      <w:r>
        <w:rPr>
          <w:spacing w:val="-2"/>
        </w:rPr>
        <w:t>23/07/2024 7693686908</w:t>
      </w:r>
      <w:r>
        <w:tab/>
      </w:r>
      <w:r>
        <w:rPr>
          <w:spacing w:val="-6"/>
        </w:rPr>
        <w:t>OG</w:t>
      </w:r>
      <w:r>
        <w:tab/>
        <w:t>23/07/2024 48,91</w:t>
      </w:r>
      <w:r>
        <w:rPr>
          <w:rFonts w:ascii="Times New Roman" w:hAnsi="Times New Roman"/>
        </w:rPr>
        <w:tab/>
      </w:r>
      <w:r>
        <w:rPr>
          <w:spacing w:val="-2"/>
        </w:rPr>
        <w:t>220240019141</w:t>
      </w:r>
    </w:p>
    <w:p w14:paraId="62EF2AF0" w14:textId="77777777" w:rsidR="00CA3E46" w:rsidRDefault="00CA3E46">
      <w:pPr>
        <w:pStyle w:val="Textoindependiente"/>
        <w:spacing w:before="10"/>
      </w:pPr>
    </w:p>
    <w:p w14:paraId="0C4F3353" w14:textId="77777777" w:rsidR="00CA3E46" w:rsidRDefault="00000000">
      <w:pPr>
        <w:tabs>
          <w:tab w:val="left" w:pos="2922"/>
        </w:tabs>
        <w:ind w:left="157"/>
        <w:jc w:val="both"/>
        <w:rPr>
          <w:sz w:val="20"/>
        </w:rPr>
      </w:pPr>
      <w:r>
        <w:rPr>
          <w:sz w:val="20"/>
        </w:rPr>
        <w:t>FACT-2024-</w:t>
      </w:r>
      <w:r>
        <w:rPr>
          <w:spacing w:val="-4"/>
          <w:sz w:val="20"/>
        </w:rPr>
        <w:t>6529</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5570AD79" w14:textId="77777777" w:rsidR="00CA3E46" w:rsidRDefault="00000000">
      <w:pPr>
        <w:pStyle w:val="Textoindependiente"/>
        <w:tabs>
          <w:tab w:val="left" w:pos="2105"/>
          <w:tab w:val="left" w:pos="3007"/>
          <w:tab w:val="left" w:pos="5901"/>
          <w:tab w:val="left" w:pos="8220"/>
        </w:tabs>
        <w:spacing w:before="50" w:line="292" w:lineRule="auto"/>
        <w:ind w:left="157" w:right="956"/>
        <w:jc w:val="both"/>
      </w:pPr>
      <w:r>
        <w:t>A.</w:t>
      </w:r>
      <w:r>
        <w:rPr>
          <w:spacing w:val="80"/>
        </w:rPr>
        <w:t xml:space="preserve">  </w:t>
      </w:r>
      <w:proofErr w:type="spellStart"/>
      <w:r>
        <w:t>Kyocontract</w:t>
      </w:r>
      <w:proofErr w:type="spellEnd"/>
      <w:r>
        <w:t xml:space="preserve"> B&amp;N - \[BLACK\] S/</w:t>
      </w:r>
      <w:proofErr w:type="gramStart"/>
      <w:r>
        <w:t>N :R</w:t>
      </w:r>
      <w:proofErr w:type="gramEnd"/>
      <w:r>
        <w:t xml:space="preserve">3T9721819 // Modelo: </w:t>
      </w:r>
      <w:proofErr w:type="spellStart"/>
      <w:r>
        <w:t>TASKalfa</w:t>
      </w:r>
      <w:proofErr w:type="spellEnd"/>
      <w:r>
        <w:t xml:space="preserve"> 4012i // Ubicación: n/A Impresiones (descontando prepagad ORG DE GOBIERNO ABRIL</w:t>
      </w:r>
      <w:r>
        <w:rPr>
          <w:spacing w:val="40"/>
        </w:rPr>
        <w:t xml:space="preserve"> </w:t>
      </w:r>
      <w:r>
        <w:t>F/2024/6054</w:t>
      </w:r>
      <w:r>
        <w:tab/>
      </w:r>
      <w:r>
        <w:rPr>
          <w:spacing w:val="-2"/>
        </w:rPr>
        <w:t>23/07/2024 7693686907</w:t>
      </w:r>
      <w:r>
        <w:tab/>
      </w:r>
      <w:r>
        <w:rPr>
          <w:spacing w:val="-6"/>
        </w:rPr>
        <w:t>UR</w:t>
      </w:r>
      <w:r>
        <w:tab/>
        <w:t>23/07/2024 347,27</w:t>
      </w:r>
      <w:r>
        <w:rPr>
          <w:rFonts w:ascii="Times New Roman" w:hAnsi="Times New Roman"/>
        </w:rPr>
        <w:tab/>
      </w:r>
      <w:r>
        <w:rPr>
          <w:spacing w:val="-2"/>
        </w:rPr>
        <w:t>220240019147</w:t>
      </w:r>
    </w:p>
    <w:p w14:paraId="5EBBEF3F" w14:textId="77777777" w:rsidR="00CA3E46" w:rsidRDefault="00CA3E46">
      <w:pPr>
        <w:pStyle w:val="Textoindependiente"/>
        <w:spacing w:before="10"/>
      </w:pPr>
    </w:p>
    <w:p w14:paraId="6AD61A20" w14:textId="77777777" w:rsidR="00CA3E46" w:rsidRDefault="00000000">
      <w:pPr>
        <w:tabs>
          <w:tab w:val="left" w:pos="2922"/>
        </w:tabs>
        <w:ind w:left="157"/>
        <w:jc w:val="both"/>
        <w:rPr>
          <w:sz w:val="20"/>
        </w:rPr>
      </w:pPr>
      <w:r>
        <w:rPr>
          <w:sz w:val="20"/>
        </w:rPr>
        <w:t>FACT-2024-</w:t>
      </w:r>
      <w:r>
        <w:rPr>
          <w:spacing w:val="-4"/>
          <w:sz w:val="20"/>
        </w:rPr>
        <w:t>6541</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32B54073" w14:textId="77777777" w:rsidR="00CA3E46" w:rsidRDefault="00000000">
      <w:pPr>
        <w:pStyle w:val="Textoindependiente"/>
        <w:tabs>
          <w:tab w:val="left" w:pos="2105"/>
          <w:tab w:val="left" w:pos="3018"/>
          <w:tab w:val="left" w:pos="5913"/>
          <w:tab w:val="left" w:pos="8195"/>
        </w:tabs>
        <w:spacing w:before="51" w:line="292" w:lineRule="auto"/>
        <w:ind w:left="157" w:right="957"/>
        <w:jc w:val="both"/>
      </w:pPr>
      <w:r>
        <w:rPr>
          <w:noProof/>
        </w:rPr>
        <mc:AlternateContent>
          <mc:Choice Requires="wps">
            <w:drawing>
              <wp:anchor distT="0" distB="0" distL="0" distR="0" simplePos="0" relativeHeight="15851520" behindDoc="0" locked="0" layoutInCell="1" allowOverlap="1" wp14:anchorId="37E71529" wp14:editId="372384FC">
                <wp:simplePos x="0" y="0"/>
                <wp:positionH relativeFrom="page">
                  <wp:posOffset>6807090</wp:posOffset>
                </wp:positionH>
                <wp:positionV relativeFrom="paragraph">
                  <wp:posOffset>27960</wp:posOffset>
                </wp:positionV>
                <wp:extent cx="419734" cy="318706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8D8B63"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290093"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37E71529" id="Textbox 296" o:spid="_x0000_s1160" type="#_x0000_t202" style="position:absolute;left:0;text-align:left;margin-left:536pt;margin-top:2.2pt;width:33.05pt;height:250.95pt;z-index:15851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K8eow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" filled="f" stroked="f">
                <v:textbox style="layout-flow:vertical;mso-layout-flow-alt:bottom-to-top" inset="0,0,0,0">
                  <w:txbxContent>
                    <w:p w14:paraId="178D8B63"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290093"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A.</w:t>
      </w:r>
      <w:r>
        <w:rPr>
          <w:spacing w:val="80"/>
        </w:rPr>
        <w:t xml:space="preserve">  </w:t>
      </w:r>
      <w:proofErr w:type="spellStart"/>
      <w:r>
        <w:t>Kyocontract</w:t>
      </w:r>
      <w:proofErr w:type="spellEnd"/>
      <w:r>
        <w:t xml:space="preserve"> B&amp;N - \[BLACK\] S/</w:t>
      </w:r>
      <w:proofErr w:type="gramStart"/>
      <w:r>
        <w:t>N :RFC</w:t>
      </w:r>
      <w:proofErr w:type="gramEnd"/>
      <w:r>
        <w:t xml:space="preserve">9712558 // Modelo: </w:t>
      </w:r>
      <w:proofErr w:type="spellStart"/>
      <w:r>
        <w:t>TASKalfa</w:t>
      </w:r>
      <w:proofErr w:type="spellEnd"/>
      <w:r>
        <w:t xml:space="preserve"> 4053ci // Ubicación: n/A Impresiones</w:t>
      </w:r>
      <w:r>
        <w:rPr>
          <w:spacing w:val="40"/>
        </w:rPr>
        <w:t xml:space="preserve"> </w:t>
      </w:r>
      <w:r>
        <w:t>(descontando</w:t>
      </w:r>
      <w:r>
        <w:rPr>
          <w:spacing w:val="40"/>
        </w:rPr>
        <w:t xml:space="preserve"> </w:t>
      </w:r>
      <w:r>
        <w:t>prepaga</w:t>
      </w:r>
      <w:r>
        <w:rPr>
          <w:spacing w:val="40"/>
        </w:rPr>
        <w:t xml:space="preserve"> </w:t>
      </w:r>
      <w:r>
        <w:t>URBANISMO</w:t>
      </w:r>
      <w:r>
        <w:rPr>
          <w:spacing w:val="40"/>
        </w:rPr>
        <w:t xml:space="preserve"> </w:t>
      </w:r>
      <w:r>
        <w:t>ABRIL</w:t>
      </w:r>
      <w:r>
        <w:rPr>
          <w:spacing w:val="40"/>
        </w:rPr>
        <w:t xml:space="preserve"> </w:t>
      </w:r>
      <w:r>
        <w:t>F/2024/6055</w:t>
      </w:r>
      <w:r>
        <w:tab/>
      </w:r>
      <w:r>
        <w:rPr>
          <w:spacing w:val="-2"/>
        </w:rPr>
        <w:t>23/07/2024 7693686900</w:t>
      </w:r>
      <w:r>
        <w:tab/>
      </w:r>
      <w:r>
        <w:rPr>
          <w:spacing w:val="-6"/>
        </w:rPr>
        <w:t>PL</w:t>
      </w:r>
      <w:r>
        <w:tab/>
        <w:t>23/07/2024 67,95</w:t>
      </w:r>
      <w:r>
        <w:rPr>
          <w:rFonts w:ascii="Times New Roman" w:hAnsi="Times New Roman"/>
        </w:rPr>
        <w:tab/>
      </w:r>
      <w:r>
        <w:rPr>
          <w:spacing w:val="-2"/>
        </w:rPr>
        <w:t>220240019143</w:t>
      </w:r>
    </w:p>
    <w:p w14:paraId="6E765B4F" w14:textId="77777777" w:rsidR="00CA3E46" w:rsidRDefault="00CA3E46">
      <w:pPr>
        <w:pStyle w:val="Textoindependiente"/>
      </w:pPr>
    </w:p>
    <w:p w14:paraId="4D99D63E" w14:textId="77777777" w:rsidR="00CA3E46" w:rsidRDefault="00CA3E46">
      <w:pPr>
        <w:pStyle w:val="Textoindependiente"/>
        <w:spacing w:before="60"/>
      </w:pPr>
    </w:p>
    <w:p w14:paraId="21BCDBC5" w14:textId="77777777" w:rsidR="00CA3E46" w:rsidRDefault="00000000">
      <w:pPr>
        <w:tabs>
          <w:tab w:val="left" w:pos="2922"/>
        </w:tabs>
        <w:ind w:left="157"/>
        <w:jc w:val="both"/>
        <w:rPr>
          <w:sz w:val="20"/>
        </w:rPr>
      </w:pPr>
      <w:r>
        <w:rPr>
          <w:sz w:val="20"/>
        </w:rPr>
        <w:t>FACT-2024-</w:t>
      </w:r>
      <w:r>
        <w:rPr>
          <w:spacing w:val="-4"/>
          <w:sz w:val="20"/>
        </w:rPr>
        <w:t>6553</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6547E6D6" w14:textId="77777777" w:rsidR="00CA3E46" w:rsidRDefault="00000000">
      <w:pPr>
        <w:pStyle w:val="Textoindependiente"/>
        <w:tabs>
          <w:tab w:val="left" w:pos="2105"/>
          <w:tab w:val="left" w:pos="2973"/>
          <w:tab w:val="left" w:pos="5868"/>
          <w:tab w:val="left" w:pos="8186"/>
        </w:tabs>
        <w:spacing w:before="51"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:W</w:t>
      </w:r>
      <w:proofErr w:type="gramEnd"/>
      <w:r>
        <w:t>2S7929545 // Modelo: TASKalfa3252ci // Ubicación: n/A Impresiones</w:t>
      </w:r>
      <w:r>
        <w:rPr>
          <w:spacing w:val="40"/>
        </w:rPr>
        <w:t xml:space="preserve"> </w:t>
      </w:r>
      <w:r>
        <w:t>(descontando</w:t>
      </w:r>
      <w:r>
        <w:rPr>
          <w:spacing w:val="40"/>
        </w:rPr>
        <w:t xml:space="preserve"> </w:t>
      </w:r>
      <w:r>
        <w:t>prepagad</w:t>
      </w:r>
      <w:r>
        <w:rPr>
          <w:spacing w:val="40"/>
        </w:rPr>
        <w:t xml:space="preserve"> </w:t>
      </w:r>
      <w:r>
        <w:t>POLICIA</w:t>
      </w:r>
      <w:r>
        <w:rPr>
          <w:spacing w:val="40"/>
        </w:rPr>
        <w:t xml:space="preserve"> </w:t>
      </w:r>
      <w:r>
        <w:t>ABRIL</w:t>
      </w:r>
      <w:r>
        <w:rPr>
          <w:spacing w:val="40"/>
        </w:rPr>
        <w:t xml:space="preserve"> </w:t>
      </w:r>
      <w:r>
        <w:t>F/2024/6056</w:t>
      </w:r>
      <w:r>
        <w:tab/>
      </w:r>
      <w:r>
        <w:rPr>
          <w:spacing w:val="-2"/>
        </w:rPr>
        <w:t>23/07/2024 7693686886</w:t>
      </w:r>
      <w:r>
        <w:tab/>
      </w:r>
      <w:r>
        <w:rPr>
          <w:spacing w:val="-6"/>
        </w:rPr>
        <w:t>IN</w:t>
      </w:r>
      <w:r>
        <w:tab/>
        <w:t>23/07/2024 5,40</w:t>
      </w:r>
      <w:r>
        <w:rPr>
          <w:rFonts w:ascii="Times New Roman" w:hAnsi="Times New Roman"/>
        </w:rPr>
        <w:tab/>
      </w:r>
      <w:r>
        <w:rPr>
          <w:spacing w:val="-2"/>
        </w:rPr>
        <w:t>220240019139</w:t>
      </w:r>
    </w:p>
    <w:p w14:paraId="126F8A85" w14:textId="77777777" w:rsidR="00CA3E46" w:rsidRDefault="00CA3E46">
      <w:pPr>
        <w:pStyle w:val="Textoindependiente"/>
        <w:spacing w:before="9"/>
      </w:pPr>
    </w:p>
    <w:p w14:paraId="5C21BD92" w14:textId="77777777" w:rsidR="00CA3E46" w:rsidRDefault="00000000">
      <w:pPr>
        <w:tabs>
          <w:tab w:val="left" w:pos="2922"/>
        </w:tabs>
        <w:ind w:left="157"/>
        <w:jc w:val="both"/>
        <w:rPr>
          <w:sz w:val="20"/>
        </w:rPr>
      </w:pPr>
      <w:r>
        <w:rPr>
          <w:sz w:val="20"/>
        </w:rPr>
        <w:t>FACT-2024-</w:t>
      </w:r>
      <w:r>
        <w:rPr>
          <w:spacing w:val="-4"/>
          <w:sz w:val="20"/>
        </w:rPr>
        <w:t>6514</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15727F28" w14:textId="77777777" w:rsidR="00CA3E46" w:rsidRDefault="00000000">
      <w:pPr>
        <w:pStyle w:val="Textoindependiente"/>
        <w:tabs>
          <w:tab w:val="left" w:pos="2105"/>
          <w:tab w:val="left" w:pos="3007"/>
          <w:tab w:val="left" w:pos="5901"/>
          <w:tab w:val="left" w:pos="8208"/>
        </w:tabs>
        <w:spacing w:before="51" w:line="292" w:lineRule="auto"/>
        <w:ind w:left="157" w:right="957"/>
        <w:jc w:val="both"/>
      </w:pPr>
      <w:r>
        <w:t>A.</w:t>
      </w:r>
      <w:r>
        <w:rPr>
          <w:spacing w:val="80"/>
        </w:rPr>
        <w:t xml:space="preserve">   </w:t>
      </w:r>
      <w:proofErr w:type="spellStart"/>
      <w:r>
        <w:t>Kyocontract</w:t>
      </w:r>
      <w:proofErr w:type="spellEnd"/>
      <w:r>
        <w:t xml:space="preserve"> B&amp;N - \[BLACK\]</w:t>
      </w:r>
      <w:r>
        <w:rPr>
          <w:spacing w:val="40"/>
        </w:rPr>
        <w:t xml:space="preserve"> </w:t>
      </w:r>
      <w:r>
        <w:t>S/</w:t>
      </w:r>
      <w:proofErr w:type="gramStart"/>
      <w:r>
        <w:t>N :VXX</w:t>
      </w:r>
      <w:proofErr w:type="gramEnd"/>
      <w:r>
        <w:t xml:space="preserve">8301530 // Modelo: ECOSYS M8124cidn // Ubicación: n/A Impresiones (descontando </w:t>
      </w:r>
      <w:proofErr w:type="spellStart"/>
      <w:r>
        <w:t>prepag</w:t>
      </w:r>
      <w:proofErr w:type="spellEnd"/>
      <w:r>
        <w:t xml:space="preserve"> INFORMATICA ABRIL F/2024/6057</w:t>
      </w:r>
      <w:r>
        <w:tab/>
      </w:r>
      <w:r>
        <w:rPr>
          <w:spacing w:val="-2"/>
        </w:rPr>
        <w:t>23/07/2024 7693686943</w:t>
      </w:r>
      <w:r>
        <w:tab/>
      </w:r>
      <w:r>
        <w:rPr>
          <w:spacing w:val="-6"/>
        </w:rPr>
        <w:t>CU</w:t>
      </w:r>
      <w:r>
        <w:tab/>
        <w:t>23/07/2024 271,22</w:t>
      </w:r>
      <w:r>
        <w:rPr>
          <w:rFonts w:ascii="Times New Roman" w:hAnsi="Times New Roman"/>
        </w:rPr>
        <w:tab/>
      </w:r>
      <w:r>
        <w:rPr>
          <w:spacing w:val="-2"/>
        </w:rPr>
        <w:t>220240019130</w:t>
      </w:r>
    </w:p>
    <w:p w14:paraId="6484D155" w14:textId="77777777" w:rsidR="00CA3E46" w:rsidRDefault="00CA3E46">
      <w:pPr>
        <w:pStyle w:val="Textoindependiente"/>
        <w:spacing w:before="10"/>
      </w:pPr>
    </w:p>
    <w:p w14:paraId="565FA5BC" w14:textId="77777777" w:rsidR="00CA3E46" w:rsidRDefault="00000000">
      <w:pPr>
        <w:tabs>
          <w:tab w:val="left" w:pos="2922"/>
        </w:tabs>
        <w:ind w:left="157"/>
        <w:jc w:val="both"/>
        <w:rPr>
          <w:sz w:val="20"/>
        </w:rPr>
      </w:pPr>
      <w:r>
        <w:rPr>
          <w:sz w:val="20"/>
        </w:rPr>
        <w:t>FACT-2024-</w:t>
      </w:r>
      <w:r>
        <w:rPr>
          <w:spacing w:val="-4"/>
          <w:sz w:val="20"/>
        </w:rPr>
        <w:t>6577</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2E6600CE" w14:textId="77777777" w:rsidR="00CA3E46" w:rsidRDefault="00000000">
      <w:pPr>
        <w:pStyle w:val="Textoindependiente"/>
        <w:tabs>
          <w:tab w:val="left" w:pos="2105"/>
          <w:tab w:val="left" w:pos="3007"/>
          <w:tab w:val="left" w:pos="5901"/>
          <w:tab w:val="left" w:pos="8190"/>
        </w:tabs>
        <w:spacing w:before="50"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:R</w:t>
      </w:r>
      <w:proofErr w:type="gramEnd"/>
      <w:r>
        <w:t xml:space="preserve">3T9720553 // Modelo: </w:t>
      </w:r>
      <w:proofErr w:type="spellStart"/>
      <w:r>
        <w:t>TASKalfa</w:t>
      </w:r>
      <w:proofErr w:type="spellEnd"/>
      <w:r>
        <w:t xml:space="preserve"> 4012i // Ubicación: n/A Impresiones</w:t>
      </w:r>
      <w:r>
        <w:rPr>
          <w:spacing w:val="40"/>
        </w:rPr>
        <w:t xml:space="preserve"> </w:t>
      </w:r>
      <w:r>
        <w:t>(descontando</w:t>
      </w:r>
      <w:r>
        <w:rPr>
          <w:spacing w:val="40"/>
        </w:rPr>
        <w:t xml:space="preserve"> </w:t>
      </w:r>
      <w:r>
        <w:t>prepagad</w:t>
      </w:r>
      <w:r>
        <w:rPr>
          <w:spacing w:val="40"/>
        </w:rPr>
        <w:t xml:space="preserve"> </w:t>
      </w:r>
      <w:r>
        <w:t>CULTURA</w:t>
      </w:r>
      <w:r>
        <w:rPr>
          <w:spacing w:val="40"/>
        </w:rPr>
        <w:t xml:space="preserve"> </w:t>
      </w:r>
      <w:r>
        <w:t>JUNIO</w:t>
      </w:r>
      <w:r>
        <w:rPr>
          <w:spacing w:val="40"/>
        </w:rPr>
        <w:t xml:space="preserve"> </w:t>
      </w:r>
      <w:r>
        <w:t>F/2024/6058</w:t>
      </w:r>
      <w:r>
        <w:tab/>
      </w:r>
      <w:r>
        <w:rPr>
          <w:spacing w:val="-2"/>
        </w:rPr>
        <w:t>23/07/2024 7693686909</w:t>
      </w:r>
      <w:r>
        <w:tab/>
      </w:r>
      <w:r>
        <w:rPr>
          <w:spacing w:val="-6"/>
        </w:rPr>
        <w:t>DC</w:t>
      </w:r>
      <w:r>
        <w:tab/>
        <w:t>23/07/2024 30,82</w:t>
      </w:r>
      <w:r>
        <w:rPr>
          <w:rFonts w:ascii="Times New Roman" w:hAnsi="Times New Roman"/>
        </w:rPr>
        <w:tab/>
      </w:r>
      <w:r>
        <w:rPr>
          <w:spacing w:val="-2"/>
        </w:rPr>
        <w:t>220240019131</w:t>
      </w:r>
    </w:p>
    <w:p w14:paraId="1A399AB5" w14:textId="77777777" w:rsidR="00CA3E46" w:rsidRDefault="00CA3E46">
      <w:pPr>
        <w:pStyle w:val="Textoindependiente"/>
        <w:spacing w:before="10"/>
      </w:pPr>
    </w:p>
    <w:p w14:paraId="2EF0CA40" w14:textId="77777777" w:rsidR="00CA3E46" w:rsidRDefault="00000000">
      <w:pPr>
        <w:tabs>
          <w:tab w:val="left" w:pos="2922"/>
        </w:tabs>
        <w:ind w:left="157"/>
        <w:jc w:val="both"/>
        <w:rPr>
          <w:sz w:val="20"/>
        </w:rPr>
      </w:pPr>
      <w:r>
        <w:rPr>
          <w:sz w:val="20"/>
        </w:rPr>
        <w:t>FACT-2024-</w:t>
      </w:r>
      <w:r>
        <w:rPr>
          <w:spacing w:val="-4"/>
          <w:sz w:val="20"/>
        </w:rPr>
        <w:t>6504</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668BD170" w14:textId="5976A043" w:rsidR="00CA3E46" w:rsidRDefault="00000000">
      <w:pPr>
        <w:pStyle w:val="Textoindependiente"/>
        <w:tabs>
          <w:tab w:val="left" w:pos="2105"/>
          <w:tab w:val="left" w:pos="3018"/>
          <w:tab w:val="left" w:pos="5912"/>
          <w:tab w:val="left" w:pos="8216"/>
        </w:tabs>
        <w:spacing w:before="51"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:R</w:t>
      </w:r>
      <w:proofErr w:type="gramEnd"/>
      <w:r>
        <w:t xml:space="preserve">3T9721820 // Modelo: </w:t>
      </w:r>
      <w:proofErr w:type="spellStart"/>
      <w:r>
        <w:t>TASKalfa</w:t>
      </w:r>
      <w:proofErr w:type="spellEnd"/>
      <w:r>
        <w:t xml:space="preserve"> 4012i // Ubicación: n/A Impresiones (descontando prepagad DISTRITO CENTRO ABRIL F/2024/6059</w:t>
      </w:r>
      <w:r>
        <w:tab/>
      </w:r>
      <w:r>
        <w:rPr>
          <w:spacing w:val="-2"/>
        </w:rPr>
        <w:t>23/07/2024 7693686888</w:t>
      </w:r>
      <w:r>
        <w:tab/>
      </w:r>
      <w:r>
        <w:rPr>
          <w:spacing w:val="-6"/>
        </w:rPr>
        <w:t>JU</w:t>
      </w:r>
      <w:r>
        <w:tab/>
        <w:t>23/07/2024 16,71</w:t>
      </w:r>
      <w:r>
        <w:rPr>
          <w:rFonts w:ascii="Times New Roman" w:hAnsi="Times New Roman"/>
        </w:rPr>
        <w:tab/>
      </w:r>
      <w:r>
        <w:rPr>
          <w:spacing w:val="-2"/>
        </w:rPr>
        <w:t>220240019140</w:t>
      </w:r>
    </w:p>
    <w:p w14:paraId="1CEEADE0" w14:textId="77777777" w:rsidR="00CA3E46" w:rsidRDefault="00CA3E46">
      <w:pPr>
        <w:pStyle w:val="Textoindependiente"/>
        <w:spacing w:before="9"/>
      </w:pPr>
    </w:p>
    <w:p w14:paraId="0B912B57" w14:textId="77777777" w:rsidR="00CA3E46" w:rsidRDefault="00000000">
      <w:pPr>
        <w:tabs>
          <w:tab w:val="left" w:pos="2922"/>
        </w:tabs>
        <w:ind w:left="157"/>
        <w:jc w:val="both"/>
        <w:rPr>
          <w:sz w:val="20"/>
        </w:rPr>
      </w:pPr>
      <w:r>
        <w:rPr>
          <w:sz w:val="20"/>
        </w:rPr>
        <w:t>FACT-2024-</w:t>
      </w:r>
      <w:r>
        <w:rPr>
          <w:spacing w:val="-4"/>
          <w:sz w:val="20"/>
        </w:rPr>
        <w:t>6503</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5B386E96" w14:textId="77777777" w:rsidR="00CA3E46" w:rsidRDefault="00000000">
      <w:pPr>
        <w:pStyle w:val="Textoindependiente"/>
        <w:tabs>
          <w:tab w:val="left" w:pos="2105"/>
          <w:tab w:val="left" w:pos="3018"/>
          <w:tab w:val="left" w:pos="5912"/>
          <w:tab w:val="left" w:pos="8194"/>
        </w:tabs>
        <w:spacing w:before="51"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:W</w:t>
      </w:r>
      <w:proofErr w:type="gramEnd"/>
      <w:r>
        <w:t>2S8137801 // Modelo: TASKalfa3252ci // Ubicación: n/A Impresiones</w:t>
      </w:r>
      <w:r>
        <w:rPr>
          <w:spacing w:val="40"/>
        </w:rPr>
        <w:t xml:space="preserve"> </w:t>
      </w:r>
      <w:r>
        <w:t>(descontando</w:t>
      </w:r>
      <w:r>
        <w:rPr>
          <w:spacing w:val="40"/>
        </w:rPr>
        <w:t xml:space="preserve"> </w:t>
      </w:r>
      <w:r>
        <w:t>prepagad</w:t>
      </w:r>
      <w:r>
        <w:rPr>
          <w:spacing w:val="40"/>
        </w:rPr>
        <w:t xml:space="preserve"> </w:t>
      </w:r>
      <w:r>
        <w:t>JUVENTUD</w:t>
      </w:r>
      <w:r>
        <w:rPr>
          <w:spacing w:val="40"/>
        </w:rPr>
        <w:t xml:space="preserve"> </w:t>
      </w:r>
      <w:r>
        <w:t>ABRIL</w:t>
      </w:r>
      <w:r>
        <w:rPr>
          <w:spacing w:val="40"/>
        </w:rPr>
        <w:t xml:space="preserve"> </w:t>
      </w:r>
      <w:r>
        <w:t>F/2024/6060</w:t>
      </w:r>
      <w:r>
        <w:tab/>
      </w:r>
      <w:r>
        <w:rPr>
          <w:spacing w:val="-2"/>
        </w:rPr>
        <w:t>23/07/2024 7693686926</w:t>
      </w:r>
      <w:r>
        <w:tab/>
      </w:r>
      <w:r>
        <w:rPr>
          <w:spacing w:val="-6"/>
        </w:rPr>
        <w:t>JU</w:t>
      </w:r>
      <w:r>
        <w:tab/>
        <w:t>23/07/2024 117,78</w:t>
      </w:r>
      <w:r>
        <w:rPr>
          <w:rFonts w:ascii="Times New Roman" w:hAnsi="Times New Roman"/>
        </w:rPr>
        <w:tab/>
      </w:r>
      <w:r>
        <w:rPr>
          <w:spacing w:val="-2"/>
        </w:rPr>
        <w:t>220240019140</w:t>
      </w:r>
    </w:p>
    <w:p w14:paraId="1EF7635C" w14:textId="77777777" w:rsidR="00CA3E46" w:rsidRDefault="00CA3E46">
      <w:pPr>
        <w:pStyle w:val="Textoindependiente"/>
        <w:spacing w:before="9"/>
      </w:pPr>
    </w:p>
    <w:p w14:paraId="13AB855C" w14:textId="77777777" w:rsidR="00CA3E46" w:rsidRDefault="00000000">
      <w:pPr>
        <w:tabs>
          <w:tab w:val="left" w:pos="2922"/>
        </w:tabs>
        <w:spacing w:before="1"/>
        <w:ind w:left="157"/>
        <w:jc w:val="both"/>
        <w:rPr>
          <w:sz w:val="20"/>
        </w:rPr>
      </w:pPr>
      <w:r>
        <w:rPr>
          <w:sz w:val="20"/>
        </w:rPr>
        <w:t>FACT-2024-</w:t>
      </w:r>
      <w:r>
        <w:rPr>
          <w:spacing w:val="-4"/>
          <w:sz w:val="20"/>
        </w:rPr>
        <w:t>6526</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3627D218" w14:textId="77777777" w:rsidR="00CA3E46" w:rsidRDefault="00000000">
      <w:pPr>
        <w:pStyle w:val="Textoindependiente"/>
        <w:tabs>
          <w:tab w:val="left" w:pos="2105"/>
          <w:tab w:val="left" w:pos="3007"/>
          <w:tab w:val="left" w:pos="5901"/>
          <w:tab w:val="left" w:pos="8190"/>
        </w:tabs>
        <w:spacing w:before="50"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:RFC</w:t>
      </w:r>
      <w:proofErr w:type="gramEnd"/>
      <w:r>
        <w:t xml:space="preserve">9712549 // Modelo: </w:t>
      </w:r>
      <w:proofErr w:type="spellStart"/>
      <w:r>
        <w:t>TASKalfa</w:t>
      </w:r>
      <w:proofErr w:type="spellEnd"/>
      <w:r>
        <w:t xml:space="preserve"> 4053ci // Ubicación: n/A Impresiones</w:t>
      </w:r>
      <w:r>
        <w:rPr>
          <w:spacing w:val="40"/>
        </w:rPr>
        <w:t xml:space="preserve"> </w:t>
      </w:r>
      <w:r>
        <w:t>(descontando</w:t>
      </w:r>
      <w:r>
        <w:rPr>
          <w:spacing w:val="40"/>
        </w:rPr>
        <w:t xml:space="preserve"> </w:t>
      </w:r>
      <w:r>
        <w:t>prepaga</w:t>
      </w:r>
      <w:r>
        <w:rPr>
          <w:spacing w:val="40"/>
        </w:rPr>
        <w:t xml:space="preserve"> </w:t>
      </w:r>
      <w:r>
        <w:t>JUVENTUD</w:t>
      </w:r>
      <w:r>
        <w:rPr>
          <w:spacing w:val="40"/>
        </w:rPr>
        <w:t xml:space="preserve"> </w:t>
      </w:r>
      <w:r>
        <w:t>MAYO</w:t>
      </w:r>
      <w:r>
        <w:rPr>
          <w:spacing w:val="40"/>
        </w:rPr>
        <w:t xml:space="preserve"> </w:t>
      </w:r>
      <w:r>
        <w:t>F/2024/6061</w:t>
      </w:r>
      <w:r>
        <w:tab/>
      </w:r>
      <w:r>
        <w:rPr>
          <w:spacing w:val="-2"/>
        </w:rPr>
        <w:t>23/07/2024 7693686934</w:t>
      </w:r>
      <w:r>
        <w:tab/>
      </w:r>
      <w:r>
        <w:rPr>
          <w:spacing w:val="-6"/>
        </w:rPr>
        <w:t>CU</w:t>
      </w:r>
      <w:r>
        <w:tab/>
        <w:t>23/07/2024 76,67</w:t>
      </w:r>
      <w:r>
        <w:rPr>
          <w:rFonts w:ascii="Times New Roman" w:hAnsi="Times New Roman"/>
        </w:rPr>
        <w:tab/>
      </w:r>
      <w:r>
        <w:rPr>
          <w:spacing w:val="-2"/>
        </w:rPr>
        <w:t>220240019130</w:t>
      </w:r>
    </w:p>
    <w:p w14:paraId="30B3BAFC" w14:textId="77777777" w:rsidR="00CA3E46" w:rsidRDefault="00CA3E46">
      <w:pPr>
        <w:pStyle w:val="Textoindependiente"/>
        <w:spacing w:before="10"/>
      </w:pPr>
    </w:p>
    <w:p w14:paraId="7A192E55" w14:textId="77777777" w:rsidR="00CA3E46" w:rsidRDefault="00000000">
      <w:pPr>
        <w:tabs>
          <w:tab w:val="left" w:pos="2922"/>
        </w:tabs>
        <w:ind w:left="157"/>
        <w:jc w:val="both"/>
        <w:rPr>
          <w:sz w:val="20"/>
        </w:rPr>
      </w:pPr>
      <w:r>
        <w:rPr>
          <w:sz w:val="20"/>
        </w:rPr>
        <w:t>FACT-2024-</w:t>
      </w:r>
      <w:r>
        <w:rPr>
          <w:spacing w:val="-4"/>
          <w:sz w:val="20"/>
        </w:rPr>
        <w:t>6570</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33137C73" w14:textId="77777777" w:rsidR="00CA3E46" w:rsidRDefault="00000000">
      <w:pPr>
        <w:pStyle w:val="Textoindependiente"/>
        <w:tabs>
          <w:tab w:val="left" w:pos="2105"/>
          <w:tab w:val="left" w:pos="2996"/>
          <w:tab w:val="left" w:pos="5890"/>
          <w:tab w:val="left" w:pos="8202"/>
        </w:tabs>
        <w:spacing w:before="50" w:line="292" w:lineRule="auto"/>
        <w:ind w:left="157" w:right="958"/>
        <w:jc w:val="both"/>
      </w:pPr>
      <w:r>
        <w:t>A.</w:t>
      </w:r>
      <w:r>
        <w:rPr>
          <w:spacing w:val="80"/>
        </w:rPr>
        <w:t xml:space="preserve">  </w:t>
      </w:r>
      <w:proofErr w:type="spellStart"/>
      <w:r>
        <w:t>Kyocontract</w:t>
      </w:r>
      <w:proofErr w:type="spellEnd"/>
      <w:r>
        <w:t xml:space="preserve"> B&amp;N - \[BLACK\] S/</w:t>
      </w:r>
      <w:proofErr w:type="gramStart"/>
      <w:r>
        <w:t>N :W</w:t>
      </w:r>
      <w:proofErr w:type="gramEnd"/>
      <w:r>
        <w:t>2N6Z03360 // Modelo: TASKalfa4052ci // Ubicación: n/A Impresiones</w:t>
      </w:r>
      <w:r>
        <w:rPr>
          <w:spacing w:val="40"/>
        </w:rPr>
        <w:t xml:space="preserve"> </w:t>
      </w:r>
      <w:r>
        <w:t>(descontando</w:t>
      </w:r>
      <w:r>
        <w:rPr>
          <w:spacing w:val="40"/>
        </w:rPr>
        <w:t xml:space="preserve"> </w:t>
      </w:r>
      <w:r>
        <w:t>prepagad</w:t>
      </w:r>
      <w:r>
        <w:rPr>
          <w:spacing w:val="40"/>
        </w:rPr>
        <w:t xml:space="preserve"> </w:t>
      </w:r>
      <w:r>
        <w:t>BIBLIOTECAS</w:t>
      </w:r>
      <w:r>
        <w:rPr>
          <w:spacing w:val="40"/>
        </w:rPr>
        <w:t xml:space="preserve"> </w:t>
      </w:r>
      <w:r>
        <w:t>MAYO</w:t>
      </w:r>
      <w:r>
        <w:rPr>
          <w:spacing w:val="40"/>
        </w:rPr>
        <w:t xml:space="preserve"> </w:t>
      </w:r>
      <w:r>
        <w:t>F/2024/6062</w:t>
      </w:r>
      <w:r>
        <w:tab/>
      </w:r>
      <w:r>
        <w:rPr>
          <w:spacing w:val="-2"/>
        </w:rPr>
        <w:t>23/07/2024 7693686898</w:t>
      </w:r>
      <w:r>
        <w:tab/>
      </w:r>
      <w:r>
        <w:rPr>
          <w:spacing w:val="-6"/>
        </w:rPr>
        <w:t>PC</w:t>
      </w:r>
      <w:r>
        <w:tab/>
        <w:t>23/07/2024 85,74</w:t>
      </w:r>
      <w:r>
        <w:rPr>
          <w:rFonts w:ascii="Times New Roman" w:hAnsi="Times New Roman"/>
        </w:rPr>
        <w:tab/>
      </w:r>
      <w:r>
        <w:rPr>
          <w:spacing w:val="-2"/>
        </w:rPr>
        <w:t>220240019142</w:t>
      </w:r>
    </w:p>
    <w:p w14:paraId="0D9A0E23" w14:textId="77777777" w:rsidR="00CA3E46" w:rsidRDefault="00CA3E46">
      <w:pPr>
        <w:spacing w:line="292" w:lineRule="auto"/>
        <w:jc w:val="both"/>
        <w:sectPr w:rsidR="00CA3E46">
          <w:headerReference w:type="default" r:id="rId31"/>
          <w:footerReference w:type="default" r:id="rId32"/>
          <w:pgSz w:w="11910" w:h="16840"/>
          <w:pgMar w:top="1660" w:right="459" w:bottom="1260" w:left="1260" w:header="225" w:footer="1060" w:gutter="0"/>
          <w:cols w:space="720"/>
        </w:sectPr>
      </w:pPr>
    </w:p>
    <w:p w14:paraId="6A1D1DB1" w14:textId="77777777" w:rsidR="00CA3E46" w:rsidRDefault="00000000">
      <w:pPr>
        <w:pStyle w:val="Textoindependiente"/>
        <w:tabs>
          <w:tab w:val="left" w:pos="2105"/>
          <w:tab w:val="left" w:pos="2973"/>
          <w:tab w:val="left" w:pos="5868"/>
          <w:tab w:val="left" w:pos="8178"/>
        </w:tabs>
        <w:spacing w:before="50" w:line="292" w:lineRule="auto"/>
        <w:ind w:left="157" w:right="957"/>
        <w:jc w:val="both"/>
      </w:pPr>
      <w:r>
        <w:lastRenderedPageBreak/>
        <w:t>A.</w:t>
      </w:r>
      <w:r>
        <w:rPr>
          <w:spacing w:val="80"/>
        </w:rPr>
        <w:t xml:space="preserve">  </w:t>
      </w:r>
      <w:proofErr w:type="spellStart"/>
      <w:r>
        <w:t>Kyocontract</w:t>
      </w:r>
      <w:proofErr w:type="spellEnd"/>
      <w:r>
        <w:t xml:space="preserve"> B&amp;N - \[BLACK\] S/</w:t>
      </w:r>
      <w:proofErr w:type="gramStart"/>
      <w:r>
        <w:t>N :RFC</w:t>
      </w:r>
      <w:proofErr w:type="gramEnd"/>
      <w:r>
        <w:t xml:space="preserve">9611483 // Modelo: </w:t>
      </w:r>
      <w:proofErr w:type="spellStart"/>
      <w:r>
        <w:t>TASKalfa</w:t>
      </w:r>
      <w:proofErr w:type="spellEnd"/>
      <w:r>
        <w:t xml:space="preserve"> 4053ci // Ubicación: n/A Impresiones</w:t>
      </w:r>
      <w:r>
        <w:rPr>
          <w:spacing w:val="40"/>
        </w:rPr>
        <w:t xml:space="preserve"> </w:t>
      </w:r>
      <w:r>
        <w:t>(descontando</w:t>
      </w:r>
      <w:r>
        <w:rPr>
          <w:spacing w:val="40"/>
        </w:rPr>
        <w:t xml:space="preserve"> </w:t>
      </w:r>
      <w:r>
        <w:t>prepaga</w:t>
      </w:r>
      <w:r>
        <w:rPr>
          <w:spacing w:val="40"/>
        </w:rPr>
        <w:t xml:space="preserve"> </w:t>
      </w:r>
      <w:r>
        <w:t>SAMER</w:t>
      </w:r>
      <w:r>
        <w:rPr>
          <w:spacing w:val="40"/>
        </w:rPr>
        <w:t xml:space="preserve"> </w:t>
      </w:r>
      <w:r>
        <w:t>ABRIL</w:t>
      </w:r>
      <w:r>
        <w:rPr>
          <w:spacing w:val="40"/>
        </w:rPr>
        <w:t xml:space="preserve"> </w:t>
      </w:r>
      <w:r>
        <w:t>F/2024/6063</w:t>
      </w:r>
      <w:r>
        <w:tab/>
      </w:r>
      <w:r>
        <w:rPr>
          <w:spacing w:val="-2"/>
        </w:rPr>
        <w:t>23/07/2024 7693686899</w:t>
      </w:r>
      <w:r>
        <w:tab/>
      </w:r>
      <w:r>
        <w:rPr>
          <w:spacing w:val="-10"/>
        </w:rPr>
        <w:t>H</w:t>
      </w:r>
      <w:r>
        <w:tab/>
        <w:t>23/07/2024 132,30</w:t>
      </w:r>
      <w:r>
        <w:rPr>
          <w:rFonts w:ascii="Times New Roman" w:hAnsi="Times New Roman"/>
        </w:rPr>
        <w:tab/>
      </w:r>
      <w:r>
        <w:rPr>
          <w:spacing w:val="-2"/>
        </w:rPr>
        <w:t>220240019137</w:t>
      </w:r>
    </w:p>
    <w:p w14:paraId="7A090C5A" w14:textId="77777777" w:rsidR="00CA3E46" w:rsidRDefault="00CA3E46">
      <w:pPr>
        <w:pStyle w:val="Textoindependiente"/>
        <w:spacing w:before="10"/>
      </w:pPr>
    </w:p>
    <w:p w14:paraId="482BDEF7" w14:textId="77777777" w:rsidR="00CA3E46" w:rsidRDefault="00000000">
      <w:pPr>
        <w:tabs>
          <w:tab w:val="left" w:pos="2922"/>
        </w:tabs>
        <w:ind w:left="157"/>
        <w:jc w:val="both"/>
        <w:rPr>
          <w:sz w:val="20"/>
        </w:rPr>
      </w:pPr>
      <w:r>
        <w:rPr>
          <w:sz w:val="20"/>
        </w:rPr>
        <w:t>FACT-2024-</w:t>
      </w:r>
      <w:r>
        <w:rPr>
          <w:spacing w:val="-4"/>
          <w:sz w:val="20"/>
        </w:rPr>
        <w:t>6510</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561596C0" w14:textId="77777777" w:rsidR="00CA3E46" w:rsidRDefault="00000000">
      <w:pPr>
        <w:pStyle w:val="Textoindependiente"/>
        <w:tabs>
          <w:tab w:val="left" w:pos="2105"/>
          <w:tab w:val="left" w:pos="5934"/>
          <w:tab w:val="left" w:pos="8197"/>
        </w:tabs>
        <w:spacing w:before="50"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:W</w:t>
      </w:r>
      <w:proofErr w:type="gramEnd"/>
      <w:r>
        <w:t>2S7Z35858 // Modelo: TASKalfa3252ci // Ubicación: n/A Impresiones</w:t>
      </w:r>
      <w:r>
        <w:rPr>
          <w:spacing w:val="40"/>
        </w:rPr>
        <w:t xml:space="preserve"> </w:t>
      </w:r>
      <w:r>
        <w:t>(descontando</w:t>
      </w:r>
      <w:r>
        <w:rPr>
          <w:spacing w:val="40"/>
        </w:rPr>
        <w:t xml:space="preserve"> </w:t>
      </w:r>
      <w:r>
        <w:t>prepagad</w:t>
      </w:r>
      <w:r>
        <w:rPr>
          <w:spacing w:val="40"/>
        </w:rPr>
        <w:t xml:space="preserve"> </w:t>
      </w:r>
      <w:r>
        <w:t>TESORERIA</w:t>
      </w:r>
      <w:r>
        <w:rPr>
          <w:spacing w:val="40"/>
        </w:rPr>
        <w:t xml:space="preserve"> </w:t>
      </w:r>
      <w:r>
        <w:t>ABRIL</w:t>
      </w:r>
      <w:r>
        <w:rPr>
          <w:spacing w:val="40"/>
        </w:rPr>
        <w:t xml:space="preserve"> </w:t>
      </w:r>
      <w:r>
        <w:t>F/2024/6064</w:t>
      </w:r>
      <w:r>
        <w:tab/>
      </w:r>
      <w:r>
        <w:rPr>
          <w:spacing w:val="-2"/>
        </w:rPr>
        <w:t>23/07/2024 7693686897</w:t>
      </w:r>
      <w:r>
        <w:tab/>
        <w:t>HA-TE</w:t>
      </w:r>
      <w:r>
        <w:rPr>
          <w:spacing w:val="80"/>
        </w:rPr>
        <w:t xml:space="preserve">  </w:t>
      </w:r>
      <w:r>
        <w:t>23/07/2024 67,95</w:t>
      </w:r>
      <w:r>
        <w:rPr>
          <w:rFonts w:ascii="Times New Roman" w:hAnsi="Times New Roman"/>
        </w:rPr>
        <w:tab/>
      </w:r>
      <w:r>
        <w:rPr>
          <w:spacing w:val="-2"/>
        </w:rPr>
        <w:t>220240019137</w:t>
      </w:r>
    </w:p>
    <w:p w14:paraId="1545289B" w14:textId="77777777" w:rsidR="00CA3E46" w:rsidRDefault="00CA3E46">
      <w:pPr>
        <w:pStyle w:val="Textoindependiente"/>
        <w:spacing w:before="10"/>
      </w:pPr>
    </w:p>
    <w:p w14:paraId="19338885" w14:textId="77777777" w:rsidR="00CA3E46" w:rsidRDefault="00000000">
      <w:pPr>
        <w:tabs>
          <w:tab w:val="left" w:pos="2922"/>
        </w:tabs>
        <w:ind w:left="157"/>
        <w:jc w:val="both"/>
        <w:rPr>
          <w:sz w:val="20"/>
        </w:rPr>
      </w:pPr>
      <w:r>
        <w:rPr>
          <w:sz w:val="20"/>
        </w:rPr>
        <w:t>FACT-2024-</w:t>
      </w:r>
      <w:r>
        <w:rPr>
          <w:spacing w:val="-4"/>
          <w:sz w:val="20"/>
        </w:rPr>
        <w:t>6534</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6909115C" w14:textId="77777777" w:rsidR="00CA3E46" w:rsidRDefault="00000000">
      <w:pPr>
        <w:pStyle w:val="Textoindependiente"/>
        <w:tabs>
          <w:tab w:val="left" w:pos="2105"/>
          <w:tab w:val="left" w:pos="3007"/>
          <w:tab w:val="left" w:pos="5901"/>
          <w:tab w:val="left" w:pos="8185"/>
        </w:tabs>
        <w:spacing w:before="51" w:line="292" w:lineRule="auto"/>
        <w:ind w:left="157" w:right="957"/>
        <w:jc w:val="both"/>
      </w:pPr>
      <w:r>
        <w:rPr>
          <w:noProof/>
        </w:rPr>
        <mc:AlternateContent>
          <mc:Choice Requires="wps">
            <w:drawing>
              <wp:anchor distT="0" distB="0" distL="0" distR="0" simplePos="0" relativeHeight="15852544" behindDoc="0" locked="0" layoutInCell="1" allowOverlap="1" wp14:anchorId="1D3261E3" wp14:editId="30E20487">
                <wp:simplePos x="0" y="0"/>
                <wp:positionH relativeFrom="page">
                  <wp:posOffset>6807090</wp:posOffset>
                </wp:positionH>
                <wp:positionV relativeFrom="paragraph">
                  <wp:posOffset>27960</wp:posOffset>
                </wp:positionV>
                <wp:extent cx="419734" cy="318706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5E2DB10"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FAD0C0"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1D3261E3" id="Textbox 304" o:spid="_x0000_s1161" type="#_x0000_t202" style="position:absolute;left:0;text-align:left;margin-left:536pt;margin-top:2.2pt;width:33.05pt;height:250.95pt;z-index:15852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Xu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" filled="f" stroked="f">
                <v:textbox style="layout-flow:vertical;mso-layout-flow-alt:bottom-to-top" inset="0,0,0,0">
                  <w:txbxContent>
                    <w:p w14:paraId="45E2DB10"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FAD0C0"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A.</w:t>
      </w:r>
      <w:r>
        <w:rPr>
          <w:spacing w:val="80"/>
        </w:rPr>
        <w:t xml:space="preserve">  </w:t>
      </w:r>
      <w:proofErr w:type="spellStart"/>
      <w:r>
        <w:t>Kyocontract</w:t>
      </w:r>
      <w:proofErr w:type="spellEnd"/>
      <w:r>
        <w:t xml:space="preserve"> B&amp;N - \[BLACK\] S/</w:t>
      </w:r>
      <w:proofErr w:type="gramStart"/>
      <w:r>
        <w:t>N :W</w:t>
      </w:r>
      <w:proofErr w:type="gramEnd"/>
      <w:r>
        <w:t>2S7929545 // Modelo: TASKalfa3252ci // Ubicación: n/A Impresiones</w:t>
      </w:r>
      <w:r>
        <w:rPr>
          <w:spacing w:val="40"/>
        </w:rPr>
        <w:t xml:space="preserve"> </w:t>
      </w:r>
      <w:r>
        <w:t>(descontando</w:t>
      </w:r>
      <w:r>
        <w:rPr>
          <w:spacing w:val="40"/>
        </w:rPr>
        <w:t xml:space="preserve"> </w:t>
      </w:r>
      <w:r>
        <w:t>prepagad</w:t>
      </w:r>
      <w:r>
        <w:rPr>
          <w:spacing w:val="40"/>
        </w:rPr>
        <w:t xml:space="preserve"> </w:t>
      </w:r>
      <w:r>
        <w:t>POLICIA</w:t>
      </w:r>
      <w:r>
        <w:rPr>
          <w:spacing w:val="40"/>
        </w:rPr>
        <w:t xml:space="preserve"> </w:t>
      </w:r>
      <w:r>
        <w:t>MAYO</w:t>
      </w:r>
      <w:r>
        <w:rPr>
          <w:spacing w:val="40"/>
        </w:rPr>
        <w:t xml:space="preserve"> </w:t>
      </w:r>
      <w:r>
        <w:t>F/2024/6065</w:t>
      </w:r>
      <w:r>
        <w:tab/>
      </w:r>
      <w:r>
        <w:rPr>
          <w:spacing w:val="-2"/>
        </w:rPr>
        <w:t>23/07/2024 7693686891</w:t>
      </w:r>
      <w:r>
        <w:tab/>
      </w:r>
      <w:r>
        <w:rPr>
          <w:spacing w:val="-6"/>
        </w:rPr>
        <w:t>RH</w:t>
      </w:r>
      <w:r>
        <w:tab/>
        <w:t>23/07/2024 279,20</w:t>
      </w:r>
      <w:r>
        <w:rPr>
          <w:rFonts w:ascii="Times New Roman" w:hAnsi="Times New Roman"/>
        </w:rPr>
        <w:tab/>
      </w:r>
      <w:r>
        <w:rPr>
          <w:spacing w:val="-2"/>
        </w:rPr>
        <w:t>220240019145</w:t>
      </w:r>
    </w:p>
    <w:p w14:paraId="1BEBD55C" w14:textId="77777777" w:rsidR="00CA3E46" w:rsidRDefault="00CA3E46">
      <w:pPr>
        <w:pStyle w:val="Textoindependiente"/>
        <w:spacing w:before="9"/>
      </w:pPr>
    </w:p>
    <w:p w14:paraId="4164E338" w14:textId="77777777" w:rsidR="00CA3E46" w:rsidRDefault="00000000">
      <w:pPr>
        <w:tabs>
          <w:tab w:val="left" w:pos="2922"/>
        </w:tabs>
        <w:spacing w:before="1"/>
        <w:ind w:left="157"/>
        <w:jc w:val="both"/>
        <w:rPr>
          <w:sz w:val="20"/>
        </w:rPr>
      </w:pPr>
      <w:r>
        <w:rPr>
          <w:sz w:val="20"/>
        </w:rPr>
        <w:t>FACT-2024-</w:t>
      </w:r>
      <w:r>
        <w:rPr>
          <w:spacing w:val="-4"/>
          <w:sz w:val="20"/>
        </w:rPr>
        <w:t>6502</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566DA90B" w14:textId="77777777" w:rsidR="00CA3E46" w:rsidRDefault="00000000">
      <w:pPr>
        <w:pStyle w:val="Textoindependiente"/>
        <w:tabs>
          <w:tab w:val="left" w:pos="2105"/>
          <w:tab w:val="left" w:pos="2973"/>
          <w:tab w:val="left" w:pos="5868"/>
          <w:tab w:val="left" w:pos="8173"/>
        </w:tabs>
        <w:spacing w:before="50"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:RFC</w:t>
      </w:r>
      <w:proofErr w:type="gramEnd"/>
      <w:r>
        <w:t xml:space="preserve">9713366 // Modelo: </w:t>
      </w:r>
      <w:proofErr w:type="spellStart"/>
      <w:r>
        <w:t>TASKalfa</w:t>
      </w:r>
      <w:proofErr w:type="spellEnd"/>
      <w:r>
        <w:t xml:space="preserve"> 4053ci // Ubicación: n/A Impresiones</w:t>
      </w:r>
      <w:r>
        <w:rPr>
          <w:spacing w:val="40"/>
        </w:rPr>
        <w:t xml:space="preserve"> </w:t>
      </w:r>
      <w:r>
        <w:t>(descontando</w:t>
      </w:r>
      <w:r>
        <w:rPr>
          <w:spacing w:val="40"/>
        </w:rPr>
        <w:t xml:space="preserve"> </w:t>
      </w:r>
      <w:r>
        <w:t>prepaga</w:t>
      </w:r>
      <w:r>
        <w:rPr>
          <w:spacing w:val="40"/>
        </w:rPr>
        <w:t xml:space="preserve"> </w:t>
      </w:r>
      <w:r>
        <w:t>RRHH</w:t>
      </w:r>
      <w:r>
        <w:rPr>
          <w:spacing w:val="40"/>
        </w:rPr>
        <w:t xml:space="preserve"> </w:t>
      </w:r>
      <w:r>
        <w:t>ABRIL</w:t>
      </w:r>
      <w:r>
        <w:rPr>
          <w:spacing w:val="40"/>
        </w:rPr>
        <w:t xml:space="preserve"> </w:t>
      </w:r>
      <w:r>
        <w:t>F/2024/6067</w:t>
      </w:r>
      <w:r>
        <w:tab/>
      </w:r>
      <w:r>
        <w:rPr>
          <w:spacing w:val="-2"/>
        </w:rPr>
        <w:t>23/07/2024 7693686930</w:t>
      </w:r>
      <w:r>
        <w:tab/>
      </w:r>
      <w:r>
        <w:rPr>
          <w:spacing w:val="-6"/>
        </w:rPr>
        <w:t>IN</w:t>
      </w:r>
      <w:r>
        <w:tab/>
        <w:t>23/07/2024 5,40</w:t>
      </w:r>
      <w:r>
        <w:rPr>
          <w:rFonts w:ascii="Times New Roman" w:hAnsi="Times New Roman"/>
        </w:rPr>
        <w:tab/>
      </w:r>
      <w:r>
        <w:rPr>
          <w:spacing w:val="-2"/>
        </w:rPr>
        <w:t>220240019139</w:t>
      </w:r>
    </w:p>
    <w:p w14:paraId="47FAF2B2" w14:textId="77777777" w:rsidR="00CA3E46" w:rsidRDefault="00CA3E46">
      <w:pPr>
        <w:pStyle w:val="Textoindependiente"/>
        <w:spacing w:before="10"/>
      </w:pPr>
    </w:p>
    <w:p w14:paraId="013D7F7E" w14:textId="77777777" w:rsidR="00CA3E46" w:rsidRDefault="00000000">
      <w:pPr>
        <w:tabs>
          <w:tab w:val="left" w:pos="2922"/>
        </w:tabs>
        <w:ind w:left="157"/>
        <w:jc w:val="both"/>
        <w:rPr>
          <w:sz w:val="20"/>
        </w:rPr>
      </w:pPr>
      <w:r>
        <w:rPr>
          <w:sz w:val="20"/>
        </w:rPr>
        <w:t>FACT-2024-</w:t>
      </w:r>
      <w:r>
        <w:rPr>
          <w:spacing w:val="-4"/>
          <w:sz w:val="20"/>
        </w:rPr>
        <w:t>6524</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2F50BCAC" w14:textId="77777777" w:rsidR="00CA3E46" w:rsidRDefault="00000000">
      <w:pPr>
        <w:pStyle w:val="Textoindependiente"/>
        <w:tabs>
          <w:tab w:val="left" w:pos="2105"/>
          <w:tab w:val="left" w:pos="3007"/>
          <w:tab w:val="left" w:pos="5901"/>
          <w:tab w:val="left" w:pos="8208"/>
        </w:tabs>
        <w:spacing w:before="50" w:line="292" w:lineRule="auto"/>
        <w:ind w:left="157" w:right="956"/>
        <w:jc w:val="both"/>
      </w:pPr>
      <w:r>
        <w:t>A.</w:t>
      </w:r>
      <w:r>
        <w:rPr>
          <w:spacing w:val="80"/>
        </w:rPr>
        <w:t xml:space="preserve">   </w:t>
      </w:r>
      <w:proofErr w:type="spellStart"/>
      <w:r>
        <w:t>Kyocontract</w:t>
      </w:r>
      <w:proofErr w:type="spellEnd"/>
      <w:r>
        <w:t xml:space="preserve"> B&amp;N - \[BLACK\]</w:t>
      </w:r>
      <w:r>
        <w:rPr>
          <w:spacing w:val="40"/>
        </w:rPr>
        <w:t xml:space="preserve"> </w:t>
      </w:r>
      <w:r>
        <w:t>S/</w:t>
      </w:r>
      <w:proofErr w:type="gramStart"/>
      <w:r>
        <w:t>N :VXX</w:t>
      </w:r>
      <w:proofErr w:type="gramEnd"/>
      <w:r>
        <w:t xml:space="preserve">8301530 // Modelo: ECOSYS M8124cidn // Ubicación: n/A Impresiones (descontando </w:t>
      </w:r>
      <w:proofErr w:type="spellStart"/>
      <w:r>
        <w:t>prepag</w:t>
      </w:r>
      <w:proofErr w:type="spellEnd"/>
      <w:r>
        <w:t xml:space="preserve"> INFORMATICA JUNIO F/2024/6068</w:t>
      </w:r>
      <w:r>
        <w:tab/>
      </w:r>
      <w:r>
        <w:rPr>
          <w:spacing w:val="-2"/>
        </w:rPr>
        <w:t>23/07/2024 7693686953</w:t>
      </w:r>
      <w:r>
        <w:tab/>
      </w:r>
      <w:r>
        <w:rPr>
          <w:spacing w:val="-6"/>
        </w:rPr>
        <w:t>CU</w:t>
      </w:r>
      <w:r>
        <w:tab/>
        <w:t>23/07/2024 76,67</w:t>
      </w:r>
      <w:r>
        <w:rPr>
          <w:rFonts w:ascii="Times New Roman" w:hAnsi="Times New Roman"/>
        </w:rPr>
        <w:tab/>
      </w:r>
      <w:r>
        <w:rPr>
          <w:spacing w:val="-2"/>
        </w:rPr>
        <w:t>220240019130</w:t>
      </w:r>
    </w:p>
    <w:p w14:paraId="4762D94B" w14:textId="77777777" w:rsidR="00CA3E46" w:rsidRDefault="00CA3E46">
      <w:pPr>
        <w:pStyle w:val="Textoindependiente"/>
        <w:spacing w:before="10"/>
      </w:pPr>
    </w:p>
    <w:p w14:paraId="3636EA2D" w14:textId="77777777" w:rsidR="00CA3E46" w:rsidRDefault="00000000">
      <w:pPr>
        <w:tabs>
          <w:tab w:val="left" w:pos="2922"/>
        </w:tabs>
        <w:ind w:left="157"/>
        <w:jc w:val="both"/>
        <w:rPr>
          <w:sz w:val="20"/>
        </w:rPr>
      </w:pPr>
      <w:r>
        <w:rPr>
          <w:sz w:val="20"/>
        </w:rPr>
        <w:t>FACT-2024-</w:t>
      </w:r>
      <w:r>
        <w:rPr>
          <w:spacing w:val="-4"/>
          <w:sz w:val="20"/>
        </w:rPr>
        <w:t>6565</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73C28CEC" w14:textId="77777777" w:rsidR="00CA3E46" w:rsidRDefault="00000000">
      <w:pPr>
        <w:pStyle w:val="Textoindependiente"/>
        <w:tabs>
          <w:tab w:val="left" w:pos="2105"/>
          <w:tab w:val="left" w:pos="3007"/>
          <w:tab w:val="left" w:pos="5901"/>
          <w:tab w:val="left" w:pos="8202"/>
        </w:tabs>
        <w:spacing w:before="51"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:W</w:t>
      </w:r>
      <w:proofErr w:type="gramEnd"/>
      <w:r>
        <w:t>2N6Z03360 // Modelo: TASKalfa4052ci // Ubicación: n/A Impresiones</w:t>
      </w:r>
      <w:r>
        <w:rPr>
          <w:spacing w:val="40"/>
        </w:rPr>
        <w:t xml:space="preserve"> </w:t>
      </w:r>
      <w:r>
        <w:t>(descontando</w:t>
      </w:r>
      <w:r>
        <w:rPr>
          <w:spacing w:val="40"/>
        </w:rPr>
        <w:t xml:space="preserve"> </w:t>
      </w:r>
      <w:r>
        <w:t>prepagad</w:t>
      </w:r>
      <w:r>
        <w:rPr>
          <w:spacing w:val="40"/>
        </w:rPr>
        <w:t xml:space="preserve"> </w:t>
      </w:r>
      <w:r>
        <w:t>BIBLIOTECAS</w:t>
      </w:r>
      <w:r>
        <w:rPr>
          <w:spacing w:val="40"/>
        </w:rPr>
        <w:t xml:space="preserve"> </w:t>
      </w:r>
      <w:r>
        <w:t>JUNIO</w:t>
      </w:r>
      <w:r>
        <w:rPr>
          <w:spacing w:val="40"/>
        </w:rPr>
        <w:t xml:space="preserve"> </w:t>
      </w:r>
      <w:r>
        <w:t>F/2024/6070</w:t>
      </w:r>
      <w:r>
        <w:tab/>
      </w:r>
      <w:r>
        <w:rPr>
          <w:spacing w:val="-2"/>
        </w:rPr>
        <w:t>23/07/2024 7693686924</w:t>
      </w:r>
      <w:r>
        <w:tab/>
      </w:r>
      <w:r>
        <w:rPr>
          <w:spacing w:val="-6"/>
        </w:rPr>
        <w:t>DC</w:t>
      </w:r>
      <w:r>
        <w:tab/>
        <w:t>23/07/2024 30,82</w:t>
      </w:r>
      <w:r>
        <w:rPr>
          <w:rFonts w:ascii="Times New Roman" w:hAnsi="Times New Roman"/>
        </w:rPr>
        <w:tab/>
      </w:r>
      <w:r>
        <w:rPr>
          <w:spacing w:val="-2"/>
        </w:rPr>
        <w:t>220240019131</w:t>
      </w:r>
    </w:p>
    <w:p w14:paraId="09A52C01" w14:textId="77777777" w:rsidR="00CA3E46" w:rsidRDefault="00CA3E46">
      <w:pPr>
        <w:pStyle w:val="Textoindependiente"/>
        <w:spacing w:before="9"/>
      </w:pPr>
    </w:p>
    <w:p w14:paraId="2095D5FE" w14:textId="77777777" w:rsidR="00CA3E46" w:rsidRDefault="00000000">
      <w:pPr>
        <w:tabs>
          <w:tab w:val="left" w:pos="2922"/>
        </w:tabs>
        <w:spacing w:before="1"/>
        <w:ind w:left="157"/>
        <w:jc w:val="both"/>
        <w:rPr>
          <w:sz w:val="20"/>
        </w:rPr>
      </w:pPr>
      <w:r>
        <w:rPr>
          <w:sz w:val="20"/>
        </w:rPr>
        <w:t>FACT-2024-</w:t>
      </w:r>
      <w:r>
        <w:rPr>
          <w:spacing w:val="-4"/>
          <w:sz w:val="20"/>
        </w:rPr>
        <w:t>6554</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2F3F2A85" w14:textId="42555993" w:rsidR="00CA3E46" w:rsidRDefault="00000000">
      <w:pPr>
        <w:pStyle w:val="Textoindependiente"/>
        <w:tabs>
          <w:tab w:val="left" w:pos="2105"/>
          <w:tab w:val="left" w:pos="2996"/>
          <w:tab w:val="left" w:pos="5890"/>
          <w:tab w:val="left" w:pos="8216"/>
        </w:tabs>
        <w:spacing w:before="50"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:R</w:t>
      </w:r>
      <w:proofErr w:type="gramEnd"/>
      <w:r>
        <w:t xml:space="preserve">3T9721820 // Modelo: </w:t>
      </w:r>
      <w:proofErr w:type="spellStart"/>
      <w:r>
        <w:t>TASKalfa</w:t>
      </w:r>
      <w:proofErr w:type="spellEnd"/>
      <w:r>
        <w:t xml:space="preserve"> 4012i // Ubicación: n/A Impresiones (descontando prepagad DISTRITO CENTRO MAYO F/2024/6071</w:t>
      </w:r>
      <w:r>
        <w:tab/>
      </w:r>
      <w:r>
        <w:rPr>
          <w:spacing w:val="-2"/>
        </w:rPr>
        <w:t>23/07/2024 7693686896</w:t>
      </w:r>
      <w:r>
        <w:tab/>
      </w:r>
      <w:r>
        <w:rPr>
          <w:spacing w:val="-6"/>
        </w:rPr>
        <w:t>PC</w:t>
      </w:r>
      <w:r>
        <w:tab/>
        <w:t>23/07/2024 85,74</w:t>
      </w:r>
      <w:r>
        <w:rPr>
          <w:rFonts w:ascii="Times New Roman" w:hAnsi="Times New Roman"/>
        </w:rPr>
        <w:tab/>
      </w:r>
      <w:r>
        <w:rPr>
          <w:spacing w:val="-2"/>
        </w:rPr>
        <w:t>220240019142</w:t>
      </w:r>
    </w:p>
    <w:p w14:paraId="254F0177" w14:textId="77777777" w:rsidR="00CA3E46" w:rsidRDefault="00CA3E46">
      <w:pPr>
        <w:pStyle w:val="Textoindependiente"/>
        <w:spacing w:before="10"/>
      </w:pPr>
    </w:p>
    <w:p w14:paraId="62F80134" w14:textId="77777777" w:rsidR="00CA3E46" w:rsidRDefault="00000000">
      <w:pPr>
        <w:tabs>
          <w:tab w:val="left" w:pos="2922"/>
        </w:tabs>
        <w:ind w:left="157"/>
        <w:jc w:val="both"/>
        <w:rPr>
          <w:sz w:val="20"/>
        </w:rPr>
      </w:pPr>
      <w:r>
        <w:rPr>
          <w:sz w:val="20"/>
        </w:rPr>
        <w:t>FACT-2024-</w:t>
      </w:r>
      <w:r>
        <w:rPr>
          <w:spacing w:val="-4"/>
          <w:sz w:val="20"/>
        </w:rPr>
        <w:t>6515</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5F5312F6" w14:textId="77777777" w:rsidR="00CA3E46" w:rsidRDefault="00000000">
      <w:pPr>
        <w:pStyle w:val="Textoindependiente"/>
        <w:tabs>
          <w:tab w:val="left" w:pos="2105"/>
          <w:tab w:val="left" w:pos="2996"/>
          <w:tab w:val="left" w:pos="5890"/>
          <w:tab w:val="left" w:pos="8178"/>
        </w:tabs>
        <w:spacing w:before="50" w:line="292" w:lineRule="auto"/>
        <w:ind w:left="157" w:right="956"/>
        <w:jc w:val="both"/>
      </w:pPr>
      <w:r>
        <w:t>A.</w:t>
      </w:r>
      <w:r>
        <w:rPr>
          <w:spacing w:val="80"/>
        </w:rPr>
        <w:t xml:space="preserve">  </w:t>
      </w:r>
      <w:proofErr w:type="spellStart"/>
      <w:r>
        <w:t>Kyocontract</w:t>
      </w:r>
      <w:proofErr w:type="spellEnd"/>
      <w:r>
        <w:t xml:space="preserve"> B&amp;N - \[BLACK\] S/</w:t>
      </w:r>
      <w:proofErr w:type="gramStart"/>
      <w:r>
        <w:t>N :RFC</w:t>
      </w:r>
      <w:proofErr w:type="gramEnd"/>
      <w:r>
        <w:t xml:space="preserve">9611483 // Modelo: </w:t>
      </w:r>
      <w:proofErr w:type="spellStart"/>
      <w:r>
        <w:t>TASKalfa</w:t>
      </w:r>
      <w:proofErr w:type="spellEnd"/>
      <w:r>
        <w:t xml:space="preserve"> 4053ci // Ubicación: n/A Impresiones</w:t>
      </w:r>
      <w:r>
        <w:rPr>
          <w:spacing w:val="40"/>
        </w:rPr>
        <w:t xml:space="preserve"> </w:t>
      </w:r>
      <w:r>
        <w:t>(descontando</w:t>
      </w:r>
      <w:r>
        <w:rPr>
          <w:spacing w:val="40"/>
        </w:rPr>
        <w:t xml:space="preserve"> </w:t>
      </w:r>
      <w:r>
        <w:t>prepaga</w:t>
      </w:r>
      <w:r>
        <w:rPr>
          <w:spacing w:val="40"/>
        </w:rPr>
        <w:t xml:space="preserve"> </w:t>
      </w:r>
      <w:r>
        <w:t>SAMER</w:t>
      </w:r>
      <w:r>
        <w:rPr>
          <w:spacing w:val="40"/>
        </w:rPr>
        <w:t xml:space="preserve"> </w:t>
      </w:r>
      <w:r>
        <w:t>MAYO</w:t>
      </w:r>
      <w:r>
        <w:rPr>
          <w:spacing w:val="40"/>
        </w:rPr>
        <w:t xml:space="preserve"> </w:t>
      </w:r>
      <w:r>
        <w:t>F/2024/6080</w:t>
      </w:r>
      <w:r>
        <w:tab/>
      </w:r>
      <w:r>
        <w:rPr>
          <w:spacing w:val="-2"/>
        </w:rPr>
        <w:t>23/07/2024 7693686944</w:t>
      </w:r>
      <w:r>
        <w:tab/>
      </w:r>
      <w:r>
        <w:rPr>
          <w:spacing w:val="-6"/>
        </w:rPr>
        <w:t>DE</w:t>
      </w:r>
      <w:r>
        <w:tab/>
        <w:t>23/07/2024 298,05</w:t>
      </w:r>
      <w:r>
        <w:rPr>
          <w:rFonts w:ascii="Times New Roman" w:hAnsi="Times New Roman"/>
        </w:rPr>
        <w:tab/>
      </w:r>
      <w:r>
        <w:rPr>
          <w:spacing w:val="-2"/>
        </w:rPr>
        <w:t>220240019132</w:t>
      </w:r>
    </w:p>
    <w:p w14:paraId="110B56DD" w14:textId="77777777" w:rsidR="00CA3E46" w:rsidRDefault="00CA3E46">
      <w:pPr>
        <w:pStyle w:val="Textoindependiente"/>
        <w:spacing w:before="10"/>
      </w:pPr>
    </w:p>
    <w:p w14:paraId="7B101A8C" w14:textId="77777777" w:rsidR="00CA3E46" w:rsidRDefault="00000000">
      <w:pPr>
        <w:tabs>
          <w:tab w:val="left" w:pos="2922"/>
        </w:tabs>
        <w:ind w:left="157"/>
        <w:jc w:val="both"/>
        <w:rPr>
          <w:sz w:val="20"/>
        </w:rPr>
      </w:pPr>
      <w:r>
        <w:rPr>
          <w:sz w:val="20"/>
        </w:rPr>
        <w:t>FACT-2024-</w:t>
      </w:r>
      <w:r>
        <w:rPr>
          <w:spacing w:val="-4"/>
          <w:sz w:val="20"/>
        </w:rPr>
        <w:t>6550</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33D76AE4" w14:textId="77777777" w:rsidR="00CA3E46" w:rsidRDefault="00000000">
      <w:pPr>
        <w:pStyle w:val="Textoindependiente"/>
        <w:tabs>
          <w:tab w:val="left" w:pos="2105"/>
          <w:tab w:val="left" w:pos="3007"/>
          <w:tab w:val="left" w:pos="5901"/>
          <w:tab w:val="left" w:pos="8195"/>
        </w:tabs>
        <w:spacing w:before="51"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:R</w:t>
      </w:r>
      <w:proofErr w:type="gramEnd"/>
      <w:r>
        <w:t xml:space="preserve">3T9720709 // Modelo: </w:t>
      </w:r>
      <w:proofErr w:type="spellStart"/>
      <w:r>
        <w:t>TASKalfa</w:t>
      </w:r>
      <w:proofErr w:type="spellEnd"/>
      <w:r>
        <w:t xml:space="preserve"> 4012i // Ubicación: n/A Impresiones</w:t>
      </w:r>
      <w:r>
        <w:rPr>
          <w:spacing w:val="40"/>
        </w:rPr>
        <w:t xml:space="preserve"> </w:t>
      </w:r>
      <w:r>
        <w:t>(descontando</w:t>
      </w:r>
      <w:r>
        <w:rPr>
          <w:spacing w:val="40"/>
        </w:rPr>
        <w:t xml:space="preserve"> </w:t>
      </w:r>
      <w:r>
        <w:t>prepagad</w:t>
      </w:r>
      <w:r>
        <w:rPr>
          <w:spacing w:val="40"/>
        </w:rPr>
        <w:t xml:space="preserve"> </w:t>
      </w:r>
      <w:r>
        <w:t>DEPORTES</w:t>
      </w:r>
      <w:r>
        <w:rPr>
          <w:spacing w:val="40"/>
        </w:rPr>
        <w:t xml:space="preserve"> </w:t>
      </w:r>
      <w:r>
        <w:t>JUNIO</w:t>
      </w:r>
      <w:r>
        <w:rPr>
          <w:spacing w:val="40"/>
        </w:rPr>
        <w:t xml:space="preserve"> </w:t>
      </w:r>
      <w:r>
        <w:t>F/2024/6081</w:t>
      </w:r>
      <w:r>
        <w:tab/>
      </w:r>
      <w:r>
        <w:rPr>
          <w:spacing w:val="-2"/>
        </w:rPr>
        <w:t>23/07/2024 7693686956</w:t>
      </w:r>
      <w:r>
        <w:tab/>
      </w:r>
      <w:r>
        <w:rPr>
          <w:spacing w:val="-6"/>
        </w:rPr>
        <w:t>RH</w:t>
      </w:r>
      <w:r>
        <w:tab/>
        <w:t>23/07/2024 279,20</w:t>
      </w:r>
      <w:r>
        <w:rPr>
          <w:rFonts w:ascii="Times New Roman" w:hAnsi="Times New Roman"/>
        </w:rPr>
        <w:tab/>
      </w:r>
      <w:r>
        <w:rPr>
          <w:spacing w:val="-2"/>
        </w:rPr>
        <w:t>220240019145</w:t>
      </w:r>
    </w:p>
    <w:p w14:paraId="6A2C7462" w14:textId="77777777" w:rsidR="00CA3E46" w:rsidRDefault="00CA3E46">
      <w:pPr>
        <w:pStyle w:val="Textoindependiente"/>
        <w:spacing w:before="9"/>
      </w:pPr>
    </w:p>
    <w:p w14:paraId="4679BF59" w14:textId="77777777" w:rsidR="00CA3E46" w:rsidRDefault="00000000">
      <w:pPr>
        <w:tabs>
          <w:tab w:val="left" w:pos="2922"/>
        </w:tabs>
        <w:ind w:left="157"/>
        <w:jc w:val="both"/>
        <w:rPr>
          <w:sz w:val="20"/>
        </w:rPr>
      </w:pPr>
      <w:r>
        <w:rPr>
          <w:sz w:val="20"/>
        </w:rPr>
        <w:t>FACT-2024-</w:t>
      </w:r>
      <w:r>
        <w:rPr>
          <w:spacing w:val="-4"/>
          <w:sz w:val="20"/>
        </w:rPr>
        <w:t>6551</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47AE9AD0" w14:textId="77777777" w:rsidR="00CA3E46" w:rsidRDefault="00000000">
      <w:pPr>
        <w:pStyle w:val="Textoindependiente"/>
        <w:tabs>
          <w:tab w:val="left" w:pos="2105"/>
          <w:tab w:val="left" w:pos="3007"/>
          <w:tab w:val="left" w:pos="5901"/>
          <w:tab w:val="left" w:pos="8173"/>
        </w:tabs>
        <w:spacing w:before="51" w:line="292" w:lineRule="auto"/>
        <w:ind w:left="157" w:right="957"/>
        <w:jc w:val="both"/>
      </w:pPr>
      <w:r>
        <w:t>A.</w:t>
      </w:r>
      <w:r>
        <w:rPr>
          <w:spacing w:val="80"/>
        </w:rPr>
        <w:t xml:space="preserve">  </w:t>
      </w:r>
      <w:proofErr w:type="spellStart"/>
      <w:r>
        <w:t>Kyocontract</w:t>
      </w:r>
      <w:proofErr w:type="spellEnd"/>
      <w:r>
        <w:t xml:space="preserve"> B&amp;N - \[BLACK\] S/</w:t>
      </w:r>
      <w:proofErr w:type="gramStart"/>
      <w:r>
        <w:t>N :RFC</w:t>
      </w:r>
      <w:proofErr w:type="gramEnd"/>
      <w:r>
        <w:t xml:space="preserve">9713366 // Modelo: </w:t>
      </w:r>
      <w:proofErr w:type="spellStart"/>
      <w:r>
        <w:t>TASKalfa</w:t>
      </w:r>
      <w:proofErr w:type="spellEnd"/>
      <w:r>
        <w:t xml:space="preserve"> 4053ci // Ubicación: n/A Impresiones</w:t>
      </w:r>
      <w:r>
        <w:rPr>
          <w:spacing w:val="40"/>
        </w:rPr>
        <w:t xml:space="preserve"> </w:t>
      </w:r>
      <w:r>
        <w:t>(descontando</w:t>
      </w:r>
      <w:r>
        <w:rPr>
          <w:spacing w:val="40"/>
        </w:rPr>
        <w:t xml:space="preserve"> </w:t>
      </w:r>
      <w:r>
        <w:t>prepaga</w:t>
      </w:r>
      <w:r>
        <w:rPr>
          <w:spacing w:val="40"/>
        </w:rPr>
        <w:t xml:space="preserve"> </w:t>
      </w:r>
      <w:r>
        <w:t>RRHH</w:t>
      </w:r>
      <w:r>
        <w:rPr>
          <w:spacing w:val="40"/>
        </w:rPr>
        <w:t xml:space="preserve"> </w:t>
      </w:r>
      <w:r>
        <w:t>JUNIO</w:t>
      </w:r>
      <w:r>
        <w:rPr>
          <w:spacing w:val="40"/>
        </w:rPr>
        <w:t xml:space="preserve"> </w:t>
      </w:r>
      <w:r>
        <w:t>F/2024/6082</w:t>
      </w:r>
      <w:r>
        <w:tab/>
      </w:r>
      <w:r>
        <w:rPr>
          <w:spacing w:val="-2"/>
        </w:rPr>
        <w:t>23/07/2024 7693686919</w:t>
      </w:r>
      <w:r>
        <w:tab/>
      </w:r>
      <w:r>
        <w:rPr>
          <w:spacing w:val="-6"/>
        </w:rPr>
        <w:t>IF</w:t>
      </w:r>
      <w:r>
        <w:tab/>
        <w:t>23/07/2024 107,04</w:t>
      </w:r>
      <w:r>
        <w:rPr>
          <w:rFonts w:ascii="Times New Roman" w:hAnsi="Times New Roman"/>
        </w:rPr>
        <w:tab/>
      </w:r>
      <w:r>
        <w:rPr>
          <w:spacing w:val="-2"/>
        </w:rPr>
        <w:t>220240019138</w:t>
      </w:r>
    </w:p>
    <w:p w14:paraId="10760378" w14:textId="77777777" w:rsidR="00CA3E46" w:rsidRDefault="00CA3E46">
      <w:pPr>
        <w:spacing w:line="292" w:lineRule="auto"/>
        <w:jc w:val="both"/>
        <w:sectPr w:rsidR="00CA3E46">
          <w:headerReference w:type="default" r:id="rId33"/>
          <w:footerReference w:type="default" r:id="rId34"/>
          <w:pgSz w:w="11910" w:h="16840"/>
          <w:pgMar w:top="1660" w:right="459" w:bottom="1260" w:left="1260" w:header="225" w:footer="1060" w:gutter="0"/>
          <w:cols w:space="720"/>
        </w:sectPr>
      </w:pPr>
    </w:p>
    <w:p w14:paraId="1A6FC745" w14:textId="77777777" w:rsidR="00CA3E46" w:rsidRDefault="00000000">
      <w:pPr>
        <w:pStyle w:val="Textoindependiente"/>
        <w:tabs>
          <w:tab w:val="left" w:pos="2105"/>
          <w:tab w:val="left" w:pos="2973"/>
          <w:tab w:val="left" w:pos="5868"/>
          <w:tab w:val="left" w:pos="8221"/>
        </w:tabs>
        <w:spacing w:before="50" w:line="292" w:lineRule="auto"/>
        <w:ind w:left="157" w:right="956"/>
        <w:jc w:val="both"/>
      </w:pPr>
      <w:r>
        <w:lastRenderedPageBreak/>
        <w:t>A.</w:t>
      </w:r>
      <w:r>
        <w:rPr>
          <w:spacing w:val="80"/>
        </w:rPr>
        <w:t xml:space="preserve">  </w:t>
      </w:r>
      <w:proofErr w:type="spellStart"/>
      <w:r>
        <w:t>Kyocontract</w:t>
      </w:r>
      <w:proofErr w:type="spellEnd"/>
      <w:r>
        <w:t xml:space="preserve"> B&amp;N - \[BLACK\] S/</w:t>
      </w:r>
      <w:proofErr w:type="gramStart"/>
      <w:r>
        <w:t>N :RFC</w:t>
      </w:r>
      <w:proofErr w:type="gramEnd"/>
      <w:r>
        <w:t xml:space="preserve">9611482 // Modelo: </w:t>
      </w:r>
      <w:proofErr w:type="spellStart"/>
      <w:r>
        <w:t>TASKalfa</w:t>
      </w:r>
      <w:proofErr w:type="spellEnd"/>
      <w:r>
        <w:t xml:space="preserve"> 4053ci // Ubicación: n/A Impresiones (descontando prepaga INFRAESTRUCTURAS MAYO F/2024/6372</w:t>
      </w:r>
      <w:r>
        <w:tab/>
      </w:r>
      <w:r>
        <w:rPr>
          <w:spacing w:val="-2"/>
        </w:rPr>
        <w:t>31/07/2024 7693689394</w:t>
      </w:r>
      <w:r>
        <w:tab/>
      </w:r>
      <w:r>
        <w:rPr>
          <w:spacing w:val="-6"/>
        </w:rPr>
        <w:t>IN</w:t>
      </w:r>
      <w:r>
        <w:tab/>
        <w:t>30/07/2024 16,71</w:t>
      </w:r>
      <w:r>
        <w:rPr>
          <w:rFonts w:ascii="Times New Roman" w:hAnsi="Times New Roman"/>
        </w:rPr>
        <w:tab/>
      </w:r>
      <w:r>
        <w:rPr>
          <w:spacing w:val="-2"/>
        </w:rPr>
        <w:t>220240019139</w:t>
      </w:r>
    </w:p>
    <w:p w14:paraId="4D3C7024" w14:textId="77777777" w:rsidR="00CA3E46" w:rsidRDefault="00CA3E46">
      <w:pPr>
        <w:pStyle w:val="Textoindependiente"/>
        <w:spacing w:before="10"/>
      </w:pPr>
    </w:p>
    <w:p w14:paraId="22A6F942" w14:textId="77777777" w:rsidR="00CA3E46" w:rsidRDefault="00000000">
      <w:pPr>
        <w:tabs>
          <w:tab w:val="left" w:pos="2922"/>
        </w:tabs>
        <w:ind w:left="157"/>
        <w:rPr>
          <w:sz w:val="20"/>
        </w:rPr>
      </w:pPr>
      <w:r>
        <w:rPr>
          <w:sz w:val="20"/>
        </w:rPr>
        <w:t>FACT-2024-</w:t>
      </w:r>
      <w:r>
        <w:rPr>
          <w:spacing w:val="-4"/>
          <w:sz w:val="20"/>
        </w:rPr>
        <w:t>6877</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7AB52D31" w14:textId="77777777" w:rsidR="00CA3E46" w:rsidRDefault="00000000">
      <w:pPr>
        <w:tabs>
          <w:tab w:val="left" w:pos="1374"/>
        </w:tabs>
        <w:spacing w:before="50" w:after="8"/>
        <w:ind w:left="157"/>
        <w:rPr>
          <w:sz w:val="20"/>
        </w:rPr>
      </w:pPr>
      <w:r>
        <w:rPr>
          <w:spacing w:val="-5"/>
          <w:sz w:val="20"/>
        </w:rPr>
        <w:t>A.</w:t>
      </w:r>
      <w:r>
        <w:rPr>
          <w:sz w:val="20"/>
        </w:rPr>
        <w:tab/>
        <w:t>RENTING</w:t>
      </w:r>
      <w:r>
        <w:rPr>
          <w:spacing w:val="75"/>
          <w:w w:val="150"/>
          <w:sz w:val="20"/>
        </w:rPr>
        <w:t xml:space="preserve"> </w:t>
      </w:r>
      <w:r>
        <w:rPr>
          <w:sz w:val="20"/>
        </w:rPr>
        <w:t>FOTOCOPIADORAS</w:t>
      </w:r>
      <w:r>
        <w:rPr>
          <w:spacing w:val="76"/>
          <w:w w:val="150"/>
          <w:sz w:val="20"/>
        </w:rPr>
        <w:t xml:space="preserve"> </w:t>
      </w:r>
      <w:r>
        <w:rPr>
          <w:sz w:val="20"/>
        </w:rPr>
        <w:t>CONCEJALIA</w:t>
      </w:r>
      <w:r>
        <w:rPr>
          <w:spacing w:val="76"/>
          <w:w w:val="150"/>
          <w:sz w:val="20"/>
        </w:rPr>
        <w:t xml:space="preserve"> </w:t>
      </w:r>
      <w:r>
        <w:rPr>
          <w:sz w:val="20"/>
        </w:rPr>
        <w:t>JUVENTUD</w:t>
      </w:r>
      <w:r>
        <w:rPr>
          <w:spacing w:val="76"/>
          <w:w w:val="150"/>
          <w:sz w:val="20"/>
        </w:rPr>
        <w:t xml:space="preserve"> </w:t>
      </w:r>
      <w:r>
        <w:rPr>
          <w:sz w:val="20"/>
        </w:rPr>
        <w:t>JUNIO</w:t>
      </w:r>
      <w:r>
        <w:rPr>
          <w:spacing w:val="76"/>
          <w:w w:val="150"/>
          <w:sz w:val="20"/>
        </w:rPr>
        <w:t xml:space="preserve"> </w:t>
      </w:r>
      <w:r>
        <w:rPr>
          <w:sz w:val="20"/>
        </w:rPr>
        <w:t>2024.</w:t>
      </w:r>
      <w:r>
        <w:rPr>
          <w:spacing w:val="76"/>
          <w:w w:val="150"/>
          <w:sz w:val="20"/>
        </w:rPr>
        <w:t xml:space="preserve"> </w:t>
      </w:r>
      <w:r>
        <w:rPr>
          <w:spacing w:val="-2"/>
          <w:sz w:val="20"/>
        </w:rPr>
        <w:t>F/2024</w:t>
      </w:r>
    </w:p>
    <w:tbl>
      <w:tblPr>
        <w:tblStyle w:val="TableNormal"/>
        <w:tblW w:w="0" w:type="auto"/>
        <w:tblInd w:w="115" w:type="dxa"/>
        <w:tblLayout w:type="fixed"/>
        <w:tblLook w:val="01E0" w:firstRow="1" w:lastRow="1" w:firstColumn="1" w:lastColumn="1" w:noHBand="0" w:noVBand="0"/>
      </w:tblPr>
      <w:tblGrid>
        <w:gridCol w:w="1393"/>
        <w:gridCol w:w="3312"/>
        <w:gridCol w:w="1642"/>
        <w:gridCol w:w="451"/>
        <w:gridCol w:w="2372"/>
      </w:tblGrid>
      <w:tr w:rsidR="00CA3E46" w14:paraId="4AF07171" w14:textId="77777777">
        <w:trPr>
          <w:trHeight w:val="302"/>
        </w:trPr>
        <w:tc>
          <w:tcPr>
            <w:tcW w:w="1393" w:type="dxa"/>
          </w:tcPr>
          <w:p w14:paraId="1393B74D" w14:textId="77777777" w:rsidR="00CA3E46" w:rsidRDefault="00000000">
            <w:pPr>
              <w:pStyle w:val="TableParagraph"/>
              <w:spacing w:before="43"/>
              <w:ind w:left="50"/>
              <w:rPr>
                <w:sz w:val="20"/>
              </w:rPr>
            </w:pPr>
            <w:r>
              <w:rPr>
                <w:spacing w:val="10"/>
                <w:sz w:val="20"/>
              </w:rPr>
              <w:t>/6945</w:t>
            </w:r>
          </w:p>
        </w:tc>
        <w:tc>
          <w:tcPr>
            <w:tcW w:w="3312" w:type="dxa"/>
          </w:tcPr>
          <w:p w14:paraId="24EBBA40" w14:textId="77777777" w:rsidR="00CA3E46" w:rsidRDefault="00000000">
            <w:pPr>
              <w:pStyle w:val="TableParagraph"/>
              <w:spacing w:before="43"/>
              <w:ind w:left="778"/>
              <w:rPr>
                <w:sz w:val="20"/>
              </w:rPr>
            </w:pPr>
            <w:r>
              <w:rPr>
                <w:spacing w:val="13"/>
                <w:sz w:val="20"/>
              </w:rPr>
              <w:t>12/08/2024</w:t>
            </w:r>
            <w:r>
              <w:rPr>
                <w:spacing w:val="74"/>
                <w:sz w:val="20"/>
              </w:rPr>
              <w:t xml:space="preserve"> </w:t>
            </w:r>
            <w:r>
              <w:rPr>
                <w:spacing w:val="11"/>
                <w:sz w:val="20"/>
              </w:rPr>
              <w:t>7693693096</w:t>
            </w:r>
          </w:p>
        </w:tc>
        <w:tc>
          <w:tcPr>
            <w:tcW w:w="1642" w:type="dxa"/>
          </w:tcPr>
          <w:p w14:paraId="0254E259" w14:textId="77777777" w:rsidR="00CA3E46" w:rsidRDefault="00CA3E46">
            <w:pPr>
              <w:pStyle w:val="TableParagraph"/>
              <w:spacing w:before="0"/>
              <w:ind w:left="0"/>
              <w:rPr>
                <w:rFonts w:ascii="Times New Roman"/>
                <w:sz w:val="18"/>
              </w:rPr>
            </w:pPr>
          </w:p>
        </w:tc>
        <w:tc>
          <w:tcPr>
            <w:tcW w:w="451" w:type="dxa"/>
          </w:tcPr>
          <w:p w14:paraId="0D7C338C" w14:textId="77777777" w:rsidR="00CA3E46" w:rsidRDefault="00000000">
            <w:pPr>
              <w:pStyle w:val="TableParagraph"/>
              <w:spacing w:before="43"/>
              <w:ind w:left="18"/>
              <w:rPr>
                <w:sz w:val="20"/>
              </w:rPr>
            </w:pPr>
            <w:r>
              <w:rPr>
                <w:spacing w:val="-5"/>
                <w:sz w:val="20"/>
              </w:rPr>
              <w:t>TS</w:t>
            </w:r>
          </w:p>
        </w:tc>
        <w:tc>
          <w:tcPr>
            <w:tcW w:w="2372" w:type="dxa"/>
          </w:tcPr>
          <w:p w14:paraId="70D232B6" w14:textId="77777777" w:rsidR="00CA3E46" w:rsidRDefault="00000000">
            <w:pPr>
              <w:pStyle w:val="TableParagraph"/>
              <w:spacing w:before="43"/>
              <w:ind w:left="0" w:right="48"/>
              <w:jc w:val="right"/>
              <w:rPr>
                <w:sz w:val="20"/>
              </w:rPr>
            </w:pPr>
            <w:r>
              <w:rPr>
                <w:spacing w:val="11"/>
                <w:sz w:val="20"/>
              </w:rPr>
              <w:t>12/08/2024</w:t>
            </w:r>
          </w:p>
        </w:tc>
      </w:tr>
      <w:tr w:rsidR="00CA3E46" w14:paraId="522E6862" w14:textId="77777777">
        <w:trPr>
          <w:trHeight w:val="302"/>
        </w:trPr>
        <w:tc>
          <w:tcPr>
            <w:tcW w:w="1393" w:type="dxa"/>
          </w:tcPr>
          <w:p w14:paraId="053CE9AD" w14:textId="77777777" w:rsidR="00CA3E46" w:rsidRDefault="00000000">
            <w:pPr>
              <w:pStyle w:val="TableParagraph"/>
              <w:spacing w:before="22"/>
              <w:ind w:left="50"/>
              <w:rPr>
                <w:sz w:val="20"/>
              </w:rPr>
            </w:pPr>
            <w:r>
              <w:rPr>
                <w:spacing w:val="-2"/>
                <w:sz w:val="20"/>
              </w:rPr>
              <w:t>40,56</w:t>
            </w:r>
          </w:p>
        </w:tc>
        <w:tc>
          <w:tcPr>
            <w:tcW w:w="3312" w:type="dxa"/>
          </w:tcPr>
          <w:p w14:paraId="0CDD3B5D" w14:textId="77777777" w:rsidR="00CA3E46" w:rsidRDefault="00000000">
            <w:pPr>
              <w:pStyle w:val="TableParagraph"/>
              <w:spacing w:before="22"/>
              <w:ind w:left="1058"/>
              <w:rPr>
                <w:sz w:val="20"/>
              </w:rPr>
            </w:pPr>
            <w:r>
              <w:rPr>
                <w:spacing w:val="-2"/>
                <w:sz w:val="20"/>
              </w:rPr>
              <w:t>220240019137</w:t>
            </w:r>
          </w:p>
        </w:tc>
        <w:tc>
          <w:tcPr>
            <w:tcW w:w="1642" w:type="dxa"/>
          </w:tcPr>
          <w:p w14:paraId="1E3B0407" w14:textId="77777777" w:rsidR="00CA3E46" w:rsidRDefault="00000000">
            <w:pPr>
              <w:pStyle w:val="TableParagraph"/>
              <w:spacing w:before="22"/>
              <w:ind w:left="6"/>
              <w:rPr>
                <w:sz w:val="20"/>
              </w:rPr>
            </w:pPr>
            <w:r>
              <w:rPr>
                <w:sz w:val="20"/>
              </w:rPr>
              <w:t>FACT-2024-</w:t>
            </w:r>
            <w:r>
              <w:rPr>
                <w:spacing w:val="-4"/>
                <w:sz w:val="20"/>
              </w:rPr>
              <w:t>7465</w:t>
            </w:r>
          </w:p>
        </w:tc>
        <w:tc>
          <w:tcPr>
            <w:tcW w:w="451" w:type="dxa"/>
          </w:tcPr>
          <w:p w14:paraId="59163E95" w14:textId="77777777" w:rsidR="00CA3E46" w:rsidRDefault="00CA3E46">
            <w:pPr>
              <w:pStyle w:val="TableParagraph"/>
              <w:spacing w:before="0"/>
              <w:ind w:left="0"/>
              <w:rPr>
                <w:rFonts w:ascii="Times New Roman"/>
                <w:sz w:val="18"/>
              </w:rPr>
            </w:pPr>
          </w:p>
        </w:tc>
        <w:tc>
          <w:tcPr>
            <w:tcW w:w="2372" w:type="dxa"/>
          </w:tcPr>
          <w:p w14:paraId="456BC341" w14:textId="77777777" w:rsidR="00CA3E46" w:rsidRDefault="00000000">
            <w:pPr>
              <w:pStyle w:val="TableParagraph"/>
              <w:spacing w:before="22"/>
              <w:ind w:left="0" w:right="48"/>
              <w:jc w:val="right"/>
              <w:rPr>
                <w:sz w:val="20"/>
              </w:rPr>
            </w:pPr>
            <w:r>
              <w:rPr>
                <w:sz w:val="20"/>
              </w:rPr>
              <w:t>A78053634</w:t>
            </w:r>
            <w:r>
              <w:rPr>
                <w:spacing w:val="67"/>
                <w:sz w:val="20"/>
              </w:rPr>
              <w:t xml:space="preserve"> </w:t>
            </w:r>
            <w:r>
              <w:rPr>
                <w:spacing w:val="-2"/>
                <w:sz w:val="20"/>
              </w:rPr>
              <w:t>KYOCERA</w:t>
            </w:r>
          </w:p>
        </w:tc>
      </w:tr>
    </w:tbl>
    <w:p w14:paraId="59675449" w14:textId="77777777" w:rsidR="00CA3E46" w:rsidRDefault="00000000">
      <w:pPr>
        <w:tabs>
          <w:tab w:val="left" w:pos="1994"/>
          <w:tab w:val="left" w:pos="3654"/>
          <w:tab w:val="left" w:pos="5002"/>
          <w:tab w:val="left" w:pos="7060"/>
          <w:tab w:val="left" w:pos="8188"/>
        </w:tabs>
        <w:spacing w:line="292" w:lineRule="auto"/>
        <w:ind w:left="157" w:right="956"/>
        <w:jc w:val="both"/>
        <w:rPr>
          <w:sz w:val="20"/>
        </w:rPr>
      </w:pPr>
      <w:r>
        <w:rPr>
          <w:noProof/>
        </w:rPr>
        <mc:AlternateContent>
          <mc:Choice Requires="wps">
            <w:drawing>
              <wp:anchor distT="0" distB="0" distL="0" distR="0" simplePos="0" relativeHeight="15853568" behindDoc="0" locked="0" layoutInCell="1" allowOverlap="1" wp14:anchorId="2E97767C" wp14:editId="03A93B35">
                <wp:simplePos x="0" y="0"/>
                <wp:positionH relativeFrom="page">
                  <wp:posOffset>6807090</wp:posOffset>
                </wp:positionH>
                <wp:positionV relativeFrom="paragraph">
                  <wp:posOffset>326464</wp:posOffset>
                </wp:positionV>
                <wp:extent cx="419734" cy="318706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8D3B16"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206B53"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2E97767C" id="Textbox 312" o:spid="_x0000_s1162" type="#_x0000_t202" style="position:absolute;left:0;text-align:left;margin-left:536pt;margin-top:25.7pt;width:33.05pt;height:250.95pt;z-index:15853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FQ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" filled="f" stroked="f">
                <v:textbox style="layout-flow:vertical;mso-layout-flow-alt:bottom-to-top" inset="0,0,0,0">
                  <w:txbxContent>
                    <w:p w14:paraId="108D3B16"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206B53"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z w:val="20"/>
        </w:rPr>
        <w:t>DOCUMENT</w:t>
      </w:r>
      <w:r>
        <w:rPr>
          <w:spacing w:val="40"/>
          <w:sz w:val="20"/>
        </w:rPr>
        <w:t xml:space="preserve"> </w:t>
      </w:r>
      <w:r>
        <w:rPr>
          <w:sz w:val="20"/>
        </w:rPr>
        <w:t>SOLUTIONS</w:t>
      </w:r>
      <w:r>
        <w:rPr>
          <w:spacing w:val="40"/>
          <w:sz w:val="20"/>
        </w:rPr>
        <w:t xml:space="preserve"> </w:t>
      </w:r>
      <w:r>
        <w:rPr>
          <w:sz w:val="20"/>
        </w:rPr>
        <w:t>ESPAÑA,</w:t>
      </w:r>
      <w:r>
        <w:rPr>
          <w:spacing w:val="40"/>
          <w:sz w:val="20"/>
        </w:rPr>
        <w:t xml:space="preserve"> </w:t>
      </w:r>
      <w:r>
        <w:rPr>
          <w:sz w:val="20"/>
        </w:rPr>
        <w:t>S.A.</w:t>
      </w:r>
      <w:r>
        <w:rPr>
          <w:sz w:val="20"/>
        </w:rPr>
        <w:tab/>
        <w:t>RENTING FOTOCOPIADORAS JULIO 2024 TESORERIA F/2024/6946</w:t>
      </w:r>
      <w:r>
        <w:rPr>
          <w:sz w:val="20"/>
        </w:rPr>
        <w:tab/>
        <w:t>12/08/2024 7693693095</w:t>
      </w:r>
      <w:r>
        <w:rPr>
          <w:sz w:val="20"/>
        </w:rPr>
        <w:tab/>
      </w:r>
      <w:r>
        <w:rPr>
          <w:spacing w:val="-6"/>
          <w:sz w:val="20"/>
        </w:rPr>
        <w:t>DC</w:t>
      </w:r>
      <w:r>
        <w:rPr>
          <w:sz w:val="20"/>
        </w:rPr>
        <w:tab/>
      </w:r>
      <w:r>
        <w:rPr>
          <w:spacing w:val="-2"/>
          <w:sz w:val="20"/>
        </w:rPr>
        <w:t>12/08/2024 30,82</w:t>
      </w:r>
      <w:r>
        <w:rPr>
          <w:rFonts w:ascii="Times New Roman" w:hAnsi="Times New Roman"/>
          <w:sz w:val="20"/>
        </w:rPr>
        <w:tab/>
      </w:r>
      <w:r>
        <w:rPr>
          <w:spacing w:val="-2"/>
          <w:sz w:val="20"/>
        </w:rPr>
        <w:t>220240019131</w:t>
      </w:r>
    </w:p>
    <w:p w14:paraId="6C1968CE" w14:textId="77777777" w:rsidR="00CA3E46" w:rsidRDefault="00CA3E46">
      <w:pPr>
        <w:pStyle w:val="Textoindependiente"/>
        <w:spacing w:before="10"/>
      </w:pPr>
    </w:p>
    <w:p w14:paraId="25D6A372" w14:textId="77777777" w:rsidR="00CA3E46" w:rsidRDefault="00000000">
      <w:pPr>
        <w:tabs>
          <w:tab w:val="left" w:pos="2922"/>
        </w:tabs>
        <w:ind w:left="157"/>
        <w:rPr>
          <w:sz w:val="20"/>
        </w:rPr>
      </w:pPr>
      <w:r>
        <w:rPr>
          <w:sz w:val="20"/>
        </w:rPr>
        <w:t>FACT-2024-</w:t>
      </w:r>
      <w:r>
        <w:rPr>
          <w:spacing w:val="-4"/>
          <w:sz w:val="20"/>
        </w:rPr>
        <w:t>7464</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36490297" w14:textId="77777777" w:rsidR="00CA3E46" w:rsidRDefault="00000000">
      <w:pPr>
        <w:tabs>
          <w:tab w:val="left" w:pos="817"/>
          <w:tab w:val="left" w:pos="8720"/>
        </w:tabs>
        <w:spacing w:before="51"/>
        <w:ind w:left="157"/>
        <w:rPr>
          <w:sz w:val="20"/>
        </w:rPr>
      </w:pPr>
      <w:r>
        <w:rPr>
          <w:spacing w:val="-5"/>
          <w:sz w:val="20"/>
        </w:rPr>
        <w:t>A.</w:t>
      </w:r>
      <w:r>
        <w:rPr>
          <w:sz w:val="20"/>
        </w:rPr>
        <w:tab/>
        <w:t>RENTING</w:t>
      </w:r>
      <w:r>
        <w:rPr>
          <w:spacing w:val="3"/>
          <w:sz w:val="20"/>
        </w:rPr>
        <w:t xml:space="preserve"> </w:t>
      </w:r>
      <w:r>
        <w:rPr>
          <w:sz w:val="20"/>
        </w:rPr>
        <w:t>FOTOCOPIADORAS</w:t>
      </w:r>
      <w:r>
        <w:rPr>
          <w:spacing w:val="3"/>
          <w:sz w:val="20"/>
        </w:rPr>
        <w:t xml:space="preserve"> </w:t>
      </w:r>
      <w:r>
        <w:rPr>
          <w:sz w:val="20"/>
        </w:rPr>
        <w:t>JULIO</w:t>
      </w:r>
      <w:r>
        <w:rPr>
          <w:spacing w:val="3"/>
          <w:sz w:val="20"/>
        </w:rPr>
        <w:t xml:space="preserve"> </w:t>
      </w:r>
      <w:r>
        <w:rPr>
          <w:sz w:val="20"/>
        </w:rPr>
        <w:t>2024</w:t>
      </w:r>
      <w:r>
        <w:rPr>
          <w:spacing w:val="3"/>
          <w:sz w:val="20"/>
        </w:rPr>
        <w:t xml:space="preserve"> </w:t>
      </w:r>
      <w:r>
        <w:rPr>
          <w:sz w:val="20"/>
        </w:rPr>
        <w:t>DISTRITO</w:t>
      </w:r>
      <w:r>
        <w:rPr>
          <w:spacing w:val="3"/>
          <w:sz w:val="20"/>
        </w:rPr>
        <w:t xml:space="preserve"> </w:t>
      </w:r>
      <w:r>
        <w:rPr>
          <w:sz w:val="20"/>
        </w:rPr>
        <w:t>CENTRO</w:t>
      </w:r>
      <w:r>
        <w:rPr>
          <w:spacing w:val="3"/>
          <w:sz w:val="20"/>
        </w:rPr>
        <w:t xml:space="preserve"> </w:t>
      </w:r>
      <w:r>
        <w:rPr>
          <w:spacing w:val="-2"/>
          <w:sz w:val="20"/>
        </w:rPr>
        <w:t>F/2024/6947</w:t>
      </w:r>
      <w:r>
        <w:rPr>
          <w:sz w:val="20"/>
        </w:rPr>
        <w:tab/>
      </w:r>
      <w:r>
        <w:rPr>
          <w:spacing w:val="-2"/>
          <w:sz w:val="20"/>
        </w:rPr>
        <w:t>12/08</w:t>
      </w:r>
    </w:p>
    <w:p w14:paraId="29F51AD9" w14:textId="77777777" w:rsidR="00CA3E46" w:rsidRDefault="00000000">
      <w:pPr>
        <w:tabs>
          <w:tab w:val="left" w:pos="2662"/>
          <w:tab w:val="left" w:pos="3552"/>
          <w:tab w:val="left" w:pos="6447"/>
        </w:tabs>
        <w:spacing w:before="50"/>
        <w:ind w:left="157"/>
        <w:rPr>
          <w:sz w:val="20"/>
        </w:rPr>
      </w:pPr>
      <w:r>
        <w:rPr>
          <w:sz w:val="20"/>
        </w:rPr>
        <w:t>/2024</w:t>
      </w:r>
      <w:r>
        <w:rPr>
          <w:spacing w:val="-4"/>
          <w:sz w:val="20"/>
        </w:rPr>
        <w:t xml:space="preserve"> </w:t>
      </w:r>
      <w:r>
        <w:rPr>
          <w:spacing w:val="-2"/>
          <w:sz w:val="20"/>
        </w:rPr>
        <w:t>7693693104</w:t>
      </w:r>
      <w:r>
        <w:rPr>
          <w:sz w:val="20"/>
        </w:rPr>
        <w:tab/>
      </w:r>
      <w:r>
        <w:rPr>
          <w:spacing w:val="-5"/>
          <w:sz w:val="20"/>
        </w:rPr>
        <w:t>HA</w:t>
      </w:r>
      <w:r>
        <w:rPr>
          <w:sz w:val="20"/>
        </w:rPr>
        <w:tab/>
        <w:t>12/08/2024</w:t>
      </w:r>
      <w:r>
        <w:rPr>
          <w:spacing w:val="-9"/>
          <w:sz w:val="20"/>
        </w:rPr>
        <w:t xml:space="preserve"> </w:t>
      </w:r>
      <w:r>
        <w:rPr>
          <w:spacing w:val="-2"/>
          <w:sz w:val="20"/>
        </w:rPr>
        <w:t>256,74</w:t>
      </w:r>
      <w:r>
        <w:rPr>
          <w:rFonts w:ascii="Times New Roman"/>
          <w:sz w:val="20"/>
        </w:rPr>
        <w:tab/>
      </w:r>
      <w:r>
        <w:rPr>
          <w:spacing w:val="-2"/>
          <w:sz w:val="20"/>
        </w:rPr>
        <w:t>220240019136</w:t>
      </w:r>
    </w:p>
    <w:p w14:paraId="3B13AEF4" w14:textId="77777777" w:rsidR="00CA3E46" w:rsidRDefault="00CA3E46">
      <w:pPr>
        <w:pStyle w:val="Textoindependiente"/>
        <w:spacing w:before="61"/>
      </w:pPr>
    </w:p>
    <w:p w14:paraId="7D2BA259" w14:textId="77777777" w:rsidR="00CA3E46" w:rsidRDefault="00000000">
      <w:pPr>
        <w:tabs>
          <w:tab w:val="left" w:pos="2922"/>
        </w:tabs>
        <w:ind w:left="157"/>
        <w:rPr>
          <w:sz w:val="20"/>
        </w:rPr>
      </w:pPr>
      <w:r>
        <w:rPr>
          <w:sz w:val="20"/>
        </w:rPr>
        <w:t>FACT-2024-</w:t>
      </w:r>
      <w:r>
        <w:rPr>
          <w:spacing w:val="-4"/>
          <w:sz w:val="20"/>
        </w:rPr>
        <w:t>7467</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0E003D20" w14:textId="77777777" w:rsidR="00CA3E46" w:rsidRDefault="00000000">
      <w:pPr>
        <w:tabs>
          <w:tab w:val="left" w:pos="896"/>
          <w:tab w:val="left" w:pos="8716"/>
        </w:tabs>
        <w:spacing w:before="50"/>
        <w:ind w:left="157"/>
        <w:rPr>
          <w:sz w:val="20"/>
        </w:rPr>
      </w:pPr>
      <w:r>
        <w:rPr>
          <w:spacing w:val="-5"/>
          <w:sz w:val="20"/>
        </w:rPr>
        <w:t>A.</w:t>
      </w:r>
      <w:r>
        <w:rPr>
          <w:sz w:val="20"/>
        </w:rPr>
        <w:tab/>
        <w:t>RENTING</w:t>
      </w:r>
      <w:r>
        <w:rPr>
          <w:spacing w:val="19"/>
          <w:sz w:val="20"/>
        </w:rPr>
        <w:t xml:space="preserve"> </w:t>
      </w:r>
      <w:r>
        <w:rPr>
          <w:sz w:val="20"/>
        </w:rPr>
        <w:t>FOTOCOPIADORAS</w:t>
      </w:r>
      <w:r>
        <w:rPr>
          <w:spacing w:val="21"/>
          <w:sz w:val="20"/>
        </w:rPr>
        <w:t xml:space="preserve"> </w:t>
      </w:r>
      <w:r>
        <w:rPr>
          <w:sz w:val="20"/>
        </w:rPr>
        <w:t>JULIO</w:t>
      </w:r>
      <w:r>
        <w:rPr>
          <w:spacing w:val="22"/>
          <w:sz w:val="20"/>
        </w:rPr>
        <w:t xml:space="preserve"> </w:t>
      </w:r>
      <w:r>
        <w:rPr>
          <w:sz w:val="20"/>
        </w:rPr>
        <w:t>2024</w:t>
      </w:r>
      <w:r>
        <w:rPr>
          <w:spacing w:val="21"/>
          <w:sz w:val="20"/>
        </w:rPr>
        <w:t xml:space="preserve"> </w:t>
      </w:r>
      <w:r>
        <w:rPr>
          <w:sz w:val="20"/>
        </w:rPr>
        <w:t>INTERVENCIÓN</w:t>
      </w:r>
      <w:r>
        <w:rPr>
          <w:spacing w:val="22"/>
          <w:sz w:val="20"/>
        </w:rPr>
        <w:t xml:space="preserve"> </w:t>
      </w:r>
      <w:r>
        <w:rPr>
          <w:spacing w:val="-2"/>
          <w:sz w:val="20"/>
        </w:rPr>
        <w:t>F/2024/6949</w:t>
      </w:r>
      <w:r>
        <w:rPr>
          <w:sz w:val="20"/>
        </w:rPr>
        <w:tab/>
      </w:r>
      <w:r>
        <w:rPr>
          <w:spacing w:val="-2"/>
          <w:sz w:val="20"/>
        </w:rPr>
        <w:t>12/08</w:t>
      </w:r>
    </w:p>
    <w:p w14:paraId="3A35B3CA" w14:textId="77777777" w:rsidR="00CA3E46" w:rsidRDefault="00000000">
      <w:pPr>
        <w:tabs>
          <w:tab w:val="left" w:pos="2662"/>
          <w:tab w:val="left" w:pos="3563"/>
          <w:tab w:val="left" w:pos="6458"/>
        </w:tabs>
        <w:spacing w:before="51"/>
        <w:ind w:left="157"/>
        <w:rPr>
          <w:sz w:val="20"/>
        </w:rPr>
      </w:pPr>
      <w:r>
        <w:rPr>
          <w:sz w:val="20"/>
        </w:rPr>
        <w:t>/2024</w:t>
      </w:r>
      <w:r>
        <w:rPr>
          <w:spacing w:val="-4"/>
          <w:sz w:val="20"/>
        </w:rPr>
        <w:t xml:space="preserve"> </w:t>
      </w:r>
      <w:r>
        <w:rPr>
          <w:spacing w:val="-2"/>
          <w:sz w:val="20"/>
        </w:rPr>
        <w:t>7693693105</w:t>
      </w:r>
      <w:r>
        <w:rPr>
          <w:sz w:val="20"/>
        </w:rPr>
        <w:tab/>
      </w:r>
      <w:r>
        <w:rPr>
          <w:spacing w:val="-5"/>
          <w:sz w:val="20"/>
        </w:rPr>
        <w:t>UR</w:t>
      </w:r>
      <w:r>
        <w:rPr>
          <w:sz w:val="20"/>
        </w:rPr>
        <w:tab/>
        <w:t>12/08/2024</w:t>
      </w:r>
      <w:r>
        <w:rPr>
          <w:spacing w:val="-9"/>
          <w:sz w:val="20"/>
        </w:rPr>
        <w:t xml:space="preserve"> </w:t>
      </w:r>
      <w:r>
        <w:rPr>
          <w:spacing w:val="-2"/>
          <w:sz w:val="20"/>
        </w:rPr>
        <w:t>347,27</w:t>
      </w:r>
      <w:r>
        <w:rPr>
          <w:rFonts w:ascii="Times New Roman"/>
          <w:sz w:val="20"/>
        </w:rPr>
        <w:tab/>
      </w:r>
      <w:r>
        <w:rPr>
          <w:spacing w:val="-2"/>
          <w:sz w:val="20"/>
        </w:rPr>
        <w:t>220240019147</w:t>
      </w:r>
    </w:p>
    <w:p w14:paraId="393F2AF1" w14:textId="77777777" w:rsidR="00CA3E46" w:rsidRDefault="00CA3E46">
      <w:pPr>
        <w:pStyle w:val="Textoindependiente"/>
        <w:spacing w:before="60"/>
      </w:pPr>
    </w:p>
    <w:p w14:paraId="475F423B" w14:textId="77777777" w:rsidR="00CA3E46" w:rsidRDefault="00000000">
      <w:pPr>
        <w:tabs>
          <w:tab w:val="left" w:pos="2922"/>
        </w:tabs>
        <w:ind w:left="157"/>
        <w:rPr>
          <w:sz w:val="20"/>
        </w:rPr>
      </w:pPr>
      <w:r>
        <w:rPr>
          <w:sz w:val="20"/>
        </w:rPr>
        <w:t>FACT-2024-</w:t>
      </w:r>
      <w:r>
        <w:rPr>
          <w:spacing w:val="-4"/>
          <w:sz w:val="20"/>
        </w:rPr>
        <w:t>7480</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2C7CB3BE" w14:textId="77777777" w:rsidR="00CA3E46" w:rsidRDefault="00000000">
      <w:pPr>
        <w:tabs>
          <w:tab w:val="left" w:pos="848"/>
          <w:tab w:val="left" w:pos="2105"/>
          <w:tab w:val="left" w:pos="3007"/>
          <w:tab w:val="left" w:pos="5901"/>
          <w:tab w:val="left" w:pos="8218"/>
        </w:tabs>
        <w:spacing w:before="51" w:line="292" w:lineRule="auto"/>
        <w:ind w:left="157" w:right="957"/>
        <w:rPr>
          <w:sz w:val="20"/>
        </w:rPr>
      </w:pPr>
      <w:r>
        <w:rPr>
          <w:spacing w:val="-6"/>
          <w:sz w:val="20"/>
        </w:rPr>
        <w:t>A.</w:t>
      </w:r>
      <w:r>
        <w:rPr>
          <w:sz w:val="20"/>
        </w:rPr>
        <w:tab/>
        <w:t>RENTING FOTOCOPIADORAS JULIO 2024 URBANISMO F/2024/6950</w:t>
      </w:r>
      <w:r>
        <w:rPr>
          <w:sz w:val="20"/>
        </w:rPr>
        <w:tab/>
      </w:r>
      <w:r>
        <w:rPr>
          <w:spacing w:val="-2"/>
          <w:sz w:val="20"/>
        </w:rPr>
        <w:t>12/08/2024 7693693089</w:t>
      </w:r>
      <w:r>
        <w:rPr>
          <w:sz w:val="20"/>
        </w:rPr>
        <w:tab/>
      </w:r>
      <w:r>
        <w:rPr>
          <w:spacing w:val="-6"/>
          <w:sz w:val="20"/>
        </w:rPr>
        <w:t>CU</w:t>
      </w:r>
      <w:r>
        <w:rPr>
          <w:sz w:val="20"/>
        </w:rPr>
        <w:tab/>
        <w:t>12/08/2024 183,28</w:t>
      </w:r>
      <w:r>
        <w:rPr>
          <w:rFonts w:ascii="Times New Roman"/>
          <w:sz w:val="20"/>
        </w:rPr>
        <w:tab/>
      </w:r>
      <w:r>
        <w:rPr>
          <w:spacing w:val="-2"/>
          <w:sz w:val="20"/>
        </w:rPr>
        <w:t>220240019130</w:t>
      </w:r>
    </w:p>
    <w:p w14:paraId="47083F7D" w14:textId="77777777" w:rsidR="00CA3E46" w:rsidRDefault="00CA3E46">
      <w:pPr>
        <w:pStyle w:val="Textoindependiente"/>
        <w:spacing w:before="10"/>
      </w:pPr>
    </w:p>
    <w:p w14:paraId="2278727B" w14:textId="77777777" w:rsidR="00CA3E46" w:rsidRDefault="00000000">
      <w:pPr>
        <w:tabs>
          <w:tab w:val="left" w:pos="2922"/>
        </w:tabs>
        <w:ind w:left="157"/>
        <w:rPr>
          <w:sz w:val="20"/>
        </w:rPr>
      </w:pPr>
      <w:r>
        <w:rPr>
          <w:sz w:val="20"/>
        </w:rPr>
        <w:t>FACT-2024-</w:t>
      </w:r>
      <w:r>
        <w:rPr>
          <w:spacing w:val="-4"/>
          <w:sz w:val="20"/>
        </w:rPr>
        <w:t>7461</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01CCAAE2" w14:textId="77777777" w:rsidR="00CA3E46" w:rsidRDefault="00000000">
      <w:pPr>
        <w:tabs>
          <w:tab w:val="left" w:pos="824"/>
          <w:tab w:val="left" w:pos="2105"/>
          <w:tab w:val="left" w:pos="2996"/>
          <w:tab w:val="left" w:pos="5890"/>
          <w:tab w:val="left" w:pos="8221"/>
        </w:tabs>
        <w:spacing w:before="50" w:line="292" w:lineRule="auto"/>
        <w:ind w:left="157" w:right="957"/>
        <w:rPr>
          <w:sz w:val="20"/>
        </w:rPr>
      </w:pPr>
      <w:r>
        <w:rPr>
          <w:spacing w:val="-6"/>
          <w:sz w:val="20"/>
        </w:rPr>
        <w:t>A.</w:t>
      </w:r>
      <w:r>
        <w:rPr>
          <w:sz w:val="20"/>
        </w:rPr>
        <w:tab/>
        <w:t>RENTING FOTOCOPIADORAS JULIO 2024 BIBLIOTECAS F/2024/6951</w:t>
      </w:r>
      <w:r>
        <w:rPr>
          <w:sz w:val="20"/>
        </w:rPr>
        <w:tab/>
      </w:r>
      <w:r>
        <w:rPr>
          <w:spacing w:val="-2"/>
          <w:sz w:val="20"/>
        </w:rPr>
        <w:t>12/08/2024 7693693084</w:t>
      </w:r>
      <w:r>
        <w:rPr>
          <w:sz w:val="20"/>
        </w:rPr>
        <w:tab/>
      </w:r>
      <w:r>
        <w:rPr>
          <w:spacing w:val="-6"/>
          <w:sz w:val="20"/>
        </w:rPr>
        <w:t>PC</w:t>
      </w:r>
      <w:r>
        <w:rPr>
          <w:sz w:val="20"/>
        </w:rPr>
        <w:tab/>
        <w:t>12/08/2024 85,74</w:t>
      </w:r>
      <w:r>
        <w:rPr>
          <w:rFonts w:ascii="Times New Roman"/>
          <w:sz w:val="20"/>
        </w:rPr>
        <w:tab/>
      </w:r>
      <w:r>
        <w:rPr>
          <w:spacing w:val="-2"/>
          <w:sz w:val="20"/>
        </w:rPr>
        <w:t>220240019142</w:t>
      </w:r>
    </w:p>
    <w:p w14:paraId="23C45D8B" w14:textId="77777777" w:rsidR="00CA3E46" w:rsidRDefault="00CA3E46">
      <w:pPr>
        <w:pStyle w:val="Textoindependiente"/>
        <w:spacing w:before="10"/>
      </w:pPr>
    </w:p>
    <w:p w14:paraId="3F45753D" w14:textId="77777777" w:rsidR="00CA3E46" w:rsidRDefault="00000000">
      <w:pPr>
        <w:tabs>
          <w:tab w:val="left" w:pos="2922"/>
        </w:tabs>
        <w:ind w:left="157"/>
        <w:rPr>
          <w:sz w:val="20"/>
        </w:rPr>
      </w:pPr>
      <w:r>
        <w:rPr>
          <w:sz w:val="20"/>
        </w:rPr>
        <w:t>FACT-2024-</w:t>
      </w:r>
      <w:r>
        <w:rPr>
          <w:spacing w:val="-4"/>
          <w:sz w:val="20"/>
        </w:rPr>
        <w:t>7482</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66AF8A89" w14:textId="02000848" w:rsidR="00CA3E46" w:rsidRDefault="00000000">
      <w:pPr>
        <w:tabs>
          <w:tab w:val="left" w:pos="970"/>
          <w:tab w:val="left" w:pos="2105"/>
          <w:tab w:val="left" w:pos="3007"/>
          <w:tab w:val="left" w:pos="5901"/>
          <w:tab w:val="left" w:pos="8201"/>
        </w:tabs>
        <w:spacing w:before="51" w:line="292" w:lineRule="auto"/>
        <w:ind w:left="157" w:right="957"/>
        <w:rPr>
          <w:sz w:val="20"/>
        </w:rPr>
      </w:pPr>
      <w:r>
        <w:rPr>
          <w:spacing w:val="-6"/>
          <w:sz w:val="20"/>
        </w:rPr>
        <w:t>A.</w:t>
      </w:r>
      <w:r>
        <w:rPr>
          <w:sz w:val="20"/>
        </w:rPr>
        <w:tab/>
        <w:t>RENTING FOTOCOPIADORAS JULIO 2024 SAMER F/2024/6952</w:t>
      </w:r>
      <w:r>
        <w:rPr>
          <w:sz w:val="20"/>
        </w:rPr>
        <w:tab/>
      </w:r>
      <w:r>
        <w:rPr>
          <w:spacing w:val="-2"/>
          <w:sz w:val="20"/>
        </w:rPr>
        <w:t>12/08/2024 7693693107</w:t>
      </w:r>
      <w:r>
        <w:rPr>
          <w:sz w:val="20"/>
        </w:rPr>
        <w:tab/>
      </w:r>
      <w:r>
        <w:rPr>
          <w:spacing w:val="-6"/>
          <w:sz w:val="20"/>
        </w:rPr>
        <w:t>DN</w:t>
      </w:r>
      <w:r>
        <w:rPr>
          <w:sz w:val="20"/>
        </w:rPr>
        <w:tab/>
        <w:t>12/08/2024 34,52</w:t>
      </w:r>
      <w:r>
        <w:rPr>
          <w:rFonts w:ascii="Times New Roman"/>
          <w:sz w:val="20"/>
        </w:rPr>
        <w:tab/>
      </w:r>
      <w:r>
        <w:rPr>
          <w:spacing w:val="-2"/>
          <w:sz w:val="20"/>
        </w:rPr>
        <w:t>220240019133</w:t>
      </w:r>
    </w:p>
    <w:p w14:paraId="7762A0C1" w14:textId="77777777" w:rsidR="00CA3E46" w:rsidRDefault="00CA3E46">
      <w:pPr>
        <w:pStyle w:val="Textoindependiente"/>
        <w:spacing w:before="9"/>
      </w:pPr>
    </w:p>
    <w:p w14:paraId="1DBDF70A" w14:textId="77777777" w:rsidR="00CA3E46" w:rsidRDefault="00000000">
      <w:pPr>
        <w:tabs>
          <w:tab w:val="left" w:pos="2922"/>
        </w:tabs>
        <w:ind w:left="157"/>
        <w:rPr>
          <w:sz w:val="20"/>
        </w:rPr>
      </w:pPr>
      <w:r>
        <w:rPr>
          <w:sz w:val="20"/>
        </w:rPr>
        <w:t>FACT-2024-</w:t>
      </w:r>
      <w:r>
        <w:rPr>
          <w:spacing w:val="-4"/>
          <w:sz w:val="20"/>
        </w:rPr>
        <w:t>7466</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1BBAF5E7" w14:textId="77777777" w:rsidR="00CA3E46" w:rsidRDefault="00000000">
      <w:pPr>
        <w:tabs>
          <w:tab w:val="left" w:pos="851"/>
          <w:tab w:val="left" w:pos="8718"/>
        </w:tabs>
        <w:spacing w:before="51"/>
        <w:ind w:left="157"/>
        <w:rPr>
          <w:sz w:val="20"/>
        </w:rPr>
      </w:pPr>
      <w:r>
        <w:rPr>
          <w:spacing w:val="-5"/>
          <w:sz w:val="20"/>
        </w:rPr>
        <w:t>A.</w:t>
      </w:r>
      <w:r>
        <w:rPr>
          <w:sz w:val="20"/>
        </w:rPr>
        <w:tab/>
        <w:t>RENTING</w:t>
      </w:r>
      <w:r>
        <w:rPr>
          <w:spacing w:val="8"/>
          <w:sz w:val="20"/>
        </w:rPr>
        <w:t xml:space="preserve"> </w:t>
      </w:r>
      <w:r>
        <w:rPr>
          <w:sz w:val="20"/>
        </w:rPr>
        <w:t>FOTOCOPIADORAS</w:t>
      </w:r>
      <w:r>
        <w:rPr>
          <w:spacing w:val="8"/>
          <w:sz w:val="20"/>
        </w:rPr>
        <w:t xml:space="preserve"> </w:t>
      </w:r>
      <w:r>
        <w:rPr>
          <w:sz w:val="20"/>
        </w:rPr>
        <w:t>JULIO</w:t>
      </w:r>
      <w:r>
        <w:rPr>
          <w:spacing w:val="8"/>
          <w:sz w:val="20"/>
        </w:rPr>
        <w:t xml:space="preserve"> </w:t>
      </w:r>
      <w:r>
        <w:rPr>
          <w:sz w:val="20"/>
        </w:rPr>
        <w:t>2024</w:t>
      </w:r>
      <w:r>
        <w:rPr>
          <w:spacing w:val="8"/>
          <w:sz w:val="20"/>
        </w:rPr>
        <w:t xml:space="preserve"> </w:t>
      </w:r>
      <w:r>
        <w:rPr>
          <w:sz w:val="20"/>
        </w:rPr>
        <w:t>DISTRITO</w:t>
      </w:r>
      <w:r>
        <w:rPr>
          <w:spacing w:val="8"/>
          <w:sz w:val="20"/>
        </w:rPr>
        <w:t xml:space="preserve"> </w:t>
      </w:r>
      <w:r>
        <w:rPr>
          <w:sz w:val="20"/>
        </w:rPr>
        <w:t>NORTE</w:t>
      </w:r>
      <w:r>
        <w:rPr>
          <w:spacing w:val="8"/>
          <w:sz w:val="20"/>
        </w:rPr>
        <w:t xml:space="preserve"> </w:t>
      </w:r>
      <w:r>
        <w:rPr>
          <w:spacing w:val="-2"/>
          <w:sz w:val="20"/>
        </w:rPr>
        <w:t>F/2024/6953</w:t>
      </w:r>
      <w:r>
        <w:rPr>
          <w:sz w:val="20"/>
        </w:rPr>
        <w:tab/>
      </w:r>
      <w:r>
        <w:rPr>
          <w:spacing w:val="-2"/>
          <w:sz w:val="20"/>
        </w:rPr>
        <w:t>12/08</w:t>
      </w:r>
    </w:p>
    <w:p w14:paraId="6E786C64" w14:textId="77777777" w:rsidR="00CA3E46" w:rsidRDefault="00000000">
      <w:pPr>
        <w:tabs>
          <w:tab w:val="left" w:pos="2662"/>
          <w:tab w:val="left" w:pos="3563"/>
          <w:tab w:val="left" w:pos="6458"/>
        </w:tabs>
        <w:spacing w:before="51"/>
        <w:ind w:left="157"/>
        <w:rPr>
          <w:sz w:val="20"/>
        </w:rPr>
      </w:pPr>
      <w:r>
        <w:rPr>
          <w:sz w:val="20"/>
        </w:rPr>
        <w:t>/2024</w:t>
      </w:r>
      <w:r>
        <w:rPr>
          <w:spacing w:val="-4"/>
          <w:sz w:val="20"/>
        </w:rPr>
        <w:t xml:space="preserve"> </w:t>
      </w:r>
      <w:r>
        <w:rPr>
          <w:spacing w:val="-2"/>
          <w:sz w:val="20"/>
        </w:rPr>
        <w:t>7693693102</w:t>
      </w:r>
      <w:r>
        <w:rPr>
          <w:sz w:val="20"/>
        </w:rPr>
        <w:tab/>
      </w:r>
      <w:r>
        <w:rPr>
          <w:spacing w:val="-5"/>
          <w:sz w:val="20"/>
        </w:rPr>
        <w:t>CU</w:t>
      </w:r>
      <w:r>
        <w:rPr>
          <w:sz w:val="20"/>
        </w:rPr>
        <w:tab/>
        <w:t>12/08/2024</w:t>
      </w:r>
      <w:r>
        <w:rPr>
          <w:spacing w:val="-9"/>
          <w:sz w:val="20"/>
        </w:rPr>
        <w:t xml:space="preserve"> </w:t>
      </w:r>
      <w:r>
        <w:rPr>
          <w:spacing w:val="-2"/>
          <w:sz w:val="20"/>
        </w:rPr>
        <w:t>16,71</w:t>
      </w:r>
      <w:r>
        <w:rPr>
          <w:rFonts w:ascii="Times New Roman"/>
          <w:sz w:val="20"/>
        </w:rPr>
        <w:tab/>
      </w:r>
      <w:r>
        <w:rPr>
          <w:spacing w:val="-2"/>
          <w:sz w:val="20"/>
        </w:rPr>
        <w:t>220240019130</w:t>
      </w:r>
    </w:p>
    <w:p w14:paraId="1CE3317D" w14:textId="77777777" w:rsidR="00CA3E46" w:rsidRDefault="00CA3E46">
      <w:pPr>
        <w:pStyle w:val="Textoindependiente"/>
        <w:spacing w:before="60"/>
      </w:pPr>
    </w:p>
    <w:p w14:paraId="52EE574F" w14:textId="77777777" w:rsidR="00CA3E46" w:rsidRDefault="00000000">
      <w:pPr>
        <w:tabs>
          <w:tab w:val="left" w:pos="2922"/>
        </w:tabs>
        <w:ind w:left="157"/>
        <w:rPr>
          <w:sz w:val="20"/>
        </w:rPr>
      </w:pPr>
      <w:r>
        <w:rPr>
          <w:sz w:val="20"/>
        </w:rPr>
        <w:t>FACT-2024-</w:t>
      </w:r>
      <w:r>
        <w:rPr>
          <w:spacing w:val="-4"/>
          <w:sz w:val="20"/>
        </w:rPr>
        <w:t>7473</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1C9855CE" w14:textId="77777777" w:rsidR="00CA3E46" w:rsidRDefault="00000000">
      <w:pPr>
        <w:tabs>
          <w:tab w:val="left" w:pos="884"/>
          <w:tab w:val="left" w:pos="2105"/>
          <w:tab w:val="left" w:pos="3007"/>
          <w:tab w:val="left" w:pos="5901"/>
          <w:tab w:val="left" w:pos="8213"/>
        </w:tabs>
        <w:spacing w:before="51" w:line="292" w:lineRule="auto"/>
        <w:ind w:left="157" w:right="957"/>
        <w:rPr>
          <w:sz w:val="20"/>
        </w:rPr>
      </w:pPr>
      <w:r>
        <w:rPr>
          <w:spacing w:val="-6"/>
          <w:sz w:val="20"/>
        </w:rPr>
        <w:t>A.</w:t>
      </w:r>
      <w:r>
        <w:rPr>
          <w:sz w:val="20"/>
        </w:rPr>
        <w:tab/>
        <w:t>RENTING FOTOCOPIADORAS JULIO 2024 JUVENTUD F/2024/6954</w:t>
      </w:r>
      <w:r>
        <w:rPr>
          <w:sz w:val="20"/>
        </w:rPr>
        <w:tab/>
      </w:r>
      <w:r>
        <w:rPr>
          <w:spacing w:val="-2"/>
          <w:sz w:val="20"/>
        </w:rPr>
        <w:t>12/08/2024 7693693088</w:t>
      </w:r>
      <w:r>
        <w:rPr>
          <w:sz w:val="20"/>
        </w:rPr>
        <w:tab/>
      </w:r>
      <w:r>
        <w:rPr>
          <w:spacing w:val="-6"/>
          <w:sz w:val="20"/>
        </w:rPr>
        <w:t>CU</w:t>
      </w:r>
      <w:r>
        <w:rPr>
          <w:sz w:val="20"/>
        </w:rPr>
        <w:tab/>
        <w:t>12/08/2024 76,67</w:t>
      </w:r>
      <w:r>
        <w:rPr>
          <w:rFonts w:ascii="Times New Roman"/>
          <w:sz w:val="20"/>
        </w:rPr>
        <w:tab/>
      </w:r>
      <w:r>
        <w:rPr>
          <w:spacing w:val="-2"/>
          <w:sz w:val="20"/>
        </w:rPr>
        <w:t>220240019130</w:t>
      </w:r>
    </w:p>
    <w:p w14:paraId="1B208D17" w14:textId="77777777" w:rsidR="00CA3E46" w:rsidRDefault="00CA3E46">
      <w:pPr>
        <w:pStyle w:val="Textoindependiente"/>
        <w:spacing w:before="9"/>
      </w:pPr>
    </w:p>
    <w:p w14:paraId="4AD1693F" w14:textId="77777777" w:rsidR="00CA3E46" w:rsidRDefault="00000000">
      <w:pPr>
        <w:tabs>
          <w:tab w:val="left" w:pos="2922"/>
        </w:tabs>
        <w:ind w:left="157"/>
        <w:rPr>
          <w:sz w:val="20"/>
        </w:rPr>
      </w:pPr>
      <w:r>
        <w:rPr>
          <w:sz w:val="20"/>
        </w:rPr>
        <w:t>FACT-2024-</w:t>
      </w:r>
      <w:r>
        <w:rPr>
          <w:spacing w:val="-4"/>
          <w:sz w:val="20"/>
        </w:rPr>
        <w:t>7459</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5EBF7113" w14:textId="77777777" w:rsidR="00CA3E46" w:rsidRDefault="00000000">
      <w:pPr>
        <w:tabs>
          <w:tab w:val="left" w:pos="824"/>
          <w:tab w:val="left" w:pos="2105"/>
          <w:tab w:val="left" w:pos="3018"/>
          <w:tab w:val="left" w:pos="5912"/>
          <w:tab w:val="left" w:pos="8221"/>
        </w:tabs>
        <w:spacing w:before="51" w:line="292" w:lineRule="auto"/>
        <w:ind w:left="157" w:right="957"/>
        <w:rPr>
          <w:sz w:val="20"/>
        </w:rPr>
      </w:pPr>
      <w:r>
        <w:rPr>
          <w:spacing w:val="-6"/>
          <w:sz w:val="20"/>
        </w:rPr>
        <w:t>A.</w:t>
      </w:r>
      <w:r>
        <w:rPr>
          <w:sz w:val="20"/>
        </w:rPr>
        <w:tab/>
        <w:t>RENTING FOTOCOPIADORAS JULIO 2024 BIBLIOTECAS F/2024/6956</w:t>
      </w:r>
      <w:r>
        <w:rPr>
          <w:sz w:val="20"/>
        </w:rPr>
        <w:tab/>
      </w:r>
      <w:r>
        <w:rPr>
          <w:spacing w:val="-2"/>
          <w:sz w:val="20"/>
        </w:rPr>
        <w:t>12/08/2024 7693693097</w:t>
      </w:r>
      <w:r>
        <w:rPr>
          <w:sz w:val="20"/>
        </w:rPr>
        <w:tab/>
      </w:r>
      <w:r>
        <w:rPr>
          <w:spacing w:val="-6"/>
          <w:sz w:val="20"/>
        </w:rPr>
        <w:t>JU</w:t>
      </w:r>
      <w:r>
        <w:rPr>
          <w:sz w:val="20"/>
        </w:rPr>
        <w:tab/>
        <w:t>12/08/2024 117,78</w:t>
      </w:r>
      <w:r>
        <w:rPr>
          <w:rFonts w:ascii="Times New Roman"/>
          <w:sz w:val="20"/>
        </w:rPr>
        <w:tab/>
      </w:r>
      <w:r>
        <w:rPr>
          <w:spacing w:val="-2"/>
          <w:sz w:val="20"/>
        </w:rPr>
        <w:t>220240019140</w:t>
      </w:r>
    </w:p>
    <w:p w14:paraId="7161C1E9" w14:textId="77777777" w:rsidR="00CA3E46" w:rsidRDefault="00CA3E46">
      <w:pPr>
        <w:pStyle w:val="Textoindependiente"/>
        <w:spacing w:before="10"/>
      </w:pPr>
    </w:p>
    <w:p w14:paraId="4E5909F2" w14:textId="77777777" w:rsidR="00CA3E46" w:rsidRDefault="00000000">
      <w:pPr>
        <w:tabs>
          <w:tab w:val="left" w:pos="2922"/>
        </w:tabs>
        <w:ind w:left="157"/>
        <w:rPr>
          <w:sz w:val="20"/>
        </w:rPr>
      </w:pPr>
      <w:r>
        <w:rPr>
          <w:sz w:val="20"/>
        </w:rPr>
        <w:t>FACT-2024-</w:t>
      </w:r>
      <w:r>
        <w:rPr>
          <w:spacing w:val="-4"/>
          <w:sz w:val="20"/>
        </w:rPr>
        <w:t>7475</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48DF5DF5" w14:textId="77777777" w:rsidR="00CA3E46" w:rsidRDefault="00000000">
      <w:pPr>
        <w:tabs>
          <w:tab w:val="left" w:pos="884"/>
          <w:tab w:val="left" w:pos="2105"/>
          <w:tab w:val="left" w:pos="3029"/>
          <w:tab w:val="left" w:pos="5924"/>
          <w:tab w:val="left" w:pos="8213"/>
        </w:tabs>
        <w:spacing w:before="50" w:line="292" w:lineRule="auto"/>
        <w:ind w:left="157" w:right="957"/>
        <w:rPr>
          <w:sz w:val="20"/>
        </w:rPr>
      </w:pPr>
      <w:r>
        <w:rPr>
          <w:spacing w:val="-6"/>
          <w:sz w:val="20"/>
        </w:rPr>
        <w:t>A.</w:t>
      </w:r>
      <w:r>
        <w:rPr>
          <w:sz w:val="20"/>
        </w:rPr>
        <w:tab/>
        <w:t>RENTING FOTOCOPIADORAS JULIO 2024 JUVENTUD F/2024/6957</w:t>
      </w:r>
      <w:r>
        <w:rPr>
          <w:sz w:val="20"/>
        </w:rPr>
        <w:tab/>
      </w:r>
      <w:r>
        <w:rPr>
          <w:spacing w:val="-2"/>
          <w:sz w:val="20"/>
        </w:rPr>
        <w:t>12/08/2024 7693693085</w:t>
      </w:r>
      <w:r>
        <w:rPr>
          <w:sz w:val="20"/>
        </w:rPr>
        <w:tab/>
      </w:r>
      <w:r>
        <w:rPr>
          <w:spacing w:val="-6"/>
          <w:sz w:val="20"/>
        </w:rPr>
        <w:t>TS</w:t>
      </w:r>
      <w:r>
        <w:rPr>
          <w:sz w:val="20"/>
        </w:rPr>
        <w:tab/>
        <w:t>12/08/2024 132,30</w:t>
      </w:r>
      <w:r>
        <w:rPr>
          <w:rFonts w:ascii="Times New Roman"/>
          <w:sz w:val="20"/>
        </w:rPr>
        <w:tab/>
      </w:r>
      <w:r>
        <w:rPr>
          <w:spacing w:val="-2"/>
          <w:sz w:val="20"/>
        </w:rPr>
        <w:t>220240019137</w:t>
      </w:r>
    </w:p>
    <w:p w14:paraId="3C246010" w14:textId="77777777" w:rsidR="00CA3E46" w:rsidRDefault="00CA3E46">
      <w:pPr>
        <w:spacing w:line="292" w:lineRule="auto"/>
        <w:rPr>
          <w:sz w:val="20"/>
        </w:rPr>
        <w:sectPr w:rsidR="00CA3E46">
          <w:headerReference w:type="default" r:id="rId35"/>
          <w:footerReference w:type="default" r:id="rId36"/>
          <w:pgSz w:w="11910" w:h="16840"/>
          <w:pgMar w:top="1660" w:right="459" w:bottom="1260" w:left="1260" w:header="225" w:footer="1060" w:gutter="0"/>
          <w:cols w:space="720"/>
        </w:sectPr>
      </w:pPr>
    </w:p>
    <w:p w14:paraId="5A861A68" w14:textId="77777777" w:rsidR="00CA3E46" w:rsidRDefault="00000000">
      <w:pPr>
        <w:tabs>
          <w:tab w:val="left" w:pos="862"/>
          <w:tab w:val="left" w:pos="2105"/>
          <w:tab w:val="left" w:pos="3007"/>
          <w:tab w:val="left" w:pos="5901"/>
          <w:tab w:val="left" w:pos="8216"/>
        </w:tabs>
        <w:spacing w:before="50" w:line="292" w:lineRule="auto"/>
        <w:ind w:left="157" w:right="957"/>
        <w:rPr>
          <w:sz w:val="20"/>
        </w:rPr>
      </w:pPr>
      <w:r>
        <w:rPr>
          <w:spacing w:val="-6"/>
          <w:sz w:val="20"/>
        </w:rPr>
        <w:lastRenderedPageBreak/>
        <w:t>A.</w:t>
      </w:r>
      <w:r>
        <w:rPr>
          <w:sz w:val="20"/>
        </w:rPr>
        <w:tab/>
        <w:t>RENTING FOTOCOPIADORAS JULIO 2024 TESORERIA F/2024/6960</w:t>
      </w:r>
      <w:r>
        <w:rPr>
          <w:sz w:val="20"/>
        </w:rPr>
        <w:tab/>
      </w:r>
      <w:r>
        <w:rPr>
          <w:spacing w:val="-2"/>
          <w:sz w:val="20"/>
        </w:rPr>
        <w:t>12/08/2024 7693693086</w:t>
      </w:r>
      <w:r>
        <w:rPr>
          <w:sz w:val="20"/>
        </w:rPr>
        <w:tab/>
      </w:r>
      <w:r>
        <w:rPr>
          <w:spacing w:val="-6"/>
          <w:sz w:val="20"/>
        </w:rPr>
        <w:t>CU</w:t>
      </w:r>
      <w:r>
        <w:rPr>
          <w:sz w:val="20"/>
        </w:rPr>
        <w:tab/>
        <w:t>12/08/2024 271,22</w:t>
      </w:r>
      <w:r>
        <w:rPr>
          <w:rFonts w:ascii="Times New Roman"/>
          <w:sz w:val="20"/>
        </w:rPr>
        <w:tab/>
      </w:r>
      <w:r>
        <w:rPr>
          <w:spacing w:val="-2"/>
          <w:sz w:val="20"/>
        </w:rPr>
        <w:t>220240019130</w:t>
      </w:r>
    </w:p>
    <w:p w14:paraId="65AFE464" w14:textId="77777777" w:rsidR="00CA3E46" w:rsidRDefault="00CA3E46">
      <w:pPr>
        <w:pStyle w:val="Textoindependiente"/>
        <w:spacing w:before="10"/>
      </w:pPr>
    </w:p>
    <w:p w14:paraId="27D9BDA6" w14:textId="77777777" w:rsidR="00CA3E46" w:rsidRDefault="00000000">
      <w:pPr>
        <w:tabs>
          <w:tab w:val="left" w:pos="2922"/>
        </w:tabs>
        <w:ind w:left="157"/>
        <w:rPr>
          <w:sz w:val="20"/>
        </w:rPr>
      </w:pPr>
      <w:r>
        <w:rPr>
          <w:sz w:val="20"/>
        </w:rPr>
        <w:t>FACT-2024-</w:t>
      </w:r>
      <w:r>
        <w:rPr>
          <w:spacing w:val="-4"/>
          <w:sz w:val="20"/>
        </w:rPr>
        <w:t>7460</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674D63AB" w14:textId="77777777" w:rsidR="00CA3E46" w:rsidRDefault="00000000">
      <w:pPr>
        <w:tabs>
          <w:tab w:val="left" w:pos="913"/>
          <w:tab w:val="left" w:pos="2105"/>
          <w:tab w:val="left" w:pos="3018"/>
          <w:tab w:val="left" w:pos="5913"/>
          <w:tab w:val="left" w:pos="8209"/>
        </w:tabs>
        <w:spacing w:before="51" w:line="292" w:lineRule="auto"/>
        <w:ind w:left="157" w:right="957"/>
        <w:rPr>
          <w:sz w:val="20"/>
        </w:rPr>
      </w:pPr>
      <w:r>
        <w:rPr>
          <w:spacing w:val="-6"/>
          <w:sz w:val="20"/>
        </w:rPr>
        <w:t>A.</w:t>
      </w:r>
      <w:r>
        <w:rPr>
          <w:sz w:val="20"/>
        </w:rPr>
        <w:tab/>
        <w:t>RENTING FOTOCOPIADORAS JULIO 2024 CULTURA F/2024/6961</w:t>
      </w:r>
      <w:r>
        <w:rPr>
          <w:sz w:val="20"/>
        </w:rPr>
        <w:tab/>
      </w:r>
      <w:r>
        <w:rPr>
          <w:spacing w:val="-2"/>
          <w:sz w:val="20"/>
        </w:rPr>
        <w:t>12/08/2024 7693693099</w:t>
      </w:r>
      <w:r>
        <w:rPr>
          <w:sz w:val="20"/>
        </w:rPr>
        <w:tab/>
      </w:r>
      <w:r>
        <w:rPr>
          <w:spacing w:val="-6"/>
          <w:sz w:val="20"/>
        </w:rPr>
        <w:t>PL</w:t>
      </w:r>
      <w:r>
        <w:rPr>
          <w:sz w:val="20"/>
        </w:rPr>
        <w:tab/>
        <w:t>12/08/2024 67,95</w:t>
      </w:r>
      <w:r>
        <w:rPr>
          <w:rFonts w:ascii="Times New Roman"/>
          <w:sz w:val="20"/>
        </w:rPr>
        <w:tab/>
      </w:r>
      <w:r>
        <w:rPr>
          <w:spacing w:val="-2"/>
          <w:sz w:val="20"/>
        </w:rPr>
        <w:t>220240019143</w:t>
      </w:r>
    </w:p>
    <w:p w14:paraId="1EF57336" w14:textId="77777777" w:rsidR="00CA3E46" w:rsidRDefault="00CA3E46">
      <w:pPr>
        <w:pStyle w:val="Textoindependiente"/>
        <w:spacing w:before="9"/>
      </w:pPr>
    </w:p>
    <w:p w14:paraId="49519B29" w14:textId="77777777" w:rsidR="00CA3E46" w:rsidRDefault="00000000">
      <w:pPr>
        <w:tabs>
          <w:tab w:val="left" w:pos="2922"/>
        </w:tabs>
        <w:ind w:left="157"/>
        <w:rPr>
          <w:sz w:val="20"/>
        </w:rPr>
      </w:pPr>
      <w:r>
        <w:rPr>
          <w:sz w:val="20"/>
        </w:rPr>
        <w:t>FACT-2024-</w:t>
      </w:r>
      <w:r>
        <w:rPr>
          <w:spacing w:val="-4"/>
          <w:sz w:val="20"/>
        </w:rPr>
        <w:t>7463</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5ABA44BE" w14:textId="77777777" w:rsidR="00CA3E46" w:rsidRDefault="00000000">
      <w:pPr>
        <w:tabs>
          <w:tab w:val="left" w:pos="951"/>
          <w:tab w:val="left" w:pos="2105"/>
          <w:tab w:val="left" w:pos="2996"/>
          <w:tab w:val="left" w:pos="5890"/>
          <w:tab w:val="left" w:pos="8204"/>
        </w:tabs>
        <w:spacing w:before="51" w:line="292" w:lineRule="auto"/>
        <w:ind w:left="157" w:right="957"/>
        <w:rPr>
          <w:sz w:val="20"/>
        </w:rPr>
      </w:pPr>
      <w:r>
        <w:rPr>
          <w:noProof/>
        </w:rPr>
        <mc:AlternateContent>
          <mc:Choice Requires="wps">
            <w:drawing>
              <wp:anchor distT="0" distB="0" distL="0" distR="0" simplePos="0" relativeHeight="15854592" behindDoc="0" locked="0" layoutInCell="1" allowOverlap="1" wp14:anchorId="254C242F" wp14:editId="7514DDF0">
                <wp:simplePos x="0" y="0"/>
                <wp:positionH relativeFrom="page">
                  <wp:posOffset>6807090</wp:posOffset>
                </wp:positionH>
                <wp:positionV relativeFrom="paragraph">
                  <wp:posOffset>384292</wp:posOffset>
                </wp:positionV>
                <wp:extent cx="419734" cy="318706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8AFCB7A"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1DE67B"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254C242F" id="Textbox 320" o:spid="_x0000_s1163" type="#_x0000_t202" style="position:absolute;left:0;text-align:left;margin-left:536pt;margin-top:30.25pt;width:33.05pt;height:250.95pt;z-index:15854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g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" filled="f" stroked="f">
                <v:textbox style="layout-flow:vertical;mso-layout-flow-alt:bottom-to-top" inset="0,0,0,0">
                  <w:txbxContent>
                    <w:p w14:paraId="68AFCB7A"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1DE67B"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pacing w:val="-6"/>
          <w:sz w:val="20"/>
        </w:rPr>
        <w:t>A.</w:t>
      </w:r>
      <w:r>
        <w:rPr>
          <w:sz w:val="20"/>
        </w:rPr>
        <w:tab/>
        <w:t>RENTING FOTOCOPIADORAS JULIO 2024 POLICIA F/2024/6963</w:t>
      </w:r>
      <w:r>
        <w:rPr>
          <w:sz w:val="20"/>
        </w:rPr>
        <w:tab/>
      </w:r>
      <w:r>
        <w:rPr>
          <w:spacing w:val="-2"/>
          <w:sz w:val="20"/>
        </w:rPr>
        <w:t>12/08/2024 7693693101</w:t>
      </w:r>
      <w:r>
        <w:rPr>
          <w:sz w:val="20"/>
        </w:rPr>
        <w:tab/>
      </w:r>
      <w:r>
        <w:rPr>
          <w:spacing w:val="-6"/>
          <w:sz w:val="20"/>
        </w:rPr>
        <w:t>DE</w:t>
      </w:r>
      <w:r>
        <w:rPr>
          <w:sz w:val="20"/>
        </w:rPr>
        <w:tab/>
        <w:t>12/08/2024 298,05</w:t>
      </w:r>
      <w:r>
        <w:rPr>
          <w:rFonts w:ascii="Times New Roman"/>
          <w:sz w:val="20"/>
        </w:rPr>
        <w:tab/>
      </w:r>
      <w:r>
        <w:rPr>
          <w:spacing w:val="-2"/>
          <w:sz w:val="20"/>
        </w:rPr>
        <w:t>220240019132</w:t>
      </w:r>
    </w:p>
    <w:p w14:paraId="36EC067D" w14:textId="77777777" w:rsidR="00CA3E46" w:rsidRDefault="00CA3E46">
      <w:pPr>
        <w:pStyle w:val="Textoindependiente"/>
        <w:spacing w:before="10"/>
      </w:pPr>
    </w:p>
    <w:p w14:paraId="17C1BE9B" w14:textId="77777777" w:rsidR="00CA3E46" w:rsidRDefault="00000000">
      <w:pPr>
        <w:tabs>
          <w:tab w:val="left" w:pos="2922"/>
        </w:tabs>
        <w:ind w:left="157"/>
        <w:rPr>
          <w:sz w:val="20"/>
        </w:rPr>
      </w:pPr>
      <w:r>
        <w:rPr>
          <w:sz w:val="20"/>
        </w:rPr>
        <w:t>FACT-2024-</w:t>
      </w:r>
      <w:r>
        <w:rPr>
          <w:spacing w:val="-4"/>
          <w:sz w:val="20"/>
        </w:rPr>
        <w:t>7478</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7EBA07F0" w14:textId="77777777" w:rsidR="00CA3E46" w:rsidRDefault="00000000">
      <w:pPr>
        <w:tabs>
          <w:tab w:val="left" w:pos="875"/>
          <w:tab w:val="left" w:pos="2105"/>
          <w:tab w:val="left" w:pos="3007"/>
          <w:tab w:val="left" w:pos="5901"/>
          <w:tab w:val="left" w:pos="8214"/>
        </w:tabs>
        <w:spacing w:before="50" w:line="292" w:lineRule="auto"/>
        <w:ind w:left="157" w:right="957"/>
        <w:rPr>
          <w:sz w:val="20"/>
        </w:rPr>
      </w:pPr>
      <w:r>
        <w:rPr>
          <w:spacing w:val="-6"/>
          <w:sz w:val="20"/>
        </w:rPr>
        <w:t>A.</w:t>
      </w:r>
      <w:r>
        <w:rPr>
          <w:sz w:val="20"/>
        </w:rPr>
        <w:tab/>
        <w:t>RENTING FOTOCOPIADORAS JULIO 2024 DEPORTES F/2024/6965</w:t>
      </w:r>
      <w:r>
        <w:rPr>
          <w:sz w:val="20"/>
        </w:rPr>
        <w:tab/>
      </w:r>
      <w:r>
        <w:rPr>
          <w:spacing w:val="-2"/>
          <w:sz w:val="20"/>
        </w:rPr>
        <w:t>12/08/2024 7693693091</w:t>
      </w:r>
      <w:r>
        <w:rPr>
          <w:sz w:val="20"/>
        </w:rPr>
        <w:tab/>
      </w:r>
      <w:r>
        <w:rPr>
          <w:spacing w:val="-6"/>
          <w:sz w:val="20"/>
        </w:rPr>
        <w:t>RH</w:t>
      </w:r>
      <w:r>
        <w:rPr>
          <w:sz w:val="20"/>
        </w:rPr>
        <w:tab/>
        <w:t>12/08/2024 279,20</w:t>
      </w:r>
      <w:r>
        <w:rPr>
          <w:rFonts w:ascii="Times New Roman"/>
          <w:sz w:val="20"/>
        </w:rPr>
        <w:tab/>
      </w:r>
      <w:r>
        <w:rPr>
          <w:spacing w:val="-2"/>
          <w:sz w:val="20"/>
        </w:rPr>
        <w:t>220240019145</w:t>
      </w:r>
    </w:p>
    <w:p w14:paraId="41CF74E7" w14:textId="77777777" w:rsidR="00CA3E46" w:rsidRDefault="00CA3E46">
      <w:pPr>
        <w:pStyle w:val="Textoindependiente"/>
        <w:spacing w:before="10"/>
      </w:pPr>
    </w:p>
    <w:p w14:paraId="4EC49F5A" w14:textId="77777777" w:rsidR="00CA3E46" w:rsidRDefault="00000000">
      <w:pPr>
        <w:tabs>
          <w:tab w:val="left" w:pos="2922"/>
        </w:tabs>
        <w:ind w:left="157"/>
        <w:rPr>
          <w:sz w:val="20"/>
        </w:rPr>
      </w:pPr>
      <w:r>
        <w:rPr>
          <w:sz w:val="20"/>
        </w:rPr>
        <w:t>FACT-2024-</w:t>
      </w:r>
      <w:r>
        <w:rPr>
          <w:spacing w:val="-4"/>
          <w:sz w:val="20"/>
        </w:rPr>
        <w:t>7471</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68222CF0" w14:textId="77777777" w:rsidR="00CA3E46" w:rsidRDefault="00000000">
      <w:pPr>
        <w:tabs>
          <w:tab w:val="left" w:pos="1003"/>
          <w:tab w:val="left" w:pos="2105"/>
          <w:tab w:val="left" w:pos="2996"/>
          <w:tab w:val="left" w:pos="5890"/>
          <w:tab w:val="left" w:pos="8197"/>
        </w:tabs>
        <w:spacing w:before="51" w:line="292" w:lineRule="auto"/>
        <w:ind w:left="157" w:right="961"/>
        <w:rPr>
          <w:sz w:val="20"/>
        </w:rPr>
      </w:pPr>
      <w:r>
        <w:rPr>
          <w:spacing w:val="-6"/>
          <w:sz w:val="20"/>
        </w:rPr>
        <w:t>A.</w:t>
      </w:r>
      <w:r>
        <w:rPr>
          <w:sz w:val="20"/>
        </w:rPr>
        <w:tab/>
        <w:t>RENTING FOTOCOPIADORAS JULIO 2024 RRHH F/2024/6967</w:t>
      </w:r>
      <w:r>
        <w:rPr>
          <w:sz w:val="20"/>
        </w:rPr>
        <w:tab/>
      </w:r>
      <w:r>
        <w:rPr>
          <w:spacing w:val="-2"/>
          <w:sz w:val="20"/>
        </w:rPr>
        <w:t>12/08/2024 7693693098</w:t>
      </w:r>
      <w:r>
        <w:rPr>
          <w:sz w:val="20"/>
        </w:rPr>
        <w:tab/>
      </w:r>
      <w:r>
        <w:rPr>
          <w:spacing w:val="-6"/>
          <w:sz w:val="20"/>
        </w:rPr>
        <w:t>PR</w:t>
      </w:r>
      <w:r>
        <w:rPr>
          <w:sz w:val="20"/>
        </w:rPr>
        <w:tab/>
        <w:t>12/08/2024 45,22</w:t>
      </w:r>
      <w:r>
        <w:rPr>
          <w:rFonts w:ascii="Times New Roman"/>
          <w:sz w:val="20"/>
        </w:rPr>
        <w:tab/>
      </w:r>
      <w:r>
        <w:rPr>
          <w:spacing w:val="-2"/>
          <w:sz w:val="20"/>
        </w:rPr>
        <w:t>220240019144</w:t>
      </w:r>
    </w:p>
    <w:p w14:paraId="0222ECF3" w14:textId="77777777" w:rsidR="00CA3E46" w:rsidRDefault="00CA3E46">
      <w:pPr>
        <w:pStyle w:val="Textoindependiente"/>
        <w:spacing w:before="9"/>
      </w:pPr>
    </w:p>
    <w:p w14:paraId="10E8E020" w14:textId="77777777" w:rsidR="00CA3E46" w:rsidRDefault="00000000">
      <w:pPr>
        <w:tabs>
          <w:tab w:val="left" w:pos="2922"/>
        </w:tabs>
        <w:spacing w:before="1"/>
        <w:ind w:left="157"/>
        <w:rPr>
          <w:sz w:val="20"/>
        </w:rPr>
      </w:pPr>
      <w:r>
        <w:rPr>
          <w:sz w:val="20"/>
        </w:rPr>
        <w:t>FACT-2024-</w:t>
      </w:r>
      <w:r>
        <w:rPr>
          <w:spacing w:val="-4"/>
          <w:sz w:val="20"/>
        </w:rPr>
        <w:t>7472</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50EAE7CB" w14:textId="77777777" w:rsidR="00CA3E46" w:rsidRDefault="00000000">
      <w:pPr>
        <w:tabs>
          <w:tab w:val="left" w:pos="821"/>
          <w:tab w:val="left" w:pos="2105"/>
          <w:tab w:val="left" w:pos="2973"/>
          <w:tab w:val="left" w:pos="5868"/>
          <w:tab w:val="left" w:pos="8221"/>
        </w:tabs>
        <w:spacing w:before="50" w:line="292" w:lineRule="auto"/>
        <w:ind w:left="157" w:right="957"/>
        <w:rPr>
          <w:sz w:val="20"/>
        </w:rPr>
      </w:pPr>
      <w:r>
        <w:rPr>
          <w:spacing w:val="-6"/>
          <w:sz w:val="20"/>
        </w:rPr>
        <w:t>A.</w:t>
      </w:r>
      <w:r>
        <w:rPr>
          <w:sz w:val="20"/>
        </w:rPr>
        <w:tab/>
        <w:t>RENTING FOTOCOPIADORAS JULIO 2024 PREVENCIÓN F/2024/6969</w:t>
      </w:r>
      <w:r>
        <w:rPr>
          <w:sz w:val="20"/>
        </w:rPr>
        <w:tab/>
      </w:r>
      <w:r>
        <w:rPr>
          <w:spacing w:val="-2"/>
          <w:sz w:val="20"/>
        </w:rPr>
        <w:t>12/08/2024 7693693100</w:t>
      </w:r>
      <w:r>
        <w:rPr>
          <w:sz w:val="20"/>
        </w:rPr>
        <w:tab/>
      </w:r>
      <w:r>
        <w:rPr>
          <w:spacing w:val="-6"/>
          <w:sz w:val="20"/>
        </w:rPr>
        <w:t>IN</w:t>
      </w:r>
      <w:r>
        <w:rPr>
          <w:sz w:val="20"/>
        </w:rPr>
        <w:tab/>
        <w:t>12/08/2024 5,40</w:t>
      </w:r>
      <w:r>
        <w:rPr>
          <w:rFonts w:ascii="Times New Roman" w:hAnsi="Times New Roman"/>
          <w:sz w:val="20"/>
        </w:rPr>
        <w:tab/>
      </w:r>
      <w:r>
        <w:rPr>
          <w:spacing w:val="-2"/>
          <w:sz w:val="20"/>
        </w:rPr>
        <w:t>220240019139</w:t>
      </w:r>
    </w:p>
    <w:p w14:paraId="5ECB421E" w14:textId="77777777" w:rsidR="00CA3E46" w:rsidRDefault="00CA3E46">
      <w:pPr>
        <w:pStyle w:val="Textoindependiente"/>
        <w:spacing w:before="10"/>
      </w:pPr>
    </w:p>
    <w:p w14:paraId="36B45DE7" w14:textId="77777777" w:rsidR="00CA3E46" w:rsidRDefault="00000000">
      <w:pPr>
        <w:tabs>
          <w:tab w:val="left" w:pos="2922"/>
        </w:tabs>
        <w:ind w:left="157"/>
        <w:rPr>
          <w:sz w:val="20"/>
        </w:rPr>
      </w:pPr>
      <w:r>
        <w:rPr>
          <w:sz w:val="20"/>
        </w:rPr>
        <w:t>FACT-2024-</w:t>
      </w:r>
      <w:r>
        <w:rPr>
          <w:spacing w:val="-4"/>
          <w:sz w:val="20"/>
        </w:rPr>
        <w:t>7476</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40833B10" w14:textId="77777777" w:rsidR="00CA3E46" w:rsidRDefault="00000000">
      <w:pPr>
        <w:tabs>
          <w:tab w:val="left" w:pos="808"/>
          <w:tab w:val="left" w:pos="2105"/>
          <w:tab w:val="left" w:pos="3018"/>
          <w:tab w:val="left" w:pos="5913"/>
          <w:tab w:val="left" w:pos="8222"/>
        </w:tabs>
        <w:spacing w:before="50" w:line="292" w:lineRule="auto"/>
        <w:ind w:left="157" w:right="957"/>
        <w:rPr>
          <w:sz w:val="20"/>
        </w:rPr>
      </w:pPr>
      <w:r>
        <w:rPr>
          <w:spacing w:val="-6"/>
          <w:sz w:val="20"/>
        </w:rPr>
        <w:t>A.</w:t>
      </w:r>
      <w:r>
        <w:rPr>
          <w:sz w:val="20"/>
        </w:rPr>
        <w:tab/>
        <w:t>RENTING FOTOCOPIADORAS JULIO 2024 INFORMÁTICA F/2024/6970</w:t>
      </w:r>
      <w:r>
        <w:rPr>
          <w:sz w:val="20"/>
        </w:rPr>
        <w:tab/>
      </w:r>
      <w:r>
        <w:rPr>
          <w:spacing w:val="-2"/>
          <w:sz w:val="20"/>
        </w:rPr>
        <w:t>12/08/2024 7693693092</w:t>
      </w:r>
      <w:r>
        <w:rPr>
          <w:sz w:val="20"/>
        </w:rPr>
        <w:tab/>
      </w:r>
      <w:r>
        <w:rPr>
          <w:spacing w:val="-6"/>
          <w:sz w:val="20"/>
        </w:rPr>
        <w:t>PL</w:t>
      </w:r>
      <w:r>
        <w:rPr>
          <w:sz w:val="20"/>
        </w:rPr>
        <w:tab/>
        <w:t>12/08/2024 758,63</w:t>
      </w:r>
      <w:r>
        <w:rPr>
          <w:rFonts w:ascii="Times New Roman" w:hAnsi="Times New Roman"/>
          <w:sz w:val="20"/>
        </w:rPr>
        <w:tab/>
      </w:r>
      <w:r>
        <w:rPr>
          <w:spacing w:val="-2"/>
          <w:sz w:val="20"/>
        </w:rPr>
        <w:t>220240019143</w:t>
      </w:r>
    </w:p>
    <w:p w14:paraId="057DADFB" w14:textId="77777777" w:rsidR="00CA3E46" w:rsidRDefault="00CA3E46">
      <w:pPr>
        <w:pStyle w:val="Textoindependiente"/>
        <w:spacing w:before="10"/>
      </w:pPr>
    </w:p>
    <w:p w14:paraId="41882F81" w14:textId="77777777" w:rsidR="00CA3E46" w:rsidRDefault="00000000">
      <w:pPr>
        <w:tabs>
          <w:tab w:val="left" w:pos="2922"/>
        </w:tabs>
        <w:ind w:left="157"/>
        <w:rPr>
          <w:sz w:val="20"/>
        </w:rPr>
      </w:pPr>
      <w:r>
        <w:rPr>
          <w:sz w:val="20"/>
        </w:rPr>
        <w:t>FACT-2024-</w:t>
      </w:r>
      <w:r>
        <w:rPr>
          <w:spacing w:val="-4"/>
          <w:sz w:val="20"/>
        </w:rPr>
        <w:t>7479</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20933FFB" w14:textId="77777777" w:rsidR="00CA3E46" w:rsidRDefault="00000000">
      <w:pPr>
        <w:tabs>
          <w:tab w:val="left" w:pos="951"/>
          <w:tab w:val="left" w:pos="2105"/>
          <w:tab w:val="left" w:pos="2996"/>
          <w:tab w:val="left" w:pos="5890"/>
          <w:tab w:val="left" w:pos="8204"/>
        </w:tabs>
        <w:spacing w:before="51" w:line="292" w:lineRule="auto"/>
        <w:ind w:left="157" w:right="957"/>
        <w:rPr>
          <w:sz w:val="20"/>
        </w:rPr>
      </w:pPr>
      <w:r>
        <w:rPr>
          <w:spacing w:val="-6"/>
          <w:sz w:val="20"/>
        </w:rPr>
        <w:t>A.</w:t>
      </w:r>
      <w:r>
        <w:rPr>
          <w:sz w:val="20"/>
        </w:rPr>
        <w:tab/>
        <w:t>RENTING FOTOCOPIADORAS JULIO 2024 POLICIA F/2024/6971</w:t>
      </w:r>
      <w:r>
        <w:rPr>
          <w:sz w:val="20"/>
        </w:rPr>
        <w:tab/>
      </w:r>
      <w:r>
        <w:rPr>
          <w:spacing w:val="-2"/>
          <w:sz w:val="20"/>
        </w:rPr>
        <w:t>12/08/2024 7693693094</w:t>
      </w:r>
      <w:r>
        <w:rPr>
          <w:sz w:val="20"/>
        </w:rPr>
        <w:tab/>
      </w:r>
      <w:r>
        <w:rPr>
          <w:spacing w:val="-6"/>
          <w:sz w:val="20"/>
        </w:rPr>
        <w:t>SC</w:t>
      </w:r>
      <w:r>
        <w:rPr>
          <w:sz w:val="20"/>
        </w:rPr>
        <w:tab/>
        <w:t>12/08/2024 160,46</w:t>
      </w:r>
      <w:r>
        <w:rPr>
          <w:rFonts w:ascii="Times New Roman"/>
          <w:sz w:val="20"/>
        </w:rPr>
        <w:tab/>
      </w:r>
      <w:r>
        <w:rPr>
          <w:spacing w:val="-2"/>
          <w:sz w:val="20"/>
        </w:rPr>
        <w:t>220240019146</w:t>
      </w:r>
    </w:p>
    <w:p w14:paraId="4C0A4B09" w14:textId="77777777" w:rsidR="00CA3E46" w:rsidRDefault="00CA3E46">
      <w:pPr>
        <w:pStyle w:val="Textoindependiente"/>
        <w:spacing w:before="10"/>
      </w:pPr>
    </w:p>
    <w:p w14:paraId="41ED83B8" w14:textId="4C47BE2B" w:rsidR="00CA3E46" w:rsidRDefault="00000000">
      <w:pPr>
        <w:tabs>
          <w:tab w:val="left" w:pos="2922"/>
        </w:tabs>
        <w:ind w:left="157"/>
        <w:rPr>
          <w:sz w:val="20"/>
        </w:rPr>
      </w:pPr>
      <w:r>
        <w:rPr>
          <w:sz w:val="20"/>
        </w:rPr>
        <w:t>FACT-2024-</w:t>
      </w:r>
      <w:r>
        <w:rPr>
          <w:spacing w:val="-4"/>
          <w:sz w:val="20"/>
        </w:rPr>
        <w:t>7481</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4FE2EF74" w14:textId="77777777" w:rsidR="00CA3E46" w:rsidRDefault="00000000">
      <w:pPr>
        <w:tabs>
          <w:tab w:val="left" w:pos="927"/>
          <w:tab w:val="left" w:pos="2105"/>
          <w:tab w:val="left" w:pos="2996"/>
          <w:tab w:val="left" w:pos="5890"/>
          <w:tab w:val="left" w:pos="8208"/>
        </w:tabs>
        <w:spacing w:before="50" w:line="292" w:lineRule="auto"/>
        <w:ind w:left="157" w:right="957"/>
        <w:rPr>
          <w:sz w:val="20"/>
        </w:rPr>
      </w:pPr>
      <w:r>
        <w:rPr>
          <w:spacing w:val="-6"/>
          <w:sz w:val="20"/>
        </w:rPr>
        <w:t>A.</w:t>
      </w:r>
      <w:r>
        <w:rPr>
          <w:sz w:val="20"/>
        </w:rPr>
        <w:tab/>
        <w:t>RENTING FOTOCOPIADORAS JULIO 2024 SANIDAD F/2024/6972</w:t>
      </w:r>
      <w:r>
        <w:rPr>
          <w:sz w:val="20"/>
        </w:rPr>
        <w:tab/>
      </w:r>
      <w:r>
        <w:rPr>
          <w:spacing w:val="-2"/>
          <w:sz w:val="20"/>
        </w:rPr>
        <w:t>12/08/2024 7693693108</w:t>
      </w:r>
      <w:r>
        <w:rPr>
          <w:sz w:val="20"/>
        </w:rPr>
        <w:tab/>
      </w:r>
      <w:r>
        <w:rPr>
          <w:spacing w:val="-6"/>
          <w:sz w:val="20"/>
        </w:rPr>
        <w:t>ED</w:t>
      </w:r>
      <w:r>
        <w:rPr>
          <w:sz w:val="20"/>
        </w:rPr>
        <w:tab/>
        <w:t>12/08/2024 147,62</w:t>
      </w:r>
      <w:r>
        <w:rPr>
          <w:rFonts w:ascii="Times New Roman"/>
          <w:sz w:val="20"/>
        </w:rPr>
        <w:tab/>
      </w:r>
      <w:r>
        <w:rPr>
          <w:spacing w:val="-2"/>
          <w:sz w:val="20"/>
        </w:rPr>
        <w:t>220240019134</w:t>
      </w:r>
    </w:p>
    <w:p w14:paraId="5009052A" w14:textId="77777777" w:rsidR="00CA3E46" w:rsidRDefault="00CA3E46">
      <w:pPr>
        <w:pStyle w:val="Textoindependiente"/>
        <w:spacing w:before="10"/>
      </w:pPr>
    </w:p>
    <w:p w14:paraId="0517F5CD" w14:textId="77777777" w:rsidR="00CA3E46" w:rsidRDefault="00000000">
      <w:pPr>
        <w:tabs>
          <w:tab w:val="left" w:pos="2922"/>
        </w:tabs>
        <w:ind w:left="157"/>
        <w:rPr>
          <w:sz w:val="20"/>
        </w:rPr>
      </w:pPr>
      <w:r>
        <w:rPr>
          <w:sz w:val="20"/>
        </w:rPr>
        <w:t>FACT-2024-</w:t>
      </w:r>
      <w:r>
        <w:rPr>
          <w:spacing w:val="-4"/>
          <w:sz w:val="20"/>
        </w:rPr>
        <w:t>7468</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033D6F46" w14:textId="77777777" w:rsidR="00CA3E46" w:rsidRDefault="00000000">
      <w:pPr>
        <w:tabs>
          <w:tab w:val="left" w:pos="851"/>
          <w:tab w:val="left" w:pos="2105"/>
          <w:tab w:val="left" w:pos="3007"/>
          <w:tab w:val="left" w:pos="5901"/>
          <w:tab w:val="left" w:pos="8218"/>
        </w:tabs>
        <w:spacing w:before="51" w:line="292" w:lineRule="auto"/>
        <w:ind w:left="157" w:right="957"/>
        <w:rPr>
          <w:sz w:val="20"/>
        </w:rPr>
      </w:pPr>
      <w:r>
        <w:rPr>
          <w:spacing w:val="-6"/>
          <w:sz w:val="20"/>
        </w:rPr>
        <w:t>A.</w:t>
      </w:r>
      <w:r>
        <w:rPr>
          <w:sz w:val="20"/>
        </w:rPr>
        <w:tab/>
        <w:t>RENTING FOTOCOPIADORAS JULIO 2024 EDUCACIÓN F/2024/6973</w:t>
      </w:r>
      <w:r>
        <w:rPr>
          <w:sz w:val="20"/>
        </w:rPr>
        <w:tab/>
      </w:r>
      <w:r>
        <w:rPr>
          <w:spacing w:val="-2"/>
          <w:sz w:val="20"/>
        </w:rPr>
        <w:t>12/08/2024 7693693103</w:t>
      </w:r>
      <w:r>
        <w:rPr>
          <w:sz w:val="20"/>
        </w:rPr>
        <w:tab/>
      </w:r>
      <w:r>
        <w:rPr>
          <w:spacing w:val="-6"/>
          <w:sz w:val="20"/>
        </w:rPr>
        <w:t>IF</w:t>
      </w:r>
      <w:r>
        <w:rPr>
          <w:sz w:val="20"/>
        </w:rPr>
        <w:tab/>
        <w:t>12/08/2024 107,04</w:t>
      </w:r>
      <w:r>
        <w:rPr>
          <w:rFonts w:ascii="Times New Roman" w:hAnsi="Times New Roman"/>
          <w:sz w:val="20"/>
        </w:rPr>
        <w:tab/>
      </w:r>
      <w:r>
        <w:rPr>
          <w:spacing w:val="-2"/>
          <w:sz w:val="20"/>
        </w:rPr>
        <w:t>220240019138</w:t>
      </w:r>
    </w:p>
    <w:p w14:paraId="66E293F0" w14:textId="77777777" w:rsidR="00CA3E46" w:rsidRDefault="00CA3E46">
      <w:pPr>
        <w:pStyle w:val="Textoindependiente"/>
        <w:spacing w:before="9"/>
      </w:pPr>
    </w:p>
    <w:p w14:paraId="1D525148" w14:textId="77777777" w:rsidR="00CA3E46" w:rsidRDefault="00000000">
      <w:pPr>
        <w:tabs>
          <w:tab w:val="left" w:pos="2922"/>
        </w:tabs>
        <w:spacing w:before="1"/>
        <w:ind w:left="157"/>
        <w:rPr>
          <w:sz w:val="20"/>
        </w:rPr>
      </w:pPr>
      <w:r>
        <w:rPr>
          <w:sz w:val="20"/>
        </w:rPr>
        <w:t>FACT-2024-</w:t>
      </w:r>
      <w:r>
        <w:rPr>
          <w:spacing w:val="-4"/>
          <w:sz w:val="20"/>
        </w:rPr>
        <w:t>7483</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7A0501A2" w14:textId="77777777" w:rsidR="00CA3E46" w:rsidRDefault="00000000">
      <w:pPr>
        <w:tabs>
          <w:tab w:val="left" w:pos="821"/>
          <w:tab w:val="right" w:pos="9223"/>
        </w:tabs>
        <w:spacing w:before="50"/>
        <w:ind w:left="157"/>
        <w:rPr>
          <w:sz w:val="20"/>
        </w:rPr>
      </w:pPr>
      <w:r>
        <w:rPr>
          <w:spacing w:val="-5"/>
          <w:sz w:val="20"/>
        </w:rPr>
        <w:t>A.</w:t>
      </w:r>
      <w:r>
        <w:rPr>
          <w:sz w:val="20"/>
        </w:rPr>
        <w:tab/>
        <w:t>RENTING</w:t>
      </w:r>
      <w:r>
        <w:rPr>
          <w:spacing w:val="4"/>
          <w:sz w:val="20"/>
        </w:rPr>
        <w:t xml:space="preserve"> </w:t>
      </w:r>
      <w:r>
        <w:rPr>
          <w:sz w:val="20"/>
        </w:rPr>
        <w:t>FOTOCOPIADORAS</w:t>
      </w:r>
      <w:r>
        <w:rPr>
          <w:spacing w:val="4"/>
          <w:sz w:val="20"/>
        </w:rPr>
        <w:t xml:space="preserve"> </w:t>
      </w:r>
      <w:r>
        <w:rPr>
          <w:sz w:val="20"/>
        </w:rPr>
        <w:t>JULIO</w:t>
      </w:r>
      <w:r>
        <w:rPr>
          <w:spacing w:val="4"/>
          <w:sz w:val="20"/>
        </w:rPr>
        <w:t xml:space="preserve"> </w:t>
      </w:r>
      <w:r>
        <w:rPr>
          <w:sz w:val="20"/>
        </w:rPr>
        <w:t>2024</w:t>
      </w:r>
      <w:r>
        <w:rPr>
          <w:spacing w:val="4"/>
          <w:sz w:val="20"/>
        </w:rPr>
        <w:t xml:space="preserve"> </w:t>
      </w:r>
      <w:r>
        <w:rPr>
          <w:sz w:val="20"/>
        </w:rPr>
        <w:t>INFRAESTRUCTURAS</w:t>
      </w:r>
      <w:r>
        <w:rPr>
          <w:spacing w:val="4"/>
          <w:sz w:val="20"/>
        </w:rPr>
        <w:t xml:space="preserve"> </w:t>
      </w:r>
      <w:r>
        <w:rPr>
          <w:spacing w:val="-2"/>
          <w:sz w:val="20"/>
        </w:rPr>
        <w:t>F/2024/6974</w:t>
      </w:r>
      <w:r>
        <w:rPr>
          <w:rFonts w:ascii="Times New Roman"/>
          <w:sz w:val="20"/>
        </w:rPr>
        <w:tab/>
      </w:r>
      <w:r>
        <w:rPr>
          <w:spacing w:val="-5"/>
          <w:sz w:val="20"/>
        </w:rPr>
        <w:t>12</w:t>
      </w:r>
    </w:p>
    <w:p w14:paraId="2D1C92D2" w14:textId="77777777" w:rsidR="00CA3E46" w:rsidRDefault="00000000">
      <w:pPr>
        <w:tabs>
          <w:tab w:val="left" w:pos="2940"/>
          <w:tab w:val="left" w:pos="3886"/>
          <w:tab w:val="left" w:pos="5890"/>
        </w:tabs>
        <w:spacing w:before="51"/>
        <w:ind w:left="157"/>
        <w:rPr>
          <w:sz w:val="20"/>
        </w:rPr>
      </w:pPr>
      <w:r>
        <w:rPr>
          <w:sz w:val="20"/>
        </w:rPr>
        <w:t>/08/2024</w:t>
      </w:r>
      <w:r>
        <w:rPr>
          <w:spacing w:val="-7"/>
          <w:sz w:val="20"/>
        </w:rPr>
        <w:t xml:space="preserve"> </w:t>
      </w:r>
      <w:r>
        <w:rPr>
          <w:spacing w:val="-2"/>
          <w:sz w:val="20"/>
        </w:rPr>
        <w:t>7693693106</w:t>
      </w:r>
      <w:r>
        <w:rPr>
          <w:sz w:val="20"/>
        </w:rPr>
        <w:tab/>
      </w:r>
      <w:r>
        <w:rPr>
          <w:spacing w:val="-2"/>
          <w:sz w:val="20"/>
        </w:rPr>
        <w:t>ORG.G</w:t>
      </w:r>
      <w:r>
        <w:rPr>
          <w:sz w:val="20"/>
        </w:rPr>
        <w:tab/>
        <w:t>12/08/2024</w:t>
      </w:r>
      <w:r>
        <w:rPr>
          <w:spacing w:val="-11"/>
          <w:sz w:val="20"/>
        </w:rPr>
        <w:t xml:space="preserve"> </w:t>
      </w:r>
      <w:r>
        <w:rPr>
          <w:spacing w:val="-2"/>
          <w:sz w:val="20"/>
        </w:rPr>
        <w:t>48,91</w:t>
      </w:r>
      <w:r>
        <w:rPr>
          <w:sz w:val="20"/>
        </w:rPr>
        <w:tab/>
        <w:t>13.727,99</w:t>
      </w:r>
      <w:r>
        <w:rPr>
          <w:spacing w:val="47"/>
          <w:sz w:val="20"/>
        </w:rPr>
        <w:t xml:space="preserve"> </w:t>
      </w:r>
      <w:r>
        <w:rPr>
          <w:spacing w:val="-2"/>
          <w:sz w:val="20"/>
        </w:rPr>
        <w:t>220240019141</w:t>
      </w:r>
    </w:p>
    <w:p w14:paraId="3C395C94" w14:textId="77777777" w:rsidR="00CA3E46" w:rsidRDefault="00000000">
      <w:pPr>
        <w:tabs>
          <w:tab w:val="left" w:pos="2922"/>
        </w:tabs>
        <w:spacing w:before="290"/>
        <w:ind w:left="157"/>
        <w:rPr>
          <w:sz w:val="20"/>
        </w:rPr>
      </w:pPr>
      <w:r>
        <w:rPr>
          <w:sz w:val="20"/>
        </w:rPr>
        <w:t>FACT-2024-</w:t>
      </w:r>
      <w:r>
        <w:rPr>
          <w:spacing w:val="-4"/>
          <w:sz w:val="20"/>
        </w:rPr>
        <w:t>7462</w:t>
      </w:r>
      <w:r>
        <w:rPr>
          <w:sz w:val="20"/>
        </w:rPr>
        <w:tab/>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p w14:paraId="7FA16EE1" w14:textId="77777777" w:rsidR="00CA3E46" w:rsidRDefault="00000000">
      <w:pPr>
        <w:tabs>
          <w:tab w:val="left" w:pos="1326"/>
        </w:tabs>
        <w:spacing w:before="51"/>
        <w:ind w:left="157"/>
        <w:rPr>
          <w:sz w:val="20"/>
        </w:rPr>
      </w:pPr>
      <w:r>
        <w:rPr>
          <w:spacing w:val="-5"/>
          <w:sz w:val="20"/>
        </w:rPr>
        <w:t>A.</w:t>
      </w:r>
      <w:r>
        <w:rPr>
          <w:sz w:val="20"/>
        </w:rPr>
        <w:tab/>
        <w:t>RENTING</w:t>
      </w:r>
      <w:r>
        <w:rPr>
          <w:spacing w:val="64"/>
          <w:w w:val="150"/>
          <w:sz w:val="20"/>
        </w:rPr>
        <w:t xml:space="preserve"> </w:t>
      </w:r>
      <w:r>
        <w:rPr>
          <w:sz w:val="20"/>
        </w:rPr>
        <w:t>FOTOCOPIADORAS</w:t>
      </w:r>
      <w:r>
        <w:rPr>
          <w:spacing w:val="64"/>
          <w:w w:val="150"/>
          <w:sz w:val="20"/>
        </w:rPr>
        <w:t xml:space="preserve"> </w:t>
      </w:r>
      <w:r>
        <w:rPr>
          <w:sz w:val="20"/>
        </w:rPr>
        <w:t>JULIO</w:t>
      </w:r>
      <w:r>
        <w:rPr>
          <w:spacing w:val="64"/>
          <w:w w:val="150"/>
          <w:sz w:val="20"/>
        </w:rPr>
        <w:t xml:space="preserve"> </w:t>
      </w:r>
      <w:r>
        <w:rPr>
          <w:sz w:val="20"/>
        </w:rPr>
        <w:t>2024</w:t>
      </w:r>
      <w:r>
        <w:rPr>
          <w:spacing w:val="64"/>
          <w:w w:val="150"/>
          <w:sz w:val="20"/>
        </w:rPr>
        <w:t xml:space="preserve"> </w:t>
      </w:r>
      <w:r>
        <w:rPr>
          <w:sz w:val="20"/>
        </w:rPr>
        <w:t>ÓRGANOS</w:t>
      </w:r>
      <w:r>
        <w:rPr>
          <w:spacing w:val="64"/>
          <w:w w:val="150"/>
          <w:sz w:val="20"/>
        </w:rPr>
        <w:t xml:space="preserve"> </w:t>
      </w:r>
      <w:r>
        <w:rPr>
          <w:sz w:val="20"/>
        </w:rPr>
        <w:t>DE</w:t>
      </w:r>
      <w:r>
        <w:rPr>
          <w:spacing w:val="64"/>
          <w:w w:val="150"/>
          <w:sz w:val="20"/>
        </w:rPr>
        <w:t xml:space="preserve"> </w:t>
      </w:r>
      <w:r>
        <w:rPr>
          <w:sz w:val="20"/>
        </w:rPr>
        <w:t>GOBIERNO</w:t>
      </w:r>
      <w:r>
        <w:rPr>
          <w:spacing w:val="64"/>
          <w:w w:val="150"/>
          <w:sz w:val="20"/>
        </w:rPr>
        <w:t xml:space="preserve"> </w:t>
      </w:r>
      <w:r>
        <w:rPr>
          <w:spacing w:val="-2"/>
          <w:sz w:val="20"/>
        </w:rPr>
        <w:t>F/2024</w:t>
      </w:r>
    </w:p>
    <w:p w14:paraId="6F27BB20" w14:textId="77777777" w:rsidR="00CA3E46" w:rsidRDefault="00000000">
      <w:pPr>
        <w:tabs>
          <w:tab w:val="left" w:pos="1994"/>
          <w:tab w:val="left" w:pos="2516"/>
          <w:tab w:val="left" w:pos="6342"/>
          <w:tab w:val="left" w:pos="8104"/>
        </w:tabs>
        <w:spacing w:before="50" w:line="292" w:lineRule="auto"/>
        <w:ind w:left="157" w:right="957"/>
        <w:rPr>
          <w:sz w:val="20"/>
        </w:rPr>
      </w:pPr>
      <w:r>
        <w:rPr>
          <w:spacing w:val="8"/>
          <w:sz w:val="20"/>
        </w:rPr>
        <w:t>/4941</w:t>
      </w:r>
      <w:r>
        <w:rPr>
          <w:sz w:val="20"/>
        </w:rPr>
        <w:tab/>
      </w:r>
      <w:r>
        <w:rPr>
          <w:sz w:val="20"/>
        </w:rPr>
        <w:tab/>
      </w:r>
      <w:r>
        <w:rPr>
          <w:spacing w:val="11"/>
          <w:sz w:val="20"/>
        </w:rPr>
        <w:t>19/06/2024</w:t>
      </w:r>
      <w:r>
        <w:rPr>
          <w:spacing w:val="40"/>
          <w:sz w:val="20"/>
        </w:rPr>
        <w:t xml:space="preserve"> </w:t>
      </w:r>
      <w:r>
        <w:rPr>
          <w:spacing w:val="12"/>
          <w:sz w:val="20"/>
        </w:rPr>
        <w:t>M100001268000624</w:t>
      </w:r>
      <w:r>
        <w:rPr>
          <w:sz w:val="20"/>
        </w:rPr>
        <w:tab/>
      </w:r>
      <w:r>
        <w:rPr>
          <w:spacing w:val="-6"/>
          <w:sz w:val="20"/>
        </w:rPr>
        <w:t>IN</w:t>
      </w:r>
      <w:r>
        <w:rPr>
          <w:sz w:val="20"/>
        </w:rPr>
        <w:tab/>
      </w:r>
      <w:r>
        <w:rPr>
          <w:spacing w:val="7"/>
          <w:sz w:val="20"/>
        </w:rPr>
        <w:t xml:space="preserve">13/06/2024 </w:t>
      </w:r>
      <w:r>
        <w:rPr>
          <w:spacing w:val="-2"/>
          <w:sz w:val="20"/>
        </w:rPr>
        <w:t>191,18</w:t>
      </w:r>
      <w:r>
        <w:rPr>
          <w:rFonts w:ascii="Times New Roman"/>
          <w:sz w:val="20"/>
        </w:rPr>
        <w:tab/>
      </w:r>
      <w:r>
        <w:rPr>
          <w:spacing w:val="-2"/>
          <w:sz w:val="20"/>
        </w:rPr>
        <w:t>220240019128</w:t>
      </w:r>
    </w:p>
    <w:p w14:paraId="6242B189" w14:textId="77777777" w:rsidR="00CA3E46" w:rsidRDefault="00CA3E46">
      <w:pPr>
        <w:spacing w:line="292" w:lineRule="auto"/>
        <w:rPr>
          <w:sz w:val="20"/>
        </w:rPr>
        <w:sectPr w:rsidR="00CA3E46">
          <w:headerReference w:type="default" r:id="rId37"/>
          <w:footerReference w:type="default" r:id="rId38"/>
          <w:pgSz w:w="11910" w:h="16840"/>
          <w:pgMar w:top="1660" w:right="459" w:bottom="1260" w:left="1260" w:header="225" w:footer="1060" w:gutter="0"/>
          <w:cols w:space="720"/>
        </w:sectPr>
      </w:pPr>
    </w:p>
    <w:tbl>
      <w:tblPr>
        <w:tblStyle w:val="TableNormal"/>
        <w:tblW w:w="0" w:type="auto"/>
        <w:tblInd w:w="115" w:type="dxa"/>
        <w:tblLayout w:type="fixed"/>
        <w:tblLook w:val="01E0" w:firstRow="1" w:lastRow="1" w:firstColumn="1" w:lastColumn="1" w:noHBand="0" w:noVBand="0"/>
      </w:tblPr>
      <w:tblGrid>
        <w:gridCol w:w="1873"/>
        <w:gridCol w:w="4626"/>
        <w:gridCol w:w="983"/>
        <w:gridCol w:w="1689"/>
      </w:tblGrid>
      <w:tr w:rsidR="00CA3E46" w14:paraId="1B870A3E" w14:textId="77777777">
        <w:trPr>
          <w:trHeight w:val="302"/>
        </w:trPr>
        <w:tc>
          <w:tcPr>
            <w:tcW w:w="1873" w:type="dxa"/>
          </w:tcPr>
          <w:p w14:paraId="33A1B8CD" w14:textId="77777777" w:rsidR="00CA3E46" w:rsidRDefault="00000000">
            <w:pPr>
              <w:pStyle w:val="TableParagraph"/>
              <w:spacing w:before="43"/>
              <w:ind w:left="50"/>
              <w:rPr>
                <w:sz w:val="20"/>
              </w:rPr>
            </w:pPr>
            <w:r>
              <w:rPr>
                <w:sz w:val="20"/>
              </w:rPr>
              <w:lastRenderedPageBreak/>
              <w:t>M2M.</w:t>
            </w:r>
            <w:r>
              <w:rPr>
                <w:spacing w:val="64"/>
                <w:sz w:val="20"/>
              </w:rPr>
              <w:t xml:space="preserve"> </w:t>
            </w:r>
            <w:r>
              <w:rPr>
                <w:spacing w:val="-2"/>
                <w:sz w:val="20"/>
              </w:rPr>
              <w:t>F/2024/6076</w:t>
            </w:r>
          </w:p>
        </w:tc>
        <w:tc>
          <w:tcPr>
            <w:tcW w:w="4626" w:type="dxa"/>
          </w:tcPr>
          <w:p w14:paraId="5E3B56C1" w14:textId="77777777" w:rsidR="00CA3E46" w:rsidRDefault="00000000">
            <w:pPr>
              <w:pStyle w:val="TableParagraph"/>
              <w:spacing w:before="43"/>
              <w:ind w:left="1338"/>
              <w:rPr>
                <w:sz w:val="20"/>
              </w:rPr>
            </w:pPr>
            <w:r>
              <w:rPr>
                <w:sz w:val="20"/>
              </w:rPr>
              <w:t>23/07/2024</w:t>
            </w:r>
            <w:r>
              <w:rPr>
                <w:spacing w:val="72"/>
                <w:w w:val="150"/>
                <w:sz w:val="20"/>
              </w:rPr>
              <w:t xml:space="preserve"> </w:t>
            </w:r>
            <w:r>
              <w:rPr>
                <w:spacing w:val="-2"/>
                <w:sz w:val="20"/>
              </w:rPr>
              <w:t>M100001280490724</w:t>
            </w:r>
          </w:p>
        </w:tc>
        <w:tc>
          <w:tcPr>
            <w:tcW w:w="983" w:type="dxa"/>
          </w:tcPr>
          <w:p w14:paraId="257C127E" w14:textId="77777777" w:rsidR="00CA3E46" w:rsidRDefault="00000000">
            <w:pPr>
              <w:pStyle w:val="TableParagraph"/>
              <w:spacing w:before="43"/>
              <w:ind w:left="194"/>
              <w:rPr>
                <w:sz w:val="20"/>
              </w:rPr>
            </w:pPr>
            <w:r>
              <w:rPr>
                <w:spacing w:val="-5"/>
                <w:sz w:val="20"/>
              </w:rPr>
              <w:t>IN</w:t>
            </w:r>
          </w:p>
        </w:tc>
        <w:tc>
          <w:tcPr>
            <w:tcW w:w="1689" w:type="dxa"/>
          </w:tcPr>
          <w:p w14:paraId="23DE203A" w14:textId="77777777" w:rsidR="00CA3E46" w:rsidRDefault="00000000">
            <w:pPr>
              <w:pStyle w:val="TableParagraph"/>
              <w:spacing w:before="43"/>
              <w:ind w:left="579"/>
              <w:rPr>
                <w:sz w:val="20"/>
              </w:rPr>
            </w:pPr>
            <w:r>
              <w:rPr>
                <w:spacing w:val="-2"/>
                <w:sz w:val="20"/>
              </w:rPr>
              <w:t>13/07/2024</w:t>
            </w:r>
          </w:p>
        </w:tc>
      </w:tr>
      <w:tr w:rsidR="00CA3E46" w14:paraId="2235D781" w14:textId="77777777">
        <w:trPr>
          <w:trHeight w:val="302"/>
        </w:trPr>
        <w:tc>
          <w:tcPr>
            <w:tcW w:w="1873" w:type="dxa"/>
          </w:tcPr>
          <w:p w14:paraId="26A0B6B4" w14:textId="77777777" w:rsidR="00CA3E46" w:rsidRDefault="00000000">
            <w:pPr>
              <w:pStyle w:val="TableParagraph"/>
              <w:spacing w:before="22"/>
              <w:ind w:left="50"/>
              <w:rPr>
                <w:sz w:val="20"/>
              </w:rPr>
            </w:pPr>
            <w:r>
              <w:rPr>
                <w:spacing w:val="-2"/>
                <w:sz w:val="20"/>
              </w:rPr>
              <w:t>191,18</w:t>
            </w:r>
          </w:p>
        </w:tc>
        <w:tc>
          <w:tcPr>
            <w:tcW w:w="4626" w:type="dxa"/>
          </w:tcPr>
          <w:p w14:paraId="7E8DEA7C" w14:textId="77777777" w:rsidR="00CA3E46" w:rsidRDefault="00000000">
            <w:pPr>
              <w:pStyle w:val="TableParagraph"/>
              <w:spacing w:before="22"/>
              <w:ind w:left="13"/>
              <w:rPr>
                <w:sz w:val="20"/>
              </w:rPr>
            </w:pPr>
            <w:r>
              <w:rPr>
                <w:spacing w:val="-2"/>
                <w:sz w:val="20"/>
              </w:rPr>
              <w:t>220240019128</w:t>
            </w:r>
          </w:p>
        </w:tc>
        <w:tc>
          <w:tcPr>
            <w:tcW w:w="983" w:type="dxa"/>
          </w:tcPr>
          <w:p w14:paraId="256981BF" w14:textId="77777777" w:rsidR="00CA3E46" w:rsidRDefault="00CA3E46">
            <w:pPr>
              <w:pStyle w:val="TableParagraph"/>
              <w:spacing w:before="0"/>
              <w:ind w:left="0"/>
              <w:rPr>
                <w:rFonts w:ascii="Times New Roman"/>
                <w:sz w:val="18"/>
              </w:rPr>
            </w:pPr>
          </w:p>
        </w:tc>
        <w:tc>
          <w:tcPr>
            <w:tcW w:w="1689" w:type="dxa"/>
          </w:tcPr>
          <w:p w14:paraId="5BA34909" w14:textId="77777777" w:rsidR="00CA3E46" w:rsidRDefault="00CA3E46">
            <w:pPr>
              <w:pStyle w:val="TableParagraph"/>
              <w:spacing w:before="0"/>
              <w:ind w:left="0"/>
              <w:rPr>
                <w:rFonts w:ascii="Times New Roman"/>
                <w:sz w:val="18"/>
              </w:rPr>
            </w:pPr>
          </w:p>
        </w:tc>
      </w:tr>
    </w:tbl>
    <w:p w14:paraId="069945A9" w14:textId="77777777" w:rsidR="00CA3E46" w:rsidRDefault="00CA3E46">
      <w:pPr>
        <w:pStyle w:val="Textoindependiente"/>
        <w:spacing w:before="17"/>
      </w:pPr>
    </w:p>
    <w:p w14:paraId="4112170C" w14:textId="77777777" w:rsidR="00CA3E46" w:rsidRDefault="00000000">
      <w:pPr>
        <w:tabs>
          <w:tab w:val="left" w:pos="3319"/>
          <w:tab w:val="left" w:pos="8168"/>
        </w:tabs>
        <w:spacing w:line="292" w:lineRule="auto"/>
        <w:ind w:left="157" w:right="957"/>
        <w:jc w:val="both"/>
        <w:rPr>
          <w:sz w:val="20"/>
        </w:rPr>
      </w:pPr>
      <w:r>
        <w:rPr>
          <w:sz w:val="20"/>
        </w:rPr>
        <w:t>FACT-2024-</w:t>
      </w:r>
      <w:proofErr w:type="gramStart"/>
      <w:r>
        <w:rPr>
          <w:sz w:val="20"/>
        </w:rPr>
        <w:t>6586</w:t>
      </w:r>
      <w:r>
        <w:rPr>
          <w:spacing w:val="80"/>
          <w:w w:val="150"/>
          <w:sz w:val="20"/>
        </w:rPr>
        <w:t xml:space="preserve">  </w:t>
      </w:r>
      <w:r>
        <w:rPr>
          <w:sz w:val="20"/>
        </w:rPr>
        <w:t>A</w:t>
      </w:r>
      <w:proofErr w:type="gramEnd"/>
      <w:r>
        <w:rPr>
          <w:sz w:val="20"/>
        </w:rPr>
        <w:t>82009812 ORANGE ESPAGNE, S.A.U.</w:t>
      </w:r>
      <w:r>
        <w:rPr>
          <w:spacing w:val="80"/>
          <w:sz w:val="20"/>
        </w:rPr>
        <w:t xml:space="preserve">  </w:t>
      </w:r>
      <w:r>
        <w:rPr>
          <w:sz w:val="20"/>
        </w:rPr>
        <w:t>CUOTA JUNIO 2024 SERVICIO M2M.</w:t>
      </w:r>
      <w:r>
        <w:rPr>
          <w:spacing w:val="40"/>
          <w:sz w:val="20"/>
        </w:rPr>
        <w:t xml:space="preserve"> </w:t>
      </w:r>
      <w:r>
        <w:rPr>
          <w:sz w:val="20"/>
        </w:rPr>
        <w:t>F/2024/7011</w:t>
      </w:r>
      <w:r>
        <w:rPr>
          <w:sz w:val="20"/>
        </w:rPr>
        <w:tab/>
        <w:t>22/08/2024</w:t>
      </w:r>
      <w:r>
        <w:rPr>
          <w:spacing w:val="40"/>
          <w:sz w:val="20"/>
        </w:rPr>
        <w:t xml:space="preserve"> </w:t>
      </w:r>
      <w:r>
        <w:rPr>
          <w:sz w:val="20"/>
        </w:rPr>
        <w:t>M</w:t>
      </w:r>
      <w:proofErr w:type="gramStart"/>
      <w:r>
        <w:rPr>
          <w:sz w:val="20"/>
        </w:rPr>
        <w:t>100001293150824</w:t>
      </w:r>
      <w:r>
        <w:rPr>
          <w:spacing w:val="80"/>
          <w:sz w:val="20"/>
        </w:rPr>
        <w:t xml:space="preserve">  </w:t>
      </w:r>
      <w:r>
        <w:rPr>
          <w:sz w:val="20"/>
        </w:rPr>
        <w:t>IN</w:t>
      </w:r>
      <w:proofErr w:type="gramEnd"/>
      <w:r>
        <w:rPr>
          <w:sz w:val="20"/>
        </w:rPr>
        <w:tab/>
      </w:r>
      <w:r>
        <w:rPr>
          <w:spacing w:val="-2"/>
          <w:sz w:val="20"/>
        </w:rPr>
        <w:t xml:space="preserve">13/08/2024 </w:t>
      </w:r>
      <w:r>
        <w:rPr>
          <w:sz w:val="20"/>
        </w:rPr>
        <w:t>191,18</w:t>
      </w:r>
      <w:r>
        <w:rPr>
          <w:spacing w:val="80"/>
          <w:sz w:val="20"/>
        </w:rPr>
        <w:t xml:space="preserve">  </w:t>
      </w:r>
      <w:r>
        <w:rPr>
          <w:sz w:val="20"/>
        </w:rPr>
        <w:t>573,54</w:t>
      </w:r>
      <w:r>
        <w:rPr>
          <w:spacing w:val="80"/>
          <w:sz w:val="20"/>
        </w:rPr>
        <w:t xml:space="preserve">  </w:t>
      </w:r>
      <w:r>
        <w:rPr>
          <w:sz w:val="20"/>
        </w:rPr>
        <w:t>220240019128</w:t>
      </w:r>
    </w:p>
    <w:p w14:paraId="6E0AF91B" w14:textId="77777777" w:rsidR="00CA3E46" w:rsidRDefault="00CA3E46">
      <w:pPr>
        <w:pStyle w:val="Textoindependiente"/>
        <w:spacing w:before="10"/>
      </w:pPr>
    </w:p>
    <w:p w14:paraId="3603612B" w14:textId="77777777" w:rsidR="00CA3E46" w:rsidRDefault="00000000">
      <w:pPr>
        <w:tabs>
          <w:tab w:val="left" w:pos="2049"/>
          <w:tab w:val="left" w:pos="3887"/>
          <w:tab w:val="left" w:pos="8117"/>
        </w:tabs>
        <w:spacing w:line="292" w:lineRule="auto"/>
        <w:ind w:left="157" w:right="957"/>
        <w:jc w:val="both"/>
        <w:rPr>
          <w:sz w:val="20"/>
        </w:rPr>
      </w:pPr>
      <w:r>
        <w:rPr>
          <w:noProof/>
        </w:rPr>
        <mc:AlternateContent>
          <mc:Choice Requires="wps">
            <w:drawing>
              <wp:anchor distT="0" distB="0" distL="0" distR="0" simplePos="0" relativeHeight="15855616" behindDoc="0" locked="0" layoutInCell="1" allowOverlap="1" wp14:anchorId="7F9FDEEA" wp14:editId="3337A2D5">
                <wp:simplePos x="0" y="0"/>
                <wp:positionH relativeFrom="page">
                  <wp:posOffset>6807090</wp:posOffset>
                </wp:positionH>
                <wp:positionV relativeFrom="paragraph">
                  <wp:posOffset>530048</wp:posOffset>
                </wp:positionV>
                <wp:extent cx="419734" cy="318706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BDA038"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B8424F"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7F9FDEEA" id="Textbox 329" o:spid="_x0000_s1164" type="#_x0000_t202" style="position:absolute;left:0;text-align:left;margin-left:536pt;margin-top:41.75pt;width:33.05pt;height:250.95pt;z-index:15855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Rq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" filled="f" stroked="f">
                <v:textbox style="layout-flow:vertical;mso-layout-flow-alt:bottom-to-top" inset="0,0,0,0">
                  <w:txbxContent>
                    <w:p w14:paraId="01BDA038"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B8424F"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z w:val="20"/>
        </w:rPr>
        <w:t>FACT-2024-</w:t>
      </w:r>
      <w:proofErr w:type="gramStart"/>
      <w:r>
        <w:rPr>
          <w:sz w:val="20"/>
        </w:rPr>
        <w:t>7525</w:t>
      </w:r>
      <w:r>
        <w:rPr>
          <w:spacing w:val="80"/>
          <w:w w:val="150"/>
          <w:sz w:val="20"/>
        </w:rPr>
        <w:t xml:space="preserve">  </w:t>
      </w:r>
      <w:r>
        <w:rPr>
          <w:sz w:val="20"/>
        </w:rPr>
        <w:t>A</w:t>
      </w:r>
      <w:proofErr w:type="gramEnd"/>
      <w:r>
        <w:rPr>
          <w:sz w:val="20"/>
        </w:rPr>
        <w:t>82009812 ORANGE ESPAGNE, S.A.U.</w:t>
      </w:r>
      <w:r>
        <w:rPr>
          <w:spacing w:val="80"/>
          <w:sz w:val="20"/>
        </w:rPr>
        <w:t xml:space="preserve">  </w:t>
      </w:r>
      <w:r>
        <w:rPr>
          <w:sz w:val="20"/>
        </w:rPr>
        <w:t>CUOTA JULIO 2024 SERVICIO M2M.</w:t>
      </w:r>
      <w:r>
        <w:rPr>
          <w:spacing w:val="40"/>
          <w:sz w:val="20"/>
        </w:rPr>
        <w:t xml:space="preserve"> </w:t>
      </w:r>
      <w:r>
        <w:rPr>
          <w:spacing w:val="10"/>
          <w:sz w:val="20"/>
        </w:rPr>
        <w:t>F/2024/5643</w:t>
      </w:r>
      <w:r>
        <w:rPr>
          <w:sz w:val="20"/>
        </w:rPr>
        <w:tab/>
      </w:r>
      <w:r>
        <w:rPr>
          <w:sz w:val="20"/>
        </w:rPr>
        <w:tab/>
      </w:r>
      <w:r>
        <w:rPr>
          <w:spacing w:val="10"/>
          <w:sz w:val="20"/>
        </w:rPr>
        <w:t>12/07/2024</w:t>
      </w:r>
      <w:r>
        <w:rPr>
          <w:spacing w:val="40"/>
          <w:sz w:val="20"/>
        </w:rPr>
        <w:t xml:space="preserve"> </w:t>
      </w:r>
      <w:r>
        <w:rPr>
          <w:sz w:val="20"/>
        </w:rPr>
        <w:t>A2024</w:t>
      </w:r>
      <w:r>
        <w:rPr>
          <w:spacing w:val="40"/>
          <w:sz w:val="20"/>
        </w:rPr>
        <w:t xml:space="preserve"> </w:t>
      </w:r>
      <w:r>
        <w:rPr>
          <w:sz w:val="20"/>
        </w:rPr>
        <w:t>255</w:t>
      </w:r>
      <w:r>
        <w:rPr>
          <w:spacing w:val="40"/>
          <w:sz w:val="20"/>
        </w:rPr>
        <w:t xml:space="preserve"> </w:t>
      </w:r>
      <w:r>
        <w:rPr>
          <w:sz w:val="20"/>
        </w:rPr>
        <w:t>DE</w:t>
      </w:r>
      <w:r>
        <w:rPr>
          <w:sz w:val="20"/>
        </w:rPr>
        <w:tab/>
      </w:r>
      <w:r>
        <w:rPr>
          <w:spacing w:val="-2"/>
          <w:sz w:val="20"/>
        </w:rPr>
        <w:t>11/07/2024 8.567,68</w:t>
      </w:r>
      <w:r>
        <w:rPr>
          <w:rFonts w:ascii="Times New Roman"/>
          <w:sz w:val="20"/>
        </w:rPr>
        <w:tab/>
      </w:r>
      <w:r>
        <w:rPr>
          <w:spacing w:val="-2"/>
          <w:sz w:val="20"/>
        </w:rPr>
        <w:t>220240019129</w:t>
      </w:r>
    </w:p>
    <w:p w14:paraId="3AB378E0" w14:textId="77777777" w:rsidR="00CA3E46" w:rsidRDefault="00CA3E46">
      <w:pPr>
        <w:pStyle w:val="Textoindependiente"/>
        <w:spacing w:before="10"/>
      </w:pPr>
    </w:p>
    <w:p w14:paraId="12310371" w14:textId="77777777" w:rsidR="00CA3E46" w:rsidRDefault="00000000">
      <w:pPr>
        <w:tabs>
          <w:tab w:val="left" w:pos="1047"/>
          <w:tab w:val="left" w:pos="2452"/>
          <w:tab w:val="left" w:pos="6939"/>
          <w:tab w:val="left" w:pos="7068"/>
        </w:tabs>
        <w:spacing w:line="292" w:lineRule="auto"/>
        <w:ind w:left="157" w:right="957"/>
        <w:jc w:val="both"/>
        <w:rPr>
          <w:sz w:val="20"/>
        </w:rPr>
      </w:pPr>
      <w:r>
        <w:rPr>
          <w:spacing w:val="-2"/>
          <w:sz w:val="20"/>
        </w:rPr>
        <w:t>FACT-2024-6155</w:t>
      </w:r>
      <w:r>
        <w:rPr>
          <w:sz w:val="20"/>
        </w:rPr>
        <w:tab/>
        <w:t>B83935411</w:t>
      </w:r>
      <w:r>
        <w:rPr>
          <w:spacing w:val="40"/>
          <w:sz w:val="20"/>
        </w:rPr>
        <w:t xml:space="preserve"> </w:t>
      </w:r>
      <w:r>
        <w:rPr>
          <w:sz w:val="20"/>
        </w:rPr>
        <w:t>PISCINAS</w:t>
      </w:r>
      <w:r>
        <w:rPr>
          <w:spacing w:val="40"/>
          <w:sz w:val="20"/>
        </w:rPr>
        <w:t xml:space="preserve"> </w:t>
      </w:r>
      <w:r>
        <w:rPr>
          <w:sz w:val="20"/>
        </w:rPr>
        <w:t>AQUAKIT,</w:t>
      </w:r>
      <w:r>
        <w:rPr>
          <w:spacing w:val="40"/>
          <w:sz w:val="20"/>
        </w:rPr>
        <w:t xml:space="preserve"> </w:t>
      </w:r>
      <w:r>
        <w:rPr>
          <w:sz w:val="20"/>
        </w:rPr>
        <w:t>S.L.</w:t>
      </w:r>
      <w:r>
        <w:rPr>
          <w:sz w:val="20"/>
        </w:rPr>
        <w:tab/>
        <w:t>SERVICIO JUNIO 2024. MANTENIMIENTO</w:t>
      </w:r>
      <w:r>
        <w:rPr>
          <w:spacing w:val="40"/>
          <w:sz w:val="20"/>
        </w:rPr>
        <w:t xml:space="preserve"> </w:t>
      </w:r>
      <w:r>
        <w:rPr>
          <w:sz w:val="20"/>
        </w:rPr>
        <w:t>INTEGRAL</w:t>
      </w:r>
      <w:r>
        <w:rPr>
          <w:spacing w:val="40"/>
          <w:sz w:val="20"/>
        </w:rPr>
        <w:t xml:space="preserve"> </w:t>
      </w:r>
      <w:r>
        <w:rPr>
          <w:sz w:val="20"/>
        </w:rPr>
        <w:t>DE</w:t>
      </w:r>
      <w:r>
        <w:rPr>
          <w:spacing w:val="40"/>
          <w:sz w:val="20"/>
        </w:rPr>
        <w:t xml:space="preserve"> </w:t>
      </w:r>
      <w:r>
        <w:rPr>
          <w:sz w:val="20"/>
        </w:rPr>
        <w:t>PISCINAS.</w:t>
      </w:r>
      <w:r>
        <w:rPr>
          <w:spacing w:val="40"/>
          <w:sz w:val="20"/>
        </w:rPr>
        <w:t xml:space="preserve"> </w:t>
      </w:r>
      <w:r>
        <w:rPr>
          <w:sz w:val="20"/>
        </w:rPr>
        <w:t>F/2024/7014</w:t>
      </w:r>
      <w:r>
        <w:rPr>
          <w:sz w:val="20"/>
        </w:rPr>
        <w:tab/>
      </w:r>
      <w:r>
        <w:rPr>
          <w:sz w:val="20"/>
        </w:rPr>
        <w:tab/>
        <w:t xml:space="preserve">23/08/2024 A2024 329 </w:t>
      </w:r>
      <w:r>
        <w:rPr>
          <w:spacing w:val="-6"/>
          <w:sz w:val="20"/>
        </w:rPr>
        <w:t>DE</w:t>
      </w:r>
      <w:r>
        <w:rPr>
          <w:sz w:val="20"/>
        </w:rPr>
        <w:tab/>
        <w:t>23/08/2024 4.283,84</w:t>
      </w:r>
      <w:r>
        <w:rPr>
          <w:spacing w:val="80"/>
          <w:w w:val="150"/>
          <w:sz w:val="20"/>
        </w:rPr>
        <w:t xml:space="preserve"> </w:t>
      </w:r>
      <w:r>
        <w:rPr>
          <w:sz w:val="20"/>
        </w:rPr>
        <w:t>12.851,52</w:t>
      </w:r>
      <w:r>
        <w:rPr>
          <w:spacing w:val="40"/>
          <w:sz w:val="20"/>
        </w:rPr>
        <w:t xml:space="preserve"> </w:t>
      </w:r>
      <w:r>
        <w:rPr>
          <w:sz w:val="20"/>
        </w:rPr>
        <w:t>220240019129</w:t>
      </w:r>
    </w:p>
    <w:p w14:paraId="7D5DC643" w14:textId="77777777" w:rsidR="00CA3E46" w:rsidRDefault="00CA3E46">
      <w:pPr>
        <w:pStyle w:val="Textoindependiente"/>
        <w:spacing w:before="9"/>
      </w:pPr>
    </w:p>
    <w:p w14:paraId="118BEBBC" w14:textId="77777777" w:rsidR="00CA3E46" w:rsidRDefault="00000000">
      <w:pPr>
        <w:pStyle w:val="Textoindependiente"/>
        <w:tabs>
          <w:tab w:val="left" w:pos="2331"/>
          <w:tab w:val="left" w:pos="3062"/>
          <w:tab w:val="left" w:pos="6012"/>
          <w:tab w:val="left" w:pos="6614"/>
          <w:tab w:val="left" w:pos="8199"/>
        </w:tabs>
        <w:spacing w:before="1" w:line="292" w:lineRule="auto"/>
        <w:ind w:left="157" w:right="956"/>
        <w:jc w:val="both"/>
      </w:pPr>
      <w:r>
        <w:rPr>
          <w:spacing w:val="-2"/>
        </w:rPr>
        <w:t>FACT-2024-7531</w:t>
      </w:r>
      <w:r>
        <w:tab/>
        <w:t>B83935411 PISCINAS AQUAKIT, S.L.</w:t>
      </w:r>
      <w:r>
        <w:tab/>
      </w:r>
      <w:r>
        <w:tab/>
        <w:t>SERVICIO DEL 1 AL 15 DE JULIO</w:t>
      </w:r>
      <w:r>
        <w:rPr>
          <w:spacing w:val="40"/>
        </w:rPr>
        <w:t xml:space="preserve"> </w:t>
      </w:r>
      <w:r>
        <w:t>2024.</w:t>
      </w:r>
      <w:r>
        <w:rPr>
          <w:spacing w:val="40"/>
        </w:rPr>
        <w:t xml:space="preserve"> </w:t>
      </w:r>
      <w:r>
        <w:t>MANTENIMIENTO</w:t>
      </w:r>
      <w:r>
        <w:rPr>
          <w:spacing w:val="40"/>
        </w:rPr>
        <w:t xml:space="preserve"> </w:t>
      </w:r>
      <w:r>
        <w:t>INTEGRAL</w:t>
      </w:r>
      <w:r>
        <w:rPr>
          <w:spacing w:val="40"/>
        </w:rPr>
        <w:t xml:space="preserve"> </w:t>
      </w:r>
      <w:r>
        <w:t>DE</w:t>
      </w:r>
      <w:r>
        <w:rPr>
          <w:spacing w:val="40"/>
        </w:rPr>
        <w:t xml:space="preserve"> </w:t>
      </w:r>
      <w:r>
        <w:t>PISCINAS</w:t>
      </w:r>
      <w:r>
        <w:rPr>
          <w:spacing w:val="40"/>
        </w:rPr>
        <w:t xml:space="preserve"> </w:t>
      </w:r>
      <w:r>
        <w:t>F/2024/1313</w:t>
      </w:r>
      <w:r>
        <w:tab/>
      </w:r>
      <w:r>
        <w:rPr>
          <w:spacing w:val="-2"/>
        </w:rPr>
        <w:t xml:space="preserve">10/02/2024 </w:t>
      </w:r>
      <w:proofErr w:type="spellStart"/>
      <w:r>
        <w:t>LasRozas</w:t>
      </w:r>
      <w:proofErr w:type="spellEnd"/>
      <w:r>
        <w:t xml:space="preserve"> </w:t>
      </w:r>
      <w:proofErr w:type="gramStart"/>
      <w:r>
        <w:t>2402043</w:t>
      </w:r>
      <w:r>
        <w:rPr>
          <w:spacing w:val="40"/>
        </w:rPr>
        <w:t xml:space="preserve">  </w:t>
      </w:r>
      <w:r>
        <w:t>IT</w:t>
      </w:r>
      <w:proofErr w:type="gramEnd"/>
      <w:r>
        <w:tab/>
      </w:r>
      <w:r>
        <w:tab/>
        <w:t>09/02/2024 14.367,75</w:t>
      </w:r>
      <w:r>
        <w:rPr>
          <w:rFonts w:ascii="Times New Roman"/>
        </w:rPr>
        <w:tab/>
      </w:r>
      <w:r>
        <w:rPr>
          <w:spacing w:val="-2"/>
        </w:rPr>
        <w:t>220239000569</w:t>
      </w:r>
    </w:p>
    <w:p w14:paraId="3FDF3448" w14:textId="77777777" w:rsidR="00CA3E46" w:rsidRDefault="00CA3E46">
      <w:pPr>
        <w:pStyle w:val="Textoindependiente"/>
        <w:spacing w:before="9"/>
      </w:pPr>
    </w:p>
    <w:p w14:paraId="70E595B4" w14:textId="77777777" w:rsidR="00CA3E46" w:rsidRDefault="00000000">
      <w:pPr>
        <w:tabs>
          <w:tab w:val="left" w:pos="2181"/>
          <w:tab w:val="left" w:pos="5983"/>
        </w:tabs>
        <w:spacing w:line="292" w:lineRule="auto"/>
        <w:ind w:left="157" w:right="957"/>
        <w:rPr>
          <w:sz w:val="20"/>
        </w:rPr>
      </w:pPr>
      <w:r>
        <w:rPr>
          <w:noProof/>
        </w:rPr>
        <mc:AlternateContent>
          <mc:Choice Requires="wps">
            <w:drawing>
              <wp:anchor distT="0" distB="0" distL="0" distR="0" simplePos="0" relativeHeight="15856640" behindDoc="0" locked="0" layoutInCell="1" allowOverlap="1" wp14:anchorId="786E878A" wp14:editId="4352A1E2">
                <wp:simplePos x="0" y="0"/>
                <wp:positionH relativeFrom="page">
                  <wp:posOffset>830262</wp:posOffset>
                </wp:positionH>
                <wp:positionV relativeFrom="paragraph">
                  <wp:posOffset>328916</wp:posOffset>
                </wp:positionV>
                <wp:extent cx="5899150" cy="38354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0" cy="38354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442"/>
                              <w:gridCol w:w="4447"/>
                              <w:gridCol w:w="1305"/>
                              <w:gridCol w:w="1977"/>
                            </w:tblGrid>
                            <w:tr w:rsidR="00CA3E46" w14:paraId="178077A9" w14:textId="77777777">
                              <w:trPr>
                                <w:trHeight w:val="302"/>
                              </w:trPr>
                              <w:tc>
                                <w:tcPr>
                                  <w:tcW w:w="1442" w:type="dxa"/>
                                </w:tcPr>
                                <w:p w14:paraId="67DE6A73" w14:textId="77777777" w:rsidR="00CA3E46" w:rsidRDefault="00000000">
                                  <w:pPr>
                                    <w:pStyle w:val="TableParagraph"/>
                                    <w:spacing w:before="43"/>
                                    <w:ind w:left="50"/>
                                    <w:rPr>
                                      <w:sz w:val="20"/>
                                    </w:rPr>
                                  </w:pPr>
                                  <w:r>
                                    <w:rPr>
                                      <w:spacing w:val="8"/>
                                      <w:sz w:val="20"/>
                                    </w:rPr>
                                    <w:t>/1940</w:t>
                                  </w:r>
                                </w:p>
                              </w:tc>
                              <w:tc>
                                <w:tcPr>
                                  <w:tcW w:w="4447" w:type="dxa"/>
                                </w:tcPr>
                                <w:p w14:paraId="5AA6B762" w14:textId="77777777" w:rsidR="00CA3E46" w:rsidRDefault="00000000">
                                  <w:pPr>
                                    <w:pStyle w:val="TableParagraph"/>
                                    <w:spacing w:before="43"/>
                                    <w:ind w:left="887"/>
                                    <w:rPr>
                                      <w:sz w:val="20"/>
                                    </w:rPr>
                                  </w:pPr>
                                  <w:r>
                                    <w:rPr>
                                      <w:spacing w:val="11"/>
                                      <w:sz w:val="20"/>
                                    </w:rPr>
                                    <w:t>05/03/2024</w:t>
                                  </w:r>
                                  <w:r>
                                    <w:rPr>
                                      <w:spacing w:val="56"/>
                                      <w:w w:val="150"/>
                                      <w:sz w:val="20"/>
                                    </w:rPr>
                                    <w:t xml:space="preserve"> </w:t>
                                  </w:r>
                                  <w:proofErr w:type="spellStart"/>
                                  <w:r>
                                    <w:rPr>
                                      <w:spacing w:val="11"/>
                                      <w:sz w:val="20"/>
                                    </w:rPr>
                                    <w:t>LasRozas</w:t>
                                  </w:r>
                                  <w:proofErr w:type="spellEnd"/>
                                  <w:r>
                                    <w:rPr>
                                      <w:spacing w:val="56"/>
                                      <w:w w:val="150"/>
                                      <w:sz w:val="20"/>
                                    </w:rPr>
                                    <w:t xml:space="preserve"> </w:t>
                                  </w:r>
                                  <w:r>
                                    <w:rPr>
                                      <w:spacing w:val="9"/>
                                      <w:sz w:val="20"/>
                                    </w:rPr>
                                    <w:t>2403013</w:t>
                                  </w:r>
                                </w:p>
                              </w:tc>
                              <w:tc>
                                <w:tcPr>
                                  <w:tcW w:w="1305" w:type="dxa"/>
                                </w:tcPr>
                                <w:p w14:paraId="48D6233C" w14:textId="77777777" w:rsidR="00CA3E46" w:rsidRDefault="00000000">
                                  <w:pPr>
                                    <w:pStyle w:val="TableParagraph"/>
                                    <w:spacing w:before="43"/>
                                    <w:ind w:left="311"/>
                                    <w:rPr>
                                      <w:sz w:val="20"/>
                                    </w:rPr>
                                  </w:pPr>
                                  <w:r>
                                    <w:rPr>
                                      <w:spacing w:val="-5"/>
                                      <w:sz w:val="20"/>
                                    </w:rPr>
                                    <w:t>IT</w:t>
                                  </w:r>
                                </w:p>
                              </w:tc>
                              <w:tc>
                                <w:tcPr>
                                  <w:tcW w:w="1977" w:type="dxa"/>
                                </w:tcPr>
                                <w:p w14:paraId="5A129F92" w14:textId="77777777" w:rsidR="00CA3E46" w:rsidRDefault="00000000">
                                  <w:pPr>
                                    <w:pStyle w:val="TableParagraph"/>
                                    <w:spacing w:before="43"/>
                                    <w:ind w:left="799"/>
                                    <w:rPr>
                                      <w:sz w:val="20"/>
                                    </w:rPr>
                                  </w:pPr>
                                  <w:r>
                                    <w:rPr>
                                      <w:spacing w:val="9"/>
                                      <w:sz w:val="20"/>
                                    </w:rPr>
                                    <w:t>05/03/2024</w:t>
                                  </w:r>
                                </w:p>
                              </w:tc>
                            </w:tr>
                            <w:tr w:rsidR="00CA3E46" w14:paraId="32880912" w14:textId="77777777">
                              <w:trPr>
                                <w:trHeight w:val="302"/>
                              </w:trPr>
                              <w:tc>
                                <w:tcPr>
                                  <w:tcW w:w="1442" w:type="dxa"/>
                                </w:tcPr>
                                <w:p w14:paraId="367B5D25" w14:textId="77777777" w:rsidR="00CA3E46" w:rsidRDefault="00000000">
                                  <w:pPr>
                                    <w:pStyle w:val="TableParagraph"/>
                                    <w:spacing w:before="22"/>
                                    <w:ind w:left="50"/>
                                    <w:rPr>
                                      <w:sz w:val="20"/>
                                    </w:rPr>
                                  </w:pPr>
                                  <w:r>
                                    <w:rPr>
                                      <w:spacing w:val="-2"/>
                                      <w:sz w:val="20"/>
                                    </w:rPr>
                                    <w:t>14.367,75</w:t>
                                  </w:r>
                                </w:p>
                              </w:tc>
                              <w:tc>
                                <w:tcPr>
                                  <w:tcW w:w="4447" w:type="dxa"/>
                                </w:tcPr>
                                <w:p w14:paraId="35B12A9C" w14:textId="77777777" w:rsidR="00CA3E46" w:rsidRDefault="00000000">
                                  <w:pPr>
                                    <w:pStyle w:val="TableParagraph"/>
                                    <w:spacing w:before="22"/>
                                    <w:ind w:left="500"/>
                                    <w:rPr>
                                      <w:sz w:val="20"/>
                                    </w:rPr>
                                  </w:pPr>
                                  <w:r>
                                    <w:rPr>
                                      <w:spacing w:val="-2"/>
                                      <w:sz w:val="20"/>
                                    </w:rPr>
                                    <w:t>220239000569</w:t>
                                  </w:r>
                                </w:p>
                              </w:tc>
                              <w:tc>
                                <w:tcPr>
                                  <w:tcW w:w="1305" w:type="dxa"/>
                                </w:tcPr>
                                <w:p w14:paraId="68BC782A" w14:textId="77777777" w:rsidR="00CA3E46" w:rsidRDefault="00CA3E46">
                                  <w:pPr>
                                    <w:pStyle w:val="TableParagraph"/>
                                    <w:spacing w:before="0"/>
                                    <w:ind w:left="0"/>
                                    <w:rPr>
                                      <w:rFonts w:ascii="Times New Roman"/>
                                      <w:sz w:val="18"/>
                                    </w:rPr>
                                  </w:pPr>
                                </w:p>
                              </w:tc>
                              <w:tc>
                                <w:tcPr>
                                  <w:tcW w:w="1977" w:type="dxa"/>
                                </w:tcPr>
                                <w:p w14:paraId="215AC6C4" w14:textId="77777777" w:rsidR="00CA3E46" w:rsidRDefault="00CA3E46">
                                  <w:pPr>
                                    <w:pStyle w:val="TableParagraph"/>
                                    <w:spacing w:before="0"/>
                                    <w:ind w:left="0"/>
                                    <w:rPr>
                                      <w:rFonts w:ascii="Times New Roman"/>
                                      <w:sz w:val="18"/>
                                    </w:rPr>
                                  </w:pPr>
                                </w:p>
                              </w:tc>
                            </w:tr>
                          </w:tbl>
                          <w:p w14:paraId="27D0D666" w14:textId="77777777" w:rsidR="00CA3E46" w:rsidRDefault="00CA3E46">
                            <w:pPr>
                              <w:pStyle w:val="Textoindependiente"/>
                            </w:pPr>
                          </w:p>
                        </w:txbxContent>
                      </wps:txbx>
                      <wps:bodyPr wrap="square" lIns="0" tIns="0" rIns="0" bIns="0" rtlCol="0">
                        <a:noAutofit/>
                      </wps:bodyPr>
                    </wps:wsp>
                  </a:graphicData>
                </a:graphic>
              </wp:anchor>
            </w:drawing>
          </mc:Choice>
          <mc:Fallback>
            <w:pict>
              <v:shape w14:anchorId="786E878A" id="Textbox 330" o:spid="_x0000_s1165" type="#_x0000_t202" style="position:absolute;left:0;text-align:left;margin-left:65.35pt;margin-top:25.9pt;width:464.5pt;height:30.2pt;z-index:15856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" filled="f" stroked="f">
                <v:textbox inset="0,0,0,0">
                  <w:txbxContent>
                    <w:tbl>
                      <w:tblPr>
                        <w:tblStyle w:val="TableNormal"/>
                        <w:tblW w:w="0" w:type="auto"/>
                        <w:tblInd w:w="67" w:type="dxa"/>
                        <w:tblLayout w:type="fixed"/>
                        <w:tblLook w:val="01E0" w:firstRow="1" w:lastRow="1" w:firstColumn="1" w:lastColumn="1" w:noHBand="0" w:noVBand="0"/>
                      </w:tblPr>
                      <w:tblGrid>
                        <w:gridCol w:w="1442"/>
                        <w:gridCol w:w="4447"/>
                        <w:gridCol w:w="1305"/>
                        <w:gridCol w:w="1977"/>
                      </w:tblGrid>
                      <w:tr w:rsidR="00CA3E46" w14:paraId="178077A9" w14:textId="77777777">
                        <w:trPr>
                          <w:trHeight w:val="302"/>
                        </w:trPr>
                        <w:tc>
                          <w:tcPr>
                            <w:tcW w:w="1442" w:type="dxa"/>
                          </w:tcPr>
                          <w:p w14:paraId="67DE6A73" w14:textId="77777777" w:rsidR="00CA3E46" w:rsidRDefault="00000000">
                            <w:pPr>
                              <w:pStyle w:val="TableParagraph"/>
                              <w:spacing w:before="43"/>
                              <w:ind w:left="50"/>
                              <w:rPr>
                                <w:sz w:val="20"/>
                              </w:rPr>
                            </w:pPr>
                            <w:r>
                              <w:rPr>
                                <w:spacing w:val="8"/>
                                <w:sz w:val="20"/>
                              </w:rPr>
                              <w:t>/1940</w:t>
                            </w:r>
                          </w:p>
                        </w:tc>
                        <w:tc>
                          <w:tcPr>
                            <w:tcW w:w="4447" w:type="dxa"/>
                          </w:tcPr>
                          <w:p w14:paraId="5AA6B762" w14:textId="77777777" w:rsidR="00CA3E46" w:rsidRDefault="00000000">
                            <w:pPr>
                              <w:pStyle w:val="TableParagraph"/>
                              <w:spacing w:before="43"/>
                              <w:ind w:left="887"/>
                              <w:rPr>
                                <w:sz w:val="20"/>
                              </w:rPr>
                            </w:pPr>
                            <w:r>
                              <w:rPr>
                                <w:spacing w:val="11"/>
                                <w:sz w:val="20"/>
                              </w:rPr>
                              <w:t>05/03/2024</w:t>
                            </w:r>
                            <w:r>
                              <w:rPr>
                                <w:spacing w:val="56"/>
                                <w:w w:val="150"/>
                                <w:sz w:val="20"/>
                              </w:rPr>
                              <w:t xml:space="preserve"> </w:t>
                            </w:r>
                            <w:proofErr w:type="spellStart"/>
                            <w:r>
                              <w:rPr>
                                <w:spacing w:val="11"/>
                                <w:sz w:val="20"/>
                              </w:rPr>
                              <w:t>LasRozas</w:t>
                            </w:r>
                            <w:proofErr w:type="spellEnd"/>
                            <w:r>
                              <w:rPr>
                                <w:spacing w:val="56"/>
                                <w:w w:val="150"/>
                                <w:sz w:val="20"/>
                              </w:rPr>
                              <w:t xml:space="preserve"> </w:t>
                            </w:r>
                            <w:r>
                              <w:rPr>
                                <w:spacing w:val="9"/>
                                <w:sz w:val="20"/>
                              </w:rPr>
                              <w:t>2403013</w:t>
                            </w:r>
                          </w:p>
                        </w:tc>
                        <w:tc>
                          <w:tcPr>
                            <w:tcW w:w="1305" w:type="dxa"/>
                          </w:tcPr>
                          <w:p w14:paraId="48D6233C" w14:textId="77777777" w:rsidR="00CA3E46" w:rsidRDefault="00000000">
                            <w:pPr>
                              <w:pStyle w:val="TableParagraph"/>
                              <w:spacing w:before="43"/>
                              <w:ind w:left="311"/>
                              <w:rPr>
                                <w:sz w:val="20"/>
                              </w:rPr>
                            </w:pPr>
                            <w:r>
                              <w:rPr>
                                <w:spacing w:val="-5"/>
                                <w:sz w:val="20"/>
                              </w:rPr>
                              <w:t>IT</w:t>
                            </w:r>
                          </w:p>
                        </w:tc>
                        <w:tc>
                          <w:tcPr>
                            <w:tcW w:w="1977" w:type="dxa"/>
                          </w:tcPr>
                          <w:p w14:paraId="5A129F92" w14:textId="77777777" w:rsidR="00CA3E46" w:rsidRDefault="00000000">
                            <w:pPr>
                              <w:pStyle w:val="TableParagraph"/>
                              <w:spacing w:before="43"/>
                              <w:ind w:left="799"/>
                              <w:rPr>
                                <w:sz w:val="20"/>
                              </w:rPr>
                            </w:pPr>
                            <w:r>
                              <w:rPr>
                                <w:spacing w:val="9"/>
                                <w:sz w:val="20"/>
                              </w:rPr>
                              <w:t>05/03/2024</w:t>
                            </w:r>
                          </w:p>
                        </w:tc>
                      </w:tr>
                      <w:tr w:rsidR="00CA3E46" w14:paraId="32880912" w14:textId="77777777">
                        <w:trPr>
                          <w:trHeight w:val="302"/>
                        </w:trPr>
                        <w:tc>
                          <w:tcPr>
                            <w:tcW w:w="1442" w:type="dxa"/>
                          </w:tcPr>
                          <w:p w14:paraId="367B5D25" w14:textId="77777777" w:rsidR="00CA3E46" w:rsidRDefault="00000000">
                            <w:pPr>
                              <w:pStyle w:val="TableParagraph"/>
                              <w:spacing w:before="22"/>
                              <w:ind w:left="50"/>
                              <w:rPr>
                                <w:sz w:val="20"/>
                              </w:rPr>
                            </w:pPr>
                            <w:r>
                              <w:rPr>
                                <w:spacing w:val="-2"/>
                                <w:sz w:val="20"/>
                              </w:rPr>
                              <w:t>14.367,75</w:t>
                            </w:r>
                          </w:p>
                        </w:tc>
                        <w:tc>
                          <w:tcPr>
                            <w:tcW w:w="4447" w:type="dxa"/>
                          </w:tcPr>
                          <w:p w14:paraId="35B12A9C" w14:textId="77777777" w:rsidR="00CA3E46" w:rsidRDefault="00000000">
                            <w:pPr>
                              <w:pStyle w:val="TableParagraph"/>
                              <w:spacing w:before="22"/>
                              <w:ind w:left="500"/>
                              <w:rPr>
                                <w:sz w:val="20"/>
                              </w:rPr>
                            </w:pPr>
                            <w:r>
                              <w:rPr>
                                <w:spacing w:val="-2"/>
                                <w:sz w:val="20"/>
                              </w:rPr>
                              <w:t>220239000569</w:t>
                            </w:r>
                          </w:p>
                        </w:tc>
                        <w:tc>
                          <w:tcPr>
                            <w:tcW w:w="1305" w:type="dxa"/>
                          </w:tcPr>
                          <w:p w14:paraId="68BC782A" w14:textId="77777777" w:rsidR="00CA3E46" w:rsidRDefault="00CA3E46">
                            <w:pPr>
                              <w:pStyle w:val="TableParagraph"/>
                              <w:spacing w:before="0"/>
                              <w:ind w:left="0"/>
                              <w:rPr>
                                <w:rFonts w:ascii="Times New Roman"/>
                                <w:sz w:val="18"/>
                              </w:rPr>
                            </w:pPr>
                          </w:p>
                        </w:tc>
                        <w:tc>
                          <w:tcPr>
                            <w:tcW w:w="1977" w:type="dxa"/>
                          </w:tcPr>
                          <w:p w14:paraId="215AC6C4" w14:textId="77777777" w:rsidR="00CA3E46" w:rsidRDefault="00CA3E46">
                            <w:pPr>
                              <w:pStyle w:val="TableParagraph"/>
                              <w:spacing w:before="0"/>
                              <w:ind w:left="0"/>
                              <w:rPr>
                                <w:rFonts w:ascii="Times New Roman"/>
                                <w:sz w:val="18"/>
                              </w:rPr>
                            </w:pPr>
                          </w:p>
                        </w:tc>
                      </w:tr>
                    </w:tbl>
                    <w:p w14:paraId="27D0D666" w14:textId="77777777" w:rsidR="00CA3E46" w:rsidRDefault="00CA3E46">
                      <w:pPr>
                        <w:pStyle w:val="Textoindependiente"/>
                      </w:pPr>
                    </w:p>
                  </w:txbxContent>
                </v:textbox>
                <w10:wrap anchorx="page"/>
              </v:shape>
            </w:pict>
          </mc:Fallback>
        </mc:AlternateContent>
      </w:r>
      <w:r>
        <w:rPr>
          <w:spacing w:val="-2"/>
          <w:sz w:val="20"/>
        </w:rPr>
        <w:t>FACT-2024-1324</w:t>
      </w:r>
      <w:r>
        <w:rPr>
          <w:sz w:val="20"/>
        </w:rPr>
        <w:tab/>
        <w:t>A81849986 SIENA EDUCACION, S.A.</w:t>
      </w:r>
      <w:r>
        <w:rPr>
          <w:sz w:val="20"/>
        </w:rPr>
        <w:tab/>
        <w:t>SERVICIO</w:t>
      </w:r>
      <w:r>
        <w:rPr>
          <w:spacing w:val="-4"/>
          <w:sz w:val="20"/>
        </w:rPr>
        <w:t xml:space="preserve"> </w:t>
      </w:r>
      <w:r>
        <w:rPr>
          <w:sz w:val="20"/>
        </w:rPr>
        <w:t>DE</w:t>
      </w:r>
      <w:r>
        <w:rPr>
          <w:spacing w:val="-4"/>
          <w:sz w:val="20"/>
        </w:rPr>
        <w:t xml:space="preserve"> </w:t>
      </w:r>
      <w:r>
        <w:rPr>
          <w:sz w:val="20"/>
        </w:rPr>
        <w:t>ORGANIZACION</w:t>
      </w:r>
      <w:r>
        <w:rPr>
          <w:spacing w:val="-4"/>
          <w:sz w:val="20"/>
        </w:rPr>
        <w:t xml:space="preserve"> </w:t>
      </w:r>
      <w:r>
        <w:rPr>
          <w:sz w:val="20"/>
        </w:rPr>
        <w:t xml:space="preserve">DE </w:t>
      </w:r>
      <w:proofErr w:type="gramStart"/>
      <w:r>
        <w:rPr>
          <w:sz w:val="20"/>
        </w:rPr>
        <w:t>EVENTOS</w:t>
      </w:r>
      <w:r>
        <w:rPr>
          <w:spacing w:val="51"/>
          <w:sz w:val="20"/>
        </w:rPr>
        <w:t xml:space="preserve">  </w:t>
      </w:r>
      <w:r>
        <w:rPr>
          <w:sz w:val="20"/>
        </w:rPr>
        <w:t>Y</w:t>
      </w:r>
      <w:proofErr w:type="gramEnd"/>
      <w:r>
        <w:rPr>
          <w:spacing w:val="52"/>
          <w:sz w:val="20"/>
        </w:rPr>
        <w:t xml:space="preserve">  </w:t>
      </w:r>
      <w:r>
        <w:rPr>
          <w:sz w:val="20"/>
        </w:rPr>
        <w:t>ACTIVIDADES</w:t>
      </w:r>
      <w:r>
        <w:rPr>
          <w:spacing w:val="51"/>
          <w:sz w:val="20"/>
        </w:rPr>
        <w:t xml:space="preserve">  </w:t>
      </w:r>
      <w:r>
        <w:rPr>
          <w:sz w:val="20"/>
        </w:rPr>
        <w:t>EN</w:t>
      </w:r>
      <w:r>
        <w:rPr>
          <w:spacing w:val="52"/>
          <w:sz w:val="20"/>
        </w:rPr>
        <w:t xml:space="preserve">  </w:t>
      </w:r>
      <w:r>
        <w:rPr>
          <w:sz w:val="20"/>
        </w:rPr>
        <w:t>EDUCACION</w:t>
      </w:r>
      <w:r>
        <w:rPr>
          <w:spacing w:val="52"/>
          <w:sz w:val="20"/>
        </w:rPr>
        <w:t xml:space="preserve">  </w:t>
      </w:r>
      <w:r>
        <w:rPr>
          <w:sz w:val="20"/>
        </w:rPr>
        <w:t>E</w:t>
      </w:r>
      <w:r>
        <w:rPr>
          <w:spacing w:val="51"/>
          <w:sz w:val="20"/>
        </w:rPr>
        <w:t xml:space="preserve">  </w:t>
      </w:r>
      <w:r>
        <w:rPr>
          <w:sz w:val="20"/>
        </w:rPr>
        <w:t>INNOVACION</w:t>
      </w:r>
      <w:r>
        <w:rPr>
          <w:spacing w:val="52"/>
          <w:sz w:val="20"/>
        </w:rPr>
        <w:t xml:space="preserve">  </w:t>
      </w:r>
      <w:r>
        <w:rPr>
          <w:sz w:val="20"/>
        </w:rPr>
        <w:t>ENERO</w:t>
      </w:r>
      <w:r>
        <w:rPr>
          <w:spacing w:val="51"/>
          <w:sz w:val="20"/>
        </w:rPr>
        <w:t xml:space="preserve">  </w:t>
      </w:r>
      <w:r>
        <w:rPr>
          <w:sz w:val="20"/>
        </w:rPr>
        <w:t>2024</w:t>
      </w:r>
      <w:r>
        <w:rPr>
          <w:spacing w:val="52"/>
          <w:sz w:val="20"/>
        </w:rPr>
        <w:t xml:space="preserve">  </w:t>
      </w:r>
      <w:r>
        <w:rPr>
          <w:spacing w:val="-2"/>
          <w:sz w:val="20"/>
        </w:rPr>
        <w:t>F/2024</w:t>
      </w:r>
    </w:p>
    <w:p w14:paraId="32AD1BA5" w14:textId="77777777" w:rsidR="00CA3E46" w:rsidRDefault="00CA3E46">
      <w:pPr>
        <w:pStyle w:val="Textoindependiente"/>
      </w:pPr>
    </w:p>
    <w:p w14:paraId="360A4928" w14:textId="77777777" w:rsidR="00CA3E46" w:rsidRDefault="00CA3E46">
      <w:pPr>
        <w:pStyle w:val="Textoindependiente"/>
      </w:pPr>
    </w:p>
    <w:p w14:paraId="43A5508F" w14:textId="77777777" w:rsidR="00CA3E46" w:rsidRDefault="00CA3E46">
      <w:pPr>
        <w:pStyle w:val="Textoindependiente"/>
        <w:spacing w:before="111"/>
      </w:pPr>
    </w:p>
    <w:p w14:paraId="38104D4D" w14:textId="7361C207" w:rsidR="00CA3E46" w:rsidRDefault="00000000">
      <w:pPr>
        <w:tabs>
          <w:tab w:val="left" w:pos="2181"/>
          <w:tab w:val="left" w:pos="5983"/>
        </w:tabs>
        <w:spacing w:line="292" w:lineRule="auto"/>
        <w:ind w:left="157" w:right="957"/>
        <w:rPr>
          <w:sz w:val="20"/>
        </w:rPr>
      </w:pPr>
      <w:r>
        <w:rPr>
          <w:noProof/>
        </w:rPr>
        <mc:AlternateContent>
          <mc:Choice Requires="wps">
            <w:drawing>
              <wp:anchor distT="0" distB="0" distL="0" distR="0" simplePos="0" relativeHeight="15857152" behindDoc="0" locked="0" layoutInCell="1" allowOverlap="1" wp14:anchorId="65B6CE98" wp14:editId="085D7C42">
                <wp:simplePos x="0" y="0"/>
                <wp:positionH relativeFrom="page">
                  <wp:posOffset>830262</wp:posOffset>
                </wp:positionH>
                <wp:positionV relativeFrom="paragraph">
                  <wp:posOffset>328856</wp:posOffset>
                </wp:positionV>
                <wp:extent cx="5899150" cy="38354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0" cy="38354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442"/>
                              <w:gridCol w:w="4447"/>
                              <w:gridCol w:w="1305"/>
                              <w:gridCol w:w="1977"/>
                            </w:tblGrid>
                            <w:tr w:rsidR="00CA3E46" w14:paraId="5685E233" w14:textId="77777777">
                              <w:trPr>
                                <w:trHeight w:val="302"/>
                              </w:trPr>
                              <w:tc>
                                <w:tcPr>
                                  <w:tcW w:w="1442" w:type="dxa"/>
                                </w:tcPr>
                                <w:p w14:paraId="03299512" w14:textId="77777777" w:rsidR="00CA3E46" w:rsidRDefault="00000000">
                                  <w:pPr>
                                    <w:pStyle w:val="TableParagraph"/>
                                    <w:spacing w:before="43"/>
                                    <w:ind w:left="50"/>
                                    <w:rPr>
                                      <w:sz w:val="20"/>
                                    </w:rPr>
                                  </w:pPr>
                                  <w:r>
                                    <w:rPr>
                                      <w:spacing w:val="8"/>
                                      <w:sz w:val="20"/>
                                    </w:rPr>
                                    <w:t>/3831</w:t>
                                  </w:r>
                                </w:p>
                              </w:tc>
                              <w:tc>
                                <w:tcPr>
                                  <w:tcW w:w="4447" w:type="dxa"/>
                                </w:tcPr>
                                <w:p w14:paraId="6D488B35" w14:textId="77777777" w:rsidR="00CA3E46" w:rsidRDefault="00000000">
                                  <w:pPr>
                                    <w:pStyle w:val="TableParagraph"/>
                                    <w:spacing w:before="43"/>
                                    <w:ind w:left="887"/>
                                    <w:rPr>
                                      <w:sz w:val="20"/>
                                    </w:rPr>
                                  </w:pPr>
                                  <w:r>
                                    <w:rPr>
                                      <w:spacing w:val="11"/>
                                      <w:sz w:val="20"/>
                                    </w:rPr>
                                    <w:t>10/05/2024</w:t>
                                  </w:r>
                                  <w:r>
                                    <w:rPr>
                                      <w:spacing w:val="56"/>
                                      <w:w w:val="150"/>
                                      <w:sz w:val="20"/>
                                    </w:rPr>
                                    <w:t xml:space="preserve"> </w:t>
                                  </w:r>
                                  <w:proofErr w:type="spellStart"/>
                                  <w:r>
                                    <w:rPr>
                                      <w:spacing w:val="11"/>
                                      <w:sz w:val="20"/>
                                    </w:rPr>
                                    <w:t>LasRozas</w:t>
                                  </w:r>
                                  <w:proofErr w:type="spellEnd"/>
                                  <w:r>
                                    <w:rPr>
                                      <w:spacing w:val="56"/>
                                      <w:w w:val="150"/>
                                      <w:sz w:val="20"/>
                                    </w:rPr>
                                    <w:t xml:space="preserve"> </w:t>
                                  </w:r>
                                  <w:r>
                                    <w:rPr>
                                      <w:spacing w:val="9"/>
                                      <w:sz w:val="20"/>
                                    </w:rPr>
                                    <w:t>2405015</w:t>
                                  </w:r>
                                </w:p>
                              </w:tc>
                              <w:tc>
                                <w:tcPr>
                                  <w:tcW w:w="1305" w:type="dxa"/>
                                </w:tcPr>
                                <w:p w14:paraId="13116EE3" w14:textId="77777777" w:rsidR="00CA3E46" w:rsidRDefault="00000000">
                                  <w:pPr>
                                    <w:pStyle w:val="TableParagraph"/>
                                    <w:spacing w:before="43"/>
                                    <w:ind w:left="311"/>
                                    <w:rPr>
                                      <w:sz w:val="20"/>
                                    </w:rPr>
                                  </w:pPr>
                                  <w:r>
                                    <w:rPr>
                                      <w:spacing w:val="-5"/>
                                      <w:sz w:val="20"/>
                                    </w:rPr>
                                    <w:t>IT</w:t>
                                  </w:r>
                                </w:p>
                              </w:tc>
                              <w:tc>
                                <w:tcPr>
                                  <w:tcW w:w="1977" w:type="dxa"/>
                                </w:tcPr>
                                <w:p w14:paraId="1ED7C3F9" w14:textId="77777777" w:rsidR="00CA3E46" w:rsidRDefault="00000000">
                                  <w:pPr>
                                    <w:pStyle w:val="TableParagraph"/>
                                    <w:spacing w:before="43"/>
                                    <w:ind w:left="799"/>
                                    <w:rPr>
                                      <w:sz w:val="20"/>
                                    </w:rPr>
                                  </w:pPr>
                                  <w:r>
                                    <w:rPr>
                                      <w:spacing w:val="9"/>
                                      <w:sz w:val="20"/>
                                    </w:rPr>
                                    <w:t>08/05/2024</w:t>
                                  </w:r>
                                </w:p>
                              </w:tc>
                            </w:tr>
                            <w:tr w:rsidR="00CA3E46" w14:paraId="30408232" w14:textId="77777777">
                              <w:trPr>
                                <w:trHeight w:val="302"/>
                              </w:trPr>
                              <w:tc>
                                <w:tcPr>
                                  <w:tcW w:w="1442" w:type="dxa"/>
                                </w:tcPr>
                                <w:p w14:paraId="6943A7F3" w14:textId="77777777" w:rsidR="00CA3E46" w:rsidRDefault="00000000">
                                  <w:pPr>
                                    <w:pStyle w:val="TableParagraph"/>
                                    <w:spacing w:before="22"/>
                                    <w:ind w:left="50"/>
                                    <w:rPr>
                                      <w:sz w:val="20"/>
                                    </w:rPr>
                                  </w:pPr>
                                  <w:r>
                                    <w:rPr>
                                      <w:spacing w:val="-2"/>
                                      <w:sz w:val="20"/>
                                    </w:rPr>
                                    <w:t>14.367,75</w:t>
                                  </w:r>
                                </w:p>
                              </w:tc>
                              <w:tc>
                                <w:tcPr>
                                  <w:tcW w:w="4447" w:type="dxa"/>
                                </w:tcPr>
                                <w:p w14:paraId="638F04EB" w14:textId="77777777" w:rsidR="00CA3E46" w:rsidRDefault="00000000">
                                  <w:pPr>
                                    <w:pStyle w:val="TableParagraph"/>
                                    <w:spacing w:before="22"/>
                                    <w:ind w:left="500"/>
                                    <w:rPr>
                                      <w:sz w:val="20"/>
                                    </w:rPr>
                                  </w:pPr>
                                  <w:r>
                                    <w:rPr>
                                      <w:spacing w:val="-2"/>
                                      <w:sz w:val="20"/>
                                    </w:rPr>
                                    <w:t>220239000569</w:t>
                                  </w:r>
                                </w:p>
                              </w:tc>
                              <w:tc>
                                <w:tcPr>
                                  <w:tcW w:w="1305" w:type="dxa"/>
                                </w:tcPr>
                                <w:p w14:paraId="00BC9DF1" w14:textId="77777777" w:rsidR="00CA3E46" w:rsidRDefault="00CA3E46">
                                  <w:pPr>
                                    <w:pStyle w:val="TableParagraph"/>
                                    <w:spacing w:before="0"/>
                                    <w:ind w:left="0"/>
                                    <w:rPr>
                                      <w:rFonts w:ascii="Times New Roman"/>
                                      <w:sz w:val="18"/>
                                    </w:rPr>
                                  </w:pPr>
                                </w:p>
                              </w:tc>
                              <w:tc>
                                <w:tcPr>
                                  <w:tcW w:w="1977" w:type="dxa"/>
                                </w:tcPr>
                                <w:p w14:paraId="5F03CF9C" w14:textId="77777777" w:rsidR="00CA3E46" w:rsidRDefault="00CA3E46">
                                  <w:pPr>
                                    <w:pStyle w:val="TableParagraph"/>
                                    <w:spacing w:before="0"/>
                                    <w:ind w:left="0"/>
                                    <w:rPr>
                                      <w:rFonts w:ascii="Times New Roman"/>
                                      <w:sz w:val="18"/>
                                    </w:rPr>
                                  </w:pPr>
                                </w:p>
                              </w:tc>
                            </w:tr>
                          </w:tbl>
                          <w:p w14:paraId="35CF7408" w14:textId="77777777" w:rsidR="00CA3E46" w:rsidRDefault="00CA3E46">
                            <w:pPr>
                              <w:pStyle w:val="Textoindependiente"/>
                            </w:pPr>
                          </w:p>
                        </w:txbxContent>
                      </wps:txbx>
                      <wps:bodyPr wrap="square" lIns="0" tIns="0" rIns="0" bIns="0" rtlCol="0">
                        <a:noAutofit/>
                      </wps:bodyPr>
                    </wps:wsp>
                  </a:graphicData>
                </a:graphic>
              </wp:anchor>
            </w:drawing>
          </mc:Choice>
          <mc:Fallback>
            <w:pict>
              <v:shape w14:anchorId="65B6CE98" id="Textbox 332" o:spid="_x0000_s1166" type="#_x0000_t202" style="position:absolute;left:0;text-align:left;margin-left:65.35pt;margin-top:25.9pt;width:464.5pt;height:30.2pt;z-index:15857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" filled="f" stroked="f">
                <v:textbox inset="0,0,0,0">
                  <w:txbxContent>
                    <w:tbl>
                      <w:tblPr>
                        <w:tblStyle w:val="TableNormal"/>
                        <w:tblW w:w="0" w:type="auto"/>
                        <w:tblInd w:w="67" w:type="dxa"/>
                        <w:tblLayout w:type="fixed"/>
                        <w:tblLook w:val="01E0" w:firstRow="1" w:lastRow="1" w:firstColumn="1" w:lastColumn="1" w:noHBand="0" w:noVBand="0"/>
                      </w:tblPr>
                      <w:tblGrid>
                        <w:gridCol w:w="1442"/>
                        <w:gridCol w:w="4447"/>
                        <w:gridCol w:w="1305"/>
                        <w:gridCol w:w="1977"/>
                      </w:tblGrid>
                      <w:tr w:rsidR="00CA3E46" w14:paraId="5685E233" w14:textId="77777777">
                        <w:trPr>
                          <w:trHeight w:val="302"/>
                        </w:trPr>
                        <w:tc>
                          <w:tcPr>
                            <w:tcW w:w="1442" w:type="dxa"/>
                          </w:tcPr>
                          <w:p w14:paraId="03299512" w14:textId="77777777" w:rsidR="00CA3E46" w:rsidRDefault="00000000">
                            <w:pPr>
                              <w:pStyle w:val="TableParagraph"/>
                              <w:spacing w:before="43"/>
                              <w:ind w:left="50"/>
                              <w:rPr>
                                <w:sz w:val="20"/>
                              </w:rPr>
                            </w:pPr>
                            <w:r>
                              <w:rPr>
                                <w:spacing w:val="8"/>
                                <w:sz w:val="20"/>
                              </w:rPr>
                              <w:t>/3831</w:t>
                            </w:r>
                          </w:p>
                        </w:tc>
                        <w:tc>
                          <w:tcPr>
                            <w:tcW w:w="4447" w:type="dxa"/>
                          </w:tcPr>
                          <w:p w14:paraId="6D488B35" w14:textId="77777777" w:rsidR="00CA3E46" w:rsidRDefault="00000000">
                            <w:pPr>
                              <w:pStyle w:val="TableParagraph"/>
                              <w:spacing w:before="43"/>
                              <w:ind w:left="887"/>
                              <w:rPr>
                                <w:sz w:val="20"/>
                              </w:rPr>
                            </w:pPr>
                            <w:r>
                              <w:rPr>
                                <w:spacing w:val="11"/>
                                <w:sz w:val="20"/>
                              </w:rPr>
                              <w:t>10/05/2024</w:t>
                            </w:r>
                            <w:r>
                              <w:rPr>
                                <w:spacing w:val="56"/>
                                <w:w w:val="150"/>
                                <w:sz w:val="20"/>
                              </w:rPr>
                              <w:t xml:space="preserve"> </w:t>
                            </w:r>
                            <w:proofErr w:type="spellStart"/>
                            <w:r>
                              <w:rPr>
                                <w:spacing w:val="11"/>
                                <w:sz w:val="20"/>
                              </w:rPr>
                              <w:t>LasRozas</w:t>
                            </w:r>
                            <w:proofErr w:type="spellEnd"/>
                            <w:r>
                              <w:rPr>
                                <w:spacing w:val="56"/>
                                <w:w w:val="150"/>
                                <w:sz w:val="20"/>
                              </w:rPr>
                              <w:t xml:space="preserve"> </w:t>
                            </w:r>
                            <w:r>
                              <w:rPr>
                                <w:spacing w:val="9"/>
                                <w:sz w:val="20"/>
                              </w:rPr>
                              <w:t>2405015</w:t>
                            </w:r>
                          </w:p>
                        </w:tc>
                        <w:tc>
                          <w:tcPr>
                            <w:tcW w:w="1305" w:type="dxa"/>
                          </w:tcPr>
                          <w:p w14:paraId="13116EE3" w14:textId="77777777" w:rsidR="00CA3E46" w:rsidRDefault="00000000">
                            <w:pPr>
                              <w:pStyle w:val="TableParagraph"/>
                              <w:spacing w:before="43"/>
                              <w:ind w:left="311"/>
                              <w:rPr>
                                <w:sz w:val="20"/>
                              </w:rPr>
                            </w:pPr>
                            <w:r>
                              <w:rPr>
                                <w:spacing w:val="-5"/>
                                <w:sz w:val="20"/>
                              </w:rPr>
                              <w:t>IT</w:t>
                            </w:r>
                          </w:p>
                        </w:tc>
                        <w:tc>
                          <w:tcPr>
                            <w:tcW w:w="1977" w:type="dxa"/>
                          </w:tcPr>
                          <w:p w14:paraId="1ED7C3F9" w14:textId="77777777" w:rsidR="00CA3E46" w:rsidRDefault="00000000">
                            <w:pPr>
                              <w:pStyle w:val="TableParagraph"/>
                              <w:spacing w:before="43"/>
                              <w:ind w:left="799"/>
                              <w:rPr>
                                <w:sz w:val="20"/>
                              </w:rPr>
                            </w:pPr>
                            <w:r>
                              <w:rPr>
                                <w:spacing w:val="9"/>
                                <w:sz w:val="20"/>
                              </w:rPr>
                              <w:t>08/05/2024</w:t>
                            </w:r>
                          </w:p>
                        </w:tc>
                      </w:tr>
                      <w:tr w:rsidR="00CA3E46" w14:paraId="30408232" w14:textId="77777777">
                        <w:trPr>
                          <w:trHeight w:val="302"/>
                        </w:trPr>
                        <w:tc>
                          <w:tcPr>
                            <w:tcW w:w="1442" w:type="dxa"/>
                          </w:tcPr>
                          <w:p w14:paraId="6943A7F3" w14:textId="77777777" w:rsidR="00CA3E46" w:rsidRDefault="00000000">
                            <w:pPr>
                              <w:pStyle w:val="TableParagraph"/>
                              <w:spacing w:before="22"/>
                              <w:ind w:left="50"/>
                              <w:rPr>
                                <w:sz w:val="20"/>
                              </w:rPr>
                            </w:pPr>
                            <w:r>
                              <w:rPr>
                                <w:spacing w:val="-2"/>
                                <w:sz w:val="20"/>
                              </w:rPr>
                              <w:t>14.367,75</w:t>
                            </w:r>
                          </w:p>
                        </w:tc>
                        <w:tc>
                          <w:tcPr>
                            <w:tcW w:w="4447" w:type="dxa"/>
                          </w:tcPr>
                          <w:p w14:paraId="638F04EB" w14:textId="77777777" w:rsidR="00CA3E46" w:rsidRDefault="00000000">
                            <w:pPr>
                              <w:pStyle w:val="TableParagraph"/>
                              <w:spacing w:before="22"/>
                              <w:ind w:left="500"/>
                              <w:rPr>
                                <w:sz w:val="20"/>
                              </w:rPr>
                            </w:pPr>
                            <w:r>
                              <w:rPr>
                                <w:spacing w:val="-2"/>
                                <w:sz w:val="20"/>
                              </w:rPr>
                              <w:t>220239000569</w:t>
                            </w:r>
                          </w:p>
                        </w:tc>
                        <w:tc>
                          <w:tcPr>
                            <w:tcW w:w="1305" w:type="dxa"/>
                          </w:tcPr>
                          <w:p w14:paraId="00BC9DF1" w14:textId="77777777" w:rsidR="00CA3E46" w:rsidRDefault="00CA3E46">
                            <w:pPr>
                              <w:pStyle w:val="TableParagraph"/>
                              <w:spacing w:before="0"/>
                              <w:ind w:left="0"/>
                              <w:rPr>
                                <w:rFonts w:ascii="Times New Roman"/>
                                <w:sz w:val="18"/>
                              </w:rPr>
                            </w:pPr>
                          </w:p>
                        </w:tc>
                        <w:tc>
                          <w:tcPr>
                            <w:tcW w:w="1977" w:type="dxa"/>
                          </w:tcPr>
                          <w:p w14:paraId="5F03CF9C" w14:textId="77777777" w:rsidR="00CA3E46" w:rsidRDefault="00CA3E46">
                            <w:pPr>
                              <w:pStyle w:val="TableParagraph"/>
                              <w:spacing w:before="0"/>
                              <w:ind w:left="0"/>
                              <w:rPr>
                                <w:rFonts w:ascii="Times New Roman"/>
                                <w:sz w:val="18"/>
                              </w:rPr>
                            </w:pPr>
                          </w:p>
                        </w:tc>
                      </w:tr>
                    </w:tbl>
                    <w:p w14:paraId="35CF7408" w14:textId="77777777" w:rsidR="00CA3E46" w:rsidRDefault="00CA3E46">
                      <w:pPr>
                        <w:pStyle w:val="Textoindependiente"/>
                      </w:pPr>
                    </w:p>
                  </w:txbxContent>
                </v:textbox>
                <w10:wrap anchorx="page"/>
              </v:shape>
            </w:pict>
          </mc:Fallback>
        </mc:AlternateContent>
      </w:r>
      <w:r>
        <w:rPr>
          <w:spacing w:val="-2"/>
          <w:sz w:val="20"/>
        </w:rPr>
        <w:t>FACT-2024-1940</w:t>
      </w:r>
      <w:r>
        <w:rPr>
          <w:sz w:val="20"/>
        </w:rPr>
        <w:tab/>
        <w:t>A81849986 SIENA EDUCACION, S.A.</w:t>
      </w:r>
      <w:r>
        <w:rPr>
          <w:sz w:val="20"/>
        </w:rPr>
        <w:tab/>
        <w:t>SERVICIO</w:t>
      </w:r>
      <w:r>
        <w:rPr>
          <w:spacing w:val="-4"/>
          <w:sz w:val="20"/>
        </w:rPr>
        <w:t xml:space="preserve"> </w:t>
      </w:r>
      <w:r>
        <w:rPr>
          <w:sz w:val="20"/>
        </w:rPr>
        <w:t>DE</w:t>
      </w:r>
      <w:r>
        <w:rPr>
          <w:spacing w:val="-4"/>
          <w:sz w:val="20"/>
        </w:rPr>
        <w:t xml:space="preserve"> </w:t>
      </w:r>
      <w:r>
        <w:rPr>
          <w:sz w:val="20"/>
        </w:rPr>
        <w:t>ORGANIZACION</w:t>
      </w:r>
      <w:r>
        <w:rPr>
          <w:spacing w:val="-4"/>
          <w:sz w:val="20"/>
        </w:rPr>
        <w:t xml:space="preserve"> </w:t>
      </w:r>
      <w:r>
        <w:rPr>
          <w:sz w:val="20"/>
        </w:rPr>
        <w:t xml:space="preserve">DE </w:t>
      </w:r>
      <w:proofErr w:type="gramStart"/>
      <w:r>
        <w:rPr>
          <w:sz w:val="20"/>
        </w:rPr>
        <w:t>EVENTOS</w:t>
      </w:r>
      <w:r>
        <w:rPr>
          <w:spacing w:val="37"/>
          <w:sz w:val="20"/>
        </w:rPr>
        <w:t xml:space="preserve">  </w:t>
      </w:r>
      <w:r>
        <w:rPr>
          <w:sz w:val="20"/>
        </w:rPr>
        <w:t>Y</w:t>
      </w:r>
      <w:proofErr w:type="gramEnd"/>
      <w:r>
        <w:rPr>
          <w:spacing w:val="38"/>
          <w:sz w:val="20"/>
        </w:rPr>
        <w:t xml:space="preserve">  </w:t>
      </w:r>
      <w:r>
        <w:rPr>
          <w:sz w:val="20"/>
        </w:rPr>
        <w:t>ACTIVIDADES</w:t>
      </w:r>
      <w:r>
        <w:rPr>
          <w:spacing w:val="38"/>
          <w:sz w:val="20"/>
        </w:rPr>
        <w:t xml:space="preserve">  </w:t>
      </w:r>
      <w:r>
        <w:rPr>
          <w:sz w:val="20"/>
        </w:rPr>
        <w:t>EN</w:t>
      </w:r>
      <w:r>
        <w:rPr>
          <w:spacing w:val="38"/>
          <w:sz w:val="20"/>
        </w:rPr>
        <w:t xml:space="preserve">  </w:t>
      </w:r>
      <w:r>
        <w:rPr>
          <w:sz w:val="20"/>
        </w:rPr>
        <w:t>EDUCACION</w:t>
      </w:r>
      <w:r>
        <w:rPr>
          <w:spacing w:val="37"/>
          <w:sz w:val="20"/>
        </w:rPr>
        <w:t xml:space="preserve">  </w:t>
      </w:r>
      <w:r>
        <w:rPr>
          <w:sz w:val="20"/>
        </w:rPr>
        <w:t>E</w:t>
      </w:r>
      <w:r>
        <w:rPr>
          <w:spacing w:val="38"/>
          <w:sz w:val="20"/>
        </w:rPr>
        <w:t xml:space="preserve">  </w:t>
      </w:r>
      <w:r>
        <w:rPr>
          <w:sz w:val="20"/>
        </w:rPr>
        <w:t>INNOVACION</w:t>
      </w:r>
      <w:r>
        <w:rPr>
          <w:spacing w:val="38"/>
          <w:sz w:val="20"/>
        </w:rPr>
        <w:t xml:space="preserve">  </w:t>
      </w:r>
      <w:r>
        <w:rPr>
          <w:sz w:val="20"/>
        </w:rPr>
        <w:t>FEBRERO</w:t>
      </w:r>
      <w:r>
        <w:rPr>
          <w:spacing w:val="38"/>
          <w:sz w:val="20"/>
        </w:rPr>
        <w:t xml:space="preserve">  </w:t>
      </w:r>
      <w:r>
        <w:rPr>
          <w:sz w:val="20"/>
        </w:rPr>
        <w:t>2024</w:t>
      </w:r>
      <w:r>
        <w:rPr>
          <w:spacing w:val="37"/>
          <w:sz w:val="20"/>
        </w:rPr>
        <w:t xml:space="preserve">  </w:t>
      </w:r>
      <w:r>
        <w:rPr>
          <w:spacing w:val="-2"/>
          <w:sz w:val="20"/>
        </w:rPr>
        <w:t>F/2024</w:t>
      </w:r>
    </w:p>
    <w:p w14:paraId="64724429" w14:textId="77777777" w:rsidR="00CA3E46" w:rsidRDefault="00000000">
      <w:pPr>
        <w:tabs>
          <w:tab w:val="left" w:pos="2181"/>
          <w:tab w:val="left" w:pos="5983"/>
          <w:tab w:val="right" w:pos="9220"/>
        </w:tabs>
        <w:spacing w:before="801" w:line="292" w:lineRule="auto"/>
        <w:ind w:left="157" w:right="957"/>
        <w:rPr>
          <w:sz w:val="20"/>
        </w:rPr>
      </w:pPr>
      <w:r>
        <w:rPr>
          <w:spacing w:val="-2"/>
          <w:sz w:val="20"/>
        </w:rPr>
        <w:t>FACT-2024-4092</w:t>
      </w:r>
      <w:r>
        <w:rPr>
          <w:sz w:val="20"/>
        </w:rPr>
        <w:tab/>
        <w:t>A81849986 SIENA EDUCACION, S.A.</w:t>
      </w:r>
      <w:r>
        <w:rPr>
          <w:sz w:val="20"/>
        </w:rPr>
        <w:tab/>
        <w:t>SERVICIO</w:t>
      </w:r>
      <w:r>
        <w:rPr>
          <w:spacing w:val="-4"/>
          <w:sz w:val="20"/>
        </w:rPr>
        <w:t xml:space="preserve"> </w:t>
      </w:r>
      <w:r>
        <w:rPr>
          <w:sz w:val="20"/>
        </w:rPr>
        <w:t>DE</w:t>
      </w:r>
      <w:r>
        <w:rPr>
          <w:spacing w:val="-4"/>
          <w:sz w:val="20"/>
        </w:rPr>
        <w:t xml:space="preserve"> </w:t>
      </w:r>
      <w:r>
        <w:rPr>
          <w:sz w:val="20"/>
        </w:rPr>
        <w:t>ORGANIZACION</w:t>
      </w:r>
      <w:r>
        <w:rPr>
          <w:spacing w:val="-4"/>
          <w:sz w:val="20"/>
        </w:rPr>
        <w:t xml:space="preserve"> </w:t>
      </w:r>
      <w:r>
        <w:rPr>
          <w:sz w:val="20"/>
        </w:rPr>
        <w:t>DE EVENTOS</w:t>
      </w:r>
      <w:r>
        <w:rPr>
          <w:spacing w:val="4"/>
          <w:sz w:val="20"/>
        </w:rPr>
        <w:t xml:space="preserve"> </w:t>
      </w:r>
      <w:r>
        <w:rPr>
          <w:sz w:val="20"/>
        </w:rPr>
        <w:t>Y</w:t>
      </w:r>
      <w:r>
        <w:rPr>
          <w:spacing w:val="4"/>
          <w:sz w:val="20"/>
        </w:rPr>
        <w:t xml:space="preserve"> </w:t>
      </w:r>
      <w:r>
        <w:rPr>
          <w:sz w:val="20"/>
        </w:rPr>
        <w:t>ACTIVIDADES</w:t>
      </w:r>
      <w:r>
        <w:rPr>
          <w:spacing w:val="4"/>
          <w:sz w:val="20"/>
        </w:rPr>
        <w:t xml:space="preserve"> </w:t>
      </w:r>
      <w:r>
        <w:rPr>
          <w:sz w:val="20"/>
        </w:rPr>
        <w:t>EN</w:t>
      </w:r>
      <w:r>
        <w:rPr>
          <w:spacing w:val="4"/>
          <w:sz w:val="20"/>
        </w:rPr>
        <w:t xml:space="preserve"> </w:t>
      </w:r>
      <w:r>
        <w:rPr>
          <w:sz w:val="20"/>
        </w:rPr>
        <w:t>EDUCACION</w:t>
      </w:r>
      <w:r>
        <w:rPr>
          <w:spacing w:val="4"/>
          <w:sz w:val="20"/>
        </w:rPr>
        <w:t xml:space="preserve"> </w:t>
      </w:r>
      <w:r>
        <w:rPr>
          <w:sz w:val="20"/>
        </w:rPr>
        <w:t>E</w:t>
      </w:r>
      <w:r>
        <w:rPr>
          <w:spacing w:val="4"/>
          <w:sz w:val="20"/>
        </w:rPr>
        <w:t xml:space="preserve"> </w:t>
      </w:r>
      <w:r>
        <w:rPr>
          <w:sz w:val="20"/>
        </w:rPr>
        <w:t>INNOVACION</w:t>
      </w:r>
      <w:r>
        <w:rPr>
          <w:spacing w:val="4"/>
          <w:sz w:val="20"/>
        </w:rPr>
        <w:t xml:space="preserve"> </w:t>
      </w:r>
      <w:r>
        <w:rPr>
          <w:sz w:val="20"/>
        </w:rPr>
        <w:t>ABRIL</w:t>
      </w:r>
      <w:r>
        <w:rPr>
          <w:spacing w:val="4"/>
          <w:sz w:val="20"/>
        </w:rPr>
        <w:t xml:space="preserve"> </w:t>
      </w:r>
      <w:r>
        <w:rPr>
          <w:sz w:val="20"/>
        </w:rPr>
        <w:t>2024</w:t>
      </w:r>
      <w:r>
        <w:rPr>
          <w:spacing w:val="4"/>
          <w:sz w:val="20"/>
        </w:rPr>
        <w:t xml:space="preserve"> </w:t>
      </w:r>
      <w:r>
        <w:rPr>
          <w:spacing w:val="-2"/>
          <w:sz w:val="20"/>
        </w:rPr>
        <w:t>F/2024/3837</w:t>
      </w:r>
      <w:r>
        <w:rPr>
          <w:rFonts w:ascii="Times New Roman"/>
          <w:sz w:val="20"/>
        </w:rPr>
        <w:tab/>
      </w:r>
      <w:r>
        <w:rPr>
          <w:spacing w:val="-5"/>
          <w:sz w:val="20"/>
        </w:rPr>
        <w:t>10</w:t>
      </w:r>
    </w:p>
    <w:p w14:paraId="0EADB3C9" w14:textId="77777777" w:rsidR="00CA3E46" w:rsidRDefault="00000000">
      <w:pPr>
        <w:pStyle w:val="Textoindependiente"/>
        <w:tabs>
          <w:tab w:val="left" w:pos="2996"/>
          <w:tab w:val="left" w:pos="3897"/>
          <w:tab w:val="left" w:pos="6847"/>
        </w:tabs>
        <w:ind w:left="157"/>
      </w:pPr>
      <w:r>
        <w:t>/05/2024</w:t>
      </w:r>
      <w:r>
        <w:rPr>
          <w:spacing w:val="-4"/>
        </w:rPr>
        <w:t xml:space="preserve"> </w:t>
      </w:r>
      <w:proofErr w:type="spellStart"/>
      <w:r>
        <w:t>LasRozas</w:t>
      </w:r>
      <w:proofErr w:type="spellEnd"/>
      <w:r>
        <w:rPr>
          <w:spacing w:val="-3"/>
        </w:rPr>
        <w:t xml:space="preserve"> </w:t>
      </w:r>
      <w:r>
        <w:rPr>
          <w:spacing w:val="-2"/>
        </w:rPr>
        <w:t>2405014</w:t>
      </w:r>
      <w:r>
        <w:tab/>
      </w:r>
      <w:r>
        <w:rPr>
          <w:spacing w:val="-5"/>
        </w:rPr>
        <w:t>IT</w:t>
      </w:r>
      <w:r>
        <w:tab/>
        <w:t>08/05/2024</w:t>
      </w:r>
      <w:r>
        <w:rPr>
          <w:spacing w:val="-9"/>
        </w:rPr>
        <w:t xml:space="preserve"> </w:t>
      </w:r>
      <w:r>
        <w:rPr>
          <w:spacing w:val="-2"/>
        </w:rPr>
        <w:t>14.367,75</w:t>
      </w:r>
      <w:r>
        <w:rPr>
          <w:rFonts w:ascii="Times New Roman"/>
        </w:rPr>
        <w:tab/>
      </w:r>
      <w:r>
        <w:rPr>
          <w:spacing w:val="-2"/>
        </w:rPr>
        <w:t>220239000569</w:t>
      </w:r>
    </w:p>
    <w:p w14:paraId="38D6E629" w14:textId="77777777" w:rsidR="00CA3E46" w:rsidRDefault="00000000">
      <w:pPr>
        <w:tabs>
          <w:tab w:val="left" w:pos="2181"/>
          <w:tab w:val="left" w:pos="5983"/>
        </w:tabs>
        <w:spacing w:before="290" w:line="292" w:lineRule="auto"/>
        <w:ind w:left="157" w:right="957"/>
        <w:rPr>
          <w:sz w:val="20"/>
        </w:rPr>
      </w:pPr>
      <w:r>
        <w:rPr>
          <w:noProof/>
        </w:rPr>
        <mc:AlternateContent>
          <mc:Choice Requires="wps">
            <w:drawing>
              <wp:anchor distT="0" distB="0" distL="0" distR="0" simplePos="0" relativeHeight="15857664" behindDoc="0" locked="0" layoutInCell="1" allowOverlap="1" wp14:anchorId="47BA92A5" wp14:editId="5B98971C">
                <wp:simplePos x="0" y="0"/>
                <wp:positionH relativeFrom="page">
                  <wp:posOffset>830262</wp:posOffset>
                </wp:positionH>
                <wp:positionV relativeFrom="paragraph">
                  <wp:posOffset>513142</wp:posOffset>
                </wp:positionV>
                <wp:extent cx="5899150" cy="38354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0" cy="38354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442"/>
                              <w:gridCol w:w="4447"/>
                              <w:gridCol w:w="1305"/>
                              <w:gridCol w:w="1977"/>
                            </w:tblGrid>
                            <w:tr w:rsidR="00CA3E46" w14:paraId="5B6496A7" w14:textId="77777777">
                              <w:trPr>
                                <w:trHeight w:val="302"/>
                              </w:trPr>
                              <w:tc>
                                <w:tcPr>
                                  <w:tcW w:w="1442" w:type="dxa"/>
                                </w:tcPr>
                                <w:p w14:paraId="7A527864" w14:textId="77777777" w:rsidR="00CA3E46" w:rsidRDefault="00000000">
                                  <w:pPr>
                                    <w:pStyle w:val="TableParagraph"/>
                                    <w:spacing w:before="43"/>
                                    <w:ind w:left="50"/>
                                    <w:rPr>
                                      <w:sz w:val="20"/>
                                    </w:rPr>
                                  </w:pPr>
                                  <w:r>
                                    <w:rPr>
                                      <w:spacing w:val="8"/>
                                      <w:sz w:val="20"/>
                                    </w:rPr>
                                    <w:t>/4855</w:t>
                                  </w:r>
                                </w:p>
                              </w:tc>
                              <w:tc>
                                <w:tcPr>
                                  <w:tcW w:w="4447" w:type="dxa"/>
                                </w:tcPr>
                                <w:p w14:paraId="48E18C96" w14:textId="77777777" w:rsidR="00CA3E46" w:rsidRDefault="00000000">
                                  <w:pPr>
                                    <w:pStyle w:val="TableParagraph"/>
                                    <w:spacing w:before="43"/>
                                    <w:ind w:left="887"/>
                                    <w:rPr>
                                      <w:sz w:val="20"/>
                                    </w:rPr>
                                  </w:pPr>
                                  <w:r>
                                    <w:rPr>
                                      <w:spacing w:val="11"/>
                                      <w:sz w:val="20"/>
                                    </w:rPr>
                                    <w:t>11/06/2024</w:t>
                                  </w:r>
                                  <w:r>
                                    <w:rPr>
                                      <w:spacing w:val="56"/>
                                      <w:w w:val="150"/>
                                      <w:sz w:val="20"/>
                                    </w:rPr>
                                    <w:t xml:space="preserve"> </w:t>
                                  </w:r>
                                  <w:proofErr w:type="spellStart"/>
                                  <w:r>
                                    <w:rPr>
                                      <w:spacing w:val="11"/>
                                      <w:sz w:val="20"/>
                                    </w:rPr>
                                    <w:t>LasRozas</w:t>
                                  </w:r>
                                  <w:proofErr w:type="spellEnd"/>
                                  <w:r>
                                    <w:rPr>
                                      <w:spacing w:val="56"/>
                                      <w:w w:val="150"/>
                                      <w:sz w:val="20"/>
                                    </w:rPr>
                                    <w:t xml:space="preserve"> </w:t>
                                  </w:r>
                                  <w:r>
                                    <w:rPr>
                                      <w:spacing w:val="9"/>
                                      <w:sz w:val="20"/>
                                    </w:rPr>
                                    <w:t>2406025</w:t>
                                  </w:r>
                                </w:p>
                              </w:tc>
                              <w:tc>
                                <w:tcPr>
                                  <w:tcW w:w="1305" w:type="dxa"/>
                                </w:tcPr>
                                <w:p w14:paraId="0FDB44DD" w14:textId="77777777" w:rsidR="00CA3E46" w:rsidRDefault="00000000">
                                  <w:pPr>
                                    <w:pStyle w:val="TableParagraph"/>
                                    <w:spacing w:before="43"/>
                                    <w:ind w:left="311"/>
                                    <w:rPr>
                                      <w:sz w:val="20"/>
                                    </w:rPr>
                                  </w:pPr>
                                  <w:r>
                                    <w:rPr>
                                      <w:spacing w:val="-5"/>
                                      <w:sz w:val="20"/>
                                    </w:rPr>
                                    <w:t>IT</w:t>
                                  </w:r>
                                </w:p>
                              </w:tc>
                              <w:tc>
                                <w:tcPr>
                                  <w:tcW w:w="1977" w:type="dxa"/>
                                </w:tcPr>
                                <w:p w14:paraId="69ED9B1D" w14:textId="77777777" w:rsidR="00CA3E46" w:rsidRDefault="00000000">
                                  <w:pPr>
                                    <w:pStyle w:val="TableParagraph"/>
                                    <w:spacing w:before="43"/>
                                    <w:ind w:left="799"/>
                                    <w:rPr>
                                      <w:sz w:val="20"/>
                                    </w:rPr>
                                  </w:pPr>
                                  <w:r>
                                    <w:rPr>
                                      <w:spacing w:val="9"/>
                                      <w:sz w:val="20"/>
                                    </w:rPr>
                                    <w:t>06/06/2024</w:t>
                                  </w:r>
                                </w:p>
                              </w:tc>
                            </w:tr>
                            <w:tr w:rsidR="00CA3E46" w14:paraId="691C7462" w14:textId="77777777">
                              <w:trPr>
                                <w:trHeight w:val="302"/>
                              </w:trPr>
                              <w:tc>
                                <w:tcPr>
                                  <w:tcW w:w="1442" w:type="dxa"/>
                                </w:tcPr>
                                <w:p w14:paraId="3CF46CD2" w14:textId="77777777" w:rsidR="00CA3E46" w:rsidRDefault="00000000">
                                  <w:pPr>
                                    <w:pStyle w:val="TableParagraph"/>
                                    <w:spacing w:before="22"/>
                                    <w:ind w:left="50"/>
                                    <w:rPr>
                                      <w:sz w:val="20"/>
                                    </w:rPr>
                                  </w:pPr>
                                  <w:r>
                                    <w:rPr>
                                      <w:spacing w:val="-2"/>
                                      <w:sz w:val="20"/>
                                    </w:rPr>
                                    <w:t>14.367,75</w:t>
                                  </w:r>
                                </w:p>
                              </w:tc>
                              <w:tc>
                                <w:tcPr>
                                  <w:tcW w:w="4447" w:type="dxa"/>
                                </w:tcPr>
                                <w:p w14:paraId="07FF7A33" w14:textId="77777777" w:rsidR="00CA3E46" w:rsidRDefault="00000000">
                                  <w:pPr>
                                    <w:pStyle w:val="TableParagraph"/>
                                    <w:spacing w:before="22"/>
                                    <w:ind w:left="500"/>
                                    <w:rPr>
                                      <w:sz w:val="20"/>
                                    </w:rPr>
                                  </w:pPr>
                                  <w:r>
                                    <w:rPr>
                                      <w:spacing w:val="-2"/>
                                      <w:sz w:val="20"/>
                                    </w:rPr>
                                    <w:t>220239000569</w:t>
                                  </w:r>
                                </w:p>
                              </w:tc>
                              <w:tc>
                                <w:tcPr>
                                  <w:tcW w:w="1305" w:type="dxa"/>
                                </w:tcPr>
                                <w:p w14:paraId="6EFFBC0F" w14:textId="77777777" w:rsidR="00CA3E46" w:rsidRDefault="00CA3E46">
                                  <w:pPr>
                                    <w:pStyle w:val="TableParagraph"/>
                                    <w:spacing w:before="0"/>
                                    <w:ind w:left="0"/>
                                    <w:rPr>
                                      <w:rFonts w:ascii="Times New Roman"/>
                                      <w:sz w:val="18"/>
                                    </w:rPr>
                                  </w:pPr>
                                </w:p>
                              </w:tc>
                              <w:tc>
                                <w:tcPr>
                                  <w:tcW w:w="1977" w:type="dxa"/>
                                </w:tcPr>
                                <w:p w14:paraId="63DE7ADE" w14:textId="77777777" w:rsidR="00CA3E46" w:rsidRDefault="00CA3E46">
                                  <w:pPr>
                                    <w:pStyle w:val="TableParagraph"/>
                                    <w:spacing w:before="0"/>
                                    <w:ind w:left="0"/>
                                    <w:rPr>
                                      <w:rFonts w:ascii="Times New Roman"/>
                                      <w:sz w:val="18"/>
                                    </w:rPr>
                                  </w:pPr>
                                </w:p>
                              </w:tc>
                            </w:tr>
                          </w:tbl>
                          <w:p w14:paraId="03A9B65C" w14:textId="77777777" w:rsidR="00CA3E46" w:rsidRDefault="00CA3E46">
                            <w:pPr>
                              <w:pStyle w:val="Textoindependiente"/>
                            </w:pPr>
                          </w:p>
                        </w:txbxContent>
                      </wps:txbx>
                      <wps:bodyPr wrap="square" lIns="0" tIns="0" rIns="0" bIns="0" rtlCol="0">
                        <a:noAutofit/>
                      </wps:bodyPr>
                    </wps:wsp>
                  </a:graphicData>
                </a:graphic>
              </wp:anchor>
            </w:drawing>
          </mc:Choice>
          <mc:Fallback>
            <w:pict>
              <v:shape w14:anchorId="47BA92A5" id="Textbox 333" o:spid="_x0000_s1167" type="#_x0000_t202" style="position:absolute;left:0;text-align:left;margin-left:65.35pt;margin-top:40.4pt;width:464.5pt;height:30.2pt;z-index:15857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" filled="f" stroked="f">
                <v:textbox inset="0,0,0,0">
                  <w:txbxContent>
                    <w:tbl>
                      <w:tblPr>
                        <w:tblStyle w:val="TableNormal"/>
                        <w:tblW w:w="0" w:type="auto"/>
                        <w:tblInd w:w="67" w:type="dxa"/>
                        <w:tblLayout w:type="fixed"/>
                        <w:tblLook w:val="01E0" w:firstRow="1" w:lastRow="1" w:firstColumn="1" w:lastColumn="1" w:noHBand="0" w:noVBand="0"/>
                      </w:tblPr>
                      <w:tblGrid>
                        <w:gridCol w:w="1442"/>
                        <w:gridCol w:w="4447"/>
                        <w:gridCol w:w="1305"/>
                        <w:gridCol w:w="1977"/>
                      </w:tblGrid>
                      <w:tr w:rsidR="00CA3E46" w14:paraId="5B6496A7" w14:textId="77777777">
                        <w:trPr>
                          <w:trHeight w:val="302"/>
                        </w:trPr>
                        <w:tc>
                          <w:tcPr>
                            <w:tcW w:w="1442" w:type="dxa"/>
                          </w:tcPr>
                          <w:p w14:paraId="7A527864" w14:textId="77777777" w:rsidR="00CA3E46" w:rsidRDefault="00000000">
                            <w:pPr>
                              <w:pStyle w:val="TableParagraph"/>
                              <w:spacing w:before="43"/>
                              <w:ind w:left="50"/>
                              <w:rPr>
                                <w:sz w:val="20"/>
                              </w:rPr>
                            </w:pPr>
                            <w:r>
                              <w:rPr>
                                <w:spacing w:val="8"/>
                                <w:sz w:val="20"/>
                              </w:rPr>
                              <w:t>/4855</w:t>
                            </w:r>
                          </w:p>
                        </w:tc>
                        <w:tc>
                          <w:tcPr>
                            <w:tcW w:w="4447" w:type="dxa"/>
                          </w:tcPr>
                          <w:p w14:paraId="48E18C96" w14:textId="77777777" w:rsidR="00CA3E46" w:rsidRDefault="00000000">
                            <w:pPr>
                              <w:pStyle w:val="TableParagraph"/>
                              <w:spacing w:before="43"/>
                              <w:ind w:left="887"/>
                              <w:rPr>
                                <w:sz w:val="20"/>
                              </w:rPr>
                            </w:pPr>
                            <w:r>
                              <w:rPr>
                                <w:spacing w:val="11"/>
                                <w:sz w:val="20"/>
                              </w:rPr>
                              <w:t>11/06/2024</w:t>
                            </w:r>
                            <w:r>
                              <w:rPr>
                                <w:spacing w:val="56"/>
                                <w:w w:val="150"/>
                                <w:sz w:val="20"/>
                              </w:rPr>
                              <w:t xml:space="preserve"> </w:t>
                            </w:r>
                            <w:proofErr w:type="spellStart"/>
                            <w:r>
                              <w:rPr>
                                <w:spacing w:val="11"/>
                                <w:sz w:val="20"/>
                              </w:rPr>
                              <w:t>LasRozas</w:t>
                            </w:r>
                            <w:proofErr w:type="spellEnd"/>
                            <w:r>
                              <w:rPr>
                                <w:spacing w:val="56"/>
                                <w:w w:val="150"/>
                                <w:sz w:val="20"/>
                              </w:rPr>
                              <w:t xml:space="preserve"> </w:t>
                            </w:r>
                            <w:r>
                              <w:rPr>
                                <w:spacing w:val="9"/>
                                <w:sz w:val="20"/>
                              </w:rPr>
                              <w:t>2406025</w:t>
                            </w:r>
                          </w:p>
                        </w:tc>
                        <w:tc>
                          <w:tcPr>
                            <w:tcW w:w="1305" w:type="dxa"/>
                          </w:tcPr>
                          <w:p w14:paraId="0FDB44DD" w14:textId="77777777" w:rsidR="00CA3E46" w:rsidRDefault="00000000">
                            <w:pPr>
                              <w:pStyle w:val="TableParagraph"/>
                              <w:spacing w:before="43"/>
                              <w:ind w:left="311"/>
                              <w:rPr>
                                <w:sz w:val="20"/>
                              </w:rPr>
                            </w:pPr>
                            <w:r>
                              <w:rPr>
                                <w:spacing w:val="-5"/>
                                <w:sz w:val="20"/>
                              </w:rPr>
                              <w:t>IT</w:t>
                            </w:r>
                          </w:p>
                        </w:tc>
                        <w:tc>
                          <w:tcPr>
                            <w:tcW w:w="1977" w:type="dxa"/>
                          </w:tcPr>
                          <w:p w14:paraId="69ED9B1D" w14:textId="77777777" w:rsidR="00CA3E46" w:rsidRDefault="00000000">
                            <w:pPr>
                              <w:pStyle w:val="TableParagraph"/>
                              <w:spacing w:before="43"/>
                              <w:ind w:left="799"/>
                              <w:rPr>
                                <w:sz w:val="20"/>
                              </w:rPr>
                            </w:pPr>
                            <w:r>
                              <w:rPr>
                                <w:spacing w:val="9"/>
                                <w:sz w:val="20"/>
                              </w:rPr>
                              <w:t>06/06/2024</w:t>
                            </w:r>
                          </w:p>
                        </w:tc>
                      </w:tr>
                      <w:tr w:rsidR="00CA3E46" w14:paraId="691C7462" w14:textId="77777777">
                        <w:trPr>
                          <w:trHeight w:val="302"/>
                        </w:trPr>
                        <w:tc>
                          <w:tcPr>
                            <w:tcW w:w="1442" w:type="dxa"/>
                          </w:tcPr>
                          <w:p w14:paraId="3CF46CD2" w14:textId="77777777" w:rsidR="00CA3E46" w:rsidRDefault="00000000">
                            <w:pPr>
                              <w:pStyle w:val="TableParagraph"/>
                              <w:spacing w:before="22"/>
                              <w:ind w:left="50"/>
                              <w:rPr>
                                <w:sz w:val="20"/>
                              </w:rPr>
                            </w:pPr>
                            <w:r>
                              <w:rPr>
                                <w:spacing w:val="-2"/>
                                <w:sz w:val="20"/>
                              </w:rPr>
                              <w:t>14.367,75</w:t>
                            </w:r>
                          </w:p>
                        </w:tc>
                        <w:tc>
                          <w:tcPr>
                            <w:tcW w:w="4447" w:type="dxa"/>
                          </w:tcPr>
                          <w:p w14:paraId="07FF7A33" w14:textId="77777777" w:rsidR="00CA3E46" w:rsidRDefault="00000000">
                            <w:pPr>
                              <w:pStyle w:val="TableParagraph"/>
                              <w:spacing w:before="22"/>
                              <w:ind w:left="500"/>
                              <w:rPr>
                                <w:sz w:val="20"/>
                              </w:rPr>
                            </w:pPr>
                            <w:r>
                              <w:rPr>
                                <w:spacing w:val="-2"/>
                                <w:sz w:val="20"/>
                              </w:rPr>
                              <w:t>220239000569</w:t>
                            </w:r>
                          </w:p>
                        </w:tc>
                        <w:tc>
                          <w:tcPr>
                            <w:tcW w:w="1305" w:type="dxa"/>
                          </w:tcPr>
                          <w:p w14:paraId="6EFFBC0F" w14:textId="77777777" w:rsidR="00CA3E46" w:rsidRDefault="00CA3E46">
                            <w:pPr>
                              <w:pStyle w:val="TableParagraph"/>
                              <w:spacing w:before="0"/>
                              <w:ind w:left="0"/>
                              <w:rPr>
                                <w:rFonts w:ascii="Times New Roman"/>
                                <w:sz w:val="18"/>
                              </w:rPr>
                            </w:pPr>
                          </w:p>
                        </w:tc>
                        <w:tc>
                          <w:tcPr>
                            <w:tcW w:w="1977" w:type="dxa"/>
                          </w:tcPr>
                          <w:p w14:paraId="63DE7ADE" w14:textId="77777777" w:rsidR="00CA3E46" w:rsidRDefault="00CA3E46">
                            <w:pPr>
                              <w:pStyle w:val="TableParagraph"/>
                              <w:spacing w:before="0"/>
                              <w:ind w:left="0"/>
                              <w:rPr>
                                <w:rFonts w:ascii="Times New Roman"/>
                                <w:sz w:val="18"/>
                              </w:rPr>
                            </w:pPr>
                          </w:p>
                        </w:tc>
                      </w:tr>
                    </w:tbl>
                    <w:p w14:paraId="03A9B65C" w14:textId="77777777" w:rsidR="00CA3E46" w:rsidRDefault="00CA3E46">
                      <w:pPr>
                        <w:pStyle w:val="Textoindependiente"/>
                      </w:pPr>
                    </w:p>
                  </w:txbxContent>
                </v:textbox>
                <w10:wrap anchorx="page"/>
              </v:shape>
            </w:pict>
          </mc:Fallback>
        </mc:AlternateContent>
      </w:r>
      <w:r>
        <w:rPr>
          <w:spacing w:val="-2"/>
          <w:sz w:val="20"/>
        </w:rPr>
        <w:t>FACT-2024-4091</w:t>
      </w:r>
      <w:r>
        <w:rPr>
          <w:sz w:val="20"/>
        </w:rPr>
        <w:tab/>
        <w:t>A81849986 SIENA EDUCACION, S.A.</w:t>
      </w:r>
      <w:r>
        <w:rPr>
          <w:sz w:val="20"/>
        </w:rPr>
        <w:tab/>
        <w:t>SERVICIO</w:t>
      </w:r>
      <w:r>
        <w:rPr>
          <w:spacing w:val="-4"/>
          <w:sz w:val="20"/>
        </w:rPr>
        <w:t xml:space="preserve"> </w:t>
      </w:r>
      <w:r>
        <w:rPr>
          <w:sz w:val="20"/>
        </w:rPr>
        <w:t>DE</w:t>
      </w:r>
      <w:r>
        <w:rPr>
          <w:spacing w:val="-4"/>
          <w:sz w:val="20"/>
        </w:rPr>
        <w:t xml:space="preserve"> </w:t>
      </w:r>
      <w:r>
        <w:rPr>
          <w:sz w:val="20"/>
        </w:rPr>
        <w:t>ORGANIZACION</w:t>
      </w:r>
      <w:r>
        <w:rPr>
          <w:spacing w:val="-4"/>
          <w:sz w:val="20"/>
        </w:rPr>
        <w:t xml:space="preserve"> </w:t>
      </w:r>
      <w:r>
        <w:rPr>
          <w:sz w:val="20"/>
        </w:rPr>
        <w:t xml:space="preserve">DE </w:t>
      </w:r>
      <w:proofErr w:type="gramStart"/>
      <w:r>
        <w:rPr>
          <w:sz w:val="20"/>
        </w:rPr>
        <w:t>EVENTOS</w:t>
      </w:r>
      <w:r>
        <w:rPr>
          <w:spacing w:val="51"/>
          <w:sz w:val="20"/>
        </w:rPr>
        <w:t xml:space="preserve">  </w:t>
      </w:r>
      <w:r>
        <w:rPr>
          <w:sz w:val="20"/>
        </w:rPr>
        <w:t>Y</w:t>
      </w:r>
      <w:proofErr w:type="gramEnd"/>
      <w:r>
        <w:rPr>
          <w:spacing w:val="51"/>
          <w:sz w:val="20"/>
        </w:rPr>
        <w:t xml:space="preserve">  </w:t>
      </w:r>
      <w:r>
        <w:rPr>
          <w:sz w:val="20"/>
        </w:rPr>
        <w:t>ACTIVIDADES</w:t>
      </w:r>
      <w:r>
        <w:rPr>
          <w:spacing w:val="51"/>
          <w:sz w:val="20"/>
        </w:rPr>
        <w:t xml:space="preserve">  </w:t>
      </w:r>
      <w:r>
        <w:rPr>
          <w:sz w:val="20"/>
        </w:rPr>
        <w:t>EN</w:t>
      </w:r>
      <w:r>
        <w:rPr>
          <w:spacing w:val="51"/>
          <w:sz w:val="20"/>
        </w:rPr>
        <w:t xml:space="preserve">  </w:t>
      </w:r>
      <w:r>
        <w:rPr>
          <w:sz w:val="20"/>
        </w:rPr>
        <w:t>EDUCACION</w:t>
      </w:r>
      <w:r>
        <w:rPr>
          <w:spacing w:val="51"/>
          <w:sz w:val="20"/>
        </w:rPr>
        <w:t xml:space="preserve">  </w:t>
      </w:r>
      <w:r>
        <w:rPr>
          <w:sz w:val="20"/>
        </w:rPr>
        <w:t>E</w:t>
      </w:r>
      <w:r>
        <w:rPr>
          <w:spacing w:val="51"/>
          <w:sz w:val="20"/>
        </w:rPr>
        <w:t xml:space="preserve">  </w:t>
      </w:r>
      <w:r>
        <w:rPr>
          <w:sz w:val="20"/>
        </w:rPr>
        <w:t>INNOVACION</w:t>
      </w:r>
      <w:r>
        <w:rPr>
          <w:spacing w:val="51"/>
          <w:sz w:val="20"/>
        </w:rPr>
        <w:t xml:space="preserve">  </w:t>
      </w:r>
      <w:r>
        <w:rPr>
          <w:sz w:val="20"/>
        </w:rPr>
        <w:t>MARZO</w:t>
      </w:r>
      <w:r>
        <w:rPr>
          <w:spacing w:val="51"/>
          <w:sz w:val="20"/>
        </w:rPr>
        <w:t xml:space="preserve">  </w:t>
      </w:r>
      <w:r>
        <w:rPr>
          <w:sz w:val="20"/>
        </w:rPr>
        <w:t>2024</w:t>
      </w:r>
      <w:r>
        <w:rPr>
          <w:spacing w:val="51"/>
          <w:sz w:val="20"/>
        </w:rPr>
        <w:t xml:space="preserve">  </w:t>
      </w:r>
      <w:r>
        <w:rPr>
          <w:spacing w:val="-2"/>
          <w:sz w:val="20"/>
        </w:rPr>
        <w:t>F/2024</w:t>
      </w:r>
    </w:p>
    <w:p w14:paraId="274878F4" w14:textId="77777777" w:rsidR="00CA3E46" w:rsidRDefault="00000000">
      <w:pPr>
        <w:tabs>
          <w:tab w:val="left" w:pos="2181"/>
          <w:tab w:val="left" w:pos="5983"/>
          <w:tab w:val="right" w:pos="9220"/>
        </w:tabs>
        <w:spacing w:before="801" w:line="292" w:lineRule="auto"/>
        <w:ind w:left="157" w:right="957"/>
        <w:rPr>
          <w:sz w:val="20"/>
        </w:rPr>
      </w:pPr>
      <w:r>
        <w:rPr>
          <w:spacing w:val="-2"/>
          <w:sz w:val="20"/>
        </w:rPr>
        <w:t>FACT-2024-5071</w:t>
      </w:r>
      <w:r>
        <w:rPr>
          <w:sz w:val="20"/>
        </w:rPr>
        <w:tab/>
        <w:t>A81849986 SIENA EDUCACION, S.A.</w:t>
      </w:r>
      <w:r>
        <w:rPr>
          <w:sz w:val="20"/>
        </w:rPr>
        <w:tab/>
        <w:t>SERVICIO</w:t>
      </w:r>
      <w:r>
        <w:rPr>
          <w:spacing w:val="-4"/>
          <w:sz w:val="20"/>
        </w:rPr>
        <w:t xml:space="preserve"> </w:t>
      </w:r>
      <w:r>
        <w:rPr>
          <w:sz w:val="20"/>
        </w:rPr>
        <w:t>DE</w:t>
      </w:r>
      <w:r>
        <w:rPr>
          <w:spacing w:val="-4"/>
          <w:sz w:val="20"/>
        </w:rPr>
        <w:t xml:space="preserve"> </w:t>
      </w:r>
      <w:r>
        <w:rPr>
          <w:sz w:val="20"/>
        </w:rPr>
        <w:t>ORGANIZACION</w:t>
      </w:r>
      <w:r>
        <w:rPr>
          <w:spacing w:val="-4"/>
          <w:sz w:val="20"/>
        </w:rPr>
        <w:t xml:space="preserve"> </w:t>
      </w:r>
      <w:r>
        <w:rPr>
          <w:sz w:val="20"/>
        </w:rPr>
        <w:t>DE EVENTOS</w:t>
      </w:r>
      <w:r>
        <w:rPr>
          <w:spacing w:val="3"/>
          <w:sz w:val="20"/>
        </w:rPr>
        <w:t xml:space="preserve"> </w:t>
      </w:r>
      <w:r>
        <w:rPr>
          <w:sz w:val="20"/>
        </w:rPr>
        <w:t>Y</w:t>
      </w:r>
      <w:r>
        <w:rPr>
          <w:spacing w:val="3"/>
          <w:sz w:val="20"/>
        </w:rPr>
        <w:t xml:space="preserve"> </w:t>
      </w:r>
      <w:r>
        <w:rPr>
          <w:sz w:val="20"/>
        </w:rPr>
        <w:t>ACTIVIDADES</w:t>
      </w:r>
      <w:r>
        <w:rPr>
          <w:spacing w:val="3"/>
          <w:sz w:val="20"/>
        </w:rPr>
        <w:t xml:space="preserve"> </w:t>
      </w:r>
      <w:r>
        <w:rPr>
          <w:sz w:val="20"/>
        </w:rPr>
        <w:t>EN</w:t>
      </w:r>
      <w:r>
        <w:rPr>
          <w:spacing w:val="3"/>
          <w:sz w:val="20"/>
        </w:rPr>
        <w:t xml:space="preserve"> </w:t>
      </w:r>
      <w:r>
        <w:rPr>
          <w:sz w:val="20"/>
        </w:rPr>
        <w:t>EDUCACION</w:t>
      </w:r>
      <w:r>
        <w:rPr>
          <w:spacing w:val="3"/>
          <w:sz w:val="20"/>
        </w:rPr>
        <w:t xml:space="preserve"> </w:t>
      </w:r>
      <w:r>
        <w:rPr>
          <w:sz w:val="20"/>
        </w:rPr>
        <w:t>E</w:t>
      </w:r>
      <w:r>
        <w:rPr>
          <w:spacing w:val="3"/>
          <w:sz w:val="20"/>
        </w:rPr>
        <w:t xml:space="preserve"> </w:t>
      </w:r>
      <w:r>
        <w:rPr>
          <w:sz w:val="20"/>
        </w:rPr>
        <w:t>INNOVACION</w:t>
      </w:r>
      <w:r>
        <w:rPr>
          <w:spacing w:val="3"/>
          <w:sz w:val="20"/>
        </w:rPr>
        <w:t xml:space="preserve"> </w:t>
      </w:r>
      <w:r>
        <w:rPr>
          <w:sz w:val="20"/>
        </w:rPr>
        <w:t>MAYO</w:t>
      </w:r>
      <w:r>
        <w:rPr>
          <w:spacing w:val="3"/>
          <w:sz w:val="20"/>
        </w:rPr>
        <w:t xml:space="preserve"> </w:t>
      </w:r>
      <w:r>
        <w:rPr>
          <w:sz w:val="20"/>
        </w:rPr>
        <w:t>2024</w:t>
      </w:r>
      <w:r>
        <w:rPr>
          <w:spacing w:val="3"/>
          <w:sz w:val="20"/>
        </w:rPr>
        <w:t xml:space="preserve"> </w:t>
      </w:r>
      <w:r>
        <w:rPr>
          <w:spacing w:val="-2"/>
          <w:sz w:val="20"/>
        </w:rPr>
        <w:t>F/2024/5465</w:t>
      </w:r>
      <w:r>
        <w:rPr>
          <w:rFonts w:ascii="Times New Roman"/>
          <w:sz w:val="20"/>
        </w:rPr>
        <w:tab/>
      </w:r>
      <w:r>
        <w:rPr>
          <w:spacing w:val="-5"/>
          <w:sz w:val="20"/>
        </w:rPr>
        <w:t>04</w:t>
      </w:r>
    </w:p>
    <w:p w14:paraId="2254FC1D" w14:textId="77777777" w:rsidR="00CA3E46" w:rsidRDefault="00000000">
      <w:pPr>
        <w:pStyle w:val="Textoindependiente"/>
        <w:tabs>
          <w:tab w:val="left" w:pos="2996"/>
          <w:tab w:val="left" w:pos="3897"/>
          <w:tab w:val="left" w:pos="6847"/>
        </w:tabs>
        <w:ind w:left="157"/>
      </w:pPr>
      <w:r>
        <w:t>/07/2024</w:t>
      </w:r>
      <w:r>
        <w:rPr>
          <w:spacing w:val="-4"/>
        </w:rPr>
        <w:t xml:space="preserve"> </w:t>
      </w:r>
      <w:proofErr w:type="spellStart"/>
      <w:r>
        <w:t>LasRozas</w:t>
      </w:r>
      <w:proofErr w:type="spellEnd"/>
      <w:r>
        <w:rPr>
          <w:spacing w:val="-3"/>
        </w:rPr>
        <w:t xml:space="preserve"> </w:t>
      </w:r>
      <w:r>
        <w:rPr>
          <w:spacing w:val="-2"/>
        </w:rPr>
        <w:t>2407012</w:t>
      </w:r>
      <w:r>
        <w:tab/>
      </w:r>
      <w:r>
        <w:rPr>
          <w:spacing w:val="-5"/>
        </w:rPr>
        <w:t>IT</w:t>
      </w:r>
      <w:r>
        <w:tab/>
        <w:t>04/07/2024</w:t>
      </w:r>
      <w:r>
        <w:rPr>
          <w:spacing w:val="-9"/>
        </w:rPr>
        <w:t xml:space="preserve"> </w:t>
      </w:r>
      <w:r>
        <w:rPr>
          <w:spacing w:val="-2"/>
        </w:rPr>
        <w:t>14.367,75</w:t>
      </w:r>
      <w:r>
        <w:rPr>
          <w:rFonts w:ascii="Times New Roman"/>
        </w:rPr>
        <w:tab/>
      </w:r>
      <w:r>
        <w:rPr>
          <w:spacing w:val="-2"/>
        </w:rPr>
        <w:t>220239000569</w:t>
      </w:r>
    </w:p>
    <w:p w14:paraId="3158A559" w14:textId="77777777" w:rsidR="00CA3E46" w:rsidRDefault="00000000">
      <w:pPr>
        <w:tabs>
          <w:tab w:val="left" w:pos="2181"/>
          <w:tab w:val="left" w:pos="5983"/>
          <w:tab w:val="right" w:pos="9220"/>
        </w:tabs>
        <w:spacing w:before="291" w:line="292" w:lineRule="auto"/>
        <w:ind w:left="157" w:right="957"/>
        <w:rPr>
          <w:sz w:val="20"/>
        </w:rPr>
      </w:pPr>
      <w:r>
        <w:rPr>
          <w:spacing w:val="-2"/>
          <w:sz w:val="20"/>
        </w:rPr>
        <w:t>FACT-2024-5854</w:t>
      </w:r>
      <w:r>
        <w:rPr>
          <w:sz w:val="20"/>
        </w:rPr>
        <w:tab/>
        <w:t>A81849986 SIENA EDUCACION, S.A.</w:t>
      </w:r>
      <w:r>
        <w:rPr>
          <w:sz w:val="20"/>
        </w:rPr>
        <w:tab/>
        <w:t>SERVICIO</w:t>
      </w:r>
      <w:r>
        <w:rPr>
          <w:spacing w:val="-4"/>
          <w:sz w:val="20"/>
        </w:rPr>
        <w:t xml:space="preserve"> </w:t>
      </w:r>
      <w:r>
        <w:rPr>
          <w:sz w:val="20"/>
        </w:rPr>
        <w:t>DE</w:t>
      </w:r>
      <w:r>
        <w:rPr>
          <w:spacing w:val="-4"/>
          <w:sz w:val="20"/>
        </w:rPr>
        <w:t xml:space="preserve"> </w:t>
      </w:r>
      <w:r>
        <w:rPr>
          <w:sz w:val="20"/>
        </w:rPr>
        <w:t>ORGANIZACION</w:t>
      </w:r>
      <w:r>
        <w:rPr>
          <w:spacing w:val="-4"/>
          <w:sz w:val="20"/>
        </w:rPr>
        <w:t xml:space="preserve"> </w:t>
      </w:r>
      <w:r>
        <w:rPr>
          <w:sz w:val="20"/>
        </w:rPr>
        <w:t>DE EVENTOS</w:t>
      </w:r>
      <w:r>
        <w:rPr>
          <w:spacing w:val="3"/>
          <w:sz w:val="20"/>
        </w:rPr>
        <w:t xml:space="preserve"> </w:t>
      </w:r>
      <w:r>
        <w:rPr>
          <w:sz w:val="20"/>
        </w:rPr>
        <w:t>Y</w:t>
      </w:r>
      <w:r>
        <w:rPr>
          <w:spacing w:val="3"/>
          <w:sz w:val="20"/>
        </w:rPr>
        <w:t xml:space="preserve"> </w:t>
      </w:r>
      <w:r>
        <w:rPr>
          <w:sz w:val="20"/>
        </w:rPr>
        <w:t>ACTIVIDADES</w:t>
      </w:r>
      <w:r>
        <w:rPr>
          <w:spacing w:val="3"/>
          <w:sz w:val="20"/>
        </w:rPr>
        <w:t xml:space="preserve"> </w:t>
      </w:r>
      <w:r>
        <w:rPr>
          <w:sz w:val="20"/>
        </w:rPr>
        <w:t>EN</w:t>
      </w:r>
      <w:r>
        <w:rPr>
          <w:spacing w:val="3"/>
          <w:sz w:val="20"/>
        </w:rPr>
        <w:t xml:space="preserve"> </w:t>
      </w:r>
      <w:r>
        <w:rPr>
          <w:sz w:val="20"/>
        </w:rPr>
        <w:t>EDUCACION</w:t>
      </w:r>
      <w:r>
        <w:rPr>
          <w:spacing w:val="3"/>
          <w:sz w:val="20"/>
        </w:rPr>
        <w:t xml:space="preserve"> </w:t>
      </w:r>
      <w:r>
        <w:rPr>
          <w:sz w:val="20"/>
        </w:rPr>
        <w:t>E</w:t>
      </w:r>
      <w:r>
        <w:rPr>
          <w:spacing w:val="3"/>
          <w:sz w:val="20"/>
        </w:rPr>
        <w:t xml:space="preserve"> </w:t>
      </w:r>
      <w:r>
        <w:rPr>
          <w:sz w:val="20"/>
        </w:rPr>
        <w:t>INNOVACION</w:t>
      </w:r>
      <w:r>
        <w:rPr>
          <w:spacing w:val="3"/>
          <w:sz w:val="20"/>
        </w:rPr>
        <w:t xml:space="preserve"> </w:t>
      </w:r>
      <w:r>
        <w:rPr>
          <w:sz w:val="20"/>
        </w:rPr>
        <w:t>JUNIO</w:t>
      </w:r>
      <w:r>
        <w:rPr>
          <w:spacing w:val="3"/>
          <w:sz w:val="20"/>
        </w:rPr>
        <w:t xml:space="preserve"> </w:t>
      </w:r>
      <w:r>
        <w:rPr>
          <w:sz w:val="20"/>
        </w:rPr>
        <w:t>2024</w:t>
      </w:r>
      <w:r>
        <w:rPr>
          <w:spacing w:val="3"/>
          <w:sz w:val="20"/>
        </w:rPr>
        <w:t xml:space="preserve"> </w:t>
      </w:r>
      <w:r>
        <w:rPr>
          <w:spacing w:val="-2"/>
          <w:sz w:val="20"/>
        </w:rPr>
        <w:t>F/2024/6992</w:t>
      </w:r>
      <w:r>
        <w:rPr>
          <w:rFonts w:ascii="Times New Roman"/>
          <w:sz w:val="20"/>
        </w:rPr>
        <w:tab/>
      </w:r>
      <w:r>
        <w:rPr>
          <w:spacing w:val="-5"/>
          <w:sz w:val="20"/>
        </w:rPr>
        <w:t>18</w:t>
      </w:r>
    </w:p>
    <w:p w14:paraId="30CC25BE" w14:textId="77777777" w:rsidR="00CA3E46" w:rsidRDefault="00000000">
      <w:pPr>
        <w:pStyle w:val="Textoindependiente"/>
        <w:tabs>
          <w:tab w:val="left" w:pos="2996"/>
          <w:tab w:val="left" w:pos="3897"/>
          <w:tab w:val="left" w:pos="6847"/>
        </w:tabs>
        <w:ind w:left="157"/>
      </w:pPr>
      <w:r>
        <w:t>/08/2024</w:t>
      </w:r>
      <w:r>
        <w:rPr>
          <w:spacing w:val="-4"/>
        </w:rPr>
        <w:t xml:space="preserve"> </w:t>
      </w:r>
      <w:proofErr w:type="spellStart"/>
      <w:r>
        <w:t>LasRozas</w:t>
      </w:r>
      <w:proofErr w:type="spellEnd"/>
      <w:r>
        <w:rPr>
          <w:spacing w:val="-3"/>
        </w:rPr>
        <w:t xml:space="preserve"> </w:t>
      </w:r>
      <w:r>
        <w:rPr>
          <w:spacing w:val="-2"/>
        </w:rPr>
        <w:t>2408009</w:t>
      </w:r>
      <w:r>
        <w:tab/>
      </w:r>
      <w:r>
        <w:rPr>
          <w:spacing w:val="-5"/>
        </w:rPr>
        <w:t>IT</w:t>
      </w:r>
      <w:r>
        <w:tab/>
        <w:t>18/08/2024</w:t>
      </w:r>
      <w:r>
        <w:rPr>
          <w:spacing w:val="-9"/>
        </w:rPr>
        <w:t xml:space="preserve"> </w:t>
      </w:r>
      <w:r>
        <w:rPr>
          <w:spacing w:val="-2"/>
        </w:rPr>
        <w:t>14.367,75</w:t>
      </w:r>
      <w:r>
        <w:rPr>
          <w:rFonts w:ascii="Times New Roman"/>
        </w:rPr>
        <w:tab/>
      </w:r>
      <w:r>
        <w:rPr>
          <w:spacing w:val="-2"/>
        </w:rPr>
        <w:t>220239000569</w:t>
      </w:r>
    </w:p>
    <w:p w14:paraId="22D0BEC5" w14:textId="77777777" w:rsidR="00CA3E46" w:rsidRDefault="00000000">
      <w:pPr>
        <w:tabs>
          <w:tab w:val="left" w:pos="2181"/>
          <w:tab w:val="left" w:pos="5983"/>
          <w:tab w:val="right" w:pos="9221"/>
        </w:tabs>
        <w:spacing w:before="290" w:line="292" w:lineRule="auto"/>
        <w:ind w:left="157" w:right="957"/>
        <w:rPr>
          <w:sz w:val="20"/>
        </w:rPr>
      </w:pPr>
      <w:r>
        <w:rPr>
          <w:spacing w:val="-2"/>
          <w:sz w:val="20"/>
        </w:rPr>
        <w:t>FACT-2024-7504</w:t>
      </w:r>
      <w:r>
        <w:rPr>
          <w:sz w:val="20"/>
        </w:rPr>
        <w:tab/>
        <w:t>A81849986 SIENA EDUCACION, S.A.</w:t>
      </w:r>
      <w:r>
        <w:rPr>
          <w:sz w:val="20"/>
        </w:rPr>
        <w:tab/>
        <w:t>SERVICIO</w:t>
      </w:r>
      <w:r>
        <w:rPr>
          <w:spacing w:val="-4"/>
          <w:sz w:val="20"/>
        </w:rPr>
        <w:t xml:space="preserve"> </w:t>
      </w:r>
      <w:r>
        <w:rPr>
          <w:sz w:val="20"/>
        </w:rPr>
        <w:t>DE</w:t>
      </w:r>
      <w:r>
        <w:rPr>
          <w:spacing w:val="-4"/>
          <w:sz w:val="20"/>
        </w:rPr>
        <w:t xml:space="preserve"> </w:t>
      </w:r>
      <w:r>
        <w:rPr>
          <w:sz w:val="20"/>
        </w:rPr>
        <w:t>ORGANIZACION</w:t>
      </w:r>
      <w:r>
        <w:rPr>
          <w:spacing w:val="-4"/>
          <w:sz w:val="20"/>
        </w:rPr>
        <w:t xml:space="preserve"> </w:t>
      </w:r>
      <w:r>
        <w:rPr>
          <w:sz w:val="20"/>
        </w:rPr>
        <w:t>DE EVENTOS</w:t>
      </w:r>
      <w:r>
        <w:rPr>
          <w:spacing w:val="4"/>
          <w:sz w:val="20"/>
        </w:rPr>
        <w:t xml:space="preserve"> </w:t>
      </w:r>
      <w:r>
        <w:rPr>
          <w:sz w:val="20"/>
        </w:rPr>
        <w:t>Y</w:t>
      </w:r>
      <w:r>
        <w:rPr>
          <w:spacing w:val="4"/>
          <w:sz w:val="20"/>
        </w:rPr>
        <w:t xml:space="preserve"> </w:t>
      </w:r>
      <w:r>
        <w:rPr>
          <w:sz w:val="20"/>
        </w:rPr>
        <w:t>ACTIVIDADES</w:t>
      </w:r>
      <w:r>
        <w:rPr>
          <w:spacing w:val="4"/>
          <w:sz w:val="20"/>
        </w:rPr>
        <w:t xml:space="preserve"> </w:t>
      </w:r>
      <w:r>
        <w:rPr>
          <w:sz w:val="20"/>
        </w:rPr>
        <w:t>EN</w:t>
      </w:r>
      <w:r>
        <w:rPr>
          <w:spacing w:val="4"/>
          <w:sz w:val="20"/>
        </w:rPr>
        <w:t xml:space="preserve"> </w:t>
      </w:r>
      <w:r>
        <w:rPr>
          <w:sz w:val="20"/>
        </w:rPr>
        <w:t>EDUCACION</w:t>
      </w:r>
      <w:r>
        <w:rPr>
          <w:spacing w:val="4"/>
          <w:sz w:val="20"/>
        </w:rPr>
        <w:t xml:space="preserve"> </w:t>
      </w:r>
      <w:r>
        <w:rPr>
          <w:sz w:val="20"/>
        </w:rPr>
        <w:t>E</w:t>
      </w:r>
      <w:r>
        <w:rPr>
          <w:spacing w:val="4"/>
          <w:sz w:val="20"/>
        </w:rPr>
        <w:t xml:space="preserve"> </w:t>
      </w:r>
      <w:r>
        <w:rPr>
          <w:sz w:val="20"/>
        </w:rPr>
        <w:t>INNOVACION</w:t>
      </w:r>
      <w:r>
        <w:rPr>
          <w:spacing w:val="4"/>
          <w:sz w:val="20"/>
        </w:rPr>
        <w:t xml:space="preserve"> </w:t>
      </w:r>
      <w:r>
        <w:rPr>
          <w:sz w:val="20"/>
        </w:rPr>
        <w:t>JULIO</w:t>
      </w:r>
      <w:r>
        <w:rPr>
          <w:spacing w:val="4"/>
          <w:sz w:val="20"/>
        </w:rPr>
        <w:t xml:space="preserve"> </w:t>
      </w:r>
      <w:r>
        <w:rPr>
          <w:sz w:val="20"/>
        </w:rPr>
        <w:t>2024</w:t>
      </w:r>
      <w:r>
        <w:rPr>
          <w:spacing w:val="4"/>
          <w:sz w:val="20"/>
        </w:rPr>
        <w:t xml:space="preserve"> </w:t>
      </w:r>
      <w:r>
        <w:rPr>
          <w:spacing w:val="-2"/>
          <w:sz w:val="20"/>
        </w:rPr>
        <w:t>F/2024/7510</w:t>
      </w:r>
      <w:r>
        <w:rPr>
          <w:rFonts w:ascii="Times New Roman"/>
          <w:sz w:val="20"/>
        </w:rPr>
        <w:tab/>
      </w:r>
      <w:r>
        <w:rPr>
          <w:spacing w:val="-5"/>
          <w:sz w:val="20"/>
        </w:rPr>
        <w:t>09</w:t>
      </w:r>
    </w:p>
    <w:p w14:paraId="3D334FC0" w14:textId="77777777" w:rsidR="00CA3E46" w:rsidRDefault="00000000">
      <w:pPr>
        <w:pStyle w:val="Textoindependiente"/>
        <w:tabs>
          <w:tab w:val="left" w:pos="2996"/>
          <w:tab w:val="left" w:pos="3897"/>
        </w:tabs>
        <w:ind w:left="157"/>
      </w:pPr>
      <w:r>
        <w:t>/09/2024</w:t>
      </w:r>
      <w:r>
        <w:rPr>
          <w:spacing w:val="-4"/>
        </w:rPr>
        <w:t xml:space="preserve"> </w:t>
      </w:r>
      <w:proofErr w:type="spellStart"/>
      <w:r>
        <w:t>LasRozas</w:t>
      </w:r>
      <w:proofErr w:type="spellEnd"/>
      <w:r>
        <w:rPr>
          <w:spacing w:val="-3"/>
        </w:rPr>
        <w:t xml:space="preserve"> </w:t>
      </w:r>
      <w:r>
        <w:rPr>
          <w:spacing w:val="-2"/>
        </w:rPr>
        <w:t>2409017</w:t>
      </w:r>
      <w:r>
        <w:tab/>
      </w:r>
      <w:r>
        <w:rPr>
          <w:spacing w:val="-5"/>
        </w:rPr>
        <w:t>IT</w:t>
      </w:r>
      <w:r>
        <w:tab/>
        <w:t>09/09/2024</w:t>
      </w:r>
      <w:r>
        <w:rPr>
          <w:spacing w:val="-7"/>
        </w:rPr>
        <w:t xml:space="preserve"> </w:t>
      </w:r>
      <w:r>
        <w:t>14.367,75</w:t>
      </w:r>
      <w:r>
        <w:rPr>
          <w:spacing w:val="43"/>
        </w:rPr>
        <w:t xml:space="preserve"> </w:t>
      </w:r>
      <w:r>
        <w:t>114.942,00</w:t>
      </w:r>
      <w:r>
        <w:rPr>
          <w:spacing w:val="-7"/>
        </w:rPr>
        <w:t xml:space="preserve"> </w:t>
      </w:r>
      <w:r>
        <w:rPr>
          <w:spacing w:val="-2"/>
        </w:rPr>
        <w:t>220239000569</w:t>
      </w:r>
    </w:p>
    <w:p w14:paraId="74875DD3" w14:textId="77777777" w:rsidR="00CA3E46" w:rsidRDefault="00CA3E46">
      <w:pPr>
        <w:sectPr w:rsidR="00CA3E46">
          <w:headerReference w:type="default" r:id="rId39"/>
          <w:footerReference w:type="default" r:id="rId40"/>
          <w:pgSz w:w="11910" w:h="16840"/>
          <w:pgMar w:top="1660" w:right="459" w:bottom="1260" w:left="1260" w:header="225" w:footer="1060" w:gutter="0"/>
          <w:cols w:space="720"/>
        </w:sectPr>
      </w:pPr>
    </w:p>
    <w:p w14:paraId="08276922" w14:textId="76696A8B" w:rsidR="00CA3E46" w:rsidRDefault="00000000">
      <w:pPr>
        <w:spacing w:before="50"/>
        <w:ind w:left="157"/>
        <w:rPr>
          <w:sz w:val="20"/>
        </w:rPr>
      </w:pPr>
      <w:r>
        <w:rPr>
          <w:sz w:val="20"/>
        </w:rPr>
        <w:lastRenderedPageBreak/>
        <w:t>EVENTOS</w:t>
      </w:r>
      <w:r>
        <w:rPr>
          <w:spacing w:val="-3"/>
          <w:sz w:val="20"/>
        </w:rPr>
        <w:t xml:space="preserve"> </w:t>
      </w:r>
      <w:r>
        <w:rPr>
          <w:sz w:val="20"/>
        </w:rPr>
        <w:t>Y</w:t>
      </w:r>
      <w:r>
        <w:rPr>
          <w:spacing w:val="-2"/>
          <w:sz w:val="20"/>
        </w:rPr>
        <w:t xml:space="preserve"> </w:t>
      </w:r>
      <w:r>
        <w:rPr>
          <w:sz w:val="20"/>
        </w:rPr>
        <w:t>ACTIVIDADES</w:t>
      </w:r>
      <w:r>
        <w:rPr>
          <w:spacing w:val="-2"/>
          <w:sz w:val="20"/>
        </w:rPr>
        <w:t xml:space="preserve"> </w:t>
      </w:r>
      <w:r>
        <w:rPr>
          <w:sz w:val="20"/>
        </w:rPr>
        <w:t>EN</w:t>
      </w:r>
      <w:r>
        <w:rPr>
          <w:spacing w:val="-2"/>
          <w:sz w:val="20"/>
        </w:rPr>
        <w:t xml:space="preserve"> </w:t>
      </w:r>
      <w:r>
        <w:rPr>
          <w:sz w:val="20"/>
        </w:rPr>
        <w:t>EDUCACION</w:t>
      </w:r>
      <w:r>
        <w:rPr>
          <w:spacing w:val="-3"/>
          <w:sz w:val="20"/>
        </w:rPr>
        <w:t xml:space="preserve"> </w:t>
      </w:r>
      <w:r>
        <w:rPr>
          <w:sz w:val="20"/>
        </w:rPr>
        <w:t>E</w:t>
      </w:r>
      <w:r>
        <w:rPr>
          <w:spacing w:val="-2"/>
          <w:sz w:val="20"/>
        </w:rPr>
        <w:t xml:space="preserve"> </w:t>
      </w:r>
      <w:r>
        <w:rPr>
          <w:sz w:val="20"/>
        </w:rPr>
        <w:t>INNOVACION</w:t>
      </w:r>
      <w:r>
        <w:rPr>
          <w:spacing w:val="-2"/>
          <w:sz w:val="20"/>
        </w:rPr>
        <w:t xml:space="preserve"> </w:t>
      </w:r>
      <w:r>
        <w:rPr>
          <w:sz w:val="20"/>
        </w:rPr>
        <w:t>AGOSTO</w:t>
      </w:r>
      <w:r>
        <w:rPr>
          <w:spacing w:val="-2"/>
          <w:sz w:val="20"/>
        </w:rPr>
        <w:t xml:space="preserve"> </w:t>
      </w:r>
      <w:r>
        <w:rPr>
          <w:spacing w:val="-4"/>
          <w:sz w:val="20"/>
        </w:rPr>
        <w:t>2024</w:t>
      </w:r>
      <w:r w:rsidR="00077715">
        <w:rPr>
          <w:spacing w:val="-4"/>
          <w:sz w:val="20"/>
        </w:rPr>
        <w:t>.</w:t>
      </w:r>
    </w:p>
    <w:p w14:paraId="6AF8EC08" w14:textId="77777777" w:rsidR="00CA3E46" w:rsidRDefault="00000000">
      <w:pPr>
        <w:pStyle w:val="Textoindependiente"/>
        <w:spacing w:before="5"/>
      </w:pPr>
      <w:r>
        <w:rPr>
          <w:noProof/>
        </w:rPr>
        <mc:AlternateContent>
          <mc:Choice Requires="wpg">
            <w:drawing>
              <wp:anchor distT="0" distB="0" distL="0" distR="0" simplePos="0" relativeHeight="487717376" behindDoc="1" locked="0" layoutInCell="1" allowOverlap="1" wp14:anchorId="07E9FED8" wp14:editId="36E246A3">
                <wp:simplePos x="0" y="0"/>
                <wp:positionH relativeFrom="page">
                  <wp:posOffset>900112</wp:posOffset>
                </wp:positionH>
                <wp:positionV relativeFrom="paragraph">
                  <wp:posOffset>164837</wp:posOffset>
                </wp:positionV>
                <wp:extent cx="5760085" cy="276860"/>
                <wp:effectExtent l="0" t="0" r="0" b="0"/>
                <wp:wrapTopAndBottom/>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42" name="Graphic 342"/>
                        <wps:cNvSpPr/>
                        <wps:spPr>
                          <a:xfrm>
                            <a:off x="4762" y="9525"/>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3F3F3"/>
                          </a:solidFill>
                        </wps:spPr>
                        <wps:bodyPr wrap="square" lIns="0" tIns="0" rIns="0" bIns="0" rtlCol="0">
                          <a:prstTxWarp prst="textNoShape">
                            <a:avLst/>
                          </a:prstTxWarp>
                          <a:noAutofit/>
                        </wps:bodyPr>
                      </wps:wsp>
                      <wps:wsp>
                        <wps:cNvPr id="343" name="Graphic 343"/>
                        <wps:cNvSpPr/>
                        <wps:spPr>
                          <a:xfrm>
                            <a:off x="-12" y="0"/>
                            <a:ext cx="5760085" cy="276860"/>
                          </a:xfrm>
                          <a:custGeom>
                            <a:avLst/>
                            <a:gdLst/>
                            <a:ahLst/>
                            <a:cxnLst/>
                            <a:rect l="l" t="t" r="r" b="b"/>
                            <a:pathLst>
                              <a:path w="5760085" h="276860">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267182"/>
                                </a:lnTo>
                                <a:lnTo>
                                  <a:pt x="4775" y="267182"/>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271932"/>
                                </a:lnTo>
                                <a:lnTo>
                                  <a:pt x="0" y="276707"/>
                                </a:lnTo>
                                <a:lnTo>
                                  <a:pt x="5759767" y="276707"/>
                                </a:lnTo>
                                <a:lnTo>
                                  <a:pt x="5759767" y="271957"/>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44" name="Textbox 344"/>
                        <wps:cNvSpPr txBox="1"/>
                        <wps:spPr>
                          <a:xfrm>
                            <a:off x="4762" y="10160"/>
                            <a:ext cx="5750560" cy="257175"/>
                          </a:xfrm>
                          <a:prstGeom prst="rect">
                            <a:avLst/>
                          </a:prstGeom>
                        </wps:spPr>
                        <wps:txbx>
                          <w:txbxContent>
                            <w:p w14:paraId="5A246096" w14:textId="77777777" w:rsidR="00CA3E46" w:rsidRDefault="00000000">
                              <w:pPr>
                                <w:spacing w:before="81"/>
                                <w:ind w:left="3203"/>
                                <w:rPr>
                                  <w:b/>
                                  <w:sz w:val="20"/>
                                </w:rPr>
                              </w:pPr>
                              <w:r>
                                <w:rPr>
                                  <w:b/>
                                  <w:sz w:val="20"/>
                                </w:rPr>
                                <w:t xml:space="preserve">B) PARTE NO </w:t>
                              </w:r>
                              <w:r>
                                <w:rPr>
                                  <w:b/>
                                  <w:spacing w:val="-2"/>
                                  <w:sz w:val="20"/>
                                </w:rPr>
                                <w:t>RESOLUTIVA</w:t>
                              </w:r>
                            </w:p>
                          </w:txbxContent>
                        </wps:txbx>
                        <wps:bodyPr wrap="square" lIns="0" tIns="0" rIns="0" bIns="0" rtlCol="0">
                          <a:noAutofit/>
                        </wps:bodyPr>
                      </wps:wsp>
                    </wpg:wgp>
                  </a:graphicData>
                </a:graphic>
              </wp:anchor>
            </w:drawing>
          </mc:Choice>
          <mc:Fallback>
            <w:pict>
              <v:group w14:anchorId="07E9FED8" id="Group 341" o:spid="_x0000_s1168" style="position:absolute;margin-left:70.85pt;margin-top:13pt;width:453.55pt;height:21.8pt;z-index:-15599104;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">
                <v:shape id="Graphic 342" o:spid="_x0000_s1169"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" path="m5750242,l,,,257657r5750242,l5750242,xe" fillcolor="#f3f3f3" stroked="f">
                  <v:path arrowok="t"/>
                </v:shape>
                <v:shape id="Graphic 343" o:spid="_x0000_s1170"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" path="m5759780,r-318,l5759462,5080r-2540,2540l5756922,5080r2540,l5759462,r-4457,l5755005,10160r,257022l4775,267182r,-257022l5755005,10160r,-10160l2857,r,5080l2857,7607,330,5080r2527,l2857,,12,r,4762l12,5080r,266852l,276707r5759767,l5759767,271957r,-266877l5759780,xe" fillcolor="#ccc" stroked="f">
                  <v:path arrowok="t"/>
                </v:shape>
                <v:shape id="Textbox 344" o:spid="_x0000_s1171"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5A246096" w14:textId="77777777" w:rsidR="00CA3E46" w:rsidRDefault="00000000">
                        <w:pPr>
                          <w:spacing w:before="81"/>
                          <w:ind w:left="3203"/>
                          <w:rPr>
                            <w:b/>
                            <w:sz w:val="20"/>
                          </w:rPr>
                        </w:pPr>
                        <w:r>
                          <w:rPr>
                            <w:b/>
                            <w:sz w:val="20"/>
                          </w:rPr>
                          <w:t xml:space="preserve">B) PARTE NO </w:t>
                        </w:r>
                        <w:r>
                          <w:rPr>
                            <w:b/>
                            <w:spacing w:val="-2"/>
                            <w:sz w:val="20"/>
                          </w:rPr>
                          <w:t>RESOLUTIVA</w:t>
                        </w:r>
                      </w:p>
                    </w:txbxContent>
                  </v:textbox>
                </v:shape>
                <w10:wrap type="topAndBottom" anchorx="page"/>
              </v:group>
            </w:pict>
          </mc:Fallback>
        </mc:AlternateContent>
      </w:r>
      <w:r>
        <w:rPr>
          <w:noProof/>
        </w:rPr>
        <mc:AlternateContent>
          <mc:Choice Requires="wpg">
            <w:drawing>
              <wp:anchor distT="0" distB="0" distL="0" distR="0" simplePos="0" relativeHeight="487717888" behindDoc="1" locked="0" layoutInCell="1" allowOverlap="1" wp14:anchorId="21BCAE76" wp14:editId="5E7DB723">
                <wp:simplePos x="0" y="0"/>
                <wp:positionH relativeFrom="page">
                  <wp:posOffset>900112</wp:posOffset>
                </wp:positionH>
                <wp:positionV relativeFrom="paragraph">
                  <wp:posOffset>660613</wp:posOffset>
                </wp:positionV>
                <wp:extent cx="5760085" cy="268605"/>
                <wp:effectExtent l="0" t="0" r="0" b="0"/>
                <wp:wrapTopAndBottom/>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346" name="Graphic 346"/>
                        <wps:cNvSpPr/>
                        <wps:spPr>
                          <a:xfrm>
                            <a:off x="4762" y="9525"/>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3F3F3"/>
                          </a:solidFill>
                        </wps:spPr>
                        <wps:bodyPr wrap="square" lIns="0" tIns="0" rIns="0" bIns="0" rtlCol="0">
                          <a:prstTxWarp prst="textNoShape">
                            <a:avLst/>
                          </a:prstTxWarp>
                          <a:noAutofit/>
                        </wps:bodyPr>
                      </wps:wsp>
                      <wps:wsp>
                        <wps:cNvPr id="347" name="Graphic 347"/>
                        <wps:cNvSpPr/>
                        <wps:spPr>
                          <a:xfrm>
                            <a:off x="-12" y="5"/>
                            <a:ext cx="5760085" cy="268605"/>
                          </a:xfrm>
                          <a:custGeom>
                            <a:avLst/>
                            <a:gdLst/>
                            <a:ahLst/>
                            <a:cxnLst/>
                            <a:rect l="l" t="t" r="r" b="b"/>
                            <a:pathLst>
                              <a:path w="5760085" h="268605">
                                <a:moveTo>
                                  <a:pt x="5759780" y="0"/>
                                </a:moveTo>
                                <a:lnTo>
                                  <a:pt x="5759450" y="0"/>
                                </a:lnTo>
                                <a:lnTo>
                                  <a:pt x="5759450" y="5080"/>
                                </a:lnTo>
                                <a:lnTo>
                                  <a:pt x="5757545" y="6985"/>
                                </a:lnTo>
                                <a:lnTo>
                                  <a:pt x="5757545" y="5080"/>
                                </a:lnTo>
                                <a:lnTo>
                                  <a:pt x="5759450" y="5080"/>
                                </a:lnTo>
                                <a:lnTo>
                                  <a:pt x="5759450" y="0"/>
                                </a:lnTo>
                                <a:lnTo>
                                  <a:pt x="5755640" y="0"/>
                                </a:lnTo>
                                <a:lnTo>
                                  <a:pt x="5755640" y="8890"/>
                                </a:lnTo>
                                <a:lnTo>
                                  <a:pt x="5755005" y="9525"/>
                                </a:lnTo>
                                <a:lnTo>
                                  <a:pt x="5755005" y="259080"/>
                                </a:lnTo>
                                <a:lnTo>
                                  <a:pt x="4775" y="259080"/>
                                </a:lnTo>
                                <a:lnTo>
                                  <a:pt x="4775" y="9525"/>
                                </a:lnTo>
                                <a:lnTo>
                                  <a:pt x="4140" y="8890"/>
                                </a:lnTo>
                                <a:lnTo>
                                  <a:pt x="5755640" y="8890"/>
                                </a:lnTo>
                                <a:lnTo>
                                  <a:pt x="5755640" y="0"/>
                                </a:lnTo>
                                <a:lnTo>
                                  <a:pt x="2235" y="0"/>
                                </a:lnTo>
                                <a:lnTo>
                                  <a:pt x="2235" y="5080"/>
                                </a:lnTo>
                                <a:lnTo>
                                  <a:pt x="2235" y="6985"/>
                                </a:lnTo>
                                <a:lnTo>
                                  <a:pt x="330" y="5080"/>
                                </a:lnTo>
                                <a:lnTo>
                                  <a:pt x="2235" y="5080"/>
                                </a:lnTo>
                                <a:lnTo>
                                  <a:pt x="2235" y="0"/>
                                </a:lnTo>
                                <a:lnTo>
                                  <a:pt x="12" y="0"/>
                                </a:lnTo>
                                <a:lnTo>
                                  <a:pt x="12" y="4762"/>
                                </a:lnTo>
                                <a:lnTo>
                                  <a:pt x="12" y="5080"/>
                                </a:lnTo>
                                <a:lnTo>
                                  <a:pt x="12" y="263829"/>
                                </a:lnTo>
                                <a:lnTo>
                                  <a:pt x="0" y="268605"/>
                                </a:lnTo>
                                <a:lnTo>
                                  <a:pt x="5759767" y="268605"/>
                                </a:lnTo>
                                <a:lnTo>
                                  <a:pt x="5759767" y="26384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48" name="Textbox 348"/>
                        <wps:cNvSpPr txBox="1"/>
                        <wps:spPr>
                          <a:xfrm>
                            <a:off x="4762" y="8889"/>
                            <a:ext cx="5750560" cy="250190"/>
                          </a:xfrm>
                          <a:prstGeom prst="rect">
                            <a:avLst/>
                          </a:prstGeom>
                        </wps:spPr>
                        <wps:txbx>
                          <w:txbxContent>
                            <w:p w14:paraId="76077BDC" w14:textId="77777777" w:rsidR="00CA3E46"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p>
                          </w:txbxContent>
                        </wps:txbx>
                        <wps:bodyPr wrap="square" lIns="0" tIns="0" rIns="0" bIns="0" rtlCol="0">
                          <a:noAutofit/>
                        </wps:bodyPr>
                      </wps:wsp>
                    </wpg:wgp>
                  </a:graphicData>
                </a:graphic>
              </wp:anchor>
            </w:drawing>
          </mc:Choice>
          <mc:Fallback>
            <w:pict>
              <v:group w14:anchorId="21BCAE76" id="Group 345" o:spid="_x0000_s1172" style="position:absolute;margin-left:70.85pt;margin-top:52pt;width:453.55pt;height:21.15pt;z-index:-15598592;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">
                <v:shape id="Graphic 346" o:spid="_x0000_s1173"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" path="m5750242,l,,,249554r5750242,l5750242,xe" fillcolor="#f3f3f3" stroked="f">
                  <v:path arrowok="t"/>
                </v:shape>
                <v:shape id="Graphic 347" o:spid="_x0000_s1174"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" path="m5759780,r-330,l5759450,5080r-1905,1905l5757545,5080r1905,l5759450,r-3810,l5755640,8890r-635,635l5755005,259080r-5750230,l4775,9525,4140,8890r5751500,l5755640,,2235,r,5080l2235,6985,330,5080r1905,l2235,,12,r,4762l12,5080r,258749l,268605r5759767,l5759767,263842r,-258762l5759780,xe" fillcolor="#ccc" stroked="f">
                  <v:path arrowok="t"/>
                </v:shape>
                <v:shape id="Textbox 348" o:spid="_x0000_s1175" type="#_x0000_t202" style="position:absolute;left:47;top:88;width:57506;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76077BDC" w14:textId="77777777" w:rsidR="00CA3E46"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p>
                    </w:txbxContent>
                  </v:textbox>
                </v:shape>
                <w10:wrap type="topAndBottom" anchorx="page"/>
              </v:group>
            </w:pict>
          </mc:Fallback>
        </mc:AlternateContent>
      </w:r>
      <w:r>
        <w:rPr>
          <w:noProof/>
        </w:rPr>
        <mc:AlternateContent>
          <mc:Choice Requires="wpg">
            <w:drawing>
              <wp:anchor distT="0" distB="0" distL="0" distR="0" simplePos="0" relativeHeight="487718400" behindDoc="1" locked="0" layoutInCell="1" allowOverlap="1" wp14:anchorId="17E7A47E" wp14:editId="2C9E2308">
                <wp:simplePos x="0" y="0"/>
                <wp:positionH relativeFrom="page">
                  <wp:posOffset>900112</wp:posOffset>
                </wp:positionH>
                <wp:positionV relativeFrom="paragraph">
                  <wp:posOffset>1148293</wp:posOffset>
                </wp:positionV>
                <wp:extent cx="5760085" cy="276860"/>
                <wp:effectExtent l="0" t="0" r="0" b="0"/>
                <wp:wrapTopAndBottom/>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50" name="Graphic 350"/>
                        <wps:cNvSpPr/>
                        <wps:spPr>
                          <a:xfrm>
                            <a:off x="4762" y="9525"/>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3F3F3"/>
                          </a:solidFill>
                        </wps:spPr>
                        <wps:bodyPr wrap="square" lIns="0" tIns="0" rIns="0" bIns="0" rtlCol="0">
                          <a:prstTxWarp prst="textNoShape">
                            <a:avLst/>
                          </a:prstTxWarp>
                          <a:noAutofit/>
                        </wps:bodyPr>
                      </wps:wsp>
                      <wps:wsp>
                        <wps:cNvPr id="351" name="Graphic 351"/>
                        <wps:cNvSpPr/>
                        <wps:spPr>
                          <a:xfrm>
                            <a:off x="-12" y="5"/>
                            <a:ext cx="5760085" cy="276860"/>
                          </a:xfrm>
                          <a:custGeom>
                            <a:avLst/>
                            <a:gdLst/>
                            <a:ahLst/>
                            <a:cxnLst/>
                            <a:rect l="l" t="t" r="r" b="b"/>
                            <a:pathLst>
                              <a:path w="5760085" h="276860">
                                <a:moveTo>
                                  <a:pt x="5759780" y="0"/>
                                </a:moveTo>
                                <a:lnTo>
                                  <a:pt x="5759450" y="0"/>
                                </a:lnTo>
                                <a:lnTo>
                                  <a:pt x="5759450" y="5080"/>
                                </a:lnTo>
                                <a:lnTo>
                                  <a:pt x="5756922" y="7607"/>
                                </a:lnTo>
                                <a:lnTo>
                                  <a:pt x="5756922" y="5080"/>
                                </a:lnTo>
                                <a:lnTo>
                                  <a:pt x="5759450" y="5080"/>
                                </a:lnTo>
                                <a:lnTo>
                                  <a:pt x="5759450" y="0"/>
                                </a:lnTo>
                                <a:lnTo>
                                  <a:pt x="5755005" y="0"/>
                                </a:lnTo>
                                <a:lnTo>
                                  <a:pt x="5755005" y="10160"/>
                                </a:lnTo>
                                <a:lnTo>
                                  <a:pt x="5755005" y="267169"/>
                                </a:lnTo>
                                <a:lnTo>
                                  <a:pt x="4775" y="267169"/>
                                </a:lnTo>
                                <a:lnTo>
                                  <a:pt x="4775" y="10160"/>
                                </a:lnTo>
                                <a:lnTo>
                                  <a:pt x="5755005" y="10160"/>
                                </a:lnTo>
                                <a:lnTo>
                                  <a:pt x="5755005" y="0"/>
                                </a:lnTo>
                                <a:lnTo>
                                  <a:pt x="2857" y="0"/>
                                </a:lnTo>
                                <a:lnTo>
                                  <a:pt x="2857" y="5080"/>
                                </a:lnTo>
                                <a:lnTo>
                                  <a:pt x="2857" y="7594"/>
                                </a:lnTo>
                                <a:lnTo>
                                  <a:pt x="342" y="5080"/>
                                </a:lnTo>
                                <a:lnTo>
                                  <a:pt x="2857" y="5080"/>
                                </a:lnTo>
                                <a:lnTo>
                                  <a:pt x="2857" y="0"/>
                                </a:lnTo>
                                <a:lnTo>
                                  <a:pt x="12" y="0"/>
                                </a:lnTo>
                                <a:lnTo>
                                  <a:pt x="12" y="4749"/>
                                </a:lnTo>
                                <a:lnTo>
                                  <a:pt x="12" y="5080"/>
                                </a:lnTo>
                                <a:lnTo>
                                  <a:pt x="12" y="271919"/>
                                </a:lnTo>
                                <a:lnTo>
                                  <a:pt x="0" y="276694"/>
                                </a:lnTo>
                                <a:lnTo>
                                  <a:pt x="5759767" y="276694"/>
                                </a:lnTo>
                                <a:lnTo>
                                  <a:pt x="5759767" y="271945"/>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52" name="Textbox 352"/>
                        <wps:cNvSpPr txBox="1"/>
                        <wps:spPr>
                          <a:xfrm>
                            <a:off x="4762" y="10160"/>
                            <a:ext cx="5750560" cy="257175"/>
                          </a:xfrm>
                          <a:prstGeom prst="rect">
                            <a:avLst/>
                          </a:prstGeom>
                        </wps:spPr>
                        <wps:txbx>
                          <w:txbxContent>
                            <w:p w14:paraId="42AB1ABC" w14:textId="77777777" w:rsidR="00CA3E46" w:rsidRDefault="00000000">
                              <w:pPr>
                                <w:spacing w:before="81"/>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anchor>
            </w:drawing>
          </mc:Choice>
          <mc:Fallback>
            <w:pict>
              <v:group w14:anchorId="17E7A47E" id="Group 349" o:spid="_x0000_s1176" style="position:absolute;margin-left:70.85pt;margin-top:90.4pt;width:453.55pt;height:21.8pt;z-index:-15598080;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">
                <v:shape id="Graphic 350" o:spid="_x0000_s1177"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" path="m5750242,l,,,257657r5750242,l5750242,xe" fillcolor="#f3f3f3" stroked="f">
                  <v:path arrowok="t"/>
                </v:shape>
                <v:shape id="Graphic 351" o:spid="_x0000_s1178"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" path="m5759780,r-330,l5759450,5080r-2528,2527l5756922,5080r2528,l5759450,r-4445,l5755005,10160r,257009l4775,267169r,-257009l5755005,10160r,-10160l2857,r,5080l2857,7594,342,5080r2515,l2857,,12,r,4749l12,5080r,266839l,276694r5759767,l5759767,271945r,-266865l5759780,xe" fillcolor="#ccc" stroked="f">
                  <v:path arrowok="t"/>
                </v:shape>
                <v:shape id="Textbox 352" o:spid="_x0000_s1179"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42AB1ABC" w14:textId="77777777" w:rsidR="00CA3E46" w:rsidRDefault="00000000">
                        <w:pPr>
                          <w:spacing w:before="81"/>
                          <w:ind w:left="3175"/>
                          <w:rPr>
                            <w:b/>
                            <w:sz w:val="20"/>
                          </w:rPr>
                        </w:pPr>
                        <w:r>
                          <w:rPr>
                            <w:b/>
                            <w:sz w:val="20"/>
                          </w:rPr>
                          <w:t xml:space="preserve">C) ASUNTOS DE </w:t>
                        </w:r>
                        <w:r>
                          <w:rPr>
                            <w:b/>
                            <w:spacing w:val="-2"/>
                            <w:sz w:val="20"/>
                          </w:rPr>
                          <w:t>URGENCIA</w:t>
                        </w:r>
                      </w:p>
                    </w:txbxContent>
                  </v:textbox>
                </v:shape>
                <w10:wrap type="topAndBottom" anchorx="page"/>
              </v:group>
            </w:pict>
          </mc:Fallback>
        </mc:AlternateContent>
      </w:r>
    </w:p>
    <w:p w14:paraId="6A83CEF6" w14:textId="77777777" w:rsidR="00CA3E46" w:rsidRDefault="00CA3E46">
      <w:pPr>
        <w:pStyle w:val="Textoindependiente"/>
        <w:spacing w:before="91"/>
      </w:pPr>
    </w:p>
    <w:p w14:paraId="5DA7AE79" w14:textId="77777777" w:rsidR="00CA3E46" w:rsidRDefault="00CA3E46">
      <w:pPr>
        <w:pStyle w:val="Textoindependiente"/>
        <w:spacing w:before="91"/>
      </w:pPr>
    </w:p>
    <w:p w14:paraId="04DD4282" w14:textId="77777777" w:rsidR="00CA3E46" w:rsidRDefault="00CA3E46">
      <w:pPr>
        <w:pStyle w:val="Textoindependiente"/>
        <w:spacing w:before="115"/>
      </w:pPr>
    </w:p>
    <w:tbl>
      <w:tblPr>
        <w:tblStyle w:val="TableNormal"/>
        <w:tblW w:w="0" w:type="auto"/>
        <w:tblInd w:w="16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CA3E46" w14:paraId="27CE7FAA" w14:textId="77777777">
        <w:trPr>
          <w:trHeight w:val="1549"/>
        </w:trPr>
        <w:tc>
          <w:tcPr>
            <w:tcW w:w="9062" w:type="dxa"/>
            <w:gridSpan w:val="2"/>
            <w:tcBorders>
              <w:left w:val="single" w:sz="4" w:space="0" w:color="CCCCCC"/>
              <w:right w:val="single" w:sz="4" w:space="0" w:color="CCCCCC"/>
            </w:tcBorders>
            <w:shd w:val="clear" w:color="auto" w:fill="F3F3F3"/>
          </w:tcPr>
          <w:p w14:paraId="374D33F1" w14:textId="5D08067B" w:rsidR="00CA3E46" w:rsidRDefault="00000000">
            <w:pPr>
              <w:pStyle w:val="TableParagraph"/>
              <w:spacing w:before="83" w:line="297" w:lineRule="auto"/>
              <w:ind w:left="62" w:right="52"/>
              <w:jc w:val="both"/>
              <w:rPr>
                <w:b/>
                <w:sz w:val="20"/>
              </w:rPr>
            </w:pPr>
            <w:r>
              <w:rPr>
                <w:b/>
                <w:sz w:val="20"/>
              </w:rPr>
              <w:t>Aprobación del convenio de colaboración entre el Ayuntamiento de las Rozas de Madrid y el Club Deportivo Las Rozas</w:t>
            </w:r>
            <w:r w:rsidR="00077715">
              <w:rPr>
                <w:b/>
                <w:sz w:val="20"/>
              </w:rPr>
              <w:t>,</w:t>
            </w:r>
            <w:r>
              <w:rPr>
                <w:b/>
                <w:sz w:val="20"/>
              </w:rPr>
              <w:t xml:space="preserve"> S</w:t>
            </w:r>
            <w:r w:rsidR="00077715">
              <w:rPr>
                <w:b/>
                <w:sz w:val="20"/>
              </w:rPr>
              <w:t>.</w:t>
            </w:r>
            <w:r>
              <w:rPr>
                <w:b/>
                <w:sz w:val="20"/>
              </w:rPr>
              <w:t>A</w:t>
            </w:r>
            <w:r w:rsidR="00077715">
              <w:rPr>
                <w:b/>
                <w:sz w:val="20"/>
              </w:rPr>
              <w:t>.</w:t>
            </w:r>
            <w:r>
              <w:rPr>
                <w:b/>
                <w:sz w:val="20"/>
              </w:rPr>
              <w:t>D</w:t>
            </w:r>
            <w:r w:rsidR="00077715">
              <w:rPr>
                <w:b/>
                <w:sz w:val="20"/>
              </w:rPr>
              <w:t>.,</w:t>
            </w:r>
            <w:r>
              <w:rPr>
                <w:b/>
                <w:sz w:val="20"/>
              </w:rPr>
              <w:t xml:space="preserve"> para sufragar parcialmente los gastos derivados del partido de fútbol correspondiente a la eliminatoria de la Copa de Su Majestad El Rey que se</w:t>
            </w:r>
            <w:r>
              <w:rPr>
                <w:b/>
                <w:spacing w:val="80"/>
                <w:sz w:val="20"/>
              </w:rPr>
              <w:t xml:space="preserve"> </w:t>
            </w:r>
            <w:r>
              <w:rPr>
                <w:b/>
                <w:sz w:val="20"/>
              </w:rPr>
              <w:t xml:space="preserve">celebrará el día 30 de octubre de 2024, en el campo de fútbol municipal de la Dehesa de </w:t>
            </w:r>
            <w:proofErr w:type="spellStart"/>
            <w:r>
              <w:rPr>
                <w:b/>
                <w:sz w:val="20"/>
              </w:rPr>
              <w:t>Navalcarbón</w:t>
            </w:r>
            <w:proofErr w:type="spellEnd"/>
            <w:r>
              <w:rPr>
                <w:b/>
                <w:sz w:val="20"/>
              </w:rPr>
              <w:t xml:space="preserve"> contra el Sevilla CF. </w:t>
            </w:r>
            <w:proofErr w:type="spellStart"/>
            <w:r>
              <w:rPr>
                <w:b/>
                <w:sz w:val="20"/>
              </w:rPr>
              <w:t>Expte</w:t>
            </w:r>
            <w:proofErr w:type="spellEnd"/>
            <w:r>
              <w:rPr>
                <w:b/>
                <w:sz w:val="20"/>
              </w:rPr>
              <w:t>. 52526/2024.</w:t>
            </w:r>
          </w:p>
        </w:tc>
      </w:tr>
      <w:tr w:rsidR="00CA3E46" w14:paraId="04712701" w14:textId="77777777">
        <w:trPr>
          <w:trHeight w:val="406"/>
        </w:trPr>
        <w:tc>
          <w:tcPr>
            <w:tcW w:w="1877" w:type="dxa"/>
            <w:tcBorders>
              <w:left w:val="single" w:sz="4" w:space="0" w:color="CCCCCC"/>
            </w:tcBorders>
          </w:tcPr>
          <w:p w14:paraId="380471CD" w14:textId="77777777" w:rsidR="00CA3E46" w:rsidRDefault="00000000">
            <w:pPr>
              <w:pStyle w:val="TableParagraph"/>
              <w:spacing w:before="82"/>
              <w:ind w:left="62"/>
              <w:rPr>
                <w:b/>
                <w:sz w:val="20"/>
              </w:rPr>
            </w:pPr>
            <w:r>
              <w:rPr>
                <w:b/>
                <w:spacing w:val="-2"/>
                <w:sz w:val="20"/>
              </w:rPr>
              <w:t>Favorable</w:t>
            </w:r>
          </w:p>
        </w:tc>
        <w:tc>
          <w:tcPr>
            <w:tcW w:w="7185" w:type="dxa"/>
            <w:tcBorders>
              <w:right w:val="single" w:sz="4" w:space="0" w:color="CCCCCC"/>
            </w:tcBorders>
          </w:tcPr>
          <w:p w14:paraId="1D8EA588" w14:textId="77777777" w:rsidR="00CA3E4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3F2079E" w14:textId="77777777" w:rsidR="00CA3E46" w:rsidRDefault="00CA3E46">
      <w:pPr>
        <w:pStyle w:val="Textoindependiente"/>
        <w:spacing w:before="145"/>
      </w:pPr>
    </w:p>
    <w:p w14:paraId="771AD8FD" w14:textId="77777777" w:rsidR="00CA3E46" w:rsidRDefault="00000000">
      <w:pPr>
        <w:pStyle w:val="Ttulo3"/>
        <w:jc w:val="both"/>
      </w:pPr>
      <w:r>
        <w:rPr>
          <w:noProof/>
        </w:rPr>
        <mc:AlternateContent>
          <mc:Choice Requires="wps">
            <w:drawing>
              <wp:anchor distT="0" distB="0" distL="0" distR="0" simplePos="0" relativeHeight="15859712" behindDoc="0" locked="0" layoutInCell="1" allowOverlap="1" wp14:anchorId="49B2B8A8" wp14:editId="6862DB32">
                <wp:simplePos x="0" y="0"/>
                <wp:positionH relativeFrom="page">
                  <wp:posOffset>6807090</wp:posOffset>
                </wp:positionH>
                <wp:positionV relativeFrom="paragraph">
                  <wp:posOffset>-1572663</wp:posOffset>
                </wp:positionV>
                <wp:extent cx="419734" cy="3187065"/>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D66C53"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0679A2"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49B2B8A8" id="Textbox 353" o:spid="_x0000_s1180" type="#_x0000_t202" style="position:absolute;left:0;text-align:left;margin-left:536pt;margin-top:-123.85pt;width:33.05pt;height:250.95pt;z-index:15859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Ux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" filled="f" stroked="f">
                <v:textbox style="layout-flow:vertical;mso-layout-flow-alt:bottom-to-top" inset="0,0,0,0">
                  <w:txbxContent>
                    <w:p w14:paraId="22D66C53"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0679A2"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C0362A3" w14:textId="77777777" w:rsidR="00CA3E46" w:rsidRDefault="00CA3E46">
      <w:pPr>
        <w:pStyle w:val="Textoindependiente"/>
        <w:spacing w:before="61"/>
        <w:rPr>
          <w:b/>
        </w:rPr>
      </w:pPr>
    </w:p>
    <w:p w14:paraId="08EBE375" w14:textId="17ED9612" w:rsidR="00CA3E46" w:rsidRDefault="00000000">
      <w:pPr>
        <w:pStyle w:val="Textoindependiente"/>
        <w:spacing w:line="292" w:lineRule="auto"/>
        <w:ind w:left="157" w:right="957"/>
        <w:jc w:val="both"/>
      </w:pPr>
      <w:r>
        <w:t xml:space="preserve">Previa declaración de urgencia alegada por el Sr. </w:t>
      </w:r>
      <w:proofErr w:type="gramStart"/>
      <w:r>
        <w:t>Presidente</w:t>
      </w:r>
      <w:proofErr w:type="gramEnd"/>
      <w:r>
        <w:t>, motivado por el cumplimiento de los plazos, ya que la fecha del partido es el 30 de octubre. en el de conformidad con lo establecido en el art. 51 del RD Legislativo 781/86 de 18 de abril y en los arts. 83 y 113 del ROFRJEL.</w:t>
      </w:r>
    </w:p>
    <w:p w14:paraId="5C81A39E" w14:textId="77777777" w:rsidR="00CA3E46" w:rsidRDefault="00CA3E46">
      <w:pPr>
        <w:pStyle w:val="Textoindependiente"/>
        <w:spacing w:before="10"/>
      </w:pPr>
    </w:p>
    <w:p w14:paraId="746ED35D" w14:textId="77777777" w:rsidR="00CA3E46" w:rsidRDefault="00000000">
      <w:pPr>
        <w:pStyle w:val="Textoindependiente"/>
        <w:spacing w:line="292" w:lineRule="auto"/>
        <w:ind w:left="157" w:right="956"/>
        <w:jc w:val="both"/>
      </w:pPr>
      <w:r>
        <w:t>Por</w:t>
      </w:r>
      <w:r>
        <w:rPr>
          <w:spacing w:val="40"/>
        </w:rPr>
        <w:t xml:space="preserve"> </w:t>
      </w:r>
      <w:r>
        <w:t>la</w:t>
      </w:r>
      <w:r>
        <w:rPr>
          <w:spacing w:val="40"/>
        </w:rPr>
        <w:t xml:space="preserve"> </w:t>
      </w:r>
      <w:proofErr w:type="gramStart"/>
      <w:r>
        <w:t>Concejalía</w:t>
      </w:r>
      <w:proofErr w:type="gramEnd"/>
      <w:r>
        <w:rPr>
          <w:spacing w:val="40"/>
        </w:rPr>
        <w:t xml:space="preserve"> </w:t>
      </w:r>
      <w:r>
        <w:t>de</w:t>
      </w:r>
      <w:r>
        <w:rPr>
          <w:spacing w:val="40"/>
        </w:rPr>
        <w:t xml:space="preserve"> </w:t>
      </w:r>
      <w:r>
        <w:t>Deportes</w:t>
      </w:r>
      <w:r>
        <w:rPr>
          <w:spacing w:val="40"/>
        </w:rPr>
        <w:t xml:space="preserve"> </w:t>
      </w:r>
      <w:r>
        <w:t>de</w:t>
      </w:r>
      <w:r>
        <w:rPr>
          <w:spacing w:val="40"/>
        </w:rPr>
        <w:t xml:space="preserve"> </w:t>
      </w:r>
      <w:r>
        <w:t>este</w:t>
      </w:r>
      <w:r>
        <w:rPr>
          <w:spacing w:val="40"/>
        </w:rPr>
        <w:t xml:space="preserve"> </w:t>
      </w:r>
      <w:r>
        <w:t>Ayuntamiento,</w:t>
      </w:r>
      <w:r>
        <w:rPr>
          <w:spacing w:val="40"/>
        </w:rPr>
        <w:t xml:space="preserve"> </w:t>
      </w:r>
      <w:r>
        <w:t>con</w:t>
      </w:r>
      <w:r>
        <w:rPr>
          <w:spacing w:val="40"/>
        </w:rPr>
        <w:t xml:space="preserve"> </w:t>
      </w:r>
      <w:r>
        <w:t>fecha</w:t>
      </w:r>
      <w:r>
        <w:rPr>
          <w:spacing w:val="40"/>
        </w:rPr>
        <w:t xml:space="preserve"> </w:t>
      </w:r>
      <w:r>
        <w:t>17</w:t>
      </w:r>
      <w:r>
        <w:rPr>
          <w:spacing w:val="40"/>
        </w:rPr>
        <w:t xml:space="preserve"> </w:t>
      </w:r>
      <w:r>
        <w:t>de</w:t>
      </w:r>
      <w:r>
        <w:rPr>
          <w:spacing w:val="40"/>
        </w:rPr>
        <w:t xml:space="preserve"> </w:t>
      </w:r>
      <w:r>
        <w:t>octubre</w:t>
      </w:r>
      <w:r>
        <w:rPr>
          <w:spacing w:val="40"/>
        </w:rPr>
        <w:t xml:space="preserve"> </w:t>
      </w:r>
      <w:r>
        <w:t>de</w:t>
      </w:r>
      <w:r>
        <w:rPr>
          <w:spacing w:val="40"/>
        </w:rPr>
        <w:t xml:space="preserve"> </w:t>
      </w:r>
      <w:r>
        <w:t>2024,</w:t>
      </w:r>
      <w:r>
        <w:rPr>
          <w:spacing w:val="40"/>
        </w:rPr>
        <w:t xml:space="preserve"> </w:t>
      </w:r>
      <w:r>
        <w:t>se</w:t>
      </w:r>
      <w:r>
        <w:rPr>
          <w:spacing w:val="40"/>
        </w:rPr>
        <w:t xml:space="preserve"> </w:t>
      </w:r>
      <w:r>
        <w:t>ha iniciado el expediente administrativo para la suscripción de un convenio administrativo de</w:t>
      </w:r>
      <w:r>
        <w:rPr>
          <w:spacing w:val="40"/>
        </w:rPr>
        <w:t xml:space="preserve"> </w:t>
      </w:r>
      <w:r>
        <w:t xml:space="preserve">colaboración con el Club Deportivo Las Rozas SAD, para la celebración del partido de copa del Rey contra el Sevilla que tendrá lugar el próximo 30 de octubre en el campo de fútbol municipal de la Dehesa de </w:t>
      </w:r>
      <w:proofErr w:type="spellStart"/>
      <w:r>
        <w:t>Navalcarbón</w:t>
      </w:r>
      <w:proofErr w:type="spellEnd"/>
      <w:r>
        <w:t>.</w:t>
      </w:r>
    </w:p>
    <w:p w14:paraId="5AAF975C" w14:textId="77777777" w:rsidR="00CA3E46" w:rsidRDefault="00CA3E46">
      <w:pPr>
        <w:pStyle w:val="Textoindependiente"/>
        <w:spacing w:before="9"/>
      </w:pPr>
    </w:p>
    <w:p w14:paraId="1D4E98F0" w14:textId="10A2EDE9" w:rsidR="00CA3E46" w:rsidRDefault="00000000">
      <w:pPr>
        <w:pStyle w:val="Textoindependiente"/>
        <w:spacing w:before="1"/>
        <w:ind w:left="157"/>
        <w:jc w:val="both"/>
      </w:pPr>
      <w:r>
        <w:t>En</w:t>
      </w:r>
      <w:r>
        <w:rPr>
          <w:spacing w:val="-2"/>
        </w:rPr>
        <w:t xml:space="preserve"> </w:t>
      </w:r>
      <w:r>
        <w:t>el</w:t>
      </w:r>
      <w:r>
        <w:rPr>
          <w:spacing w:val="-1"/>
        </w:rPr>
        <w:t xml:space="preserve"> </w:t>
      </w:r>
      <w:r>
        <w:t>borrador</w:t>
      </w:r>
      <w:r>
        <w:rPr>
          <w:spacing w:val="-2"/>
        </w:rPr>
        <w:t xml:space="preserve"> </w:t>
      </w:r>
      <w:r>
        <w:t>de</w:t>
      </w:r>
      <w:r>
        <w:rPr>
          <w:spacing w:val="-1"/>
        </w:rPr>
        <w:t xml:space="preserve"> </w:t>
      </w:r>
      <w:r>
        <w:t>convenio</w:t>
      </w:r>
      <w:r>
        <w:rPr>
          <w:spacing w:val="-1"/>
        </w:rPr>
        <w:t xml:space="preserve"> </w:t>
      </w:r>
      <w:r>
        <w:t>constan,</w:t>
      </w:r>
      <w:r>
        <w:rPr>
          <w:spacing w:val="-2"/>
        </w:rPr>
        <w:t xml:space="preserve"> </w:t>
      </w:r>
      <w:r>
        <w:t>entre</w:t>
      </w:r>
      <w:r>
        <w:rPr>
          <w:spacing w:val="-1"/>
        </w:rPr>
        <w:t xml:space="preserve"> </w:t>
      </w:r>
      <w:r>
        <w:t>otros,</w:t>
      </w:r>
      <w:r>
        <w:rPr>
          <w:spacing w:val="-2"/>
        </w:rPr>
        <w:t xml:space="preserve"> </w:t>
      </w:r>
      <w:r>
        <w:t>los</w:t>
      </w:r>
      <w:r>
        <w:rPr>
          <w:spacing w:val="-1"/>
        </w:rPr>
        <w:t xml:space="preserve"> </w:t>
      </w:r>
      <w:r>
        <w:t>siguientes</w:t>
      </w:r>
      <w:r>
        <w:rPr>
          <w:spacing w:val="-1"/>
        </w:rPr>
        <w:t xml:space="preserve"> </w:t>
      </w:r>
      <w:r>
        <w:rPr>
          <w:spacing w:val="-2"/>
        </w:rPr>
        <w:t>extremos:</w:t>
      </w:r>
    </w:p>
    <w:p w14:paraId="6B4DF3F8" w14:textId="77777777" w:rsidR="00CA3E46" w:rsidRDefault="00CA3E46">
      <w:pPr>
        <w:pStyle w:val="Textoindependiente"/>
        <w:spacing w:before="60"/>
      </w:pPr>
    </w:p>
    <w:p w14:paraId="2895678F" w14:textId="77777777" w:rsidR="00CA3E46" w:rsidRDefault="00000000">
      <w:pPr>
        <w:pStyle w:val="Prrafodelista"/>
        <w:numPr>
          <w:ilvl w:val="0"/>
          <w:numId w:val="5"/>
        </w:numPr>
        <w:tabs>
          <w:tab w:val="left" w:pos="291"/>
        </w:tabs>
        <w:spacing w:line="292" w:lineRule="auto"/>
        <w:ind w:right="956" w:firstLine="0"/>
        <w:rPr>
          <w:sz w:val="20"/>
        </w:rPr>
      </w:pPr>
      <w:r>
        <w:rPr>
          <w:sz w:val="20"/>
        </w:rPr>
        <w:t xml:space="preserve">Objeto del convenio (cláusula 1ª): Otorgamiento de una subvención directa de 30.000,00 € al Club Deportivo Las Rozas SAD, por la concurrencia de razones de interés público, que será destinada, en su integridad, a sufragar parcialmente los gastos derivados del partido de fútbol correspondiente a la eliminatoria de la Copa de Su Majestad El Rey que se celebrará el día 30 de octubre de 2024, en el campo de fútbol municipal de la Dehesa de </w:t>
      </w:r>
      <w:proofErr w:type="spellStart"/>
      <w:r>
        <w:rPr>
          <w:sz w:val="20"/>
        </w:rPr>
        <w:t>Navalcarbón</w:t>
      </w:r>
      <w:proofErr w:type="spellEnd"/>
      <w:r>
        <w:rPr>
          <w:sz w:val="20"/>
        </w:rPr>
        <w:t>.</w:t>
      </w:r>
    </w:p>
    <w:p w14:paraId="06B2932C" w14:textId="77777777" w:rsidR="00CA3E46" w:rsidRDefault="00CA3E46">
      <w:pPr>
        <w:pStyle w:val="Textoindependiente"/>
        <w:spacing w:before="10"/>
      </w:pPr>
    </w:p>
    <w:p w14:paraId="0BC4B7A2" w14:textId="77777777" w:rsidR="00CA3E46" w:rsidRDefault="00000000">
      <w:pPr>
        <w:pStyle w:val="Prrafodelista"/>
        <w:numPr>
          <w:ilvl w:val="0"/>
          <w:numId w:val="5"/>
        </w:numPr>
        <w:tabs>
          <w:tab w:val="left" w:pos="306"/>
        </w:tabs>
        <w:spacing w:line="292" w:lineRule="auto"/>
        <w:ind w:right="957" w:firstLine="0"/>
        <w:rPr>
          <w:sz w:val="20"/>
        </w:rPr>
      </w:pPr>
      <w:r>
        <w:rPr>
          <w:sz w:val="20"/>
        </w:rPr>
        <w:t>La vigencia del convenio (cláusula 10ª) plazo de cumplimiento hasta la finalización del evento y cumplimiento de todas las obligaciones que constituye su en su objeto.</w:t>
      </w:r>
    </w:p>
    <w:p w14:paraId="14C5819E" w14:textId="77777777" w:rsidR="00CA3E46" w:rsidRDefault="00CA3E46">
      <w:pPr>
        <w:pStyle w:val="Textoindependiente"/>
        <w:spacing w:before="9"/>
      </w:pPr>
    </w:p>
    <w:p w14:paraId="780A53FA" w14:textId="77777777" w:rsidR="00CA3E46" w:rsidRDefault="00000000">
      <w:pPr>
        <w:pStyle w:val="Prrafodelista"/>
        <w:numPr>
          <w:ilvl w:val="0"/>
          <w:numId w:val="5"/>
        </w:numPr>
        <w:tabs>
          <w:tab w:val="left" w:pos="287"/>
        </w:tabs>
        <w:spacing w:before="1" w:line="292" w:lineRule="auto"/>
        <w:ind w:right="956" w:firstLine="0"/>
        <w:rPr>
          <w:sz w:val="20"/>
        </w:rPr>
      </w:pPr>
      <w:r>
        <w:rPr>
          <w:sz w:val="20"/>
        </w:rPr>
        <w:t>Obligaciones y compromisos de la beneficiaria (cláusula 3ª). El destino de la subvención a sufragar los gastos del partido y que deberá entregar 400 entradas protocolarias</w:t>
      </w:r>
    </w:p>
    <w:p w14:paraId="3F4485E5" w14:textId="77777777" w:rsidR="00CA3E46" w:rsidRDefault="00CA3E46">
      <w:pPr>
        <w:pStyle w:val="Textoindependiente"/>
        <w:spacing w:before="9"/>
      </w:pPr>
    </w:p>
    <w:p w14:paraId="42D18792" w14:textId="77777777" w:rsidR="00CA3E46" w:rsidRDefault="00000000">
      <w:pPr>
        <w:pStyle w:val="Prrafodelista"/>
        <w:numPr>
          <w:ilvl w:val="0"/>
          <w:numId w:val="5"/>
        </w:numPr>
        <w:tabs>
          <w:tab w:val="left" w:pos="307"/>
        </w:tabs>
        <w:spacing w:before="1" w:line="292" w:lineRule="auto"/>
        <w:ind w:right="957" w:firstLine="0"/>
        <w:rPr>
          <w:sz w:val="20"/>
        </w:rPr>
      </w:pPr>
      <w:r>
        <w:rPr>
          <w:sz w:val="20"/>
        </w:rPr>
        <w:t>Causas de resolución (cláusula 8ª): el incumplimiento por alguna de las partes firmantes de los compromisos asumidos, sin perjuicio de la finalización de su período de vigencia.</w:t>
      </w:r>
    </w:p>
    <w:p w14:paraId="7B4ABCA9" w14:textId="77777777" w:rsidR="00CA3E46" w:rsidRDefault="00CA3E46">
      <w:pPr>
        <w:pStyle w:val="Textoindependiente"/>
        <w:spacing w:before="9"/>
      </w:pPr>
    </w:p>
    <w:p w14:paraId="7D348A50" w14:textId="77777777" w:rsidR="00CA3E46" w:rsidRDefault="00000000">
      <w:pPr>
        <w:pStyle w:val="Prrafodelista"/>
        <w:numPr>
          <w:ilvl w:val="0"/>
          <w:numId w:val="5"/>
        </w:numPr>
        <w:tabs>
          <w:tab w:val="left" w:pos="283"/>
        </w:tabs>
        <w:spacing w:line="292" w:lineRule="auto"/>
        <w:ind w:right="957" w:firstLine="0"/>
        <w:rPr>
          <w:sz w:val="20"/>
        </w:rPr>
      </w:pPr>
      <w:r>
        <w:rPr>
          <w:sz w:val="20"/>
        </w:rPr>
        <w:t>Comisión de Seguimiento (clausula 9ª) Justificación de la Subvención (cláusula 4ª) la naturaleza del convenio y la jurisdicción competente (cláusula 11ª).</w:t>
      </w:r>
    </w:p>
    <w:p w14:paraId="63AB270E" w14:textId="77777777" w:rsidR="00CA3E46" w:rsidRDefault="00CA3E46">
      <w:pPr>
        <w:spacing w:line="292" w:lineRule="auto"/>
        <w:jc w:val="both"/>
        <w:rPr>
          <w:sz w:val="20"/>
        </w:rPr>
        <w:sectPr w:rsidR="00CA3E46">
          <w:headerReference w:type="default" r:id="rId41"/>
          <w:footerReference w:type="default" r:id="rId42"/>
          <w:pgSz w:w="11910" w:h="16840"/>
          <w:pgMar w:top="1660" w:right="459" w:bottom="1260" w:left="1260" w:header="225" w:footer="1060" w:gutter="0"/>
          <w:cols w:space="720"/>
        </w:sectPr>
      </w:pPr>
    </w:p>
    <w:p w14:paraId="38063800" w14:textId="77777777" w:rsidR="00CA3E46" w:rsidRDefault="00CA3E46">
      <w:pPr>
        <w:pStyle w:val="Textoindependiente"/>
        <w:spacing w:before="34"/>
      </w:pPr>
    </w:p>
    <w:p w14:paraId="619F31C3" w14:textId="4A9D5BF4" w:rsidR="00CA3E46" w:rsidRDefault="00000000">
      <w:pPr>
        <w:pStyle w:val="Textoindependiente"/>
        <w:spacing w:line="292" w:lineRule="auto"/>
        <w:ind w:left="157" w:right="956"/>
        <w:jc w:val="both"/>
      </w:pPr>
      <w:r>
        <w:t xml:space="preserve">Figura informe técnico de </w:t>
      </w:r>
      <w:r w:rsidR="00077715">
        <w:t>D.</w:t>
      </w:r>
      <w:r>
        <w:t xml:space="preserve"> Nicolas Santafé Casanueva, </w:t>
      </w:r>
      <w:r w:rsidR="00077715">
        <w:t>r</w:t>
      </w:r>
      <w:r>
        <w:t xml:space="preserve">esponsable del </w:t>
      </w:r>
      <w:r w:rsidR="00077715">
        <w:t>s</w:t>
      </w:r>
      <w:r>
        <w:t>ervicio donde se expone que el Club Deportivo Las Rozas</w:t>
      </w:r>
      <w:r w:rsidR="00077715">
        <w:t>,</w:t>
      </w:r>
      <w:r>
        <w:t xml:space="preserve"> S</w:t>
      </w:r>
      <w:r w:rsidR="00077715">
        <w:t>.</w:t>
      </w:r>
      <w:r>
        <w:t>A</w:t>
      </w:r>
      <w:r w:rsidR="00077715">
        <w:t>.</w:t>
      </w:r>
      <w:r>
        <w:t>D</w:t>
      </w:r>
      <w:r w:rsidR="00077715">
        <w:t>.,</w:t>
      </w:r>
      <w:r>
        <w:t xml:space="preserve"> ha obtenido la clasificación para participar en la Copa de Su Majestad El Rey y que en el sorteo celebrado para determinar el rival en el citado torneo ha resultado el equipo de primera división Sevilla FC con los retornos que ello genera de promoción de</w:t>
      </w:r>
      <w:r>
        <w:rPr>
          <w:spacing w:val="80"/>
        </w:rPr>
        <w:t xml:space="preserve"> </w:t>
      </w:r>
      <w:r>
        <w:t>la ciudad en los distintos medios de comunicación.</w:t>
      </w:r>
    </w:p>
    <w:p w14:paraId="3344F6E8" w14:textId="77777777" w:rsidR="00CA3E46" w:rsidRDefault="00CA3E46">
      <w:pPr>
        <w:pStyle w:val="Textoindependiente"/>
        <w:spacing w:before="10"/>
      </w:pPr>
    </w:p>
    <w:p w14:paraId="77C0FFCA" w14:textId="77555791" w:rsidR="00CA3E46" w:rsidRDefault="00000000">
      <w:pPr>
        <w:pStyle w:val="Textoindependiente"/>
        <w:spacing w:line="292" w:lineRule="auto"/>
        <w:ind w:left="157" w:right="957"/>
        <w:jc w:val="both"/>
      </w:pPr>
      <w:r>
        <w:rPr>
          <w:noProof/>
        </w:rPr>
        <mc:AlternateContent>
          <mc:Choice Requires="wps">
            <w:drawing>
              <wp:anchor distT="0" distB="0" distL="0" distR="0" simplePos="0" relativeHeight="15860736" behindDoc="0" locked="0" layoutInCell="1" allowOverlap="1" wp14:anchorId="226B7406" wp14:editId="0F4EC2AE">
                <wp:simplePos x="0" y="0"/>
                <wp:positionH relativeFrom="page">
                  <wp:posOffset>6807090</wp:posOffset>
                </wp:positionH>
                <wp:positionV relativeFrom="paragraph">
                  <wp:posOffset>807087</wp:posOffset>
                </wp:positionV>
                <wp:extent cx="419734" cy="3187065"/>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8EAA490"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B818EF"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226B7406" id="Textbox 359" o:spid="_x0000_s1181" type="#_x0000_t202" style="position:absolute;left:0;text-align:left;margin-left:536pt;margin-top:63.55pt;width:33.05pt;height:250.95pt;z-index:15860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GPpAEAADM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" filled="f" stroked="f">
                <v:textbox style="layout-flow:vertical;mso-layout-flow-alt:bottom-to-top" inset="0,0,0,0">
                  <w:txbxContent>
                    <w:p w14:paraId="68EAA490"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B818EF"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 xml:space="preserve">Consta Memoria justificativa suscrita por </w:t>
      </w:r>
      <w:r w:rsidR="00077715">
        <w:t>D.ª</w:t>
      </w:r>
      <w:r>
        <w:t xml:space="preserve"> Carmen Laura Moreno Cuesta Directora General de Deportes y Ferias, de fecha 16 de octubre de 2024, donde se pone de manifiesto las razones de interés </w:t>
      </w:r>
      <w:r w:rsidR="00077715">
        <w:t>público</w:t>
      </w:r>
      <w:r>
        <w:t xml:space="preserve"> para la concesión directa de la subvención y el destino de la misma y la necesidad y oportunidad de formalizar el citado convenio y su impacto económico, el carácter no contractual de la actividad en cuestión, así como el cumplimiento de lo previsto en la Ley 40/2015, en concreto los requisitos exigidos en el artículo 50 de la citada Ley.</w:t>
      </w:r>
    </w:p>
    <w:p w14:paraId="4221DC99" w14:textId="77777777" w:rsidR="00CA3E46" w:rsidRDefault="00CA3E46">
      <w:pPr>
        <w:pStyle w:val="Textoindependiente"/>
        <w:spacing w:before="9"/>
      </w:pPr>
    </w:p>
    <w:p w14:paraId="2818A8EF" w14:textId="2AA38656" w:rsidR="00CA3E46" w:rsidRDefault="00000000">
      <w:pPr>
        <w:pStyle w:val="Textoindependiente"/>
        <w:spacing w:line="292" w:lineRule="auto"/>
        <w:ind w:left="157" w:right="956"/>
        <w:jc w:val="both"/>
      </w:pPr>
      <w:r>
        <w:t xml:space="preserve">Informe jurídico suscrito por el </w:t>
      </w:r>
      <w:r w:rsidR="00077715">
        <w:t>Subdirector</w:t>
      </w:r>
      <w:r>
        <w:t xml:space="preserve"> General de la Asesoría Jurídica Municipal, D. Andrés Jaramillo Martín y el </w:t>
      </w:r>
      <w:proofErr w:type="gramStart"/>
      <w:r>
        <w:t>Director General</w:t>
      </w:r>
      <w:proofErr w:type="gramEnd"/>
      <w:r>
        <w:t xml:space="preserve"> de la Asesoría Jurídica Municipal, D. Felipe Jiménez Andrés, con fecha 17 de octubre de 2024.</w:t>
      </w:r>
    </w:p>
    <w:p w14:paraId="55159A03" w14:textId="77777777" w:rsidR="00CA3E46" w:rsidRDefault="00CA3E46">
      <w:pPr>
        <w:pStyle w:val="Textoindependiente"/>
        <w:spacing w:before="10"/>
      </w:pPr>
    </w:p>
    <w:p w14:paraId="38C23FFB" w14:textId="77777777" w:rsidR="00CA3E46" w:rsidRDefault="00000000">
      <w:pPr>
        <w:pStyle w:val="Textoindependiente"/>
        <w:spacing w:line="292" w:lineRule="auto"/>
        <w:ind w:left="157" w:right="957"/>
        <w:jc w:val="both"/>
      </w:pPr>
      <w:r>
        <w:t>Vista la propuesta de resolución PR/2024/7764 de 17 de octubre de 2024 fiscalizada favorablemente con fecha de 18 de octubre de 2024.</w:t>
      </w:r>
    </w:p>
    <w:p w14:paraId="0F1D4053" w14:textId="77777777" w:rsidR="00CA3E46" w:rsidRDefault="00CA3E46">
      <w:pPr>
        <w:pStyle w:val="Textoindependiente"/>
        <w:spacing w:before="9"/>
      </w:pPr>
    </w:p>
    <w:p w14:paraId="70397635" w14:textId="77777777" w:rsidR="00CA3E46" w:rsidRDefault="00000000">
      <w:pPr>
        <w:pStyle w:val="Ttulo3"/>
      </w:pPr>
      <w:r>
        <w:rPr>
          <w:spacing w:val="-2"/>
        </w:rPr>
        <w:t>Resolución:</w:t>
      </w:r>
    </w:p>
    <w:p w14:paraId="6778C916" w14:textId="77777777" w:rsidR="00CA3E46" w:rsidRDefault="00CA3E46">
      <w:pPr>
        <w:pStyle w:val="Textoindependiente"/>
        <w:spacing w:before="61"/>
        <w:rPr>
          <w:b/>
        </w:rPr>
      </w:pPr>
    </w:p>
    <w:p w14:paraId="1FC73852" w14:textId="4CF88C7A" w:rsidR="00CA3E46" w:rsidRDefault="00000000">
      <w:pPr>
        <w:pStyle w:val="Textoindependiente"/>
        <w:spacing w:before="1" w:line="297" w:lineRule="auto"/>
        <w:ind w:left="157" w:right="958"/>
        <w:jc w:val="both"/>
      </w:pPr>
      <w:proofErr w:type="gramStart"/>
      <w:r>
        <w:rPr>
          <w:b/>
        </w:rPr>
        <w:t>PRIMERO.-</w:t>
      </w:r>
      <w:proofErr w:type="gramEnd"/>
      <w:r>
        <w:rPr>
          <w:b/>
        </w:rPr>
        <w:t xml:space="preserve"> </w:t>
      </w:r>
      <w:r>
        <w:t xml:space="preserve">Autorizar y disponer la obligación (ADO) por importe de </w:t>
      </w:r>
      <w:r>
        <w:rPr>
          <w:b/>
        </w:rPr>
        <w:t xml:space="preserve">30.000,00 </w:t>
      </w:r>
      <w:r>
        <w:t xml:space="preserve">euros, con cargo a la aplicación presupuestaria </w:t>
      </w:r>
      <w:r>
        <w:rPr>
          <w:b/>
        </w:rPr>
        <w:t xml:space="preserve">106.3410.48003 </w:t>
      </w:r>
      <w:r>
        <w:t>del Presupuesto de la Corporación para el ejercicio 2024,</w:t>
      </w:r>
      <w:r>
        <w:rPr>
          <w:spacing w:val="40"/>
        </w:rPr>
        <w:t xml:space="preserve"> </w:t>
      </w:r>
      <w:r>
        <w:t>a favor del Club Deportivo Las Rozas</w:t>
      </w:r>
      <w:r w:rsidR="00077715">
        <w:t>,</w:t>
      </w:r>
      <w:r>
        <w:t xml:space="preserve"> S</w:t>
      </w:r>
      <w:r w:rsidR="00077715">
        <w:t>.</w:t>
      </w:r>
      <w:r>
        <w:t>A</w:t>
      </w:r>
      <w:r w:rsidR="00077715">
        <w:t>.</w:t>
      </w:r>
      <w:r>
        <w:t>D.</w:t>
      </w:r>
    </w:p>
    <w:p w14:paraId="38C867C6" w14:textId="77777777" w:rsidR="00CA3E46" w:rsidRDefault="00CA3E46">
      <w:pPr>
        <w:pStyle w:val="Textoindependiente"/>
        <w:spacing w:before="3"/>
      </w:pPr>
    </w:p>
    <w:p w14:paraId="7B41E36E" w14:textId="1B41A371" w:rsidR="00CA3E46" w:rsidRDefault="00000000">
      <w:pPr>
        <w:pStyle w:val="Textoindependiente"/>
        <w:spacing w:line="295" w:lineRule="auto"/>
        <w:ind w:left="157" w:right="956"/>
        <w:jc w:val="both"/>
      </w:pPr>
      <w:proofErr w:type="gramStart"/>
      <w:r>
        <w:rPr>
          <w:b/>
        </w:rPr>
        <w:t>SEGUNDO.-</w:t>
      </w:r>
      <w:proofErr w:type="gramEnd"/>
      <w:r>
        <w:rPr>
          <w:b/>
        </w:rPr>
        <w:t xml:space="preserve"> </w:t>
      </w:r>
      <w:r>
        <w:t>Aprobar el convenio de colaboración entre el Ayuntamiento de las Rozas de Madrid y el Club Deportivo Las Rozas</w:t>
      </w:r>
      <w:r w:rsidR="00077715">
        <w:t>,</w:t>
      </w:r>
      <w:r>
        <w:t xml:space="preserve"> S</w:t>
      </w:r>
      <w:r w:rsidR="00077715">
        <w:t>.</w:t>
      </w:r>
      <w:r>
        <w:t>A</w:t>
      </w:r>
      <w:r w:rsidR="00077715">
        <w:t>.</w:t>
      </w:r>
      <w:r>
        <w:t>D</w:t>
      </w:r>
      <w:r w:rsidR="00077715">
        <w:t>.,</w:t>
      </w:r>
      <w:r>
        <w:t xml:space="preserve"> para sufragar parcialmente los gastos derivados del partido de fútbol correspondiente a la eliminatoria de la Copa de Su Majestad El Rey que se celebrará el día 30 de octubre de 2024, en el campo de fútbol municipal de la Dehesa de </w:t>
      </w:r>
      <w:proofErr w:type="spellStart"/>
      <w:r>
        <w:t>Navalcarbón</w:t>
      </w:r>
      <w:proofErr w:type="spellEnd"/>
      <w:r>
        <w:t xml:space="preserve"> contra el Sevilla CF .</w:t>
      </w:r>
    </w:p>
    <w:p w14:paraId="29BEDE43" w14:textId="77777777" w:rsidR="00CA3E46" w:rsidRDefault="00CA3E46">
      <w:pPr>
        <w:pStyle w:val="Textoindependiente"/>
        <w:spacing w:before="4"/>
      </w:pPr>
    </w:p>
    <w:p w14:paraId="1A616804" w14:textId="4027E3B8" w:rsidR="00CA3E46" w:rsidRDefault="00000000">
      <w:pPr>
        <w:pStyle w:val="Textoindependiente"/>
        <w:spacing w:line="295" w:lineRule="auto"/>
        <w:ind w:left="157" w:right="956"/>
        <w:jc w:val="both"/>
      </w:pPr>
      <w:proofErr w:type="gramStart"/>
      <w:r>
        <w:rPr>
          <w:b/>
        </w:rPr>
        <w:t>TERCERO.</w:t>
      </w:r>
      <w:r>
        <w:t>-</w:t>
      </w:r>
      <w:proofErr w:type="gramEnd"/>
      <w:r>
        <w:t xml:space="preserve"> Modificar el Plan estratégico de subvenciones 2023-2027 aprobado por la Junta de Gobierno el pasado 21 de julio de 2023 e incluir en el año 2024 con carácter excepcional esta subvención con los datos que figuran en el expediente en cuanto a la cuantía, beneficiario, partida presupuestaria y finalidad de la misma.</w:t>
      </w:r>
    </w:p>
    <w:p w14:paraId="25E0135B" w14:textId="77777777" w:rsidR="00CA3E46" w:rsidRDefault="00CA3E46">
      <w:pPr>
        <w:pStyle w:val="Textoindependiente"/>
        <w:spacing w:before="4"/>
      </w:pPr>
    </w:p>
    <w:p w14:paraId="205362DA" w14:textId="77777777" w:rsidR="00CA3E46" w:rsidRDefault="00000000">
      <w:pPr>
        <w:pStyle w:val="Textoindependiente"/>
        <w:spacing w:before="1" w:line="295" w:lineRule="auto"/>
        <w:ind w:left="157" w:right="956"/>
        <w:jc w:val="both"/>
      </w:pPr>
      <w:proofErr w:type="gramStart"/>
      <w:r>
        <w:rPr>
          <w:b/>
        </w:rPr>
        <w:t>CUARTO.-</w:t>
      </w:r>
      <w:proofErr w:type="gramEnd"/>
      <w:r>
        <w:rPr>
          <w:b/>
        </w:rPr>
        <w:t xml:space="preserve"> </w:t>
      </w:r>
      <w:r>
        <w:t>Facultar al Concejal-Delegado de Deportes, para la firma del convenio administrativo</w:t>
      </w:r>
      <w:r>
        <w:rPr>
          <w:spacing w:val="40"/>
        </w:rPr>
        <w:t xml:space="preserve"> </w:t>
      </w:r>
      <w:r>
        <w:t>antes citado, así como para la realización de cuantos actos sean precisos para la correcta gestión y ejecución del mismo.</w:t>
      </w:r>
    </w:p>
    <w:p w14:paraId="3A04020A" w14:textId="77777777" w:rsidR="00CA3E46" w:rsidRDefault="00CA3E46">
      <w:pPr>
        <w:pStyle w:val="Textoindependiente"/>
        <w:spacing w:before="6"/>
      </w:pPr>
    </w:p>
    <w:p w14:paraId="46CEFFFE" w14:textId="77777777" w:rsidR="00CA3E46" w:rsidRDefault="00000000">
      <w:pPr>
        <w:pStyle w:val="Textoindependiente"/>
        <w:ind w:left="157"/>
      </w:pPr>
      <w:proofErr w:type="gramStart"/>
      <w:r>
        <w:rPr>
          <w:b/>
        </w:rPr>
        <w:t>QUINTO</w:t>
      </w:r>
      <w:r>
        <w:t>.-</w:t>
      </w:r>
      <w:proofErr w:type="gramEnd"/>
      <w:r>
        <w:rPr>
          <w:spacing w:val="-5"/>
        </w:rPr>
        <w:t xml:space="preserve"> </w:t>
      </w:r>
      <w:r>
        <w:t>Publicar</w:t>
      </w:r>
      <w:r>
        <w:rPr>
          <w:spacing w:val="-3"/>
        </w:rPr>
        <w:t xml:space="preserve"> </w:t>
      </w:r>
      <w:r>
        <w:t>el</w:t>
      </w:r>
      <w:r>
        <w:rPr>
          <w:spacing w:val="-2"/>
        </w:rPr>
        <w:t xml:space="preserve"> </w:t>
      </w:r>
      <w:r>
        <w:t>texto</w:t>
      </w:r>
      <w:r>
        <w:rPr>
          <w:spacing w:val="-3"/>
        </w:rPr>
        <w:t xml:space="preserve"> </w:t>
      </w:r>
      <w:r>
        <w:t>íntegro</w:t>
      </w:r>
      <w:r>
        <w:rPr>
          <w:spacing w:val="-2"/>
        </w:rPr>
        <w:t xml:space="preserve"> </w:t>
      </w:r>
      <w:r>
        <w:t>del</w:t>
      </w:r>
      <w:r>
        <w:rPr>
          <w:spacing w:val="-3"/>
        </w:rPr>
        <w:t xml:space="preserve"> </w:t>
      </w:r>
      <w:r>
        <w:t>convenio</w:t>
      </w:r>
      <w:r>
        <w:rPr>
          <w:spacing w:val="-2"/>
        </w:rPr>
        <w:t xml:space="preserve"> </w:t>
      </w:r>
      <w:r>
        <w:t>en</w:t>
      </w:r>
      <w:r>
        <w:rPr>
          <w:spacing w:val="-3"/>
        </w:rPr>
        <w:t xml:space="preserve"> </w:t>
      </w:r>
      <w:r>
        <w:t>el</w:t>
      </w:r>
      <w:r>
        <w:rPr>
          <w:spacing w:val="-2"/>
        </w:rPr>
        <w:t xml:space="preserve"> </w:t>
      </w:r>
      <w:r>
        <w:t>portal</w:t>
      </w:r>
      <w:r>
        <w:rPr>
          <w:spacing w:val="-3"/>
        </w:rPr>
        <w:t xml:space="preserve"> </w:t>
      </w:r>
      <w:r>
        <w:t>de</w:t>
      </w:r>
      <w:r>
        <w:rPr>
          <w:spacing w:val="-2"/>
        </w:rPr>
        <w:t xml:space="preserve"> transparencia.</w:t>
      </w:r>
    </w:p>
    <w:p w14:paraId="0E3F7C42" w14:textId="77777777" w:rsidR="00CA3E46" w:rsidRDefault="00CA3E46">
      <w:pPr>
        <w:pStyle w:val="Textoindependiente"/>
        <w:spacing w:before="33"/>
      </w:pPr>
    </w:p>
    <w:tbl>
      <w:tblPr>
        <w:tblStyle w:val="TableNormal"/>
        <w:tblW w:w="0" w:type="auto"/>
        <w:tblInd w:w="16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CA3E46" w14:paraId="5EA8B03E"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348EA04E" w14:textId="77777777" w:rsidR="00CA3E46" w:rsidRDefault="00000000">
            <w:pPr>
              <w:pStyle w:val="TableParagraph"/>
              <w:spacing w:before="79" w:line="297" w:lineRule="auto"/>
              <w:ind w:left="62" w:right="52"/>
              <w:jc w:val="both"/>
              <w:rPr>
                <w:b/>
                <w:sz w:val="20"/>
              </w:rPr>
            </w:pPr>
            <w:r>
              <w:rPr>
                <w:b/>
                <w:sz w:val="20"/>
              </w:rPr>
              <w:t xml:space="preserve">Aprobación de solicitud de Ayuda para la Cofinanciación de la incorporación o mantenimiento, en su caso, de Agentes Locales de Innovación por parte de los Ayuntamientos de las ciudades miembros de la Red </w:t>
            </w:r>
            <w:proofErr w:type="spellStart"/>
            <w:r>
              <w:rPr>
                <w:b/>
                <w:sz w:val="20"/>
              </w:rPr>
              <w:t>Innpulso</w:t>
            </w:r>
            <w:proofErr w:type="spellEnd"/>
            <w:r>
              <w:rPr>
                <w:b/>
                <w:sz w:val="20"/>
              </w:rPr>
              <w:t xml:space="preserve">. </w:t>
            </w:r>
            <w:proofErr w:type="spellStart"/>
            <w:r>
              <w:rPr>
                <w:b/>
                <w:sz w:val="20"/>
              </w:rPr>
              <w:t>Expte</w:t>
            </w:r>
            <w:proofErr w:type="spellEnd"/>
            <w:r>
              <w:rPr>
                <w:b/>
                <w:sz w:val="20"/>
              </w:rPr>
              <w:t>. 51751/2024</w:t>
            </w:r>
          </w:p>
        </w:tc>
      </w:tr>
      <w:tr w:rsidR="00CA3E46" w14:paraId="5EA816E7" w14:textId="77777777">
        <w:trPr>
          <w:trHeight w:val="402"/>
        </w:trPr>
        <w:tc>
          <w:tcPr>
            <w:tcW w:w="1877" w:type="dxa"/>
            <w:tcBorders>
              <w:top w:val="single" w:sz="6" w:space="0" w:color="CCCCCC"/>
              <w:left w:val="single" w:sz="4" w:space="0" w:color="CCCCCC"/>
              <w:right w:val="single" w:sz="6" w:space="0" w:color="CCCCCC"/>
            </w:tcBorders>
          </w:tcPr>
          <w:p w14:paraId="087E278C" w14:textId="77777777" w:rsidR="00CA3E46" w:rsidRDefault="00000000">
            <w:pPr>
              <w:pStyle w:val="TableParagraph"/>
              <w:spacing w:before="82"/>
              <w:ind w:left="6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6ABFE459" w14:textId="77777777" w:rsidR="00CA3E46"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1837D52" w14:textId="77777777" w:rsidR="00CA3E46" w:rsidRDefault="00CA3E46">
      <w:pPr>
        <w:pStyle w:val="Textoindependiente"/>
        <w:spacing w:before="142"/>
      </w:pPr>
    </w:p>
    <w:p w14:paraId="5C6BB816" w14:textId="77777777" w:rsidR="00CA3E46"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B82033A" w14:textId="77777777" w:rsidR="00CA3E46" w:rsidRDefault="00CA3E46">
      <w:pPr>
        <w:sectPr w:rsidR="00CA3E46">
          <w:headerReference w:type="default" r:id="rId43"/>
          <w:footerReference w:type="default" r:id="rId44"/>
          <w:pgSz w:w="11910" w:h="16840"/>
          <w:pgMar w:top="1260" w:right="459" w:bottom="1260" w:left="1260" w:header="225" w:footer="1060" w:gutter="0"/>
          <w:cols w:space="720"/>
        </w:sectPr>
      </w:pPr>
    </w:p>
    <w:p w14:paraId="35C29CBD" w14:textId="77777777" w:rsidR="00CA3E46" w:rsidRDefault="00000000">
      <w:pPr>
        <w:pStyle w:val="Textoindependiente"/>
        <w:spacing w:before="180" w:line="292" w:lineRule="auto"/>
        <w:ind w:left="157" w:right="957"/>
      </w:pPr>
      <w:r>
        <w:lastRenderedPageBreak/>
        <w:t>Previa</w:t>
      </w:r>
      <w:r>
        <w:rPr>
          <w:spacing w:val="24"/>
        </w:rPr>
        <w:t xml:space="preserve"> </w:t>
      </w:r>
      <w:r>
        <w:t>declaración</w:t>
      </w:r>
      <w:r>
        <w:rPr>
          <w:spacing w:val="24"/>
        </w:rPr>
        <w:t xml:space="preserve"> </w:t>
      </w:r>
      <w:r>
        <w:t>de</w:t>
      </w:r>
      <w:r>
        <w:rPr>
          <w:spacing w:val="24"/>
        </w:rPr>
        <w:t xml:space="preserve"> </w:t>
      </w:r>
      <w:r>
        <w:t>urgencia</w:t>
      </w:r>
      <w:r>
        <w:rPr>
          <w:spacing w:val="24"/>
        </w:rPr>
        <w:t xml:space="preserve"> </w:t>
      </w:r>
      <w:r>
        <w:t>alegada</w:t>
      </w:r>
      <w:r>
        <w:rPr>
          <w:spacing w:val="24"/>
        </w:rPr>
        <w:t xml:space="preserve"> </w:t>
      </w:r>
      <w:r>
        <w:t>por</w:t>
      </w:r>
      <w:r>
        <w:rPr>
          <w:spacing w:val="24"/>
        </w:rPr>
        <w:t xml:space="preserve"> </w:t>
      </w:r>
      <w:r>
        <w:t>el</w:t>
      </w:r>
      <w:r>
        <w:rPr>
          <w:spacing w:val="24"/>
        </w:rPr>
        <w:t xml:space="preserve"> </w:t>
      </w:r>
      <w:r>
        <w:t>Sr.</w:t>
      </w:r>
      <w:r>
        <w:rPr>
          <w:spacing w:val="24"/>
        </w:rPr>
        <w:t xml:space="preserve"> </w:t>
      </w:r>
      <w:proofErr w:type="gramStart"/>
      <w:r>
        <w:t>Presidente</w:t>
      </w:r>
      <w:proofErr w:type="gramEnd"/>
      <w:r>
        <w:t>,</w:t>
      </w:r>
      <w:r>
        <w:rPr>
          <w:spacing w:val="24"/>
        </w:rPr>
        <w:t xml:space="preserve"> </w:t>
      </w:r>
      <w:r>
        <w:t>motivado</w:t>
      </w:r>
      <w:r>
        <w:rPr>
          <w:spacing w:val="24"/>
        </w:rPr>
        <w:t xml:space="preserve"> </w:t>
      </w:r>
      <w:r>
        <w:t>por</w:t>
      </w:r>
      <w:r>
        <w:rPr>
          <w:spacing w:val="24"/>
        </w:rPr>
        <w:t xml:space="preserve"> </w:t>
      </w:r>
      <w:r>
        <w:t>el</w:t>
      </w:r>
      <w:r>
        <w:rPr>
          <w:spacing w:val="24"/>
        </w:rPr>
        <w:t xml:space="preserve"> </w:t>
      </w:r>
      <w:r>
        <w:t>cumplimiento</w:t>
      </w:r>
      <w:r>
        <w:rPr>
          <w:spacing w:val="24"/>
        </w:rPr>
        <w:t xml:space="preserve"> </w:t>
      </w:r>
      <w:r>
        <w:t>de</w:t>
      </w:r>
      <w:r>
        <w:rPr>
          <w:spacing w:val="24"/>
        </w:rPr>
        <w:t xml:space="preserve"> </w:t>
      </w:r>
      <w:r>
        <w:t>los plazos</w:t>
      </w:r>
      <w:r>
        <w:rPr>
          <w:spacing w:val="7"/>
        </w:rPr>
        <w:t xml:space="preserve"> </w:t>
      </w:r>
      <w:r>
        <w:t>para</w:t>
      </w:r>
      <w:r>
        <w:rPr>
          <w:spacing w:val="7"/>
        </w:rPr>
        <w:t xml:space="preserve"> </w:t>
      </w:r>
      <w:r>
        <w:t>la</w:t>
      </w:r>
      <w:r>
        <w:rPr>
          <w:spacing w:val="7"/>
        </w:rPr>
        <w:t xml:space="preserve"> </w:t>
      </w:r>
      <w:r>
        <w:t>ejecución</w:t>
      </w:r>
      <w:r>
        <w:rPr>
          <w:spacing w:val="7"/>
        </w:rPr>
        <w:t xml:space="preserve"> </w:t>
      </w:r>
      <w:r>
        <w:t>en</w:t>
      </w:r>
      <w:r>
        <w:rPr>
          <w:spacing w:val="7"/>
        </w:rPr>
        <w:t xml:space="preserve"> </w:t>
      </w:r>
      <w:r>
        <w:t>el</w:t>
      </w:r>
      <w:r>
        <w:rPr>
          <w:spacing w:val="7"/>
        </w:rPr>
        <w:t xml:space="preserve"> </w:t>
      </w:r>
      <w:r>
        <w:t>de</w:t>
      </w:r>
      <w:r>
        <w:rPr>
          <w:spacing w:val="7"/>
        </w:rPr>
        <w:t xml:space="preserve"> </w:t>
      </w:r>
      <w:r>
        <w:t>conformidad</w:t>
      </w:r>
      <w:r>
        <w:rPr>
          <w:spacing w:val="7"/>
        </w:rPr>
        <w:t xml:space="preserve"> </w:t>
      </w:r>
      <w:r>
        <w:t>con</w:t>
      </w:r>
      <w:r>
        <w:rPr>
          <w:spacing w:val="7"/>
        </w:rPr>
        <w:t xml:space="preserve"> </w:t>
      </w:r>
      <w:r>
        <w:t>lo</w:t>
      </w:r>
      <w:r>
        <w:rPr>
          <w:spacing w:val="7"/>
        </w:rPr>
        <w:t xml:space="preserve"> </w:t>
      </w:r>
      <w:r>
        <w:t>establecido</w:t>
      </w:r>
      <w:r>
        <w:rPr>
          <w:spacing w:val="7"/>
        </w:rPr>
        <w:t xml:space="preserve"> </w:t>
      </w:r>
      <w:r>
        <w:t>en</w:t>
      </w:r>
      <w:r>
        <w:rPr>
          <w:spacing w:val="7"/>
        </w:rPr>
        <w:t xml:space="preserve"> </w:t>
      </w:r>
      <w:r>
        <w:t>el</w:t>
      </w:r>
      <w:r>
        <w:rPr>
          <w:spacing w:val="7"/>
        </w:rPr>
        <w:t xml:space="preserve"> </w:t>
      </w:r>
      <w:r>
        <w:t>art.</w:t>
      </w:r>
      <w:r>
        <w:rPr>
          <w:spacing w:val="7"/>
        </w:rPr>
        <w:t xml:space="preserve"> </w:t>
      </w:r>
      <w:r>
        <w:t>51</w:t>
      </w:r>
      <w:r>
        <w:rPr>
          <w:spacing w:val="7"/>
        </w:rPr>
        <w:t xml:space="preserve"> </w:t>
      </w:r>
      <w:r>
        <w:t>del</w:t>
      </w:r>
      <w:r>
        <w:rPr>
          <w:spacing w:val="7"/>
        </w:rPr>
        <w:t xml:space="preserve"> </w:t>
      </w:r>
      <w:r>
        <w:t>RD</w:t>
      </w:r>
      <w:r>
        <w:rPr>
          <w:spacing w:val="7"/>
        </w:rPr>
        <w:t xml:space="preserve"> </w:t>
      </w:r>
      <w:r>
        <w:t>Legislativo</w:t>
      </w:r>
      <w:r>
        <w:rPr>
          <w:spacing w:val="7"/>
        </w:rPr>
        <w:t xml:space="preserve"> </w:t>
      </w:r>
      <w:r>
        <w:rPr>
          <w:spacing w:val="-5"/>
        </w:rPr>
        <w:t>781</w:t>
      </w:r>
    </w:p>
    <w:p w14:paraId="0603E23E" w14:textId="77777777" w:rsidR="00CA3E46" w:rsidRDefault="00000000">
      <w:pPr>
        <w:pStyle w:val="Textoindependiente"/>
        <w:ind w:left="157"/>
      </w:pPr>
      <w:r>
        <w:t>/86</w:t>
      </w:r>
      <w:r>
        <w:rPr>
          <w:spacing w:val="-2"/>
        </w:rPr>
        <w:t xml:space="preserve"> </w:t>
      </w:r>
      <w:r>
        <w:t>de</w:t>
      </w:r>
      <w:r>
        <w:rPr>
          <w:spacing w:val="-1"/>
        </w:rPr>
        <w:t xml:space="preserve"> </w:t>
      </w:r>
      <w:r>
        <w:t>18</w:t>
      </w:r>
      <w:r>
        <w:rPr>
          <w:spacing w:val="-1"/>
        </w:rPr>
        <w:t xml:space="preserve"> </w:t>
      </w:r>
      <w:r>
        <w:t>de</w:t>
      </w:r>
      <w:r>
        <w:rPr>
          <w:spacing w:val="-1"/>
        </w:rPr>
        <w:t xml:space="preserve"> </w:t>
      </w:r>
      <w:r>
        <w:t>abril</w:t>
      </w:r>
      <w:r>
        <w:rPr>
          <w:spacing w:val="-1"/>
        </w:rPr>
        <w:t xml:space="preserve"> </w:t>
      </w:r>
      <w:r>
        <w:t>y</w:t>
      </w:r>
      <w:r>
        <w:rPr>
          <w:spacing w:val="-1"/>
        </w:rPr>
        <w:t xml:space="preserve"> </w:t>
      </w:r>
      <w:r>
        <w:t>en</w:t>
      </w:r>
      <w:r>
        <w:rPr>
          <w:spacing w:val="-2"/>
        </w:rPr>
        <w:t xml:space="preserve"> </w:t>
      </w:r>
      <w:r>
        <w:t>los</w:t>
      </w:r>
      <w:r>
        <w:rPr>
          <w:spacing w:val="-1"/>
        </w:rPr>
        <w:t xml:space="preserve"> </w:t>
      </w:r>
      <w:r>
        <w:t>arts.</w:t>
      </w:r>
      <w:r>
        <w:rPr>
          <w:spacing w:val="-1"/>
        </w:rPr>
        <w:t xml:space="preserve"> </w:t>
      </w:r>
      <w:r>
        <w:t>83</w:t>
      </w:r>
      <w:r>
        <w:rPr>
          <w:spacing w:val="-1"/>
        </w:rPr>
        <w:t xml:space="preserve"> </w:t>
      </w:r>
      <w:r>
        <w:t>y</w:t>
      </w:r>
      <w:r>
        <w:rPr>
          <w:spacing w:val="-1"/>
        </w:rPr>
        <w:t xml:space="preserve"> </w:t>
      </w:r>
      <w:r>
        <w:t>113</w:t>
      </w:r>
      <w:r>
        <w:rPr>
          <w:spacing w:val="-1"/>
        </w:rPr>
        <w:t xml:space="preserve"> </w:t>
      </w:r>
      <w:r>
        <w:t>del</w:t>
      </w:r>
      <w:r>
        <w:rPr>
          <w:spacing w:val="-1"/>
        </w:rPr>
        <w:t xml:space="preserve"> </w:t>
      </w:r>
      <w:r>
        <w:rPr>
          <w:spacing w:val="-2"/>
        </w:rPr>
        <w:t>ROFRJEL.</w:t>
      </w:r>
    </w:p>
    <w:p w14:paraId="5E0B275C" w14:textId="77777777" w:rsidR="00CA3E46" w:rsidRDefault="00CA3E46">
      <w:pPr>
        <w:pStyle w:val="Textoindependiente"/>
        <w:spacing w:before="60"/>
      </w:pPr>
    </w:p>
    <w:p w14:paraId="6CF1CF28" w14:textId="77777777" w:rsidR="00CA3E46" w:rsidRDefault="00000000">
      <w:pPr>
        <w:pStyle w:val="Prrafodelista"/>
        <w:numPr>
          <w:ilvl w:val="0"/>
          <w:numId w:val="4"/>
        </w:numPr>
        <w:tabs>
          <w:tab w:val="left" w:pos="1508"/>
        </w:tabs>
        <w:spacing w:line="292" w:lineRule="auto"/>
        <w:ind w:right="957" w:firstLine="0"/>
        <w:jc w:val="both"/>
        <w:rPr>
          <w:sz w:val="20"/>
        </w:rPr>
      </w:pPr>
      <w:r>
        <w:rPr>
          <w:sz w:val="20"/>
        </w:rPr>
        <w:t xml:space="preserve">Propuesta del </w:t>
      </w:r>
      <w:proofErr w:type="gramStart"/>
      <w:r>
        <w:rPr>
          <w:sz w:val="20"/>
        </w:rPr>
        <w:t>Concejal</w:t>
      </w:r>
      <w:proofErr w:type="gramEnd"/>
      <w:r>
        <w:rPr>
          <w:sz w:val="20"/>
        </w:rPr>
        <w:t>-Delegado de Medio Ambiente y Servicios a la Ciudad, para la solicitud de dicha ayuda, de fecha 15 de octubre de 2024.</w:t>
      </w:r>
    </w:p>
    <w:p w14:paraId="13A53076" w14:textId="77777777" w:rsidR="00CA3E46" w:rsidRDefault="00CA3E46">
      <w:pPr>
        <w:pStyle w:val="Textoindependiente"/>
        <w:spacing w:before="10"/>
      </w:pPr>
    </w:p>
    <w:p w14:paraId="4340ED51" w14:textId="77777777" w:rsidR="00CA3E46" w:rsidRDefault="00000000">
      <w:pPr>
        <w:pStyle w:val="Prrafodelista"/>
        <w:numPr>
          <w:ilvl w:val="0"/>
          <w:numId w:val="4"/>
        </w:numPr>
        <w:tabs>
          <w:tab w:val="left" w:pos="1585"/>
        </w:tabs>
        <w:spacing w:line="292" w:lineRule="auto"/>
        <w:ind w:right="956" w:firstLine="0"/>
        <w:jc w:val="both"/>
        <w:rPr>
          <w:sz w:val="20"/>
        </w:rPr>
      </w:pPr>
      <w:r>
        <w:rPr>
          <w:sz w:val="20"/>
        </w:rPr>
        <w:t xml:space="preserve">Informe emitido por D. Rafael Olmedo Soler, </w:t>
      </w:r>
      <w:proofErr w:type="gramStart"/>
      <w:r>
        <w:rPr>
          <w:sz w:val="20"/>
        </w:rPr>
        <w:t>Responsable</w:t>
      </w:r>
      <w:proofErr w:type="gramEnd"/>
      <w:r>
        <w:rPr>
          <w:sz w:val="20"/>
        </w:rPr>
        <w:t xml:space="preserve"> Técnico de Smart City e Innovación Tecnológica, sobre la ayuda a solicitar, suscrito el día 14 de octubre de 2024.</w:t>
      </w:r>
    </w:p>
    <w:p w14:paraId="2CDD1D16" w14:textId="77777777" w:rsidR="00CA3E46" w:rsidRDefault="00CA3E46">
      <w:pPr>
        <w:pStyle w:val="Textoindependiente"/>
        <w:spacing w:before="10"/>
      </w:pPr>
    </w:p>
    <w:p w14:paraId="39B1949B" w14:textId="77777777" w:rsidR="00CA3E46" w:rsidRDefault="00000000">
      <w:pPr>
        <w:pStyle w:val="Prrafodelista"/>
        <w:numPr>
          <w:ilvl w:val="0"/>
          <w:numId w:val="4"/>
        </w:numPr>
        <w:tabs>
          <w:tab w:val="left" w:pos="1710"/>
        </w:tabs>
        <w:spacing w:line="292" w:lineRule="auto"/>
        <w:ind w:right="956" w:firstLine="0"/>
        <w:jc w:val="both"/>
        <w:rPr>
          <w:sz w:val="20"/>
        </w:rPr>
      </w:pPr>
      <w:r>
        <w:rPr>
          <w:noProof/>
        </w:rPr>
        <mc:AlternateContent>
          <mc:Choice Requires="wps">
            <w:drawing>
              <wp:anchor distT="0" distB="0" distL="0" distR="0" simplePos="0" relativeHeight="15861760" behindDoc="0" locked="0" layoutInCell="1" allowOverlap="1" wp14:anchorId="35532D78" wp14:editId="53041A93">
                <wp:simplePos x="0" y="0"/>
                <wp:positionH relativeFrom="page">
                  <wp:posOffset>6807090</wp:posOffset>
                </wp:positionH>
                <wp:positionV relativeFrom="paragraph">
                  <wp:posOffset>199686</wp:posOffset>
                </wp:positionV>
                <wp:extent cx="419734" cy="318706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6721D29"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D57BF9"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35532D78" id="Textbox 361" o:spid="_x0000_s1182" type="#_x0000_t202" style="position:absolute;left:0;text-align:left;margin-left:536pt;margin-top:15.7pt;width:33.05pt;height:250.95pt;z-index:15861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t/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" filled="f" stroked="f">
                <v:textbox style="layout-flow:vertical;mso-layout-flow-alt:bottom-to-top" inset="0,0,0,0">
                  <w:txbxContent>
                    <w:p w14:paraId="46721D29"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D57BF9"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sz w:val="20"/>
        </w:rPr>
        <w:t xml:space="preserve">Memoria de actuaciones a realizar en 2025 emitida por D. Rafael Olmedo Soler, </w:t>
      </w:r>
      <w:proofErr w:type="gramStart"/>
      <w:r>
        <w:rPr>
          <w:sz w:val="20"/>
        </w:rPr>
        <w:t>Responsable</w:t>
      </w:r>
      <w:proofErr w:type="gramEnd"/>
      <w:r>
        <w:rPr>
          <w:sz w:val="20"/>
        </w:rPr>
        <w:t xml:space="preserve"> Técnico de Smart City e Innovación Tecnológica de fecha 15 de octubre de 2024</w:t>
      </w:r>
    </w:p>
    <w:p w14:paraId="6C9EE050" w14:textId="77777777" w:rsidR="00CA3E46" w:rsidRDefault="00CA3E46">
      <w:pPr>
        <w:pStyle w:val="Textoindependiente"/>
        <w:spacing w:before="10"/>
      </w:pPr>
    </w:p>
    <w:p w14:paraId="26104D62" w14:textId="77777777" w:rsidR="00CA3E46" w:rsidRDefault="00000000">
      <w:pPr>
        <w:pStyle w:val="Prrafodelista"/>
        <w:numPr>
          <w:ilvl w:val="0"/>
          <w:numId w:val="4"/>
        </w:numPr>
        <w:tabs>
          <w:tab w:val="left" w:pos="1403"/>
        </w:tabs>
        <w:spacing w:line="292" w:lineRule="auto"/>
        <w:ind w:right="957" w:firstLine="0"/>
        <w:jc w:val="both"/>
        <w:rPr>
          <w:sz w:val="20"/>
        </w:rPr>
      </w:pPr>
      <w:r>
        <w:rPr>
          <w:sz w:val="20"/>
        </w:rPr>
        <w:t xml:space="preserve">Orden CNU/1099/2024, de 4 de octubre, por la que se aprueban las bases reguladoras para la concesión de ayudas destinadas a la cofinanciación de la incorporación o mantenimiento, en su caso, de agentes locales de innovación por parte de los ayuntamientos de las ciudades miembros de la Red </w:t>
      </w:r>
      <w:proofErr w:type="spellStart"/>
      <w:r>
        <w:rPr>
          <w:sz w:val="20"/>
        </w:rPr>
        <w:t>Innpulso</w:t>
      </w:r>
      <w:proofErr w:type="spellEnd"/>
      <w:r>
        <w:rPr>
          <w:sz w:val="20"/>
        </w:rPr>
        <w:t>, y se aprueba la convocatoria para el año 2024.</w:t>
      </w:r>
    </w:p>
    <w:p w14:paraId="5A7566DE" w14:textId="77777777" w:rsidR="00CA3E46" w:rsidRDefault="00CA3E46">
      <w:pPr>
        <w:pStyle w:val="Textoindependiente"/>
        <w:spacing w:before="10"/>
      </w:pPr>
    </w:p>
    <w:p w14:paraId="64F82A50" w14:textId="77777777" w:rsidR="00CA3E46" w:rsidRDefault="00000000">
      <w:pPr>
        <w:pStyle w:val="Prrafodelista"/>
        <w:numPr>
          <w:ilvl w:val="0"/>
          <w:numId w:val="4"/>
        </w:numPr>
        <w:tabs>
          <w:tab w:val="left" w:pos="558"/>
        </w:tabs>
        <w:spacing w:line="292" w:lineRule="auto"/>
        <w:ind w:left="558" w:right="956" w:hanging="279"/>
        <w:jc w:val="both"/>
        <w:rPr>
          <w:sz w:val="20"/>
        </w:rPr>
      </w:pPr>
      <w:r>
        <w:rPr>
          <w:sz w:val="20"/>
        </w:rPr>
        <w:t xml:space="preserve">Informe jurídico suscrito por el </w:t>
      </w:r>
      <w:proofErr w:type="gramStart"/>
      <w:r>
        <w:rPr>
          <w:sz w:val="20"/>
        </w:rPr>
        <w:t>Subdirector</w:t>
      </w:r>
      <w:proofErr w:type="gramEnd"/>
      <w:r>
        <w:rPr>
          <w:sz w:val="20"/>
        </w:rPr>
        <w:t xml:space="preserve"> General de la Asesoría Jurídica Municipal, D. Andrés Jaramillo Martín y por el Director General de la Asesoría Jurídica Municipal, D. Felipe Jiménez Andrés, con fecha 18 de octubre de 2024.</w:t>
      </w:r>
    </w:p>
    <w:p w14:paraId="1F7C2CD6" w14:textId="77777777" w:rsidR="00CA3E46" w:rsidRDefault="00CA3E46">
      <w:pPr>
        <w:pStyle w:val="Textoindependiente"/>
        <w:spacing w:before="9"/>
      </w:pPr>
    </w:p>
    <w:p w14:paraId="79D0C530" w14:textId="77777777" w:rsidR="00CA3E46" w:rsidRDefault="00000000">
      <w:pPr>
        <w:pStyle w:val="Textoindependiente"/>
        <w:spacing w:before="1"/>
        <w:ind w:left="15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PR/2024/7792</w:t>
      </w:r>
      <w:r>
        <w:rPr>
          <w:spacing w:val="-4"/>
        </w:rPr>
        <w:t xml:space="preserve"> </w:t>
      </w:r>
      <w:r>
        <w:t>de</w:t>
      </w:r>
      <w:r>
        <w:rPr>
          <w:spacing w:val="-4"/>
        </w:rPr>
        <w:t xml:space="preserve"> </w:t>
      </w:r>
      <w:r>
        <w:t>18</w:t>
      </w:r>
      <w:r>
        <w:rPr>
          <w:spacing w:val="-4"/>
        </w:rPr>
        <w:t xml:space="preserve"> </w:t>
      </w:r>
      <w:r>
        <w:t>de</w:t>
      </w:r>
      <w:r>
        <w:rPr>
          <w:spacing w:val="-4"/>
        </w:rPr>
        <w:t xml:space="preserve"> </w:t>
      </w:r>
      <w:r>
        <w:t>octubre</w:t>
      </w:r>
      <w:r>
        <w:rPr>
          <w:spacing w:val="-4"/>
        </w:rPr>
        <w:t xml:space="preserve"> </w:t>
      </w:r>
      <w:r>
        <w:t>de</w:t>
      </w:r>
      <w:r>
        <w:rPr>
          <w:spacing w:val="-4"/>
        </w:rPr>
        <w:t xml:space="preserve"> </w:t>
      </w:r>
      <w:r>
        <w:rPr>
          <w:spacing w:val="-2"/>
        </w:rPr>
        <w:t>2024.</w:t>
      </w:r>
    </w:p>
    <w:p w14:paraId="5929AC29" w14:textId="77777777" w:rsidR="00CA3E46" w:rsidRDefault="00CA3E46">
      <w:pPr>
        <w:pStyle w:val="Textoindependiente"/>
        <w:spacing w:before="59"/>
      </w:pPr>
    </w:p>
    <w:p w14:paraId="2EBE8620" w14:textId="77777777" w:rsidR="00CA3E46" w:rsidRDefault="00000000">
      <w:pPr>
        <w:pStyle w:val="Ttulo3"/>
      </w:pPr>
      <w:r>
        <w:rPr>
          <w:spacing w:val="-2"/>
        </w:rPr>
        <w:t>Resolución:</w:t>
      </w:r>
    </w:p>
    <w:p w14:paraId="5E2C3C4F" w14:textId="77777777" w:rsidR="00CA3E46" w:rsidRDefault="00CA3E46">
      <w:pPr>
        <w:pStyle w:val="Textoindependiente"/>
        <w:spacing w:before="61"/>
        <w:rPr>
          <w:b/>
        </w:rPr>
      </w:pPr>
    </w:p>
    <w:p w14:paraId="621295DD" w14:textId="77777777" w:rsidR="00CA3E46" w:rsidRDefault="00000000">
      <w:pPr>
        <w:pStyle w:val="Textoindependiente"/>
        <w:spacing w:before="1" w:line="292" w:lineRule="auto"/>
        <w:ind w:left="157" w:right="956"/>
        <w:jc w:val="both"/>
      </w:pPr>
      <w:r>
        <w:t xml:space="preserve">1º.- Aprobar la solicitud de ayuda para la cofinanciación de la incorporación o mantenimiento, en su caso, de agentes locales de innovación por parte de los ayuntamientos de las ciudades miembros de la Red </w:t>
      </w:r>
      <w:proofErr w:type="spellStart"/>
      <w:r>
        <w:t>Innpulso</w:t>
      </w:r>
      <w:proofErr w:type="spellEnd"/>
      <w:r>
        <w:t xml:space="preserve">, así como, en caso de ser concedida dicha ayuda, aceptar formalmente la misma, incluyendo la identificación mediante IBAN de la cuenta en la que el Ayuntamiento desee recibir el </w:t>
      </w:r>
      <w:r>
        <w:rPr>
          <w:spacing w:val="-2"/>
        </w:rPr>
        <w:t>ingreso.</w:t>
      </w:r>
    </w:p>
    <w:p w14:paraId="7E0C2017" w14:textId="77777777" w:rsidR="00CA3E46" w:rsidRDefault="00CA3E46">
      <w:pPr>
        <w:pStyle w:val="Textoindependiente"/>
        <w:spacing w:before="9"/>
      </w:pPr>
    </w:p>
    <w:p w14:paraId="32380645" w14:textId="1C5D0C03" w:rsidR="00CA3E46" w:rsidRDefault="00000000">
      <w:pPr>
        <w:pStyle w:val="Textoindependiente"/>
        <w:spacing w:line="292" w:lineRule="auto"/>
        <w:ind w:left="157" w:right="957"/>
        <w:jc w:val="both"/>
      </w:pPr>
      <w:r>
        <w:t xml:space="preserve">2º.- Facultar al Sr. </w:t>
      </w:r>
      <w:proofErr w:type="gramStart"/>
      <w:r>
        <w:t>Alcalde</w:t>
      </w:r>
      <w:proofErr w:type="gramEnd"/>
      <w:r>
        <w:t>-Presidente para que, en representación del Ayuntamiento, suscriba el Anexo II de la documentación indicada en el Real Decreto 532/2023.</w:t>
      </w:r>
    </w:p>
    <w:p w14:paraId="2A555EE8" w14:textId="77777777" w:rsidR="00CA3E46" w:rsidRDefault="00CA3E46">
      <w:pPr>
        <w:pStyle w:val="Textoindependiente"/>
        <w:spacing w:before="10"/>
      </w:pPr>
    </w:p>
    <w:p w14:paraId="2826BBF4" w14:textId="77777777" w:rsidR="00CA3E46" w:rsidRDefault="00000000">
      <w:pPr>
        <w:pStyle w:val="Textoindependiente"/>
        <w:spacing w:line="292" w:lineRule="auto"/>
        <w:ind w:left="157" w:right="957"/>
        <w:jc w:val="both"/>
      </w:pPr>
      <w:r>
        <w:t xml:space="preserve">3º.- Facultar al </w:t>
      </w:r>
      <w:proofErr w:type="gramStart"/>
      <w:r>
        <w:t>Director</w:t>
      </w:r>
      <w:proofErr w:type="gramEnd"/>
      <w:r>
        <w:t xml:space="preserve"> de la Oficina de Apoyo a la Junta de Gobierno Local, D. Antonio Díaz Calvo para la presentación telemática de la documentación correspondiente a la ayuda que se solicita.</w:t>
      </w:r>
    </w:p>
    <w:p w14:paraId="71055907" w14:textId="77777777" w:rsidR="00CA3E46" w:rsidRDefault="00CA3E46">
      <w:pPr>
        <w:pStyle w:val="Textoindependiente"/>
        <w:spacing w:before="113"/>
      </w:pPr>
    </w:p>
    <w:p w14:paraId="75355621" w14:textId="77777777" w:rsidR="00CA3E46" w:rsidRDefault="00000000">
      <w:pPr>
        <w:pStyle w:val="Ttulo2"/>
        <w:spacing w:before="1"/>
        <w:ind w:left="2439"/>
      </w:pPr>
      <w:r>
        <w:t xml:space="preserve">DOCUMENTO FIRMADO </w:t>
      </w:r>
      <w:r>
        <w:rPr>
          <w:spacing w:val="-2"/>
        </w:rPr>
        <w:t>ELECTRÓNICAMENTE</w:t>
      </w:r>
    </w:p>
    <w:p w14:paraId="1A36221B" w14:textId="77777777" w:rsidR="00CA3E46" w:rsidRDefault="00CA3E46">
      <w:pPr>
        <w:sectPr w:rsidR="00CA3E46">
          <w:pgSz w:w="11910" w:h="16840"/>
          <w:pgMar w:top="1260" w:right="459" w:bottom="1260" w:left="1260" w:header="225" w:footer="1060" w:gutter="0"/>
          <w:cols w:space="720"/>
        </w:sectPr>
      </w:pPr>
    </w:p>
    <w:p w14:paraId="29C731DD" w14:textId="77777777" w:rsidR="00CA3E46" w:rsidRDefault="00CA3E46">
      <w:pPr>
        <w:pStyle w:val="Textoindependiente"/>
        <w:spacing w:before="7"/>
        <w:rPr>
          <w:b/>
          <w:sz w:val="13"/>
        </w:rPr>
      </w:pPr>
    </w:p>
    <w:p w14:paraId="59D0ACC5" w14:textId="77777777" w:rsidR="00CA3E46" w:rsidRDefault="00000000">
      <w:pPr>
        <w:pStyle w:val="Textoindependiente"/>
        <w:ind w:left="157"/>
      </w:pPr>
      <w:r>
        <w:rPr>
          <w:noProof/>
        </w:rPr>
        <mc:AlternateContent>
          <mc:Choice Requires="wpg">
            <w:drawing>
              <wp:inline distT="0" distB="0" distL="0" distR="0" wp14:anchorId="4906D609" wp14:editId="264DEF89">
                <wp:extent cx="5760085" cy="276860"/>
                <wp:effectExtent l="9525" t="0" r="0" b="8889"/>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64" name="Graphic 364"/>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365" name="Graphic 365"/>
                        <wps:cNvSpPr/>
                        <wps:spPr>
                          <a:xfrm>
                            <a:off x="-12" y="0"/>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2870" y="0"/>
                                </a:lnTo>
                                <a:lnTo>
                                  <a:pt x="2870" y="5080"/>
                                </a:lnTo>
                                <a:lnTo>
                                  <a:pt x="2870" y="7632"/>
                                </a:lnTo>
                                <a:lnTo>
                                  <a:pt x="317" y="5080"/>
                                </a:lnTo>
                                <a:lnTo>
                                  <a:pt x="2870" y="5080"/>
                                </a:lnTo>
                                <a:lnTo>
                                  <a:pt x="2870"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10160"/>
                                </a:lnTo>
                                <a:lnTo>
                                  <a:pt x="5755005" y="10160"/>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66" name="Textbox 366"/>
                        <wps:cNvSpPr txBox="1"/>
                        <wps:spPr>
                          <a:xfrm>
                            <a:off x="4762" y="10160"/>
                            <a:ext cx="5750560" cy="257175"/>
                          </a:xfrm>
                          <a:prstGeom prst="rect">
                            <a:avLst/>
                          </a:prstGeom>
                        </wps:spPr>
                        <wps:txbx>
                          <w:txbxContent>
                            <w:p w14:paraId="69E83CD1" w14:textId="77777777" w:rsidR="00CA3E46"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JGL/2024/48</w:t>
                              </w:r>
                            </w:p>
                          </w:txbxContent>
                        </wps:txbx>
                        <wps:bodyPr wrap="square" lIns="0" tIns="0" rIns="0" bIns="0" rtlCol="0">
                          <a:noAutofit/>
                        </wps:bodyPr>
                      </wps:wsp>
                    </wpg:wgp>
                  </a:graphicData>
                </a:graphic>
              </wp:inline>
            </w:drawing>
          </mc:Choice>
          <mc:Fallback>
            <w:pict>
              <v:group w14:anchorId="4906D609" id="Group 363" o:spid="_x0000_s1183"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">
                <v:shape id="Graphic 364" o:spid="_x0000_s1184"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" path="m5750242,l,,,257644r5750242,l5750242,xe" fillcolor="#f3f3f3" stroked="f">
                  <v:path arrowok="t"/>
                </v:shape>
                <v:shape id="Graphic 365" o:spid="_x0000_s1185"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" path="m5759780,r-330,l5759450,5080r-2540,2540l5756910,5080r2540,l5759450,,2870,r,5080l2870,7632,317,5080r2553,l2870,,12,r,4775l12,5080r,266852l,276707r5759767,l5759767,271945r-4762,-4763l4775,267182r,-257022l5755005,10160r,257009l5759767,271932r,-266852l5759780,xe" fillcolor="#ccc" stroked="f">
                  <v:path arrowok="t"/>
                </v:shape>
                <v:shape id="Textbox 366" o:spid="_x0000_s1186"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69E83CD1" w14:textId="77777777" w:rsidR="00CA3E46"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JGL/2024/48</w:t>
                        </w:r>
                      </w:p>
                    </w:txbxContent>
                  </v:textbox>
                </v:shape>
                <w10:anchorlock/>
              </v:group>
            </w:pict>
          </mc:Fallback>
        </mc:AlternateContent>
      </w:r>
    </w:p>
    <w:p w14:paraId="3580F854" w14:textId="77777777" w:rsidR="00CA3E46" w:rsidRDefault="00CA3E46">
      <w:pPr>
        <w:pStyle w:val="Textoindependiente"/>
        <w:spacing w:before="106"/>
        <w:rPr>
          <w:b/>
        </w:rPr>
      </w:pPr>
    </w:p>
    <w:p w14:paraId="2FC38489" w14:textId="77777777" w:rsidR="00CA3E46" w:rsidRDefault="00000000">
      <w:pPr>
        <w:pStyle w:val="Prrafodelista"/>
        <w:numPr>
          <w:ilvl w:val="0"/>
          <w:numId w:val="3"/>
        </w:numPr>
        <w:tabs>
          <w:tab w:val="left" w:pos="423"/>
        </w:tabs>
        <w:ind w:left="423" w:hanging="266"/>
        <w:rPr>
          <w:b/>
          <w:sz w:val="20"/>
        </w:rPr>
      </w:pPr>
      <w:r>
        <w:rPr>
          <w:b/>
          <w:sz w:val="20"/>
        </w:rPr>
        <w:t xml:space="preserve">PARTE </w:t>
      </w:r>
      <w:r>
        <w:rPr>
          <w:b/>
          <w:spacing w:val="-2"/>
          <w:sz w:val="20"/>
        </w:rPr>
        <w:t>RESOLUTIVA</w:t>
      </w:r>
    </w:p>
    <w:p w14:paraId="7AC04353" w14:textId="77777777" w:rsidR="00CA3E46" w:rsidRDefault="00CA3E46">
      <w:pPr>
        <w:pStyle w:val="Textoindependiente"/>
        <w:spacing w:before="61"/>
        <w:rPr>
          <w:b/>
        </w:rPr>
      </w:pPr>
    </w:p>
    <w:p w14:paraId="3CE3B2E6" w14:textId="77777777" w:rsidR="00CA3E46" w:rsidRDefault="00000000">
      <w:pPr>
        <w:pStyle w:val="Prrafodelista"/>
        <w:numPr>
          <w:ilvl w:val="1"/>
          <w:numId w:val="3"/>
        </w:numPr>
        <w:tabs>
          <w:tab w:val="left" w:pos="558"/>
        </w:tabs>
        <w:spacing w:line="292" w:lineRule="auto"/>
        <w:ind w:right="957"/>
        <w:jc w:val="both"/>
        <w:rPr>
          <w:sz w:val="20"/>
        </w:rPr>
      </w:pPr>
      <w:r>
        <w:rPr>
          <w:sz w:val="20"/>
        </w:rPr>
        <w:t xml:space="preserve">Retrotraer proceso estabilización y consolidación empleo temporal Ayto. Las Rozas de Madrid, (ES082/2022) y rectificar error material de propuesta de Concejalía RRHH y Acuerdo JGL fundamentado en anterior, sesión ordinaria de 26 de julio de 2024, para cobertura de 6 PLAZAS TÉCNICO EMERGENCIAS SANITARIAS, personal laboral fijo, jornada completa, categoría E, 200.E.6, 200.E.15, 200.E.30, 200.E.31 </w:t>
      </w:r>
      <w:proofErr w:type="gramStart"/>
      <w:r>
        <w:rPr>
          <w:sz w:val="20"/>
        </w:rPr>
        <w:t>200.E.</w:t>
      </w:r>
      <w:proofErr w:type="gramEnd"/>
      <w:r>
        <w:rPr>
          <w:sz w:val="20"/>
        </w:rPr>
        <w:t xml:space="preserve">32 y 200.E.34. </w:t>
      </w:r>
      <w:proofErr w:type="spellStart"/>
      <w:r>
        <w:rPr>
          <w:sz w:val="20"/>
        </w:rPr>
        <w:t>Expte</w:t>
      </w:r>
      <w:proofErr w:type="spellEnd"/>
      <w:r>
        <w:rPr>
          <w:sz w:val="20"/>
        </w:rPr>
        <w:t>. 20680/2024.</w:t>
      </w:r>
    </w:p>
    <w:p w14:paraId="06530331" w14:textId="77777777" w:rsidR="00CA3E46" w:rsidRDefault="00CA3E46">
      <w:pPr>
        <w:pStyle w:val="Textoindependiente"/>
        <w:spacing w:before="50"/>
      </w:pPr>
    </w:p>
    <w:p w14:paraId="39AE15EA" w14:textId="38A2A0D6" w:rsidR="00CA3E46" w:rsidRDefault="00000000">
      <w:pPr>
        <w:pStyle w:val="Textoindependiente"/>
        <w:spacing w:before="1"/>
        <w:ind w:left="1008"/>
      </w:pPr>
      <w:r>
        <w:rPr>
          <w:noProof/>
        </w:rPr>
        <mc:AlternateContent>
          <mc:Choice Requires="wps">
            <w:drawing>
              <wp:anchor distT="0" distB="0" distL="0" distR="0" simplePos="0" relativeHeight="15863296" behindDoc="0" locked="0" layoutInCell="1" allowOverlap="1" wp14:anchorId="16EB3390" wp14:editId="5825D827">
                <wp:simplePos x="0" y="0"/>
                <wp:positionH relativeFrom="page">
                  <wp:posOffset>6807090</wp:posOffset>
                </wp:positionH>
                <wp:positionV relativeFrom="paragraph">
                  <wp:posOffset>4154</wp:posOffset>
                </wp:positionV>
                <wp:extent cx="419734" cy="3187065"/>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C541CAB"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DCC3DB"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16EB3390" id="Textbox 367" o:spid="_x0000_s1187" type="#_x0000_t202" style="position:absolute;left:0;text-align:left;margin-left:536pt;margin-top:.35pt;width:33.05pt;height:250.95pt;z-index:1586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5F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" filled="f" stroked="f">
                <v:textbox style="layout-flow:vertical;mso-layout-flow-alt:bottom-to-top" inset="0,0,0,0">
                  <w:txbxContent>
                    <w:p w14:paraId="6C541CAB"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DCC3DB"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t>-</w:t>
      </w:r>
      <w:r>
        <w:rPr>
          <w:spacing w:val="-2"/>
        </w:rPr>
        <w:t xml:space="preserve"> </w:t>
      </w:r>
      <w:r>
        <w:t>Anexo</w:t>
      </w:r>
      <w:r>
        <w:rPr>
          <w:spacing w:val="-2"/>
        </w:rPr>
        <w:t xml:space="preserve"> </w:t>
      </w:r>
      <w:r>
        <w:t>1.</w:t>
      </w:r>
      <w:r>
        <w:rPr>
          <w:spacing w:val="-2"/>
        </w:rPr>
        <w:t xml:space="preserve"> </w:t>
      </w:r>
      <w:r>
        <w:t>ANEXO</w:t>
      </w:r>
      <w:r>
        <w:rPr>
          <w:spacing w:val="-1"/>
        </w:rPr>
        <w:t xml:space="preserve"> </w:t>
      </w:r>
      <w:r>
        <w:t>I</w:t>
      </w:r>
      <w:r>
        <w:rPr>
          <w:spacing w:val="-2"/>
        </w:rPr>
        <w:t xml:space="preserve"> </w:t>
      </w:r>
      <w:proofErr w:type="spellStart"/>
      <w:r>
        <w:t>Subsanacion</w:t>
      </w:r>
      <w:proofErr w:type="spellEnd"/>
      <w:r>
        <w:rPr>
          <w:spacing w:val="-2"/>
        </w:rPr>
        <w:t xml:space="preserve"> </w:t>
      </w:r>
      <w:r>
        <w:t>errores</w:t>
      </w:r>
      <w:r>
        <w:rPr>
          <w:spacing w:val="-2"/>
        </w:rPr>
        <w:t xml:space="preserve"> </w:t>
      </w:r>
      <w:r>
        <w:t>Listas</w:t>
      </w:r>
      <w:r>
        <w:rPr>
          <w:spacing w:val="-1"/>
        </w:rPr>
        <w:t xml:space="preserve"> </w:t>
      </w:r>
      <w:r>
        <w:rPr>
          <w:spacing w:val="-2"/>
        </w:rPr>
        <w:t>Definitivas</w:t>
      </w:r>
      <w:r w:rsidR="00077715">
        <w:rPr>
          <w:spacing w:val="-2"/>
        </w:rPr>
        <w:t>.</w:t>
      </w:r>
    </w:p>
    <w:p w14:paraId="668B84CD" w14:textId="77777777" w:rsidR="00CA3E46" w:rsidRDefault="00CA3E46">
      <w:pPr>
        <w:pStyle w:val="Textoindependiente"/>
        <w:spacing w:before="60"/>
      </w:pPr>
    </w:p>
    <w:p w14:paraId="1172A1AA" w14:textId="77777777" w:rsidR="00CA3E46" w:rsidRDefault="00000000">
      <w:pPr>
        <w:pStyle w:val="Prrafodelista"/>
        <w:numPr>
          <w:ilvl w:val="1"/>
          <w:numId w:val="3"/>
        </w:numPr>
        <w:tabs>
          <w:tab w:val="left" w:pos="558"/>
        </w:tabs>
        <w:spacing w:line="292" w:lineRule="auto"/>
        <w:ind w:right="957"/>
        <w:jc w:val="both"/>
        <w:rPr>
          <w:sz w:val="20"/>
        </w:rPr>
      </w:pPr>
      <w:r>
        <w:rPr>
          <w:sz w:val="20"/>
        </w:rPr>
        <w:t xml:space="preserve">Concesión de alineación oficial de la parcela sita en la calle Cabezón núm. 108 de Las Rozas de Madrid, (Urbanización La Chopera). </w:t>
      </w:r>
      <w:proofErr w:type="spellStart"/>
      <w:r>
        <w:rPr>
          <w:sz w:val="20"/>
        </w:rPr>
        <w:t>Expte</w:t>
      </w:r>
      <w:proofErr w:type="spellEnd"/>
      <w:r>
        <w:rPr>
          <w:sz w:val="20"/>
        </w:rPr>
        <w:t>. 39704/2024.</w:t>
      </w:r>
    </w:p>
    <w:p w14:paraId="75B0AD87" w14:textId="77777777" w:rsidR="00CA3E46" w:rsidRDefault="00CA3E46">
      <w:pPr>
        <w:pStyle w:val="Textoindependiente"/>
        <w:spacing w:before="50"/>
      </w:pPr>
    </w:p>
    <w:p w14:paraId="15FE0BC8" w14:textId="52011219" w:rsidR="00CA3E46" w:rsidRDefault="00000000">
      <w:pPr>
        <w:pStyle w:val="Textoindependiente"/>
        <w:ind w:left="1008"/>
      </w:pPr>
      <w:r>
        <w:t>-</w:t>
      </w:r>
      <w:r>
        <w:rPr>
          <w:spacing w:val="-14"/>
        </w:rPr>
        <w:t xml:space="preserve"> </w:t>
      </w:r>
      <w:r>
        <w:t>Anexo</w:t>
      </w:r>
      <w:r>
        <w:rPr>
          <w:spacing w:val="-12"/>
        </w:rPr>
        <w:t xml:space="preserve"> </w:t>
      </w:r>
      <w:r>
        <w:t>2.</w:t>
      </w:r>
      <w:r>
        <w:rPr>
          <w:spacing w:val="-12"/>
        </w:rPr>
        <w:t xml:space="preserve"> </w:t>
      </w:r>
      <w:r>
        <w:t>20240924_PLA_ALINEACIONES_39704-</w:t>
      </w:r>
      <w:r>
        <w:rPr>
          <w:spacing w:val="-4"/>
        </w:rPr>
        <w:t>2024</w:t>
      </w:r>
      <w:r w:rsidR="00077715">
        <w:rPr>
          <w:spacing w:val="-4"/>
        </w:rPr>
        <w:t>.</w:t>
      </w:r>
    </w:p>
    <w:p w14:paraId="4E16B552" w14:textId="77777777" w:rsidR="00CA3E46" w:rsidRDefault="00CA3E46">
      <w:pPr>
        <w:pStyle w:val="Textoindependiente"/>
        <w:spacing w:before="61"/>
      </w:pPr>
    </w:p>
    <w:p w14:paraId="5836F76F" w14:textId="77777777" w:rsidR="00CA3E46" w:rsidRDefault="00000000">
      <w:pPr>
        <w:pStyle w:val="Prrafodelista"/>
        <w:numPr>
          <w:ilvl w:val="1"/>
          <w:numId w:val="3"/>
        </w:numPr>
        <w:tabs>
          <w:tab w:val="left" w:pos="558"/>
        </w:tabs>
        <w:spacing w:line="292" w:lineRule="auto"/>
        <w:ind w:right="957"/>
        <w:jc w:val="both"/>
        <w:rPr>
          <w:sz w:val="20"/>
        </w:rPr>
      </w:pPr>
      <w:r>
        <w:rPr>
          <w:sz w:val="20"/>
        </w:rPr>
        <w:t xml:space="preserve">Concesión de alineación oficial de la parcela sita en la calle Penélope núm. 10 de Las Rozas de Madrid. </w:t>
      </w:r>
      <w:proofErr w:type="spellStart"/>
      <w:r>
        <w:rPr>
          <w:sz w:val="20"/>
        </w:rPr>
        <w:t>Expte</w:t>
      </w:r>
      <w:proofErr w:type="spellEnd"/>
      <w:r>
        <w:rPr>
          <w:sz w:val="20"/>
        </w:rPr>
        <w:t>. 36662/2024.</w:t>
      </w:r>
    </w:p>
    <w:p w14:paraId="4FBF45B3" w14:textId="77777777" w:rsidR="00CA3E46" w:rsidRDefault="00CA3E46">
      <w:pPr>
        <w:pStyle w:val="Textoindependiente"/>
        <w:spacing w:before="50"/>
      </w:pPr>
    </w:p>
    <w:p w14:paraId="77E1BED6" w14:textId="0E20398E" w:rsidR="00CA3E46" w:rsidRDefault="00000000">
      <w:pPr>
        <w:pStyle w:val="Textoindependiente"/>
        <w:ind w:left="1008"/>
      </w:pPr>
      <w:r>
        <w:t>-</w:t>
      </w:r>
      <w:r>
        <w:rPr>
          <w:spacing w:val="-14"/>
        </w:rPr>
        <w:t xml:space="preserve"> </w:t>
      </w:r>
      <w:r>
        <w:t>Anexo</w:t>
      </w:r>
      <w:r>
        <w:rPr>
          <w:spacing w:val="-12"/>
        </w:rPr>
        <w:t xml:space="preserve"> </w:t>
      </w:r>
      <w:r>
        <w:t>3.</w:t>
      </w:r>
      <w:r>
        <w:rPr>
          <w:spacing w:val="-12"/>
        </w:rPr>
        <w:t xml:space="preserve"> </w:t>
      </w:r>
      <w:r>
        <w:t>20240918_PLA_ALINEACIONES_36662-</w:t>
      </w:r>
      <w:r>
        <w:rPr>
          <w:spacing w:val="-4"/>
        </w:rPr>
        <w:t>2024</w:t>
      </w:r>
      <w:r w:rsidR="00077715">
        <w:rPr>
          <w:spacing w:val="-4"/>
        </w:rPr>
        <w:t>.</w:t>
      </w:r>
    </w:p>
    <w:p w14:paraId="2A631DA4" w14:textId="77777777" w:rsidR="00CA3E46" w:rsidRDefault="00CA3E46">
      <w:pPr>
        <w:pStyle w:val="Textoindependiente"/>
        <w:spacing w:before="60"/>
      </w:pPr>
    </w:p>
    <w:p w14:paraId="3774E6D5" w14:textId="77777777" w:rsidR="00CA3E46" w:rsidRDefault="00000000">
      <w:pPr>
        <w:pStyle w:val="Ttulo2"/>
        <w:numPr>
          <w:ilvl w:val="0"/>
          <w:numId w:val="3"/>
        </w:numPr>
        <w:tabs>
          <w:tab w:val="left" w:pos="423"/>
        </w:tabs>
        <w:ind w:left="423" w:hanging="266"/>
      </w:pPr>
      <w:r>
        <w:t xml:space="preserve">PARTE NO </w:t>
      </w:r>
      <w:r>
        <w:rPr>
          <w:spacing w:val="-2"/>
        </w:rPr>
        <w:t>RESOLUTIVA</w:t>
      </w:r>
    </w:p>
    <w:p w14:paraId="1AC85372" w14:textId="77777777" w:rsidR="00CA3E46" w:rsidRDefault="00CA3E46">
      <w:pPr>
        <w:pStyle w:val="Textoindependiente"/>
        <w:spacing w:before="61"/>
        <w:rPr>
          <w:b/>
        </w:rPr>
      </w:pPr>
    </w:p>
    <w:p w14:paraId="1235FCA1" w14:textId="054CA25B" w:rsidR="00CA3E46" w:rsidRDefault="00000000">
      <w:pPr>
        <w:pStyle w:val="Prrafodelista"/>
        <w:numPr>
          <w:ilvl w:val="0"/>
          <w:numId w:val="3"/>
        </w:numPr>
        <w:tabs>
          <w:tab w:val="left" w:pos="423"/>
        </w:tabs>
        <w:ind w:left="423" w:hanging="266"/>
        <w:rPr>
          <w:b/>
          <w:sz w:val="20"/>
        </w:rPr>
      </w:pPr>
      <w:r>
        <w:rPr>
          <w:b/>
          <w:sz w:val="20"/>
        </w:rPr>
        <w:t xml:space="preserve">ASUNTOS DE </w:t>
      </w:r>
      <w:r>
        <w:rPr>
          <w:b/>
          <w:spacing w:val="-2"/>
          <w:sz w:val="20"/>
        </w:rPr>
        <w:t>URGENCIA</w:t>
      </w:r>
    </w:p>
    <w:p w14:paraId="3C297984" w14:textId="77777777" w:rsidR="00CA3E46" w:rsidRDefault="00CA3E46">
      <w:pPr>
        <w:rPr>
          <w:sz w:val="20"/>
        </w:rPr>
        <w:sectPr w:rsidR="00CA3E46">
          <w:pgSz w:w="11910" w:h="16840"/>
          <w:pgMar w:top="1260" w:right="459" w:bottom="1260" w:left="1260" w:header="225" w:footer="1060" w:gutter="0"/>
          <w:cols w:space="720"/>
        </w:sectPr>
      </w:pPr>
    </w:p>
    <w:p w14:paraId="1E278C4E" w14:textId="77777777" w:rsidR="00CA3E46" w:rsidRDefault="00CA3E46">
      <w:pPr>
        <w:pStyle w:val="Textoindependiente"/>
        <w:rPr>
          <w:b/>
          <w:sz w:val="28"/>
        </w:rPr>
      </w:pPr>
    </w:p>
    <w:p w14:paraId="6E3E4D85" w14:textId="77777777" w:rsidR="00CA3E46" w:rsidRDefault="00CA3E46">
      <w:pPr>
        <w:pStyle w:val="Textoindependiente"/>
        <w:spacing w:before="230"/>
        <w:rPr>
          <w:b/>
          <w:sz w:val="28"/>
        </w:rPr>
      </w:pPr>
    </w:p>
    <w:p w14:paraId="6730E891" w14:textId="77777777" w:rsidR="00CA3E46" w:rsidRDefault="00000000">
      <w:pPr>
        <w:ind w:right="794"/>
        <w:jc w:val="center"/>
        <w:rPr>
          <w:rFonts w:ascii="Cambria"/>
          <w:b/>
          <w:sz w:val="28"/>
        </w:rPr>
      </w:pPr>
      <w:r>
        <w:rPr>
          <w:rFonts w:ascii="Cambria"/>
          <w:b/>
          <w:sz w:val="28"/>
          <w:u w:val="single"/>
        </w:rPr>
        <w:t>ANEXO</w:t>
      </w:r>
      <w:r>
        <w:rPr>
          <w:rFonts w:ascii="Cambria"/>
          <w:b/>
          <w:spacing w:val="-4"/>
          <w:sz w:val="28"/>
          <w:u w:val="single"/>
        </w:rPr>
        <w:t xml:space="preserve"> </w:t>
      </w:r>
      <w:r>
        <w:rPr>
          <w:rFonts w:ascii="Cambria"/>
          <w:b/>
          <w:spacing w:val="-5"/>
          <w:sz w:val="28"/>
          <w:u w:val="single"/>
        </w:rPr>
        <w:t>I:</w:t>
      </w:r>
    </w:p>
    <w:p w14:paraId="5A56E940" w14:textId="77777777" w:rsidR="00CA3E46" w:rsidRDefault="00CA3E46">
      <w:pPr>
        <w:pStyle w:val="Textoindependiente"/>
        <w:spacing w:before="23"/>
        <w:rPr>
          <w:rFonts w:ascii="Cambria"/>
          <w:b/>
          <w:sz w:val="22"/>
        </w:rPr>
      </w:pPr>
    </w:p>
    <w:p w14:paraId="533F2FA4" w14:textId="77777777" w:rsidR="00CA3E46" w:rsidRDefault="00000000">
      <w:pPr>
        <w:ind w:left="1008"/>
        <w:rPr>
          <w:rFonts w:ascii="Cambria"/>
          <w:b/>
        </w:rPr>
      </w:pPr>
      <w:r>
        <w:rPr>
          <w:rFonts w:ascii="Cambria"/>
          <w:b/>
          <w:u w:val="single"/>
        </w:rPr>
        <w:t>DONDE</w:t>
      </w:r>
      <w:r>
        <w:rPr>
          <w:rFonts w:ascii="Cambria"/>
          <w:b/>
          <w:spacing w:val="-5"/>
          <w:u w:val="single"/>
        </w:rPr>
        <w:t xml:space="preserve"> </w:t>
      </w:r>
      <w:r>
        <w:rPr>
          <w:rFonts w:ascii="Cambria"/>
          <w:b/>
          <w:spacing w:val="-2"/>
          <w:u w:val="single"/>
        </w:rPr>
        <w:t>DICE:</w:t>
      </w:r>
    </w:p>
    <w:p w14:paraId="3A1375EE" w14:textId="77777777" w:rsidR="00CA3E46" w:rsidRDefault="00CA3E46">
      <w:pPr>
        <w:pStyle w:val="Textoindependiente"/>
        <w:spacing w:before="62"/>
        <w:rPr>
          <w:rFonts w:ascii="Cambria"/>
          <w:b/>
          <w:sz w:val="22"/>
        </w:rPr>
      </w:pPr>
    </w:p>
    <w:p w14:paraId="179FECA7" w14:textId="77777777" w:rsidR="00CA3E46" w:rsidRDefault="00000000">
      <w:pPr>
        <w:spacing w:before="1"/>
        <w:ind w:left="945" w:right="1176"/>
        <w:jc w:val="center"/>
        <w:rPr>
          <w:rFonts w:ascii="Cambria"/>
          <w:b/>
        </w:rPr>
      </w:pPr>
      <w:r>
        <w:rPr>
          <w:rFonts w:ascii="Cambria"/>
          <w:b/>
          <w:u w:val="single"/>
        </w:rPr>
        <w:t>ANEXO</w:t>
      </w:r>
      <w:r>
        <w:rPr>
          <w:rFonts w:ascii="Cambria"/>
          <w:b/>
          <w:spacing w:val="-3"/>
          <w:u w:val="single"/>
        </w:rPr>
        <w:t xml:space="preserve"> </w:t>
      </w:r>
      <w:r>
        <w:rPr>
          <w:rFonts w:ascii="Cambria"/>
          <w:b/>
          <w:spacing w:val="-10"/>
          <w:u w:val="single"/>
        </w:rPr>
        <w:t>I</w:t>
      </w:r>
    </w:p>
    <w:p w14:paraId="6D467731" w14:textId="77777777" w:rsidR="00CA3E46" w:rsidRDefault="00000000">
      <w:pPr>
        <w:spacing w:before="37"/>
        <w:ind w:left="804" w:right="1176"/>
        <w:jc w:val="center"/>
        <w:rPr>
          <w:rFonts w:ascii="Cambria"/>
          <w:b/>
        </w:rPr>
      </w:pPr>
      <w:r>
        <w:rPr>
          <w:rFonts w:ascii="Cambria"/>
          <w:b/>
          <w:u w:val="single"/>
        </w:rPr>
        <w:t>RELACION</w:t>
      </w:r>
      <w:r>
        <w:rPr>
          <w:rFonts w:ascii="Cambria"/>
          <w:b/>
          <w:spacing w:val="-6"/>
          <w:u w:val="single"/>
        </w:rPr>
        <w:t xml:space="preserve"> </w:t>
      </w:r>
      <w:r>
        <w:rPr>
          <w:rFonts w:ascii="Cambria"/>
          <w:b/>
          <w:u w:val="single"/>
        </w:rPr>
        <w:t>GENERAL</w:t>
      </w:r>
      <w:r>
        <w:rPr>
          <w:rFonts w:ascii="Cambria"/>
          <w:b/>
          <w:spacing w:val="-9"/>
          <w:u w:val="single"/>
        </w:rPr>
        <w:t xml:space="preserve"> </w:t>
      </w:r>
      <w:r>
        <w:rPr>
          <w:rFonts w:ascii="Cambria"/>
          <w:b/>
          <w:u w:val="single"/>
        </w:rPr>
        <w:t>PROVISIONAL</w:t>
      </w:r>
      <w:r>
        <w:rPr>
          <w:rFonts w:ascii="Cambria"/>
          <w:b/>
          <w:spacing w:val="-6"/>
          <w:u w:val="single"/>
        </w:rPr>
        <w:t xml:space="preserve"> </w:t>
      </w:r>
      <w:r>
        <w:rPr>
          <w:rFonts w:ascii="Cambria"/>
          <w:b/>
          <w:u w:val="single"/>
        </w:rPr>
        <w:t>DE</w:t>
      </w:r>
      <w:r>
        <w:rPr>
          <w:rFonts w:ascii="Cambria"/>
          <w:b/>
          <w:spacing w:val="-7"/>
          <w:u w:val="single"/>
        </w:rPr>
        <w:t xml:space="preserve"> </w:t>
      </w:r>
      <w:r>
        <w:rPr>
          <w:rFonts w:ascii="Cambria"/>
          <w:b/>
          <w:u w:val="single"/>
        </w:rPr>
        <w:t>ASPIRANTES</w:t>
      </w:r>
      <w:r>
        <w:rPr>
          <w:rFonts w:ascii="Cambria"/>
          <w:b/>
          <w:spacing w:val="-7"/>
          <w:u w:val="single"/>
        </w:rPr>
        <w:t xml:space="preserve"> </w:t>
      </w:r>
      <w:r>
        <w:rPr>
          <w:rFonts w:ascii="Cambria"/>
          <w:b/>
          <w:u w:val="single"/>
        </w:rPr>
        <w:t>ADMITIDOS</w:t>
      </w:r>
      <w:r>
        <w:rPr>
          <w:rFonts w:ascii="Cambria"/>
          <w:b/>
        </w:rPr>
        <w:t xml:space="preserve"> </w:t>
      </w:r>
      <w:r>
        <w:rPr>
          <w:rFonts w:ascii="Cambria"/>
          <w:b/>
          <w:spacing w:val="-2"/>
          <w:u w:val="single"/>
        </w:rPr>
        <w:t>ALFABETICAMENTE</w:t>
      </w:r>
    </w:p>
    <w:p w14:paraId="4357794E" w14:textId="77777777" w:rsidR="00CA3E46" w:rsidRDefault="00000000">
      <w:pPr>
        <w:spacing w:before="1" w:line="237" w:lineRule="auto"/>
        <w:ind w:left="800" w:right="1176"/>
        <w:jc w:val="center"/>
        <w:rPr>
          <w:rFonts w:ascii="Cambria" w:hAnsi="Cambria"/>
          <w:sz w:val="18"/>
        </w:rPr>
      </w:pPr>
      <w:r>
        <w:rPr>
          <w:rFonts w:ascii="Cambria" w:hAnsi="Cambria"/>
          <w:sz w:val="18"/>
        </w:rPr>
        <w:t>N.º</w:t>
      </w:r>
      <w:r>
        <w:rPr>
          <w:rFonts w:ascii="Cambria" w:hAnsi="Cambria"/>
          <w:spacing w:val="-5"/>
          <w:sz w:val="18"/>
        </w:rPr>
        <w:t xml:space="preserve"> </w:t>
      </w:r>
      <w:r>
        <w:rPr>
          <w:rFonts w:ascii="Cambria" w:hAnsi="Cambria"/>
          <w:sz w:val="18"/>
        </w:rPr>
        <w:t>EXPEDIENTE</w:t>
      </w:r>
      <w:r>
        <w:rPr>
          <w:rFonts w:ascii="Cambria" w:hAnsi="Cambria"/>
          <w:spacing w:val="-5"/>
          <w:sz w:val="18"/>
        </w:rPr>
        <w:t xml:space="preserve"> </w:t>
      </w:r>
      <w:r>
        <w:rPr>
          <w:rFonts w:ascii="Cambria" w:hAnsi="Cambria"/>
          <w:sz w:val="18"/>
        </w:rPr>
        <w:t>PROCESO:</w:t>
      </w:r>
      <w:r>
        <w:rPr>
          <w:rFonts w:ascii="Cambria" w:hAnsi="Cambria"/>
          <w:spacing w:val="-4"/>
          <w:sz w:val="18"/>
        </w:rPr>
        <w:t xml:space="preserve"> </w:t>
      </w:r>
      <w:r>
        <w:rPr>
          <w:rFonts w:ascii="Cambria" w:hAnsi="Cambria"/>
          <w:sz w:val="18"/>
        </w:rPr>
        <w:t>ES082/2022</w:t>
      </w:r>
      <w:r>
        <w:rPr>
          <w:rFonts w:ascii="Cambria" w:hAnsi="Cambria"/>
          <w:spacing w:val="-3"/>
          <w:sz w:val="18"/>
        </w:rPr>
        <w:t xml:space="preserve"> </w:t>
      </w:r>
      <w:r>
        <w:rPr>
          <w:rFonts w:ascii="Cambria" w:hAnsi="Cambria"/>
          <w:sz w:val="18"/>
        </w:rPr>
        <w:t>(6</w:t>
      </w:r>
      <w:r>
        <w:rPr>
          <w:rFonts w:ascii="Cambria" w:hAnsi="Cambria"/>
          <w:spacing w:val="-6"/>
          <w:sz w:val="18"/>
        </w:rPr>
        <w:t xml:space="preserve"> </w:t>
      </w:r>
      <w:r>
        <w:rPr>
          <w:rFonts w:ascii="Cambria" w:hAnsi="Cambria"/>
          <w:sz w:val="18"/>
        </w:rPr>
        <w:t>PLAZAS</w:t>
      </w:r>
      <w:r>
        <w:rPr>
          <w:rFonts w:ascii="Cambria" w:hAnsi="Cambria"/>
          <w:spacing w:val="-5"/>
          <w:sz w:val="18"/>
        </w:rPr>
        <w:t xml:space="preserve"> </w:t>
      </w:r>
      <w:r>
        <w:rPr>
          <w:rFonts w:ascii="Cambria" w:hAnsi="Cambria"/>
          <w:sz w:val="18"/>
        </w:rPr>
        <w:t>DE</w:t>
      </w:r>
      <w:r>
        <w:rPr>
          <w:rFonts w:ascii="Cambria" w:hAnsi="Cambria"/>
          <w:spacing w:val="-7"/>
          <w:sz w:val="18"/>
        </w:rPr>
        <w:t xml:space="preserve"> </w:t>
      </w:r>
      <w:r>
        <w:rPr>
          <w:rFonts w:ascii="Cambria" w:hAnsi="Cambria"/>
          <w:sz w:val="18"/>
        </w:rPr>
        <w:t>TECNICO</w:t>
      </w:r>
      <w:r>
        <w:rPr>
          <w:rFonts w:ascii="Cambria" w:hAnsi="Cambria"/>
          <w:spacing w:val="-5"/>
          <w:sz w:val="18"/>
        </w:rPr>
        <w:t xml:space="preserve"> </w:t>
      </w:r>
      <w:r>
        <w:rPr>
          <w:rFonts w:ascii="Cambria" w:hAnsi="Cambria"/>
          <w:sz w:val="18"/>
        </w:rPr>
        <w:t>CONDUCTOR</w:t>
      </w:r>
      <w:r>
        <w:rPr>
          <w:rFonts w:ascii="Cambria" w:hAnsi="Cambria"/>
          <w:spacing w:val="-4"/>
          <w:sz w:val="18"/>
        </w:rPr>
        <w:t xml:space="preserve"> </w:t>
      </w:r>
      <w:r>
        <w:rPr>
          <w:rFonts w:ascii="Cambria" w:hAnsi="Cambria"/>
          <w:sz w:val="18"/>
        </w:rPr>
        <w:t>EMERGENCIAS</w:t>
      </w:r>
      <w:r>
        <w:rPr>
          <w:rFonts w:ascii="Cambria" w:hAnsi="Cambria"/>
          <w:spacing w:val="40"/>
          <w:sz w:val="18"/>
        </w:rPr>
        <w:t xml:space="preserve"> </w:t>
      </w:r>
      <w:r>
        <w:rPr>
          <w:rFonts w:ascii="Cambria" w:hAnsi="Cambria"/>
          <w:spacing w:val="-2"/>
          <w:sz w:val="18"/>
        </w:rPr>
        <w:t>SANITARIAS)</w:t>
      </w:r>
    </w:p>
    <w:p w14:paraId="0DD56B66" w14:textId="77777777" w:rsidR="00CA3E46" w:rsidRDefault="00000000">
      <w:pPr>
        <w:spacing w:before="1"/>
        <w:ind w:left="2734" w:right="3104"/>
        <w:jc w:val="center"/>
        <w:rPr>
          <w:rFonts w:ascii="Cambria" w:hAnsi="Cambria"/>
          <w:sz w:val="18"/>
        </w:rPr>
      </w:pPr>
      <w:r>
        <w:rPr>
          <w:rFonts w:ascii="Cambria" w:hAnsi="Cambria"/>
          <w:sz w:val="18"/>
        </w:rPr>
        <w:t>CONVOCATORIA</w:t>
      </w:r>
      <w:r>
        <w:rPr>
          <w:rFonts w:ascii="Cambria" w:hAnsi="Cambria"/>
          <w:spacing w:val="-8"/>
          <w:sz w:val="18"/>
        </w:rPr>
        <w:t xml:space="preserve"> </w:t>
      </w:r>
      <w:r>
        <w:rPr>
          <w:rFonts w:ascii="Cambria" w:hAnsi="Cambria"/>
          <w:sz w:val="18"/>
        </w:rPr>
        <w:t>B.O.C.M.:</w:t>
      </w:r>
      <w:r>
        <w:rPr>
          <w:rFonts w:ascii="Cambria" w:hAnsi="Cambria"/>
          <w:spacing w:val="-8"/>
          <w:sz w:val="18"/>
        </w:rPr>
        <w:t xml:space="preserve"> </w:t>
      </w:r>
      <w:r>
        <w:rPr>
          <w:rFonts w:ascii="Cambria" w:hAnsi="Cambria"/>
          <w:sz w:val="18"/>
        </w:rPr>
        <w:t>Núm.</w:t>
      </w:r>
      <w:r>
        <w:rPr>
          <w:rFonts w:ascii="Cambria" w:hAnsi="Cambria"/>
          <w:spacing w:val="-8"/>
          <w:sz w:val="18"/>
        </w:rPr>
        <w:t xml:space="preserve"> </w:t>
      </w:r>
      <w:r>
        <w:rPr>
          <w:rFonts w:ascii="Cambria" w:hAnsi="Cambria"/>
          <w:sz w:val="18"/>
        </w:rPr>
        <w:t>310</w:t>
      </w:r>
      <w:r>
        <w:rPr>
          <w:rFonts w:ascii="Cambria" w:hAnsi="Cambria"/>
          <w:spacing w:val="-10"/>
          <w:sz w:val="18"/>
        </w:rPr>
        <w:t xml:space="preserve"> </w:t>
      </w:r>
      <w:r>
        <w:rPr>
          <w:rFonts w:ascii="Cambria" w:hAnsi="Cambria"/>
          <w:sz w:val="18"/>
        </w:rPr>
        <w:t>(29/12/2022)</w:t>
      </w:r>
      <w:r>
        <w:rPr>
          <w:rFonts w:ascii="Cambria" w:hAnsi="Cambria"/>
          <w:spacing w:val="40"/>
          <w:sz w:val="18"/>
        </w:rPr>
        <w:t xml:space="preserve"> </w:t>
      </w:r>
      <w:r>
        <w:rPr>
          <w:rFonts w:ascii="Cambria" w:hAnsi="Cambria"/>
          <w:sz w:val="18"/>
        </w:rPr>
        <w:t>B.O.E.: Núm. 147 (18/06/2024)</w:t>
      </w:r>
    </w:p>
    <w:p w14:paraId="4F85D529" w14:textId="77777777" w:rsidR="00CA3E46" w:rsidRDefault="00000000">
      <w:pPr>
        <w:ind w:left="808" w:right="1176"/>
        <w:jc w:val="center"/>
        <w:rPr>
          <w:rFonts w:ascii="Cambria" w:hAnsi="Cambria"/>
          <w:sz w:val="18"/>
        </w:rPr>
      </w:pPr>
      <w:r>
        <w:rPr>
          <w:noProof/>
        </w:rPr>
        <mc:AlternateContent>
          <mc:Choice Requires="wps">
            <w:drawing>
              <wp:anchor distT="0" distB="0" distL="0" distR="0" simplePos="0" relativeHeight="15864320" behindDoc="0" locked="0" layoutInCell="1" allowOverlap="1" wp14:anchorId="1D393EE5" wp14:editId="382E90BD">
                <wp:simplePos x="0" y="0"/>
                <wp:positionH relativeFrom="page">
                  <wp:posOffset>6807090</wp:posOffset>
                </wp:positionH>
                <wp:positionV relativeFrom="paragraph">
                  <wp:posOffset>116049</wp:posOffset>
                </wp:positionV>
                <wp:extent cx="419734" cy="3187065"/>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C9F814"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3EFC31"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1D393EE5" id="Textbox 371" o:spid="_x0000_s1188" type="#_x0000_t202" style="position:absolute;left:0;text-align:left;margin-left:536pt;margin-top:9.15pt;width:33.05pt;height:250.95pt;z-index:1586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wSowEAADM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" filled="f" stroked="f">
                <v:textbox style="layout-flow:vertical;mso-layout-flow-alt:bottom-to-top" inset="0,0,0,0">
                  <w:txbxContent>
                    <w:p w14:paraId="3EC9F814"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3EFC31"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rFonts w:ascii="Cambria" w:hAnsi="Cambria"/>
          <w:sz w:val="18"/>
        </w:rPr>
        <w:t>B.O.E.:</w:t>
      </w:r>
      <w:r>
        <w:rPr>
          <w:rFonts w:ascii="Cambria" w:hAnsi="Cambria"/>
          <w:spacing w:val="-4"/>
          <w:sz w:val="18"/>
        </w:rPr>
        <w:t xml:space="preserve"> </w:t>
      </w:r>
      <w:r>
        <w:rPr>
          <w:rFonts w:ascii="Cambria" w:hAnsi="Cambria"/>
          <w:sz w:val="18"/>
        </w:rPr>
        <w:t>Núm.</w:t>
      </w:r>
      <w:r>
        <w:rPr>
          <w:rFonts w:ascii="Cambria" w:hAnsi="Cambria"/>
          <w:spacing w:val="-4"/>
          <w:sz w:val="18"/>
        </w:rPr>
        <w:t xml:space="preserve"> </w:t>
      </w:r>
      <w:r>
        <w:rPr>
          <w:rFonts w:ascii="Cambria" w:hAnsi="Cambria"/>
          <w:sz w:val="18"/>
        </w:rPr>
        <w:t>149</w:t>
      </w:r>
      <w:r>
        <w:rPr>
          <w:rFonts w:ascii="Cambria" w:hAnsi="Cambria"/>
          <w:spacing w:val="-5"/>
          <w:sz w:val="18"/>
        </w:rPr>
        <w:t xml:space="preserve"> </w:t>
      </w:r>
      <w:r>
        <w:rPr>
          <w:rFonts w:ascii="Cambria" w:hAnsi="Cambria"/>
          <w:sz w:val="18"/>
        </w:rPr>
        <w:t>(20/06/2024)</w:t>
      </w:r>
      <w:r>
        <w:rPr>
          <w:rFonts w:ascii="Cambria" w:hAnsi="Cambria"/>
          <w:spacing w:val="-5"/>
          <w:sz w:val="18"/>
        </w:rPr>
        <w:t xml:space="preserve"> </w:t>
      </w:r>
      <w:r>
        <w:rPr>
          <w:rFonts w:ascii="Cambria" w:hAnsi="Cambria"/>
          <w:sz w:val="18"/>
        </w:rPr>
        <w:t>Corrección</w:t>
      </w:r>
      <w:r>
        <w:rPr>
          <w:rFonts w:ascii="Cambria" w:hAnsi="Cambria"/>
          <w:spacing w:val="-5"/>
          <w:sz w:val="18"/>
        </w:rPr>
        <w:t xml:space="preserve"> </w:t>
      </w:r>
      <w:r>
        <w:rPr>
          <w:rFonts w:ascii="Cambria" w:hAnsi="Cambria"/>
          <w:sz w:val="18"/>
        </w:rPr>
        <w:t>de</w:t>
      </w:r>
      <w:r>
        <w:rPr>
          <w:rFonts w:ascii="Cambria" w:hAnsi="Cambria"/>
          <w:spacing w:val="-5"/>
          <w:sz w:val="18"/>
        </w:rPr>
        <w:t xml:space="preserve"> </w:t>
      </w:r>
      <w:r>
        <w:rPr>
          <w:rFonts w:ascii="Cambria" w:hAnsi="Cambria"/>
          <w:spacing w:val="-2"/>
          <w:sz w:val="18"/>
        </w:rPr>
        <w:t>Errores</w:t>
      </w:r>
    </w:p>
    <w:p w14:paraId="5C4F6D12" w14:textId="77777777" w:rsidR="00CA3E46" w:rsidRDefault="00CA3E46">
      <w:pPr>
        <w:pStyle w:val="Textoindependiente"/>
        <w:spacing w:before="8" w:after="1"/>
        <w:rPr>
          <w:rFonts w:ascii="Cambria"/>
          <w:sz w:val="19"/>
        </w:rPr>
      </w:pPr>
    </w:p>
    <w:tbl>
      <w:tblPr>
        <w:tblStyle w:val="TableNormal"/>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4"/>
        <w:gridCol w:w="1835"/>
        <w:gridCol w:w="2610"/>
        <w:gridCol w:w="2759"/>
      </w:tblGrid>
      <w:tr w:rsidR="00CA3E46" w14:paraId="304E954A" w14:textId="77777777">
        <w:trPr>
          <w:trHeight w:val="299"/>
        </w:trPr>
        <w:tc>
          <w:tcPr>
            <w:tcW w:w="1294" w:type="dxa"/>
            <w:tcBorders>
              <w:bottom w:val="single" w:sz="4" w:space="0" w:color="8EA9DB"/>
            </w:tcBorders>
            <w:shd w:val="clear" w:color="auto" w:fill="1F4E78"/>
          </w:tcPr>
          <w:p w14:paraId="6E1829F2" w14:textId="77777777" w:rsidR="00CA3E46" w:rsidRDefault="00000000" w:rsidP="00077715">
            <w:pPr>
              <w:pStyle w:val="TableParagraph"/>
              <w:spacing w:before="1"/>
              <w:ind w:left="69"/>
              <w:jc w:val="center"/>
              <w:rPr>
                <w:rFonts w:ascii="Calibri" w:hAnsi="Calibri"/>
                <w:b/>
                <w:sz w:val="20"/>
              </w:rPr>
            </w:pPr>
            <w:r>
              <w:rPr>
                <w:rFonts w:ascii="Calibri" w:hAnsi="Calibri"/>
                <w:b/>
                <w:color w:val="FFFFFF"/>
                <w:spacing w:val="-5"/>
                <w:sz w:val="20"/>
              </w:rPr>
              <w:t>N.º</w:t>
            </w:r>
          </w:p>
        </w:tc>
        <w:tc>
          <w:tcPr>
            <w:tcW w:w="1835" w:type="dxa"/>
            <w:tcBorders>
              <w:bottom w:val="single" w:sz="4" w:space="0" w:color="8EA9DB"/>
              <w:right w:val="single" w:sz="8" w:space="0" w:color="000000"/>
            </w:tcBorders>
            <w:shd w:val="clear" w:color="auto" w:fill="1F4E78"/>
          </w:tcPr>
          <w:p w14:paraId="300E2406" w14:textId="74A0E771" w:rsidR="00CA3E46" w:rsidRDefault="00000000" w:rsidP="00077715">
            <w:pPr>
              <w:pStyle w:val="TableParagraph"/>
              <w:spacing w:before="1"/>
              <w:jc w:val="center"/>
              <w:rPr>
                <w:rFonts w:ascii="Calibri"/>
                <w:b/>
                <w:sz w:val="20"/>
              </w:rPr>
            </w:pPr>
            <w:r>
              <w:rPr>
                <w:rFonts w:ascii="Calibri"/>
                <w:b/>
                <w:color w:val="FFFFFF"/>
                <w:sz w:val="20"/>
              </w:rPr>
              <w:t>DNI</w:t>
            </w:r>
          </w:p>
        </w:tc>
        <w:tc>
          <w:tcPr>
            <w:tcW w:w="2610" w:type="dxa"/>
            <w:tcBorders>
              <w:left w:val="single" w:sz="8" w:space="0" w:color="000000"/>
              <w:bottom w:val="single" w:sz="4" w:space="0" w:color="8EA9DB"/>
            </w:tcBorders>
            <w:shd w:val="clear" w:color="auto" w:fill="1F4E78"/>
          </w:tcPr>
          <w:p w14:paraId="2988BE71" w14:textId="77777777" w:rsidR="00CA3E46" w:rsidRDefault="00000000" w:rsidP="00077715">
            <w:pPr>
              <w:pStyle w:val="TableParagraph"/>
              <w:spacing w:before="1"/>
              <w:ind w:left="63"/>
              <w:jc w:val="center"/>
              <w:rPr>
                <w:rFonts w:ascii="Calibri"/>
                <w:b/>
                <w:sz w:val="20"/>
              </w:rPr>
            </w:pPr>
            <w:r>
              <w:rPr>
                <w:rFonts w:ascii="Calibri"/>
                <w:b/>
                <w:color w:val="FFFFFF"/>
                <w:spacing w:val="-2"/>
                <w:sz w:val="20"/>
              </w:rPr>
              <w:t>APELLIDOS</w:t>
            </w:r>
          </w:p>
        </w:tc>
        <w:tc>
          <w:tcPr>
            <w:tcW w:w="2759" w:type="dxa"/>
            <w:tcBorders>
              <w:bottom w:val="single" w:sz="4" w:space="0" w:color="8EA9DB"/>
            </w:tcBorders>
            <w:shd w:val="clear" w:color="auto" w:fill="1F4E78"/>
          </w:tcPr>
          <w:p w14:paraId="7DFEBABB" w14:textId="77777777" w:rsidR="00CA3E46" w:rsidRDefault="00000000" w:rsidP="00077715">
            <w:pPr>
              <w:pStyle w:val="TableParagraph"/>
              <w:spacing w:before="1"/>
              <w:ind w:left="67"/>
              <w:jc w:val="center"/>
              <w:rPr>
                <w:rFonts w:ascii="Calibri"/>
                <w:b/>
                <w:sz w:val="20"/>
              </w:rPr>
            </w:pPr>
            <w:r>
              <w:rPr>
                <w:rFonts w:ascii="Calibri"/>
                <w:b/>
                <w:color w:val="FFFFFF"/>
                <w:spacing w:val="-2"/>
                <w:sz w:val="20"/>
              </w:rPr>
              <w:t>NOMBRE</w:t>
            </w:r>
          </w:p>
        </w:tc>
      </w:tr>
      <w:tr w:rsidR="00CA3E46" w14:paraId="60156A54" w14:textId="77777777">
        <w:trPr>
          <w:trHeight w:val="299"/>
        </w:trPr>
        <w:tc>
          <w:tcPr>
            <w:tcW w:w="1294" w:type="dxa"/>
            <w:tcBorders>
              <w:top w:val="single" w:sz="4" w:space="0" w:color="8EA9DB"/>
              <w:left w:val="single" w:sz="4" w:space="0" w:color="8EA9DB"/>
              <w:bottom w:val="single" w:sz="4" w:space="0" w:color="8EA9DB"/>
              <w:right w:val="nil"/>
            </w:tcBorders>
            <w:shd w:val="clear" w:color="auto" w:fill="D9E0F1"/>
          </w:tcPr>
          <w:p w14:paraId="51C20D60" w14:textId="77777777" w:rsidR="00CA3E46" w:rsidRDefault="00000000">
            <w:pPr>
              <w:pStyle w:val="TableParagraph"/>
              <w:spacing w:before="0" w:line="268" w:lineRule="exact"/>
              <w:ind w:left="0" w:right="584"/>
              <w:jc w:val="right"/>
              <w:rPr>
                <w:rFonts w:ascii="Calibri"/>
                <w:b/>
              </w:rPr>
            </w:pPr>
            <w:r>
              <w:rPr>
                <w:rFonts w:ascii="Calibri"/>
                <w:b/>
                <w:spacing w:val="-10"/>
              </w:rPr>
              <w:t>1</w:t>
            </w:r>
          </w:p>
        </w:tc>
        <w:tc>
          <w:tcPr>
            <w:tcW w:w="1835" w:type="dxa"/>
            <w:tcBorders>
              <w:top w:val="single" w:sz="4" w:space="0" w:color="8EA9DB"/>
              <w:left w:val="nil"/>
              <w:bottom w:val="single" w:sz="4" w:space="0" w:color="8EA9DB"/>
              <w:right w:val="nil"/>
            </w:tcBorders>
            <w:shd w:val="clear" w:color="auto" w:fill="D9E0F1"/>
          </w:tcPr>
          <w:p w14:paraId="1C87FF62" w14:textId="77777777" w:rsidR="00CA3E46" w:rsidRDefault="00000000">
            <w:pPr>
              <w:pStyle w:val="TableParagraph"/>
              <w:spacing w:before="0" w:line="268" w:lineRule="exact"/>
              <w:ind w:left="73"/>
              <w:rPr>
                <w:rFonts w:ascii="Calibri"/>
                <w:b/>
              </w:rPr>
            </w:pPr>
            <w:r>
              <w:rPr>
                <w:rFonts w:ascii="Calibri"/>
                <w:b/>
                <w:spacing w:val="-2"/>
              </w:rPr>
              <w:t>***1561**</w:t>
            </w:r>
          </w:p>
        </w:tc>
        <w:tc>
          <w:tcPr>
            <w:tcW w:w="2610" w:type="dxa"/>
            <w:tcBorders>
              <w:top w:val="single" w:sz="4" w:space="0" w:color="8EA9DB"/>
              <w:left w:val="nil"/>
              <w:bottom w:val="single" w:sz="4" w:space="0" w:color="8EA9DB"/>
              <w:right w:val="nil"/>
            </w:tcBorders>
            <w:shd w:val="clear" w:color="auto" w:fill="D9E0F1"/>
          </w:tcPr>
          <w:p w14:paraId="285D0E79" w14:textId="77777777" w:rsidR="00CA3E46" w:rsidRDefault="00000000">
            <w:pPr>
              <w:pStyle w:val="TableParagraph"/>
              <w:spacing w:before="0" w:line="268" w:lineRule="exact"/>
              <w:ind w:left="73"/>
              <w:rPr>
                <w:rFonts w:ascii="Calibri"/>
                <w:b/>
              </w:rPr>
            </w:pPr>
            <w:r>
              <w:rPr>
                <w:rFonts w:ascii="Calibri"/>
                <w:b/>
              </w:rPr>
              <w:t>BRAGADO</w:t>
            </w:r>
            <w:r>
              <w:rPr>
                <w:rFonts w:ascii="Calibri"/>
                <w:b/>
                <w:spacing w:val="-7"/>
              </w:rPr>
              <w:t xml:space="preserve"> </w:t>
            </w:r>
            <w:r>
              <w:rPr>
                <w:rFonts w:ascii="Calibri"/>
                <w:b/>
                <w:spacing w:val="-4"/>
              </w:rPr>
              <w:t>MEANA</w:t>
            </w:r>
          </w:p>
        </w:tc>
        <w:tc>
          <w:tcPr>
            <w:tcW w:w="2759" w:type="dxa"/>
            <w:tcBorders>
              <w:top w:val="single" w:sz="4" w:space="0" w:color="8EA9DB"/>
              <w:left w:val="nil"/>
              <w:bottom w:val="single" w:sz="4" w:space="0" w:color="8EA9DB"/>
              <w:right w:val="nil"/>
            </w:tcBorders>
            <w:shd w:val="clear" w:color="auto" w:fill="D9E0F1"/>
          </w:tcPr>
          <w:p w14:paraId="1500F075" w14:textId="77777777" w:rsidR="00CA3E46" w:rsidRDefault="00000000">
            <w:pPr>
              <w:pStyle w:val="TableParagraph"/>
              <w:spacing w:before="0" w:line="268" w:lineRule="exact"/>
              <w:ind w:left="72"/>
              <w:rPr>
                <w:rFonts w:ascii="Calibri"/>
                <w:b/>
              </w:rPr>
            </w:pPr>
            <w:r>
              <w:rPr>
                <w:rFonts w:ascii="Calibri"/>
                <w:b/>
                <w:spacing w:val="-2"/>
              </w:rPr>
              <w:t>ALBERTO</w:t>
            </w:r>
          </w:p>
        </w:tc>
      </w:tr>
      <w:tr w:rsidR="00CA3E46" w14:paraId="734D8082" w14:textId="77777777">
        <w:trPr>
          <w:trHeight w:val="302"/>
        </w:trPr>
        <w:tc>
          <w:tcPr>
            <w:tcW w:w="1294" w:type="dxa"/>
            <w:tcBorders>
              <w:top w:val="single" w:sz="4" w:space="0" w:color="8EA9DB"/>
              <w:left w:val="single" w:sz="4" w:space="0" w:color="8EA9DB"/>
              <w:bottom w:val="single" w:sz="4" w:space="0" w:color="8EA9DB"/>
              <w:right w:val="nil"/>
            </w:tcBorders>
          </w:tcPr>
          <w:p w14:paraId="309D10B4" w14:textId="77777777" w:rsidR="00CA3E46" w:rsidRDefault="00000000">
            <w:pPr>
              <w:pStyle w:val="TableParagraph"/>
              <w:spacing w:before="1"/>
              <w:ind w:left="0" w:right="584"/>
              <w:jc w:val="right"/>
              <w:rPr>
                <w:rFonts w:ascii="Calibri"/>
              </w:rPr>
            </w:pPr>
            <w:r>
              <w:rPr>
                <w:rFonts w:ascii="Calibri"/>
                <w:spacing w:val="-10"/>
              </w:rPr>
              <w:t>2</w:t>
            </w:r>
          </w:p>
        </w:tc>
        <w:tc>
          <w:tcPr>
            <w:tcW w:w="1835" w:type="dxa"/>
            <w:tcBorders>
              <w:top w:val="single" w:sz="4" w:space="0" w:color="8EA9DB"/>
              <w:left w:val="nil"/>
              <w:bottom w:val="single" w:sz="4" w:space="0" w:color="8EA9DB"/>
              <w:right w:val="nil"/>
            </w:tcBorders>
          </w:tcPr>
          <w:p w14:paraId="14968A5B" w14:textId="77777777" w:rsidR="00CA3E46" w:rsidRDefault="00000000">
            <w:pPr>
              <w:pStyle w:val="TableParagraph"/>
              <w:spacing w:before="1"/>
              <w:ind w:left="73"/>
              <w:rPr>
                <w:rFonts w:ascii="Calibri"/>
              </w:rPr>
            </w:pPr>
            <w:r>
              <w:rPr>
                <w:rFonts w:ascii="Calibri"/>
                <w:spacing w:val="-2"/>
              </w:rPr>
              <w:t>***8984**</w:t>
            </w:r>
          </w:p>
        </w:tc>
        <w:tc>
          <w:tcPr>
            <w:tcW w:w="2610" w:type="dxa"/>
            <w:tcBorders>
              <w:top w:val="single" w:sz="4" w:space="0" w:color="8EA9DB"/>
              <w:left w:val="nil"/>
              <w:bottom w:val="single" w:sz="4" w:space="0" w:color="8EA9DB"/>
              <w:right w:val="nil"/>
            </w:tcBorders>
          </w:tcPr>
          <w:p w14:paraId="6E468B0A" w14:textId="77777777" w:rsidR="00CA3E46" w:rsidRDefault="00000000">
            <w:pPr>
              <w:pStyle w:val="TableParagraph"/>
              <w:spacing w:before="1"/>
              <w:ind w:left="73"/>
              <w:rPr>
                <w:rFonts w:ascii="Calibri" w:hAnsi="Calibri"/>
              </w:rPr>
            </w:pPr>
            <w:r>
              <w:rPr>
                <w:rFonts w:ascii="Calibri" w:hAnsi="Calibri"/>
              </w:rPr>
              <w:t>CASTILLO</w:t>
            </w:r>
            <w:r>
              <w:rPr>
                <w:rFonts w:ascii="Calibri" w:hAnsi="Calibri"/>
                <w:spacing w:val="-10"/>
              </w:rPr>
              <w:t xml:space="preserve"> </w:t>
            </w:r>
            <w:r>
              <w:rPr>
                <w:rFonts w:ascii="Calibri" w:hAnsi="Calibri"/>
                <w:spacing w:val="-2"/>
              </w:rPr>
              <w:t>PEÑALVER</w:t>
            </w:r>
          </w:p>
        </w:tc>
        <w:tc>
          <w:tcPr>
            <w:tcW w:w="2759" w:type="dxa"/>
            <w:tcBorders>
              <w:top w:val="single" w:sz="4" w:space="0" w:color="8EA9DB"/>
              <w:left w:val="nil"/>
              <w:bottom w:val="single" w:sz="4" w:space="0" w:color="8EA9DB"/>
              <w:right w:val="nil"/>
            </w:tcBorders>
          </w:tcPr>
          <w:p w14:paraId="2350F180" w14:textId="77777777" w:rsidR="00CA3E46" w:rsidRDefault="00000000">
            <w:pPr>
              <w:pStyle w:val="TableParagraph"/>
              <w:spacing w:before="1"/>
              <w:ind w:left="72"/>
              <w:rPr>
                <w:rFonts w:ascii="Calibri"/>
              </w:rPr>
            </w:pPr>
            <w:r>
              <w:rPr>
                <w:rFonts w:ascii="Calibri"/>
                <w:spacing w:val="-2"/>
              </w:rPr>
              <w:t>ALEXANDRA</w:t>
            </w:r>
          </w:p>
        </w:tc>
      </w:tr>
      <w:tr w:rsidR="00CA3E46" w14:paraId="7D36DC72" w14:textId="77777777">
        <w:trPr>
          <w:trHeight w:val="299"/>
        </w:trPr>
        <w:tc>
          <w:tcPr>
            <w:tcW w:w="1294" w:type="dxa"/>
            <w:tcBorders>
              <w:top w:val="single" w:sz="4" w:space="0" w:color="8EA9DB"/>
              <w:left w:val="single" w:sz="4" w:space="0" w:color="8EA9DB"/>
              <w:bottom w:val="single" w:sz="4" w:space="0" w:color="8EA9DB"/>
              <w:right w:val="nil"/>
            </w:tcBorders>
            <w:shd w:val="clear" w:color="auto" w:fill="D9E0F1"/>
          </w:tcPr>
          <w:p w14:paraId="7F47E03A" w14:textId="77777777" w:rsidR="00CA3E46" w:rsidRDefault="00000000">
            <w:pPr>
              <w:pStyle w:val="TableParagraph"/>
              <w:spacing w:before="0" w:line="268" w:lineRule="exact"/>
              <w:ind w:left="0" w:right="584"/>
              <w:jc w:val="right"/>
              <w:rPr>
                <w:rFonts w:ascii="Calibri"/>
              </w:rPr>
            </w:pPr>
            <w:r>
              <w:rPr>
                <w:rFonts w:ascii="Calibri"/>
                <w:spacing w:val="-10"/>
              </w:rPr>
              <w:t>3</w:t>
            </w:r>
          </w:p>
        </w:tc>
        <w:tc>
          <w:tcPr>
            <w:tcW w:w="1835" w:type="dxa"/>
            <w:tcBorders>
              <w:top w:val="single" w:sz="4" w:space="0" w:color="8EA9DB"/>
              <w:left w:val="nil"/>
              <w:bottom w:val="single" w:sz="4" w:space="0" w:color="8EA9DB"/>
              <w:right w:val="nil"/>
            </w:tcBorders>
            <w:shd w:val="clear" w:color="auto" w:fill="D9E0F1"/>
          </w:tcPr>
          <w:p w14:paraId="03720B95" w14:textId="77777777" w:rsidR="00CA3E46" w:rsidRDefault="00000000">
            <w:pPr>
              <w:pStyle w:val="TableParagraph"/>
              <w:spacing w:before="0" w:line="268" w:lineRule="exact"/>
              <w:ind w:left="73"/>
              <w:rPr>
                <w:rFonts w:ascii="Calibri"/>
              </w:rPr>
            </w:pPr>
            <w:r>
              <w:rPr>
                <w:rFonts w:ascii="Calibri"/>
                <w:spacing w:val="-2"/>
              </w:rPr>
              <w:t>***3534**</w:t>
            </w:r>
          </w:p>
        </w:tc>
        <w:tc>
          <w:tcPr>
            <w:tcW w:w="2610" w:type="dxa"/>
            <w:tcBorders>
              <w:top w:val="single" w:sz="4" w:space="0" w:color="8EA9DB"/>
              <w:left w:val="nil"/>
              <w:bottom w:val="single" w:sz="4" w:space="0" w:color="8EA9DB"/>
              <w:right w:val="nil"/>
            </w:tcBorders>
            <w:shd w:val="clear" w:color="auto" w:fill="D9E0F1"/>
          </w:tcPr>
          <w:p w14:paraId="49330601" w14:textId="77777777" w:rsidR="00CA3E46" w:rsidRDefault="00000000">
            <w:pPr>
              <w:pStyle w:val="TableParagraph"/>
              <w:spacing w:before="0" w:line="268" w:lineRule="exact"/>
              <w:ind w:left="73"/>
              <w:rPr>
                <w:rFonts w:ascii="Calibri"/>
              </w:rPr>
            </w:pPr>
            <w:r>
              <w:rPr>
                <w:rFonts w:ascii="Calibri"/>
              </w:rPr>
              <w:t>CASTRO</w:t>
            </w:r>
            <w:r>
              <w:rPr>
                <w:rFonts w:ascii="Calibri"/>
                <w:spacing w:val="-6"/>
              </w:rPr>
              <w:t xml:space="preserve"> </w:t>
            </w:r>
            <w:r>
              <w:rPr>
                <w:rFonts w:ascii="Calibri"/>
                <w:spacing w:val="-2"/>
              </w:rPr>
              <w:t>GARCIA</w:t>
            </w:r>
          </w:p>
        </w:tc>
        <w:tc>
          <w:tcPr>
            <w:tcW w:w="2759" w:type="dxa"/>
            <w:tcBorders>
              <w:top w:val="single" w:sz="4" w:space="0" w:color="8EA9DB"/>
              <w:left w:val="nil"/>
              <w:bottom w:val="single" w:sz="4" w:space="0" w:color="8EA9DB"/>
              <w:right w:val="nil"/>
            </w:tcBorders>
            <w:shd w:val="clear" w:color="auto" w:fill="D9E0F1"/>
          </w:tcPr>
          <w:p w14:paraId="457A3B04" w14:textId="77777777" w:rsidR="00CA3E46" w:rsidRDefault="00000000">
            <w:pPr>
              <w:pStyle w:val="TableParagraph"/>
              <w:spacing w:before="0" w:line="268" w:lineRule="exact"/>
              <w:ind w:left="72"/>
              <w:rPr>
                <w:rFonts w:ascii="Calibri"/>
              </w:rPr>
            </w:pPr>
            <w:r>
              <w:rPr>
                <w:rFonts w:ascii="Calibri"/>
              </w:rPr>
              <w:t>YOLANDA</w:t>
            </w:r>
            <w:r>
              <w:rPr>
                <w:rFonts w:ascii="Calibri"/>
                <w:spacing w:val="-6"/>
              </w:rPr>
              <w:t xml:space="preserve"> </w:t>
            </w:r>
            <w:r>
              <w:rPr>
                <w:rFonts w:ascii="Calibri"/>
                <w:spacing w:val="-4"/>
              </w:rPr>
              <w:t>(DE)</w:t>
            </w:r>
          </w:p>
        </w:tc>
      </w:tr>
      <w:tr w:rsidR="00CA3E46" w14:paraId="622C25BC" w14:textId="77777777">
        <w:trPr>
          <w:trHeight w:val="299"/>
        </w:trPr>
        <w:tc>
          <w:tcPr>
            <w:tcW w:w="1294" w:type="dxa"/>
            <w:tcBorders>
              <w:top w:val="single" w:sz="4" w:space="0" w:color="8EA9DB"/>
              <w:left w:val="single" w:sz="4" w:space="0" w:color="8EA9DB"/>
              <w:bottom w:val="single" w:sz="4" w:space="0" w:color="8EA9DB"/>
              <w:right w:val="nil"/>
            </w:tcBorders>
          </w:tcPr>
          <w:p w14:paraId="3CB3F302" w14:textId="77777777" w:rsidR="00CA3E46" w:rsidRDefault="00000000">
            <w:pPr>
              <w:pStyle w:val="TableParagraph"/>
              <w:spacing w:before="0" w:line="268" w:lineRule="exact"/>
              <w:ind w:left="0" w:right="584"/>
              <w:jc w:val="right"/>
              <w:rPr>
                <w:rFonts w:ascii="Calibri"/>
              </w:rPr>
            </w:pPr>
            <w:r>
              <w:rPr>
                <w:rFonts w:ascii="Calibri"/>
                <w:spacing w:val="-10"/>
              </w:rPr>
              <w:t>4</w:t>
            </w:r>
          </w:p>
        </w:tc>
        <w:tc>
          <w:tcPr>
            <w:tcW w:w="1835" w:type="dxa"/>
            <w:tcBorders>
              <w:top w:val="single" w:sz="4" w:space="0" w:color="8EA9DB"/>
              <w:left w:val="nil"/>
              <w:bottom w:val="single" w:sz="4" w:space="0" w:color="8EA9DB"/>
              <w:right w:val="nil"/>
            </w:tcBorders>
          </w:tcPr>
          <w:p w14:paraId="5E7E554A" w14:textId="77777777" w:rsidR="00CA3E46" w:rsidRDefault="00000000">
            <w:pPr>
              <w:pStyle w:val="TableParagraph"/>
              <w:spacing w:before="0" w:line="268" w:lineRule="exact"/>
              <w:ind w:left="73"/>
              <w:rPr>
                <w:rFonts w:ascii="Calibri"/>
              </w:rPr>
            </w:pPr>
            <w:r>
              <w:rPr>
                <w:rFonts w:ascii="Calibri"/>
                <w:spacing w:val="-2"/>
              </w:rPr>
              <w:t>***9874**</w:t>
            </w:r>
          </w:p>
        </w:tc>
        <w:tc>
          <w:tcPr>
            <w:tcW w:w="2610" w:type="dxa"/>
            <w:tcBorders>
              <w:top w:val="single" w:sz="4" w:space="0" w:color="8EA9DB"/>
              <w:left w:val="nil"/>
              <w:bottom w:val="single" w:sz="4" w:space="0" w:color="8EA9DB"/>
              <w:right w:val="nil"/>
            </w:tcBorders>
          </w:tcPr>
          <w:p w14:paraId="2F9ACF40" w14:textId="77777777" w:rsidR="00CA3E46" w:rsidRDefault="00000000">
            <w:pPr>
              <w:pStyle w:val="TableParagraph"/>
              <w:spacing w:before="0" w:line="268" w:lineRule="exact"/>
              <w:ind w:left="73"/>
              <w:rPr>
                <w:rFonts w:ascii="Calibri"/>
              </w:rPr>
            </w:pPr>
            <w:r>
              <w:rPr>
                <w:rFonts w:ascii="Calibri"/>
              </w:rPr>
              <w:t>CONEJO</w:t>
            </w:r>
            <w:r>
              <w:rPr>
                <w:rFonts w:ascii="Calibri"/>
                <w:spacing w:val="-3"/>
              </w:rPr>
              <w:t xml:space="preserve"> </w:t>
            </w:r>
            <w:r>
              <w:rPr>
                <w:rFonts w:ascii="Calibri"/>
                <w:spacing w:val="-2"/>
              </w:rPr>
              <w:t>ORTEGA</w:t>
            </w:r>
          </w:p>
        </w:tc>
        <w:tc>
          <w:tcPr>
            <w:tcW w:w="2759" w:type="dxa"/>
            <w:tcBorders>
              <w:top w:val="single" w:sz="4" w:space="0" w:color="8EA9DB"/>
              <w:left w:val="nil"/>
              <w:bottom w:val="single" w:sz="4" w:space="0" w:color="8EA9DB"/>
              <w:right w:val="nil"/>
            </w:tcBorders>
          </w:tcPr>
          <w:p w14:paraId="610D9C25" w14:textId="77777777" w:rsidR="00CA3E46" w:rsidRDefault="00000000">
            <w:pPr>
              <w:pStyle w:val="TableParagraph"/>
              <w:spacing w:before="0" w:line="268" w:lineRule="exact"/>
              <w:ind w:left="72"/>
              <w:rPr>
                <w:rFonts w:ascii="Calibri"/>
              </w:rPr>
            </w:pPr>
            <w:r>
              <w:rPr>
                <w:rFonts w:ascii="Calibri"/>
                <w:spacing w:val="-2"/>
              </w:rPr>
              <w:t>IGNACIO</w:t>
            </w:r>
          </w:p>
        </w:tc>
      </w:tr>
      <w:tr w:rsidR="00CA3E46" w14:paraId="58D62E1E" w14:textId="77777777">
        <w:trPr>
          <w:trHeight w:val="299"/>
        </w:trPr>
        <w:tc>
          <w:tcPr>
            <w:tcW w:w="1294" w:type="dxa"/>
            <w:tcBorders>
              <w:top w:val="single" w:sz="4" w:space="0" w:color="8EA9DB"/>
              <w:left w:val="single" w:sz="4" w:space="0" w:color="8EA9DB"/>
              <w:bottom w:val="single" w:sz="4" w:space="0" w:color="8EA9DB"/>
              <w:right w:val="nil"/>
            </w:tcBorders>
            <w:shd w:val="clear" w:color="auto" w:fill="D9E0F1"/>
          </w:tcPr>
          <w:p w14:paraId="52B08585" w14:textId="77777777" w:rsidR="00CA3E46" w:rsidRDefault="00000000">
            <w:pPr>
              <w:pStyle w:val="TableParagraph"/>
              <w:spacing w:before="0" w:line="268" w:lineRule="exact"/>
              <w:ind w:left="0" w:right="584"/>
              <w:jc w:val="right"/>
              <w:rPr>
                <w:rFonts w:ascii="Calibri"/>
              </w:rPr>
            </w:pPr>
            <w:r>
              <w:rPr>
                <w:rFonts w:ascii="Calibri"/>
                <w:spacing w:val="-10"/>
              </w:rPr>
              <w:t>5</w:t>
            </w:r>
          </w:p>
        </w:tc>
        <w:tc>
          <w:tcPr>
            <w:tcW w:w="1835" w:type="dxa"/>
            <w:tcBorders>
              <w:top w:val="single" w:sz="4" w:space="0" w:color="8EA9DB"/>
              <w:left w:val="nil"/>
              <w:bottom w:val="single" w:sz="4" w:space="0" w:color="8EA9DB"/>
              <w:right w:val="nil"/>
            </w:tcBorders>
            <w:shd w:val="clear" w:color="auto" w:fill="D9E0F1"/>
          </w:tcPr>
          <w:p w14:paraId="58FF328E" w14:textId="77777777" w:rsidR="00CA3E46" w:rsidRDefault="00000000">
            <w:pPr>
              <w:pStyle w:val="TableParagraph"/>
              <w:spacing w:before="0" w:line="268" w:lineRule="exact"/>
              <w:ind w:left="73"/>
              <w:rPr>
                <w:rFonts w:ascii="Calibri"/>
              </w:rPr>
            </w:pPr>
            <w:r>
              <w:rPr>
                <w:rFonts w:ascii="Calibri"/>
                <w:spacing w:val="-2"/>
              </w:rPr>
              <w:t>***8774**</w:t>
            </w:r>
          </w:p>
        </w:tc>
        <w:tc>
          <w:tcPr>
            <w:tcW w:w="2610" w:type="dxa"/>
            <w:tcBorders>
              <w:top w:val="single" w:sz="4" w:space="0" w:color="8EA9DB"/>
              <w:left w:val="nil"/>
              <w:bottom w:val="single" w:sz="4" w:space="0" w:color="8EA9DB"/>
              <w:right w:val="nil"/>
            </w:tcBorders>
            <w:shd w:val="clear" w:color="auto" w:fill="D9E0F1"/>
          </w:tcPr>
          <w:p w14:paraId="5143595C" w14:textId="77777777" w:rsidR="00CA3E46" w:rsidRDefault="00000000">
            <w:pPr>
              <w:pStyle w:val="TableParagraph"/>
              <w:spacing w:before="0" w:line="268" w:lineRule="exact"/>
              <w:ind w:left="73"/>
              <w:rPr>
                <w:rFonts w:ascii="Calibri"/>
              </w:rPr>
            </w:pPr>
            <w:r>
              <w:rPr>
                <w:rFonts w:ascii="Calibri"/>
              </w:rPr>
              <w:t>CRIADO</w:t>
            </w:r>
            <w:r>
              <w:rPr>
                <w:rFonts w:ascii="Calibri"/>
                <w:spacing w:val="-4"/>
              </w:rPr>
              <w:t xml:space="preserve"> </w:t>
            </w:r>
            <w:r>
              <w:rPr>
                <w:rFonts w:ascii="Calibri"/>
                <w:spacing w:val="-2"/>
              </w:rPr>
              <w:t>MARTINEZ</w:t>
            </w:r>
          </w:p>
        </w:tc>
        <w:tc>
          <w:tcPr>
            <w:tcW w:w="2759" w:type="dxa"/>
            <w:tcBorders>
              <w:top w:val="single" w:sz="4" w:space="0" w:color="8EA9DB"/>
              <w:left w:val="nil"/>
              <w:bottom w:val="single" w:sz="4" w:space="0" w:color="8EA9DB"/>
              <w:right w:val="nil"/>
            </w:tcBorders>
            <w:shd w:val="clear" w:color="auto" w:fill="D9E0F1"/>
          </w:tcPr>
          <w:p w14:paraId="1FC80E38" w14:textId="77777777" w:rsidR="00CA3E46" w:rsidRDefault="00000000">
            <w:pPr>
              <w:pStyle w:val="TableParagraph"/>
              <w:spacing w:before="0" w:line="268" w:lineRule="exact"/>
              <w:ind w:left="72"/>
              <w:rPr>
                <w:rFonts w:ascii="Calibri"/>
              </w:rPr>
            </w:pPr>
            <w:r>
              <w:rPr>
                <w:rFonts w:ascii="Calibri"/>
                <w:spacing w:val="-2"/>
              </w:rPr>
              <w:t>JUAN-BAUTISTA</w:t>
            </w:r>
          </w:p>
        </w:tc>
      </w:tr>
      <w:tr w:rsidR="00CA3E46" w14:paraId="7D9FA40B" w14:textId="77777777">
        <w:trPr>
          <w:trHeight w:val="299"/>
        </w:trPr>
        <w:tc>
          <w:tcPr>
            <w:tcW w:w="1294" w:type="dxa"/>
            <w:tcBorders>
              <w:top w:val="single" w:sz="4" w:space="0" w:color="8EA9DB"/>
              <w:left w:val="single" w:sz="4" w:space="0" w:color="8EA9DB"/>
              <w:bottom w:val="single" w:sz="4" w:space="0" w:color="8EA9DB"/>
              <w:right w:val="nil"/>
            </w:tcBorders>
          </w:tcPr>
          <w:p w14:paraId="2BB42272" w14:textId="77777777" w:rsidR="00CA3E46" w:rsidRDefault="00000000">
            <w:pPr>
              <w:pStyle w:val="TableParagraph"/>
              <w:spacing w:before="0" w:line="268" w:lineRule="exact"/>
              <w:ind w:left="0" w:right="584"/>
              <w:jc w:val="right"/>
              <w:rPr>
                <w:rFonts w:ascii="Calibri"/>
              </w:rPr>
            </w:pPr>
            <w:r>
              <w:rPr>
                <w:rFonts w:ascii="Calibri"/>
                <w:spacing w:val="-10"/>
              </w:rPr>
              <w:t>6</w:t>
            </w:r>
          </w:p>
        </w:tc>
        <w:tc>
          <w:tcPr>
            <w:tcW w:w="1835" w:type="dxa"/>
            <w:tcBorders>
              <w:top w:val="single" w:sz="4" w:space="0" w:color="8EA9DB"/>
              <w:left w:val="nil"/>
              <w:bottom w:val="single" w:sz="4" w:space="0" w:color="8EA9DB"/>
              <w:right w:val="nil"/>
            </w:tcBorders>
          </w:tcPr>
          <w:p w14:paraId="389A3852" w14:textId="77777777" w:rsidR="00CA3E46" w:rsidRDefault="00000000">
            <w:pPr>
              <w:pStyle w:val="TableParagraph"/>
              <w:spacing w:before="0" w:line="268" w:lineRule="exact"/>
              <w:ind w:left="73"/>
              <w:rPr>
                <w:rFonts w:ascii="Calibri"/>
              </w:rPr>
            </w:pPr>
            <w:r>
              <w:rPr>
                <w:rFonts w:ascii="Calibri"/>
                <w:spacing w:val="-2"/>
              </w:rPr>
              <w:t>***8267**</w:t>
            </w:r>
          </w:p>
        </w:tc>
        <w:tc>
          <w:tcPr>
            <w:tcW w:w="2610" w:type="dxa"/>
            <w:tcBorders>
              <w:top w:val="single" w:sz="4" w:space="0" w:color="8EA9DB"/>
              <w:left w:val="nil"/>
              <w:bottom w:val="single" w:sz="4" w:space="0" w:color="8EA9DB"/>
              <w:right w:val="nil"/>
            </w:tcBorders>
          </w:tcPr>
          <w:p w14:paraId="0F6F7184" w14:textId="77777777" w:rsidR="00CA3E46" w:rsidRDefault="00000000">
            <w:pPr>
              <w:pStyle w:val="TableParagraph"/>
              <w:spacing w:before="0" w:line="268" w:lineRule="exact"/>
              <w:ind w:left="73"/>
              <w:rPr>
                <w:rFonts w:ascii="Calibri"/>
              </w:rPr>
            </w:pPr>
            <w:r>
              <w:rPr>
                <w:rFonts w:ascii="Calibri"/>
              </w:rPr>
              <w:t>FERRER</w:t>
            </w:r>
            <w:r>
              <w:rPr>
                <w:rFonts w:ascii="Calibri"/>
                <w:spacing w:val="-2"/>
              </w:rPr>
              <w:t xml:space="preserve"> MARCHANTE</w:t>
            </w:r>
          </w:p>
        </w:tc>
        <w:tc>
          <w:tcPr>
            <w:tcW w:w="2759" w:type="dxa"/>
            <w:tcBorders>
              <w:top w:val="single" w:sz="4" w:space="0" w:color="8EA9DB"/>
              <w:left w:val="nil"/>
              <w:bottom w:val="single" w:sz="4" w:space="0" w:color="8EA9DB"/>
              <w:right w:val="nil"/>
            </w:tcBorders>
          </w:tcPr>
          <w:p w14:paraId="4162929F" w14:textId="77777777" w:rsidR="00CA3E46" w:rsidRDefault="00000000">
            <w:pPr>
              <w:pStyle w:val="TableParagraph"/>
              <w:spacing w:before="0" w:line="268" w:lineRule="exact"/>
              <w:ind w:left="72"/>
              <w:rPr>
                <w:rFonts w:ascii="Calibri"/>
              </w:rPr>
            </w:pPr>
            <w:r>
              <w:rPr>
                <w:rFonts w:ascii="Calibri"/>
              </w:rPr>
              <w:t>JOSE</w:t>
            </w:r>
            <w:r>
              <w:rPr>
                <w:rFonts w:ascii="Calibri"/>
                <w:spacing w:val="-3"/>
              </w:rPr>
              <w:t xml:space="preserve"> </w:t>
            </w:r>
            <w:r>
              <w:rPr>
                <w:rFonts w:ascii="Calibri"/>
                <w:spacing w:val="-2"/>
              </w:rPr>
              <w:t>ANTONIO</w:t>
            </w:r>
          </w:p>
        </w:tc>
      </w:tr>
      <w:tr w:rsidR="00CA3E46" w14:paraId="7B0D69F4" w14:textId="77777777">
        <w:trPr>
          <w:trHeight w:val="299"/>
        </w:trPr>
        <w:tc>
          <w:tcPr>
            <w:tcW w:w="1294" w:type="dxa"/>
            <w:tcBorders>
              <w:top w:val="single" w:sz="4" w:space="0" w:color="8EA9DB"/>
              <w:left w:val="single" w:sz="4" w:space="0" w:color="8EA9DB"/>
              <w:bottom w:val="single" w:sz="4" w:space="0" w:color="8EA9DB"/>
              <w:right w:val="nil"/>
            </w:tcBorders>
            <w:shd w:val="clear" w:color="auto" w:fill="D9E0F1"/>
          </w:tcPr>
          <w:p w14:paraId="7065225E" w14:textId="77777777" w:rsidR="00CA3E46" w:rsidRDefault="00000000">
            <w:pPr>
              <w:pStyle w:val="TableParagraph"/>
              <w:spacing w:before="0" w:line="268" w:lineRule="exact"/>
              <w:ind w:left="0" w:right="584"/>
              <w:jc w:val="right"/>
              <w:rPr>
                <w:rFonts w:ascii="Calibri"/>
              </w:rPr>
            </w:pPr>
            <w:r>
              <w:rPr>
                <w:rFonts w:ascii="Calibri"/>
                <w:spacing w:val="-10"/>
              </w:rPr>
              <w:t>7</w:t>
            </w:r>
          </w:p>
        </w:tc>
        <w:tc>
          <w:tcPr>
            <w:tcW w:w="1835" w:type="dxa"/>
            <w:tcBorders>
              <w:top w:val="single" w:sz="4" w:space="0" w:color="8EA9DB"/>
              <w:left w:val="nil"/>
              <w:bottom w:val="single" w:sz="4" w:space="0" w:color="8EA9DB"/>
              <w:right w:val="nil"/>
            </w:tcBorders>
            <w:shd w:val="clear" w:color="auto" w:fill="D9E0F1"/>
          </w:tcPr>
          <w:p w14:paraId="72E47166" w14:textId="77777777" w:rsidR="00CA3E46" w:rsidRDefault="00000000">
            <w:pPr>
              <w:pStyle w:val="TableParagraph"/>
              <w:spacing w:before="0" w:line="268" w:lineRule="exact"/>
              <w:ind w:left="73"/>
              <w:rPr>
                <w:rFonts w:ascii="Calibri"/>
              </w:rPr>
            </w:pPr>
            <w:r>
              <w:rPr>
                <w:rFonts w:ascii="Calibri"/>
                <w:spacing w:val="-2"/>
              </w:rPr>
              <w:t>***9409**</w:t>
            </w:r>
          </w:p>
        </w:tc>
        <w:tc>
          <w:tcPr>
            <w:tcW w:w="2610" w:type="dxa"/>
            <w:tcBorders>
              <w:top w:val="single" w:sz="4" w:space="0" w:color="8EA9DB"/>
              <w:left w:val="nil"/>
              <w:bottom w:val="single" w:sz="4" w:space="0" w:color="8EA9DB"/>
              <w:right w:val="nil"/>
            </w:tcBorders>
            <w:shd w:val="clear" w:color="auto" w:fill="D9E0F1"/>
          </w:tcPr>
          <w:p w14:paraId="40DF3CA2" w14:textId="77777777" w:rsidR="00CA3E46" w:rsidRDefault="00000000">
            <w:pPr>
              <w:pStyle w:val="TableParagraph"/>
              <w:spacing w:before="0" w:line="268" w:lineRule="exact"/>
              <w:ind w:left="73"/>
              <w:rPr>
                <w:rFonts w:ascii="Calibri"/>
              </w:rPr>
            </w:pPr>
            <w:r>
              <w:rPr>
                <w:rFonts w:ascii="Calibri"/>
              </w:rPr>
              <w:t>GARCIA</w:t>
            </w:r>
            <w:r>
              <w:rPr>
                <w:rFonts w:ascii="Calibri"/>
                <w:spacing w:val="-2"/>
              </w:rPr>
              <w:t xml:space="preserve"> FRADEJAS</w:t>
            </w:r>
          </w:p>
        </w:tc>
        <w:tc>
          <w:tcPr>
            <w:tcW w:w="2759" w:type="dxa"/>
            <w:tcBorders>
              <w:top w:val="single" w:sz="4" w:space="0" w:color="8EA9DB"/>
              <w:left w:val="nil"/>
              <w:bottom w:val="single" w:sz="4" w:space="0" w:color="8EA9DB"/>
              <w:right w:val="nil"/>
            </w:tcBorders>
            <w:shd w:val="clear" w:color="auto" w:fill="D9E0F1"/>
          </w:tcPr>
          <w:p w14:paraId="4F25DFF4" w14:textId="77777777" w:rsidR="00CA3E46" w:rsidRDefault="00000000">
            <w:pPr>
              <w:pStyle w:val="TableParagraph"/>
              <w:spacing w:before="0" w:line="268" w:lineRule="exact"/>
              <w:ind w:left="72"/>
              <w:rPr>
                <w:rFonts w:ascii="Calibri"/>
              </w:rPr>
            </w:pPr>
            <w:r>
              <w:rPr>
                <w:rFonts w:ascii="Calibri"/>
                <w:spacing w:val="-2"/>
              </w:rPr>
              <w:t>ALVARO</w:t>
            </w:r>
          </w:p>
        </w:tc>
      </w:tr>
      <w:tr w:rsidR="00CA3E46" w14:paraId="0250AB7B" w14:textId="77777777">
        <w:trPr>
          <w:trHeight w:val="302"/>
        </w:trPr>
        <w:tc>
          <w:tcPr>
            <w:tcW w:w="1294" w:type="dxa"/>
            <w:tcBorders>
              <w:top w:val="single" w:sz="4" w:space="0" w:color="8EA9DB"/>
              <w:left w:val="single" w:sz="4" w:space="0" w:color="8EA9DB"/>
              <w:bottom w:val="single" w:sz="4" w:space="0" w:color="8EA9DB"/>
              <w:right w:val="nil"/>
            </w:tcBorders>
          </w:tcPr>
          <w:p w14:paraId="4CA6BF6F" w14:textId="77777777" w:rsidR="00CA3E46" w:rsidRDefault="00000000">
            <w:pPr>
              <w:pStyle w:val="TableParagraph"/>
              <w:spacing w:before="1"/>
              <w:ind w:left="0" w:right="584"/>
              <w:jc w:val="right"/>
              <w:rPr>
                <w:rFonts w:ascii="Calibri"/>
              </w:rPr>
            </w:pPr>
            <w:r>
              <w:rPr>
                <w:rFonts w:ascii="Calibri"/>
                <w:spacing w:val="-10"/>
              </w:rPr>
              <w:t>8</w:t>
            </w:r>
          </w:p>
        </w:tc>
        <w:tc>
          <w:tcPr>
            <w:tcW w:w="1835" w:type="dxa"/>
            <w:tcBorders>
              <w:top w:val="single" w:sz="4" w:space="0" w:color="8EA9DB"/>
              <w:left w:val="nil"/>
              <w:bottom w:val="single" w:sz="4" w:space="0" w:color="8EA9DB"/>
              <w:right w:val="nil"/>
            </w:tcBorders>
          </w:tcPr>
          <w:p w14:paraId="340AE0AA" w14:textId="77777777" w:rsidR="00CA3E46" w:rsidRDefault="00000000">
            <w:pPr>
              <w:pStyle w:val="TableParagraph"/>
              <w:spacing w:before="1"/>
              <w:ind w:left="73"/>
              <w:rPr>
                <w:rFonts w:ascii="Calibri"/>
              </w:rPr>
            </w:pPr>
            <w:r>
              <w:rPr>
                <w:rFonts w:ascii="Calibri"/>
                <w:spacing w:val="-2"/>
              </w:rPr>
              <w:t>***0261**</w:t>
            </w:r>
          </w:p>
        </w:tc>
        <w:tc>
          <w:tcPr>
            <w:tcW w:w="2610" w:type="dxa"/>
            <w:tcBorders>
              <w:top w:val="single" w:sz="4" w:space="0" w:color="8EA9DB"/>
              <w:left w:val="nil"/>
              <w:bottom w:val="single" w:sz="4" w:space="0" w:color="8EA9DB"/>
              <w:right w:val="nil"/>
            </w:tcBorders>
          </w:tcPr>
          <w:p w14:paraId="20599D58" w14:textId="77777777" w:rsidR="00CA3E46" w:rsidRDefault="00000000">
            <w:pPr>
              <w:pStyle w:val="TableParagraph"/>
              <w:spacing w:before="1"/>
              <w:ind w:left="73"/>
              <w:rPr>
                <w:rFonts w:ascii="Calibri"/>
              </w:rPr>
            </w:pPr>
            <w:r>
              <w:rPr>
                <w:rFonts w:ascii="Calibri"/>
              </w:rPr>
              <w:t>GOMEZ</w:t>
            </w:r>
            <w:r>
              <w:rPr>
                <w:rFonts w:ascii="Calibri"/>
                <w:spacing w:val="-4"/>
              </w:rPr>
              <w:t xml:space="preserve"> </w:t>
            </w:r>
            <w:r>
              <w:rPr>
                <w:rFonts w:ascii="Calibri"/>
                <w:spacing w:val="-2"/>
              </w:rPr>
              <w:t>ESTEBAN</w:t>
            </w:r>
          </w:p>
        </w:tc>
        <w:tc>
          <w:tcPr>
            <w:tcW w:w="2759" w:type="dxa"/>
            <w:tcBorders>
              <w:top w:val="single" w:sz="4" w:space="0" w:color="8EA9DB"/>
              <w:left w:val="nil"/>
              <w:bottom w:val="single" w:sz="4" w:space="0" w:color="8EA9DB"/>
              <w:right w:val="nil"/>
            </w:tcBorders>
          </w:tcPr>
          <w:p w14:paraId="28F60CAA" w14:textId="77777777" w:rsidR="00CA3E46" w:rsidRDefault="00000000">
            <w:pPr>
              <w:pStyle w:val="TableParagraph"/>
              <w:spacing w:before="1"/>
              <w:ind w:left="72"/>
              <w:rPr>
                <w:rFonts w:ascii="Calibri"/>
              </w:rPr>
            </w:pPr>
            <w:r>
              <w:rPr>
                <w:rFonts w:ascii="Calibri"/>
              </w:rPr>
              <w:t>FRANCISCO</w:t>
            </w:r>
            <w:r>
              <w:rPr>
                <w:rFonts w:ascii="Calibri"/>
                <w:spacing w:val="-8"/>
              </w:rPr>
              <w:t xml:space="preserve"> </w:t>
            </w:r>
            <w:r>
              <w:rPr>
                <w:rFonts w:ascii="Calibri"/>
                <w:spacing w:val="-4"/>
              </w:rPr>
              <w:t>JOSE</w:t>
            </w:r>
          </w:p>
        </w:tc>
      </w:tr>
      <w:tr w:rsidR="00CA3E46" w14:paraId="14BFE81F" w14:textId="77777777">
        <w:trPr>
          <w:trHeight w:val="285"/>
        </w:trPr>
        <w:tc>
          <w:tcPr>
            <w:tcW w:w="1294" w:type="dxa"/>
            <w:tcBorders>
              <w:top w:val="single" w:sz="4" w:space="0" w:color="8EA9DB"/>
              <w:left w:val="single" w:sz="4" w:space="0" w:color="8EA9DB"/>
              <w:bottom w:val="single" w:sz="4" w:space="0" w:color="8EA9DB"/>
              <w:right w:val="nil"/>
            </w:tcBorders>
            <w:shd w:val="clear" w:color="auto" w:fill="D9E0F1"/>
          </w:tcPr>
          <w:p w14:paraId="6BCF395D" w14:textId="77777777" w:rsidR="00CA3E46" w:rsidRDefault="00000000">
            <w:pPr>
              <w:pStyle w:val="TableParagraph"/>
              <w:spacing w:before="0" w:line="265" w:lineRule="exact"/>
              <w:ind w:left="0" w:right="584"/>
              <w:jc w:val="right"/>
              <w:rPr>
                <w:rFonts w:ascii="Calibri"/>
              </w:rPr>
            </w:pPr>
            <w:r>
              <w:rPr>
                <w:rFonts w:ascii="Calibri"/>
                <w:spacing w:val="-10"/>
              </w:rPr>
              <w:t>9</w:t>
            </w:r>
          </w:p>
        </w:tc>
        <w:tc>
          <w:tcPr>
            <w:tcW w:w="1835" w:type="dxa"/>
            <w:tcBorders>
              <w:top w:val="single" w:sz="4" w:space="0" w:color="8EA9DB"/>
              <w:left w:val="nil"/>
              <w:bottom w:val="single" w:sz="4" w:space="0" w:color="8EA9DB"/>
              <w:right w:val="nil"/>
            </w:tcBorders>
            <w:shd w:val="clear" w:color="auto" w:fill="D9E0F1"/>
          </w:tcPr>
          <w:p w14:paraId="07D8A106" w14:textId="77777777" w:rsidR="00CA3E46" w:rsidRDefault="00000000">
            <w:pPr>
              <w:pStyle w:val="TableParagraph"/>
              <w:spacing w:before="0" w:line="265" w:lineRule="exact"/>
              <w:ind w:left="73"/>
              <w:rPr>
                <w:rFonts w:ascii="Calibri"/>
              </w:rPr>
            </w:pPr>
            <w:r>
              <w:rPr>
                <w:rFonts w:ascii="Calibri"/>
                <w:spacing w:val="-2"/>
              </w:rPr>
              <w:t>***8866**</w:t>
            </w:r>
          </w:p>
        </w:tc>
        <w:tc>
          <w:tcPr>
            <w:tcW w:w="2610" w:type="dxa"/>
            <w:tcBorders>
              <w:top w:val="single" w:sz="4" w:space="0" w:color="8EA9DB"/>
              <w:left w:val="nil"/>
              <w:bottom w:val="single" w:sz="4" w:space="0" w:color="8EA9DB"/>
              <w:right w:val="nil"/>
            </w:tcBorders>
            <w:shd w:val="clear" w:color="auto" w:fill="D9E0F1"/>
          </w:tcPr>
          <w:p w14:paraId="1CA60D84" w14:textId="77777777" w:rsidR="00CA3E46" w:rsidRDefault="00000000">
            <w:pPr>
              <w:pStyle w:val="TableParagraph"/>
              <w:spacing w:before="0" w:line="265" w:lineRule="exact"/>
              <w:ind w:left="73"/>
              <w:rPr>
                <w:rFonts w:ascii="Calibri"/>
              </w:rPr>
            </w:pPr>
            <w:r>
              <w:rPr>
                <w:rFonts w:ascii="Calibri"/>
              </w:rPr>
              <w:t>GONZALEZ</w:t>
            </w:r>
            <w:r>
              <w:rPr>
                <w:rFonts w:ascii="Calibri"/>
                <w:spacing w:val="-5"/>
              </w:rPr>
              <w:t xml:space="preserve"> </w:t>
            </w:r>
            <w:r>
              <w:rPr>
                <w:rFonts w:ascii="Calibri"/>
                <w:spacing w:val="-2"/>
              </w:rPr>
              <w:t>GARCIA</w:t>
            </w:r>
          </w:p>
        </w:tc>
        <w:tc>
          <w:tcPr>
            <w:tcW w:w="2759" w:type="dxa"/>
            <w:tcBorders>
              <w:top w:val="single" w:sz="4" w:space="0" w:color="8EA9DB"/>
              <w:left w:val="nil"/>
              <w:bottom w:val="single" w:sz="4" w:space="0" w:color="8EA9DB"/>
              <w:right w:val="nil"/>
            </w:tcBorders>
            <w:shd w:val="clear" w:color="auto" w:fill="D9E0F1"/>
          </w:tcPr>
          <w:p w14:paraId="29614C7C" w14:textId="77777777" w:rsidR="00CA3E46" w:rsidRDefault="00000000">
            <w:pPr>
              <w:pStyle w:val="TableParagraph"/>
              <w:spacing w:before="0" w:line="265" w:lineRule="exact"/>
              <w:ind w:left="72"/>
              <w:rPr>
                <w:rFonts w:ascii="Calibri"/>
              </w:rPr>
            </w:pPr>
            <w:r>
              <w:rPr>
                <w:rFonts w:ascii="Calibri"/>
              </w:rPr>
              <w:t>ENRIQUE</w:t>
            </w:r>
            <w:r>
              <w:rPr>
                <w:rFonts w:ascii="Calibri"/>
                <w:spacing w:val="-5"/>
              </w:rPr>
              <w:t xml:space="preserve"> </w:t>
            </w:r>
            <w:r>
              <w:rPr>
                <w:rFonts w:ascii="Calibri"/>
                <w:spacing w:val="-2"/>
              </w:rPr>
              <w:t>ANGEL</w:t>
            </w:r>
          </w:p>
        </w:tc>
      </w:tr>
      <w:tr w:rsidR="00CA3E46" w14:paraId="6B157891" w14:textId="77777777">
        <w:trPr>
          <w:trHeight w:val="299"/>
        </w:trPr>
        <w:tc>
          <w:tcPr>
            <w:tcW w:w="1294" w:type="dxa"/>
            <w:tcBorders>
              <w:top w:val="single" w:sz="4" w:space="0" w:color="8EA9DB"/>
              <w:left w:val="single" w:sz="4" w:space="0" w:color="8EA9DB"/>
              <w:bottom w:val="single" w:sz="4" w:space="0" w:color="8EA9DB"/>
              <w:right w:val="nil"/>
            </w:tcBorders>
          </w:tcPr>
          <w:p w14:paraId="2138B425" w14:textId="77777777" w:rsidR="00CA3E46" w:rsidRDefault="00000000">
            <w:pPr>
              <w:pStyle w:val="TableParagraph"/>
              <w:spacing w:before="0" w:line="268" w:lineRule="exact"/>
              <w:ind w:left="0" w:right="528"/>
              <w:jc w:val="right"/>
              <w:rPr>
                <w:rFonts w:ascii="Calibri"/>
              </w:rPr>
            </w:pPr>
            <w:r>
              <w:rPr>
                <w:rFonts w:ascii="Calibri"/>
                <w:spacing w:val="-5"/>
              </w:rPr>
              <w:t>10</w:t>
            </w:r>
          </w:p>
        </w:tc>
        <w:tc>
          <w:tcPr>
            <w:tcW w:w="1835" w:type="dxa"/>
            <w:tcBorders>
              <w:top w:val="single" w:sz="4" w:space="0" w:color="8EA9DB"/>
              <w:left w:val="nil"/>
              <w:bottom w:val="single" w:sz="4" w:space="0" w:color="8EA9DB"/>
              <w:right w:val="nil"/>
            </w:tcBorders>
          </w:tcPr>
          <w:p w14:paraId="1763C2D7" w14:textId="77777777" w:rsidR="00CA3E46" w:rsidRDefault="00000000">
            <w:pPr>
              <w:pStyle w:val="TableParagraph"/>
              <w:spacing w:before="0" w:line="268" w:lineRule="exact"/>
              <w:ind w:left="73"/>
              <w:rPr>
                <w:rFonts w:ascii="Calibri"/>
              </w:rPr>
            </w:pPr>
            <w:r>
              <w:rPr>
                <w:rFonts w:ascii="Calibri"/>
                <w:spacing w:val="-2"/>
              </w:rPr>
              <w:t>***9211**</w:t>
            </w:r>
          </w:p>
        </w:tc>
        <w:tc>
          <w:tcPr>
            <w:tcW w:w="2610" w:type="dxa"/>
            <w:tcBorders>
              <w:top w:val="single" w:sz="4" w:space="0" w:color="8EA9DB"/>
              <w:left w:val="nil"/>
              <w:bottom w:val="single" w:sz="4" w:space="0" w:color="8EA9DB"/>
              <w:right w:val="nil"/>
            </w:tcBorders>
          </w:tcPr>
          <w:p w14:paraId="69366BF3" w14:textId="77777777" w:rsidR="00CA3E46" w:rsidRDefault="00000000">
            <w:pPr>
              <w:pStyle w:val="TableParagraph"/>
              <w:spacing w:before="0" w:line="268" w:lineRule="exact"/>
              <w:ind w:left="73"/>
              <w:rPr>
                <w:rFonts w:ascii="Calibri"/>
              </w:rPr>
            </w:pPr>
            <w:r>
              <w:rPr>
                <w:rFonts w:ascii="Calibri"/>
              </w:rPr>
              <w:t>GONZALEZ</w:t>
            </w:r>
            <w:r>
              <w:rPr>
                <w:rFonts w:ascii="Calibri"/>
                <w:spacing w:val="-3"/>
              </w:rPr>
              <w:t xml:space="preserve"> </w:t>
            </w:r>
            <w:r>
              <w:rPr>
                <w:rFonts w:ascii="Calibri"/>
                <w:spacing w:val="-2"/>
              </w:rPr>
              <w:t>VILLARRUBIA</w:t>
            </w:r>
          </w:p>
        </w:tc>
        <w:tc>
          <w:tcPr>
            <w:tcW w:w="2759" w:type="dxa"/>
            <w:tcBorders>
              <w:top w:val="single" w:sz="4" w:space="0" w:color="8EA9DB"/>
              <w:left w:val="nil"/>
              <w:bottom w:val="single" w:sz="4" w:space="0" w:color="8EA9DB"/>
              <w:right w:val="nil"/>
            </w:tcBorders>
          </w:tcPr>
          <w:p w14:paraId="67D82BCE" w14:textId="77777777" w:rsidR="00CA3E46" w:rsidRDefault="00000000">
            <w:pPr>
              <w:pStyle w:val="TableParagraph"/>
              <w:spacing w:before="0" w:line="268" w:lineRule="exact"/>
              <w:ind w:left="72"/>
              <w:rPr>
                <w:rFonts w:ascii="Calibri"/>
              </w:rPr>
            </w:pPr>
            <w:r>
              <w:rPr>
                <w:rFonts w:ascii="Calibri"/>
              </w:rPr>
              <w:t>MIGUEL</w:t>
            </w:r>
            <w:r>
              <w:rPr>
                <w:rFonts w:ascii="Calibri"/>
                <w:spacing w:val="-4"/>
              </w:rPr>
              <w:t xml:space="preserve"> </w:t>
            </w:r>
            <w:r>
              <w:rPr>
                <w:rFonts w:ascii="Calibri"/>
                <w:spacing w:val="-2"/>
              </w:rPr>
              <w:t>ANGEL</w:t>
            </w:r>
          </w:p>
        </w:tc>
      </w:tr>
      <w:tr w:rsidR="00CA3E46" w14:paraId="5BC0384B" w14:textId="77777777">
        <w:trPr>
          <w:trHeight w:val="299"/>
        </w:trPr>
        <w:tc>
          <w:tcPr>
            <w:tcW w:w="1294" w:type="dxa"/>
            <w:tcBorders>
              <w:top w:val="single" w:sz="4" w:space="0" w:color="8EA9DB"/>
              <w:left w:val="single" w:sz="4" w:space="0" w:color="8EA9DB"/>
              <w:bottom w:val="single" w:sz="4" w:space="0" w:color="8EA9DB"/>
              <w:right w:val="nil"/>
            </w:tcBorders>
            <w:shd w:val="clear" w:color="auto" w:fill="D9E0F1"/>
          </w:tcPr>
          <w:p w14:paraId="31BF40BF" w14:textId="77777777" w:rsidR="00CA3E46" w:rsidRDefault="00000000">
            <w:pPr>
              <w:pStyle w:val="TableParagraph"/>
              <w:spacing w:before="0" w:line="268" w:lineRule="exact"/>
              <w:ind w:left="0" w:right="528"/>
              <w:jc w:val="right"/>
              <w:rPr>
                <w:rFonts w:ascii="Calibri"/>
              </w:rPr>
            </w:pPr>
            <w:r>
              <w:rPr>
                <w:rFonts w:ascii="Calibri"/>
                <w:spacing w:val="-5"/>
              </w:rPr>
              <w:t>11</w:t>
            </w:r>
          </w:p>
        </w:tc>
        <w:tc>
          <w:tcPr>
            <w:tcW w:w="1835" w:type="dxa"/>
            <w:tcBorders>
              <w:top w:val="single" w:sz="4" w:space="0" w:color="8EA9DB"/>
              <w:left w:val="nil"/>
              <w:bottom w:val="single" w:sz="4" w:space="0" w:color="8EA9DB"/>
              <w:right w:val="nil"/>
            </w:tcBorders>
            <w:shd w:val="clear" w:color="auto" w:fill="D9E0F1"/>
          </w:tcPr>
          <w:p w14:paraId="1123B2C9" w14:textId="77777777" w:rsidR="00CA3E46" w:rsidRDefault="00000000">
            <w:pPr>
              <w:pStyle w:val="TableParagraph"/>
              <w:spacing w:before="0" w:line="268" w:lineRule="exact"/>
              <w:ind w:left="73"/>
              <w:rPr>
                <w:rFonts w:ascii="Calibri"/>
              </w:rPr>
            </w:pPr>
            <w:r>
              <w:rPr>
                <w:rFonts w:ascii="Calibri"/>
                <w:spacing w:val="-2"/>
              </w:rPr>
              <w:t>***3885**</w:t>
            </w:r>
          </w:p>
        </w:tc>
        <w:tc>
          <w:tcPr>
            <w:tcW w:w="2610" w:type="dxa"/>
            <w:tcBorders>
              <w:top w:val="single" w:sz="4" w:space="0" w:color="8EA9DB"/>
              <w:left w:val="nil"/>
              <w:bottom w:val="single" w:sz="4" w:space="0" w:color="8EA9DB"/>
              <w:right w:val="nil"/>
            </w:tcBorders>
            <w:shd w:val="clear" w:color="auto" w:fill="D9E0F1"/>
          </w:tcPr>
          <w:p w14:paraId="218E82DE" w14:textId="77777777" w:rsidR="00CA3E46" w:rsidRDefault="00000000">
            <w:pPr>
              <w:pStyle w:val="TableParagraph"/>
              <w:spacing w:before="0" w:line="268" w:lineRule="exact"/>
              <w:ind w:left="73"/>
              <w:rPr>
                <w:rFonts w:ascii="Calibri"/>
              </w:rPr>
            </w:pPr>
            <w:r>
              <w:rPr>
                <w:rFonts w:ascii="Calibri"/>
              </w:rPr>
              <w:t>GUTIERREZ</w:t>
            </w:r>
            <w:r>
              <w:rPr>
                <w:rFonts w:ascii="Calibri"/>
                <w:spacing w:val="-4"/>
              </w:rPr>
              <w:t xml:space="preserve"> </w:t>
            </w:r>
            <w:r>
              <w:rPr>
                <w:rFonts w:ascii="Calibri"/>
                <w:spacing w:val="-2"/>
              </w:rPr>
              <w:t>UTRILLA</w:t>
            </w:r>
          </w:p>
        </w:tc>
        <w:tc>
          <w:tcPr>
            <w:tcW w:w="2759" w:type="dxa"/>
            <w:tcBorders>
              <w:top w:val="single" w:sz="4" w:space="0" w:color="8EA9DB"/>
              <w:left w:val="nil"/>
              <w:bottom w:val="single" w:sz="4" w:space="0" w:color="8EA9DB"/>
              <w:right w:val="nil"/>
            </w:tcBorders>
            <w:shd w:val="clear" w:color="auto" w:fill="D9E0F1"/>
          </w:tcPr>
          <w:p w14:paraId="733F3AD0" w14:textId="77777777" w:rsidR="00CA3E46" w:rsidRDefault="00000000">
            <w:pPr>
              <w:pStyle w:val="TableParagraph"/>
              <w:spacing w:before="0" w:line="268" w:lineRule="exact"/>
              <w:ind w:left="72"/>
              <w:rPr>
                <w:rFonts w:ascii="Calibri"/>
              </w:rPr>
            </w:pPr>
            <w:r>
              <w:rPr>
                <w:rFonts w:ascii="Calibri"/>
                <w:spacing w:val="-2"/>
              </w:rPr>
              <w:t>MARTA</w:t>
            </w:r>
          </w:p>
        </w:tc>
      </w:tr>
      <w:tr w:rsidR="00CA3E46" w14:paraId="7F8E81CE" w14:textId="77777777">
        <w:trPr>
          <w:trHeight w:val="301"/>
        </w:trPr>
        <w:tc>
          <w:tcPr>
            <w:tcW w:w="1294" w:type="dxa"/>
            <w:tcBorders>
              <w:top w:val="single" w:sz="4" w:space="0" w:color="8EA9DB"/>
              <w:left w:val="single" w:sz="4" w:space="0" w:color="8EA9DB"/>
              <w:bottom w:val="single" w:sz="4" w:space="0" w:color="8EA9DB"/>
              <w:right w:val="nil"/>
            </w:tcBorders>
          </w:tcPr>
          <w:p w14:paraId="783C8376" w14:textId="77777777" w:rsidR="00CA3E46" w:rsidRDefault="00000000">
            <w:pPr>
              <w:pStyle w:val="TableParagraph"/>
              <w:spacing w:before="1"/>
              <w:ind w:left="0" w:right="528"/>
              <w:jc w:val="right"/>
              <w:rPr>
                <w:rFonts w:ascii="Calibri"/>
              </w:rPr>
            </w:pPr>
            <w:r>
              <w:rPr>
                <w:rFonts w:ascii="Calibri"/>
                <w:spacing w:val="-5"/>
              </w:rPr>
              <w:t>12</w:t>
            </w:r>
          </w:p>
        </w:tc>
        <w:tc>
          <w:tcPr>
            <w:tcW w:w="1835" w:type="dxa"/>
            <w:tcBorders>
              <w:top w:val="single" w:sz="4" w:space="0" w:color="8EA9DB"/>
              <w:left w:val="nil"/>
              <w:bottom w:val="single" w:sz="4" w:space="0" w:color="8EA9DB"/>
              <w:right w:val="nil"/>
            </w:tcBorders>
          </w:tcPr>
          <w:p w14:paraId="448C4D7D" w14:textId="77777777" w:rsidR="00CA3E46" w:rsidRDefault="00000000">
            <w:pPr>
              <w:pStyle w:val="TableParagraph"/>
              <w:spacing w:before="1"/>
              <w:ind w:left="73"/>
              <w:rPr>
                <w:rFonts w:ascii="Calibri"/>
              </w:rPr>
            </w:pPr>
            <w:r>
              <w:rPr>
                <w:rFonts w:ascii="Calibri"/>
                <w:spacing w:val="-2"/>
              </w:rPr>
              <w:t>***3318**</w:t>
            </w:r>
          </w:p>
        </w:tc>
        <w:tc>
          <w:tcPr>
            <w:tcW w:w="2610" w:type="dxa"/>
            <w:tcBorders>
              <w:top w:val="single" w:sz="4" w:space="0" w:color="8EA9DB"/>
              <w:left w:val="nil"/>
              <w:bottom w:val="single" w:sz="4" w:space="0" w:color="8EA9DB"/>
              <w:right w:val="nil"/>
            </w:tcBorders>
          </w:tcPr>
          <w:p w14:paraId="5585858E" w14:textId="77777777" w:rsidR="00CA3E46" w:rsidRDefault="00000000">
            <w:pPr>
              <w:pStyle w:val="TableParagraph"/>
              <w:spacing w:before="1"/>
              <w:ind w:left="73"/>
              <w:rPr>
                <w:rFonts w:ascii="Calibri"/>
              </w:rPr>
            </w:pPr>
            <w:r>
              <w:rPr>
                <w:rFonts w:ascii="Calibri"/>
              </w:rPr>
              <w:t xml:space="preserve">LEON </w:t>
            </w:r>
            <w:r>
              <w:rPr>
                <w:rFonts w:ascii="Calibri"/>
                <w:spacing w:val="-2"/>
              </w:rPr>
              <w:t>VALLARINO</w:t>
            </w:r>
          </w:p>
        </w:tc>
        <w:tc>
          <w:tcPr>
            <w:tcW w:w="2759" w:type="dxa"/>
            <w:tcBorders>
              <w:top w:val="single" w:sz="4" w:space="0" w:color="8EA9DB"/>
              <w:left w:val="nil"/>
              <w:bottom w:val="single" w:sz="4" w:space="0" w:color="8EA9DB"/>
              <w:right w:val="nil"/>
            </w:tcBorders>
          </w:tcPr>
          <w:p w14:paraId="7E618DEC" w14:textId="77777777" w:rsidR="00CA3E46" w:rsidRDefault="00000000">
            <w:pPr>
              <w:pStyle w:val="TableParagraph"/>
              <w:spacing w:before="1"/>
              <w:ind w:left="72"/>
              <w:rPr>
                <w:rFonts w:ascii="Calibri"/>
              </w:rPr>
            </w:pPr>
            <w:r>
              <w:rPr>
                <w:rFonts w:ascii="Calibri"/>
                <w:spacing w:val="-2"/>
              </w:rPr>
              <w:t>DESIRE</w:t>
            </w:r>
          </w:p>
        </w:tc>
      </w:tr>
      <w:tr w:rsidR="00CA3E46" w14:paraId="7B9D6525" w14:textId="77777777">
        <w:trPr>
          <w:trHeight w:val="299"/>
        </w:trPr>
        <w:tc>
          <w:tcPr>
            <w:tcW w:w="1294" w:type="dxa"/>
            <w:tcBorders>
              <w:top w:val="single" w:sz="4" w:space="0" w:color="8EA9DB"/>
              <w:left w:val="single" w:sz="4" w:space="0" w:color="8EA9DB"/>
              <w:bottom w:val="single" w:sz="4" w:space="0" w:color="8EA9DB"/>
              <w:right w:val="nil"/>
            </w:tcBorders>
            <w:shd w:val="clear" w:color="auto" w:fill="D9E0F1"/>
          </w:tcPr>
          <w:p w14:paraId="1916AB68" w14:textId="77777777" w:rsidR="00CA3E46" w:rsidRDefault="00000000">
            <w:pPr>
              <w:pStyle w:val="TableParagraph"/>
              <w:spacing w:before="0" w:line="268" w:lineRule="exact"/>
              <w:ind w:left="0" w:right="528"/>
              <w:jc w:val="right"/>
              <w:rPr>
                <w:rFonts w:ascii="Calibri"/>
              </w:rPr>
            </w:pPr>
            <w:r>
              <w:rPr>
                <w:rFonts w:ascii="Calibri"/>
                <w:spacing w:val="-5"/>
              </w:rPr>
              <w:t>13</w:t>
            </w:r>
          </w:p>
        </w:tc>
        <w:tc>
          <w:tcPr>
            <w:tcW w:w="1835" w:type="dxa"/>
            <w:tcBorders>
              <w:top w:val="single" w:sz="4" w:space="0" w:color="8EA9DB"/>
              <w:left w:val="nil"/>
              <w:bottom w:val="single" w:sz="4" w:space="0" w:color="8EA9DB"/>
              <w:right w:val="nil"/>
            </w:tcBorders>
            <w:shd w:val="clear" w:color="auto" w:fill="D9E0F1"/>
          </w:tcPr>
          <w:p w14:paraId="15BA7A18" w14:textId="77777777" w:rsidR="00CA3E46" w:rsidRDefault="00000000">
            <w:pPr>
              <w:pStyle w:val="TableParagraph"/>
              <w:spacing w:before="0" w:line="268" w:lineRule="exact"/>
              <w:ind w:left="73"/>
              <w:rPr>
                <w:rFonts w:ascii="Calibri"/>
              </w:rPr>
            </w:pPr>
            <w:r>
              <w:rPr>
                <w:rFonts w:ascii="Calibri"/>
                <w:spacing w:val="-2"/>
              </w:rPr>
              <w:t>***4818**</w:t>
            </w:r>
          </w:p>
        </w:tc>
        <w:tc>
          <w:tcPr>
            <w:tcW w:w="2610" w:type="dxa"/>
            <w:tcBorders>
              <w:top w:val="single" w:sz="4" w:space="0" w:color="8EA9DB"/>
              <w:left w:val="nil"/>
              <w:bottom w:val="single" w:sz="4" w:space="0" w:color="8EA9DB"/>
              <w:right w:val="nil"/>
            </w:tcBorders>
            <w:shd w:val="clear" w:color="auto" w:fill="D9E0F1"/>
          </w:tcPr>
          <w:p w14:paraId="2DEA9EDF" w14:textId="77777777" w:rsidR="00CA3E46" w:rsidRDefault="00000000">
            <w:pPr>
              <w:pStyle w:val="TableParagraph"/>
              <w:spacing w:before="0" w:line="268" w:lineRule="exact"/>
              <w:ind w:left="73"/>
              <w:rPr>
                <w:rFonts w:ascii="Calibri"/>
              </w:rPr>
            </w:pPr>
            <w:r>
              <w:rPr>
                <w:rFonts w:ascii="Calibri"/>
              </w:rPr>
              <w:t>LOPEZ</w:t>
            </w:r>
            <w:r>
              <w:rPr>
                <w:rFonts w:ascii="Calibri"/>
                <w:spacing w:val="-3"/>
              </w:rPr>
              <w:t xml:space="preserve"> </w:t>
            </w:r>
            <w:r>
              <w:rPr>
                <w:rFonts w:ascii="Calibri"/>
                <w:spacing w:val="-2"/>
              </w:rPr>
              <w:t>CAMPO</w:t>
            </w:r>
          </w:p>
        </w:tc>
        <w:tc>
          <w:tcPr>
            <w:tcW w:w="2759" w:type="dxa"/>
            <w:tcBorders>
              <w:top w:val="single" w:sz="4" w:space="0" w:color="8EA9DB"/>
              <w:left w:val="nil"/>
              <w:bottom w:val="single" w:sz="4" w:space="0" w:color="8EA9DB"/>
              <w:right w:val="nil"/>
            </w:tcBorders>
            <w:shd w:val="clear" w:color="auto" w:fill="D9E0F1"/>
          </w:tcPr>
          <w:p w14:paraId="1CDD94AD" w14:textId="77777777" w:rsidR="00CA3E46" w:rsidRDefault="00000000">
            <w:pPr>
              <w:pStyle w:val="TableParagraph"/>
              <w:spacing w:before="0" w:line="268" w:lineRule="exact"/>
              <w:ind w:left="72"/>
              <w:rPr>
                <w:rFonts w:ascii="Calibri"/>
              </w:rPr>
            </w:pPr>
            <w:r>
              <w:rPr>
                <w:rFonts w:ascii="Calibri"/>
              </w:rPr>
              <w:t>GUSTAVO</w:t>
            </w:r>
            <w:r>
              <w:rPr>
                <w:rFonts w:ascii="Calibri"/>
                <w:spacing w:val="-6"/>
              </w:rPr>
              <w:t xml:space="preserve"> </w:t>
            </w:r>
            <w:r>
              <w:rPr>
                <w:rFonts w:ascii="Calibri"/>
                <w:spacing w:val="-2"/>
              </w:rPr>
              <w:t>ADOLFO</w:t>
            </w:r>
          </w:p>
        </w:tc>
      </w:tr>
      <w:tr w:rsidR="00CA3E46" w14:paraId="46D9FA18" w14:textId="77777777">
        <w:trPr>
          <w:trHeight w:val="300"/>
        </w:trPr>
        <w:tc>
          <w:tcPr>
            <w:tcW w:w="1294" w:type="dxa"/>
            <w:tcBorders>
              <w:top w:val="single" w:sz="4" w:space="0" w:color="8EA9DB"/>
              <w:left w:val="single" w:sz="4" w:space="0" w:color="8EA9DB"/>
              <w:bottom w:val="single" w:sz="4" w:space="0" w:color="8EA9DB"/>
              <w:right w:val="nil"/>
            </w:tcBorders>
          </w:tcPr>
          <w:p w14:paraId="603E3466" w14:textId="77777777" w:rsidR="00CA3E46" w:rsidRDefault="00000000">
            <w:pPr>
              <w:pStyle w:val="TableParagraph"/>
              <w:spacing w:before="0" w:line="268" w:lineRule="exact"/>
              <w:ind w:left="0" w:right="528"/>
              <w:jc w:val="right"/>
              <w:rPr>
                <w:rFonts w:ascii="Calibri"/>
              </w:rPr>
            </w:pPr>
            <w:r>
              <w:rPr>
                <w:rFonts w:ascii="Calibri"/>
                <w:spacing w:val="-5"/>
              </w:rPr>
              <w:t>14</w:t>
            </w:r>
          </w:p>
        </w:tc>
        <w:tc>
          <w:tcPr>
            <w:tcW w:w="1835" w:type="dxa"/>
            <w:tcBorders>
              <w:top w:val="single" w:sz="4" w:space="0" w:color="8EA9DB"/>
              <w:left w:val="nil"/>
              <w:bottom w:val="single" w:sz="4" w:space="0" w:color="8EA9DB"/>
              <w:right w:val="nil"/>
            </w:tcBorders>
          </w:tcPr>
          <w:p w14:paraId="4D6D25EA" w14:textId="77777777" w:rsidR="00CA3E46" w:rsidRDefault="00000000">
            <w:pPr>
              <w:pStyle w:val="TableParagraph"/>
              <w:spacing w:before="0" w:line="268" w:lineRule="exact"/>
              <w:ind w:left="73"/>
              <w:rPr>
                <w:rFonts w:ascii="Calibri"/>
              </w:rPr>
            </w:pPr>
            <w:r>
              <w:rPr>
                <w:rFonts w:ascii="Calibri"/>
                <w:spacing w:val="-2"/>
              </w:rPr>
              <w:t>***8244**</w:t>
            </w:r>
          </w:p>
        </w:tc>
        <w:tc>
          <w:tcPr>
            <w:tcW w:w="2610" w:type="dxa"/>
            <w:tcBorders>
              <w:top w:val="single" w:sz="4" w:space="0" w:color="8EA9DB"/>
              <w:left w:val="nil"/>
              <w:bottom w:val="single" w:sz="4" w:space="0" w:color="8EA9DB"/>
              <w:right w:val="nil"/>
            </w:tcBorders>
          </w:tcPr>
          <w:p w14:paraId="6F545B52" w14:textId="77777777" w:rsidR="00CA3E46" w:rsidRDefault="00000000">
            <w:pPr>
              <w:pStyle w:val="TableParagraph"/>
              <w:spacing w:before="0" w:line="268" w:lineRule="exact"/>
              <w:ind w:left="73"/>
              <w:rPr>
                <w:rFonts w:ascii="Calibri"/>
              </w:rPr>
            </w:pPr>
            <w:r>
              <w:rPr>
                <w:rFonts w:ascii="Calibri"/>
              </w:rPr>
              <w:t>LOZANO</w:t>
            </w:r>
            <w:r>
              <w:rPr>
                <w:rFonts w:ascii="Calibri"/>
                <w:spacing w:val="-2"/>
              </w:rPr>
              <w:t xml:space="preserve"> CABELLO</w:t>
            </w:r>
          </w:p>
        </w:tc>
        <w:tc>
          <w:tcPr>
            <w:tcW w:w="2759" w:type="dxa"/>
            <w:tcBorders>
              <w:top w:val="single" w:sz="4" w:space="0" w:color="8EA9DB"/>
              <w:left w:val="nil"/>
              <w:bottom w:val="single" w:sz="4" w:space="0" w:color="8EA9DB"/>
              <w:right w:val="nil"/>
            </w:tcBorders>
          </w:tcPr>
          <w:p w14:paraId="1240466A" w14:textId="77777777" w:rsidR="00CA3E46" w:rsidRDefault="00000000">
            <w:pPr>
              <w:pStyle w:val="TableParagraph"/>
              <w:spacing w:before="0" w:line="268" w:lineRule="exact"/>
              <w:ind w:left="72"/>
              <w:rPr>
                <w:rFonts w:ascii="Calibri"/>
              </w:rPr>
            </w:pPr>
            <w:r>
              <w:rPr>
                <w:rFonts w:ascii="Calibri"/>
                <w:spacing w:val="-2"/>
              </w:rPr>
              <w:t>RUBEN</w:t>
            </w:r>
          </w:p>
        </w:tc>
      </w:tr>
      <w:tr w:rsidR="00CA3E46" w14:paraId="6CAC35B9" w14:textId="77777777">
        <w:trPr>
          <w:trHeight w:val="299"/>
        </w:trPr>
        <w:tc>
          <w:tcPr>
            <w:tcW w:w="1294" w:type="dxa"/>
            <w:tcBorders>
              <w:top w:val="single" w:sz="4" w:space="0" w:color="8EA9DB"/>
              <w:left w:val="single" w:sz="4" w:space="0" w:color="8EA9DB"/>
              <w:bottom w:val="single" w:sz="4" w:space="0" w:color="8EA9DB"/>
              <w:right w:val="nil"/>
            </w:tcBorders>
            <w:shd w:val="clear" w:color="auto" w:fill="D9E0F1"/>
          </w:tcPr>
          <w:p w14:paraId="335C3D4A" w14:textId="77777777" w:rsidR="00CA3E46" w:rsidRDefault="00000000">
            <w:pPr>
              <w:pStyle w:val="TableParagraph"/>
              <w:spacing w:before="0" w:line="268" w:lineRule="exact"/>
              <w:ind w:left="0" w:right="528"/>
              <w:jc w:val="right"/>
              <w:rPr>
                <w:rFonts w:ascii="Calibri"/>
              </w:rPr>
            </w:pPr>
            <w:r>
              <w:rPr>
                <w:rFonts w:ascii="Calibri"/>
                <w:spacing w:val="-5"/>
              </w:rPr>
              <w:t>15</w:t>
            </w:r>
          </w:p>
        </w:tc>
        <w:tc>
          <w:tcPr>
            <w:tcW w:w="1835" w:type="dxa"/>
            <w:tcBorders>
              <w:top w:val="single" w:sz="4" w:space="0" w:color="8EA9DB"/>
              <w:left w:val="nil"/>
              <w:bottom w:val="single" w:sz="4" w:space="0" w:color="8EA9DB"/>
              <w:right w:val="nil"/>
            </w:tcBorders>
            <w:shd w:val="clear" w:color="auto" w:fill="D9E0F1"/>
          </w:tcPr>
          <w:p w14:paraId="74A8202A" w14:textId="77777777" w:rsidR="00CA3E46" w:rsidRDefault="00000000">
            <w:pPr>
              <w:pStyle w:val="TableParagraph"/>
              <w:spacing w:before="0" w:line="268" w:lineRule="exact"/>
              <w:ind w:left="73"/>
              <w:rPr>
                <w:rFonts w:ascii="Calibri"/>
              </w:rPr>
            </w:pPr>
            <w:r>
              <w:rPr>
                <w:rFonts w:ascii="Calibri"/>
                <w:spacing w:val="-2"/>
              </w:rPr>
              <w:t>***6569**</w:t>
            </w:r>
          </w:p>
        </w:tc>
        <w:tc>
          <w:tcPr>
            <w:tcW w:w="2610" w:type="dxa"/>
            <w:tcBorders>
              <w:top w:val="single" w:sz="4" w:space="0" w:color="8EA9DB"/>
              <w:left w:val="nil"/>
              <w:bottom w:val="single" w:sz="4" w:space="0" w:color="8EA9DB"/>
              <w:right w:val="nil"/>
            </w:tcBorders>
            <w:shd w:val="clear" w:color="auto" w:fill="D9E0F1"/>
          </w:tcPr>
          <w:p w14:paraId="70E6D4C1" w14:textId="77777777" w:rsidR="00CA3E46" w:rsidRDefault="00000000">
            <w:pPr>
              <w:pStyle w:val="TableParagraph"/>
              <w:spacing w:before="0" w:line="268" w:lineRule="exact"/>
              <w:ind w:left="73"/>
              <w:rPr>
                <w:rFonts w:ascii="Calibri"/>
              </w:rPr>
            </w:pPr>
            <w:r>
              <w:rPr>
                <w:rFonts w:ascii="Calibri"/>
              </w:rPr>
              <w:t>MARTIN</w:t>
            </w:r>
            <w:r>
              <w:rPr>
                <w:rFonts w:ascii="Calibri"/>
                <w:spacing w:val="-4"/>
              </w:rPr>
              <w:t xml:space="preserve"> </w:t>
            </w:r>
            <w:r>
              <w:rPr>
                <w:rFonts w:ascii="Calibri"/>
                <w:spacing w:val="-2"/>
              </w:rPr>
              <w:t>GARBERO</w:t>
            </w:r>
          </w:p>
        </w:tc>
        <w:tc>
          <w:tcPr>
            <w:tcW w:w="2759" w:type="dxa"/>
            <w:tcBorders>
              <w:top w:val="single" w:sz="4" w:space="0" w:color="8EA9DB"/>
              <w:left w:val="nil"/>
              <w:bottom w:val="single" w:sz="4" w:space="0" w:color="8EA9DB"/>
              <w:right w:val="nil"/>
            </w:tcBorders>
            <w:shd w:val="clear" w:color="auto" w:fill="D9E0F1"/>
          </w:tcPr>
          <w:p w14:paraId="627CE6B9" w14:textId="77777777" w:rsidR="00CA3E46" w:rsidRDefault="00000000">
            <w:pPr>
              <w:pStyle w:val="TableParagraph"/>
              <w:spacing w:before="0" w:line="268" w:lineRule="exact"/>
              <w:ind w:left="72"/>
              <w:rPr>
                <w:rFonts w:ascii="Calibri"/>
              </w:rPr>
            </w:pPr>
            <w:r>
              <w:rPr>
                <w:rFonts w:ascii="Calibri"/>
                <w:spacing w:val="-2"/>
              </w:rPr>
              <w:t>ALBERTO</w:t>
            </w:r>
          </w:p>
        </w:tc>
      </w:tr>
      <w:tr w:rsidR="00CA3E46" w14:paraId="77FC1FB2" w14:textId="77777777">
        <w:trPr>
          <w:trHeight w:val="299"/>
        </w:trPr>
        <w:tc>
          <w:tcPr>
            <w:tcW w:w="1294" w:type="dxa"/>
            <w:tcBorders>
              <w:top w:val="single" w:sz="4" w:space="0" w:color="8EA9DB"/>
              <w:left w:val="single" w:sz="4" w:space="0" w:color="8EA9DB"/>
              <w:bottom w:val="single" w:sz="4" w:space="0" w:color="8EA9DB"/>
              <w:right w:val="nil"/>
            </w:tcBorders>
          </w:tcPr>
          <w:p w14:paraId="2595F757" w14:textId="77777777" w:rsidR="00CA3E46" w:rsidRDefault="00000000">
            <w:pPr>
              <w:pStyle w:val="TableParagraph"/>
              <w:spacing w:before="0" w:line="268" w:lineRule="exact"/>
              <w:ind w:left="0" w:right="528"/>
              <w:jc w:val="right"/>
              <w:rPr>
                <w:rFonts w:ascii="Calibri"/>
              </w:rPr>
            </w:pPr>
            <w:r>
              <w:rPr>
                <w:rFonts w:ascii="Calibri"/>
                <w:spacing w:val="-5"/>
              </w:rPr>
              <w:t>16</w:t>
            </w:r>
          </w:p>
        </w:tc>
        <w:tc>
          <w:tcPr>
            <w:tcW w:w="1835" w:type="dxa"/>
            <w:tcBorders>
              <w:top w:val="single" w:sz="4" w:space="0" w:color="8EA9DB"/>
              <w:left w:val="nil"/>
              <w:bottom w:val="single" w:sz="4" w:space="0" w:color="8EA9DB"/>
              <w:right w:val="nil"/>
            </w:tcBorders>
          </w:tcPr>
          <w:p w14:paraId="053E8546" w14:textId="77777777" w:rsidR="00CA3E46" w:rsidRDefault="00000000">
            <w:pPr>
              <w:pStyle w:val="TableParagraph"/>
              <w:spacing w:before="0" w:line="268" w:lineRule="exact"/>
              <w:ind w:left="73"/>
              <w:rPr>
                <w:rFonts w:ascii="Calibri"/>
              </w:rPr>
            </w:pPr>
            <w:r>
              <w:rPr>
                <w:rFonts w:ascii="Calibri"/>
                <w:spacing w:val="-2"/>
              </w:rPr>
              <w:t>***6436**</w:t>
            </w:r>
          </w:p>
        </w:tc>
        <w:tc>
          <w:tcPr>
            <w:tcW w:w="2610" w:type="dxa"/>
            <w:tcBorders>
              <w:top w:val="single" w:sz="4" w:space="0" w:color="8EA9DB"/>
              <w:left w:val="nil"/>
              <w:bottom w:val="single" w:sz="4" w:space="0" w:color="8EA9DB"/>
              <w:right w:val="nil"/>
            </w:tcBorders>
          </w:tcPr>
          <w:p w14:paraId="4A8B788A" w14:textId="77777777" w:rsidR="00CA3E46" w:rsidRDefault="00000000">
            <w:pPr>
              <w:pStyle w:val="TableParagraph"/>
              <w:spacing w:before="0" w:line="268" w:lineRule="exact"/>
              <w:ind w:left="73"/>
              <w:rPr>
                <w:rFonts w:ascii="Calibri"/>
              </w:rPr>
            </w:pPr>
            <w:r>
              <w:rPr>
                <w:rFonts w:ascii="Calibri"/>
              </w:rPr>
              <w:t>NEILA</w:t>
            </w:r>
            <w:r>
              <w:rPr>
                <w:rFonts w:ascii="Calibri"/>
                <w:spacing w:val="-5"/>
              </w:rPr>
              <w:t xml:space="preserve"> </w:t>
            </w:r>
            <w:r>
              <w:rPr>
                <w:rFonts w:ascii="Calibri"/>
                <w:spacing w:val="-2"/>
              </w:rPr>
              <w:t>GARCIA</w:t>
            </w:r>
          </w:p>
        </w:tc>
        <w:tc>
          <w:tcPr>
            <w:tcW w:w="2759" w:type="dxa"/>
            <w:tcBorders>
              <w:top w:val="single" w:sz="4" w:space="0" w:color="8EA9DB"/>
              <w:left w:val="nil"/>
              <w:bottom w:val="single" w:sz="4" w:space="0" w:color="8EA9DB"/>
              <w:right w:val="nil"/>
            </w:tcBorders>
          </w:tcPr>
          <w:p w14:paraId="639C231E" w14:textId="77777777" w:rsidR="00CA3E46" w:rsidRDefault="00000000">
            <w:pPr>
              <w:pStyle w:val="TableParagraph"/>
              <w:spacing w:before="0" w:line="268" w:lineRule="exact"/>
              <w:ind w:left="72"/>
              <w:rPr>
                <w:rFonts w:ascii="Calibri"/>
              </w:rPr>
            </w:pPr>
            <w:r>
              <w:rPr>
                <w:rFonts w:ascii="Calibri"/>
              </w:rPr>
              <w:t>JOSE</w:t>
            </w:r>
            <w:r>
              <w:rPr>
                <w:rFonts w:ascii="Calibri"/>
                <w:spacing w:val="-3"/>
              </w:rPr>
              <w:t xml:space="preserve"> </w:t>
            </w:r>
            <w:r>
              <w:rPr>
                <w:rFonts w:ascii="Calibri"/>
                <w:spacing w:val="-4"/>
              </w:rPr>
              <w:t>LUIS</w:t>
            </w:r>
          </w:p>
        </w:tc>
      </w:tr>
      <w:tr w:rsidR="00CA3E46" w14:paraId="7D1D4E40" w14:textId="77777777">
        <w:trPr>
          <w:trHeight w:val="299"/>
        </w:trPr>
        <w:tc>
          <w:tcPr>
            <w:tcW w:w="1294" w:type="dxa"/>
            <w:tcBorders>
              <w:top w:val="single" w:sz="4" w:space="0" w:color="8EA9DB"/>
              <w:left w:val="single" w:sz="4" w:space="0" w:color="8EA9DB"/>
              <w:bottom w:val="single" w:sz="4" w:space="0" w:color="8EA9DB"/>
              <w:right w:val="nil"/>
            </w:tcBorders>
            <w:shd w:val="clear" w:color="auto" w:fill="D9E0F1"/>
          </w:tcPr>
          <w:p w14:paraId="1E58DBCA" w14:textId="77777777" w:rsidR="00CA3E46" w:rsidRDefault="00000000">
            <w:pPr>
              <w:pStyle w:val="TableParagraph"/>
              <w:spacing w:before="0" w:line="268" w:lineRule="exact"/>
              <w:ind w:left="0" w:right="528"/>
              <w:jc w:val="right"/>
              <w:rPr>
                <w:rFonts w:ascii="Calibri"/>
              </w:rPr>
            </w:pPr>
            <w:r>
              <w:rPr>
                <w:rFonts w:ascii="Calibri"/>
                <w:spacing w:val="-5"/>
              </w:rPr>
              <w:t>17</w:t>
            </w:r>
          </w:p>
        </w:tc>
        <w:tc>
          <w:tcPr>
            <w:tcW w:w="1835" w:type="dxa"/>
            <w:tcBorders>
              <w:top w:val="single" w:sz="4" w:space="0" w:color="8EA9DB"/>
              <w:left w:val="nil"/>
              <w:bottom w:val="single" w:sz="4" w:space="0" w:color="8EA9DB"/>
              <w:right w:val="nil"/>
            </w:tcBorders>
            <w:shd w:val="clear" w:color="auto" w:fill="D9E0F1"/>
          </w:tcPr>
          <w:p w14:paraId="51F48C0E" w14:textId="77777777" w:rsidR="00CA3E46" w:rsidRDefault="00000000">
            <w:pPr>
              <w:pStyle w:val="TableParagraph"/>
              <w:spacing w:before="0" w:line="268" w:lineRule="exact"/>
              <w:ind w:left="73"/>
              <w:rPr>
                <w:rFonts w:ascii="Calibri"/>
              </w:rPr>
            </w:pPr>
            <w:r>
              <w:rPr>
                <w:rFonts w:ascii="Calibri"/>
                <w:spacing w:val="-2"/>
              </w:rPr>
              <w:t>***4480**</w:t>
            </w:r>
          </w:p>
        </w:tc>
        <w:tc>
          <w:tcPr>
            <w:tcW w:w="2610" w:type="dxa"/>
            <w:tcBorders>
              <w:top w:val="single" w:sz="4" w:space="0" w:color="8EA9DB"/>
              <w:left w:val="nil"/>
              <w:bottom w:val="single" w:sz="4" w:space="0" w:color="8EA9DB"/>
              <w:right w:val="nil"/>
            </w:tcBorders>
            <w:shd w:val="clear" w:color="auto" w:fill="D9E0F1"/>
          </w:tcPr>
          <w:p w14:paraId="2DADCD5A" w14:textId="77777777" w:rsidR="00CA3E46" w:rsidRDefault="00000000">
            <w:pPr>
              <w:pStyle w:val="TableParagraph"/>
              <w:spacing w:before="0" w:line="268" w:lineRule="exact"/>
              <w:ind w:left="73"/>
              <w:rPr>
                <w:rFonts w:ascii="Calibri" w:hAnsi="Calibri"/>
              </w:rPr>
            </w:pPr>
            <w:r>
              <w:rPr>
                <w:rFonts w:ascii="Calibri" w:hAnsi="Calibri"/>
              </w:rPr>
              <w:t>NUÑEZ</w:t>
            </w:r>
            <w:r>
              <w:rPr>
                <w:rFonts w:ascii="Calibri" w:hAnsi="Calibri"/>
                <w:spacing w:val="-3"/>
              </w:rPr>
              <w:t xml:space="preserve"> </w:t>
            </w:r>
            <w:r>
              <w:rPr>
                <w:rFonts w:ascii="Calibri" w:hAnsi="Calibri"/>
                <w:spacing w:val="-2"/>
              </w:rPr>
              <w:t>RAMIREZ</w:t>
            </w:r>
          </w:p>
        </w:tc>
        <w:tc>
          <w:tcPr>
            <w:tcW w:w="2759" w:type="dxa"/>
            <w:tcBorders>
              <w:top w:val="single" w:sz="4" w:space="0" w:color="8EA9DB"/>
              <w:left w:val="nil"/>
              <w:bottom w:val="single" w:sz="4" w:space="0" w:color="8EA9DB"/>
              <w:right w:val="nil"/>
            </w:tcBorders>
            <w:shd w:val="clear" w:color="auto" w:fill="D9E0F1"/>
          </w:tcPr>
          <w:p w14:paraId="7FABCE7B" w14:textId="77777777" w:rsidR="00CA3E46" w:rsidRDefault="00000000">
            <w:pPr>
              <w:pStyle w:val="TableParagraph"/>
              <w:spacing w:before="0" w:line="268" w:lineRule="exact"/>
              <w:ind w:left="72"/>
              <w:rPr>
                <w:rFonts w:ascii="Calibri"/>
              </w:rPr>
            </w:pPr>
            <w:r>
              <w:rPr>
                <w:rFonts w:ascii="Calibri"/>
                <w:spacing w:val="-2"/>
              </w:rPr>
              <w:t>FERNANDO</w:t>
            </w:r>
          </w:p>
        </w:tc>
      </w:tr>
      <w:tr w:rsidR="00CA3E46" w14:paraId="02906AAB" w14:textId="77777777">
        <w:trPr>
          <w:trHeight w:val="302"/>
        </w:trPr>
        <w:tc>
          <w:tcPr>
            <w:tcW w:w="1294" w:type="dxa"/>
            <w:tcBorders>
              <w:top w:val="single" w:sz="4" w:space="0" w:color="8EA9DB"/>
              <w:left w:val="single" w:sz="4" w:space="0" w:color="8EA9DB"/>
              <w:bottom w:val="single" w:sz="4" w:space="0" w:color="8EA9DB"/>
              <w:right w:val="nil"/>
            </w:tcBorders>
          </w:tcPr>
          <w:p w14:paraId="684FD9F8" w14:textId="77777777" w:rsidR="00CA3E46" w:rsidRDefault="00000000">
            <w:pPr>
              <w:pStyle w:val="TableParagraph"/>
              <w:spacing w:before="1"/>
              <w:ind w:left="0" w:right="528"/>
              <w:jc w:val="right"/>
              <w:rPr>
                <w:rFonts w:ascii="Calibri"/>
              </w:rPr>
            </w:pPr>
            <w:r>
              <w:rPr>
                <w:rFonts w:ascii="Calibri"/>
                <w:spacing w:val="-5"/>
              </w:rPr>
              <w:t>18</w:t>
            </w:r>
          </w:p>
        </w:tc>
        <w:tc>
          <w:tcPr>
            <w:tcW w:w="1835" w:type="dxa"/>
            <w:tcBorders>
              <w:top w:val="single" w:sz="4" w:space="0" w:color="8EA9DB"/>
              <w:left w:val="nil"/>
              <w:bottom w:val="single" w:sz="4" w:space="0" w:color="8EA9DB"/>
              <w:right w:val="nil"/>
            </w:tcBorders>
          </w:tcPr>
          <w:p w14:paraId="5A69EE83" w14:textId="77777777" w:rsidR="00CA3E46" w:rsidRDefault="00000000">
            <w:pPr>
              <w:pStyle w:val="TableParagraph"/>
              <w:spacing w:before="1"/>
              <w:ind w:left="73"/>
              <w:rPr>
                <w:rFonts w:ascii="Calibri"/>
              </w:rPr>
            </w:pPr>
            <w:r>
              <w:rPr>
                <w:rFonts w:ascii="Calibri"/>
                <w:spacing w:val="-2"/>
              </w:rPr>
              <w:t>***0225**</w:t>
            </w:r>
          </w:p>
        </w:tc>
        <w:tc>
          <w:tcPr>
            <w:tcW w:w="2610" w:type="dxa"/>
            <w:tcBorders>
              <w:top w:val="single" w:sz="4" w:space="0" w:color="8EA9DB"/>
              <w:left w:val="nil"/>
              <w:bottom w:val="single" w:sz="4" w:space="0" w:color="8EA9DB"/>
              <w:right w:val="nil"/>
            </w:tcBorders>
          </w:tcPr>
          <w:p w14:paraId="2CEFF540" w14:textId="77777777" w:rsidR="00CA3E46" w:rsidRDefault="00000000">
            <w:pPr>
              <w:pStyle w:val="TableParagraph"/>
              <w:spacing w:before="1"/>
              <w:ind w:left="73"/>
              <w:rPr>
                <w:rFonts w:ascii="Calibri"/>
              </w:rPr>
            </w:pPr>
            <w:r>
              <w:rPr>
                <w:rFonts w:ascii="Calibri"/>
              </w:rPr>
              <w:t>RODRIGUEZ</w:t>
            </w:r>
            <w:r>
              <w:rPr>
                <w:rFonts w:ascii="Calibri"/>
                <w:spacing w:val="-8"/>
              </w:rPr>
              <w:t xml:space="preserve"> </w:t>
            </w:r>
            <w:r>
              <w:rPr>
                <w:rFonts w:ascii="Calibri"/>
                <w:spacing w:val="-2"/>
              </w:rPr>
              <w:t>GARCIA</w:t>
            </w:r>
          </w:p>
        </w:tc>
        <w:tc>
          <w:tcPr>
            <w:tcW w:w="2759" w:type="dxa"/>
            <w:tcBorders>
              <w:top w:val="single" w:sz="4" w:space="0" w:color="8EA9DB"/>
              <w:left w:val="nil"/>
              <w:bottom w:val="single" w:sz="4" w:space="0" w:color="8EA9DB"/>
              <w:right w:val="nil"/>
            </w:tcBorders>
          </w:tcPr>
          <w:p w14:paraId="0CA0740A" w14:textId="77777777" w:rsidR="00CA3E46" w:rsidRDefault="00000000">
            <w:pPr>
              <w:pStyle w:val="TableParagraph"/>
              <w:spacing w:before="1"/>
              <w:ind w:left="72"/>
              <w:rPr>
                <w:rFonts w:ascii="Calibri"/>
              </w:rPr>
            </w:pPr>
            <w:r>
              <w:rPr>
                <w:rFonts w:ascii="Calibri"/>
                <w:spacing w:val="-4"/>
              </w:rPr>
              <w:t>IVAN</w:t>
            </w:r>
          </w:p>
        </w:tc>
      </w:tr>
      <w:tr w:rsidR="00CA3E46" w14:paraId="0AF6C6D6" w14:textId="77777777">
        <w:trPr>
          <w:trHeight w:val="299"/>
        </w:trPr>
        <w:tc>
          <w:tcPr>
            <w:tcW w:w="1294" w:type="dxa"/>
            <w:tcBorders>
              <w:top w:val="single" w:sz="4" w:space="0" w:color="8EA9DB"/>
              <w:left w:val="single" w:sz="4" w:space="0" w:color="8EA9DB"/>
              <w:bottom w:val="single" w:sz="4" w:space="0" w:color="8EA9DB"/>
              <w:right w:val="nil"/>
            </w:tcBorders>
            <w:shd w:val="clear" w:color="auto" w:fill="D9E0F1"/>
          </w:tcPr>
          <w:p w14:paraId="7958DD16" w14:textId="77777777" w:rsidR="00CA3E46" w:rsidRDefault="00000000">
            <w:pPr>
              <w:pStyle w:val="TableParagraph"/>
              <w:spacing w:before="0" w:line="268" w:lineRule="exact"/>
              <w:ind w:left="0" w:right="528"/>
              <w:jc w:val="right"/>
              <w:rPr>
                <w:rFonts w:ascii="Calibri"/>
              </w:rPr>
            </w:pPr>
            <w:r>
              <w:rPr>
                <w:rFonts w:ascii="Calibri"/>
                <w:spacing w:val="-5"/>
              </w:rPr>
              <w:t>19</w:t>
            </w:r>
          </w:p>
        </w:tc>
        <w:tc>
          <w:tcPr>
            <w:tcW w:w="1835" w:type="dxa"/>
            <w:tcBorders>
              <w:top w:val="single" w:sz="4" w:space="0" w:color="8EA9DB"/>
              <w:left w:val="nil"/>
              <w:bottom w:val="single" w:sz="4" w:space="0" w:color="8EA9DB"/>
              <w:right w:val="nil"/>
            </w:tcBorders>
            <w:shd w:val="clear" w:color="auto" w:fill="D9E0F1"/>
          </w:tcPr>
          <w:p w14:paraId="61269352" w14:textId="77777777" w:rsidR="00CA3E46" w:rsidRDefault="00000000">
            <w:pPr>
              <w:pStyle w:val="TableParagraph"/>
              <w:spacing w:before="0" w:line="268" w:lineRule="exact"/>
              <w:ind w:left="73"/>
              <w:rPr>
                <w:rFonts w:ascii="Calibri"/>
              </w:rPr>
            </w:pPr>
            <w:r>
              <w:rPr>
                <w:rFonts w:ascii="Calibri"/>
                <w:spacing w:val="-2"/>
              </w:rPr>
              <w:t>***3174**</w:t>
            </w:r>
          </w:p>
        </w:tc>
        <w:tc>
          <w:tcPr>
            <w:tcW w:w="2610" w:type="dxa"/>
            <w:tcBorders>
              <w:top w:val="single" w:sz="4" w:space="0" w:color="8EA9DB"/>
              <w:left w:val="nil"/>
              <w:bottom w:val="single" w:sz="4" w:space="0" w:color="8EA9DB"/>
              <w:right w:val="nil"/>
            </w:tcBorders>
            <w:shd w:val="clear" w:color="auto" w:fill="D9E0F1"/>
          </w:tcPr>
          <w:p w14:paraId="1FEEAB26" w14:textId="77777777" w:rsidR="00CA3E46" w:rsidRDefault="00000000">
            <w:pPr>
              <w:pStyle w:val="TableParagraph"/>
              <w:spacing w:before="0" w:line="268" w:lineRule="exact"/>
              <w:ind w:left="73"/>
              <w:rPr>
                <w:rFonts w:ascii="Calibri"/>
              </w:rPr>
            </w:pPr>
            <w:r>
              <w:rPr>
                <w:rFonts w:ascii="Calibri"/>
              </w:rPr>
              <w:t>ROMERO</w:t>
            </w:r>
            <w:r>
              <w:rPr>
                <w:rFonts w:ascii="Calibri"/>
                <w:spacing w:val="-4"/>
              </w:rPr>
              <w:t xml:space="preserve"> </w:t>
            </w:r>
            <w:r>
              <w:rPr>
                <w:rFonts w:ascii="Calibri"/>
                <w:spacing w:val="-2"/>
              </w:rPr>
              <w:t>OTERO</w:t>
            </w:r>
          </w:p>
        </w:tc>
        <w:tc>
          <w:tcPr>
            <w:tcW w:w="2759" w:type="dxa"/>
            <w:tcBorders>
              <w:top w:val="single" w:sz="4" w:space="0" w:color="8EA9DB"/>
              <w:left w:val="nil"/>
              <w:bottom w:val="single" w:sz="4" w:space="0" w:color="8EA9DB"/>
              <w:right w:val="nil"/>
            </w:tcBorders>
            <w:shd w:val="clear" w:color="auto" w:fill="D9E0F1"/>
          </w:tcPr>
          <w:p w14:paraId="22289C09" w14:textId="77777777" w:rsidR="00CA3E46" w:rsidRDefault="00000000">
            <w:pPr>
              <w:pStyle w:val="TableParagraph"/>
              <w:spacing w:before="0" w:line="268" w:lineRule="exact"/>
              <w:ind w:left="72"/>
              <w:rPr>
                <w:rFonts w:ascii="Calibri"/>
              </w:rPr>
            </w:pPr>
            <w:r>
              <w:rPr>
                <w:rFonts w:ascii="Calibri"/>
                <w:spacing w:val="-4"/>
              </w:rPr>
              <w:t>BELEN</w:t>
            </w:r>
          </w:p>
        </w:tc>
      </w:tr>
      <w:tr w:rsidR="00CA3E46" w14:paraId="6F5C6450" w14:textId="77777777">
        <w:trPr>
          <w:trHeight w:val="299"/>
        </w:trPr>
        <w:tc>
          <w:tcPr>
            <w:tcW w:w="1294" w:type="dxa"/>
            <w:tcBorders>
              <w:top w:val="single" w:sz="4" w:space="0" w:color="8EA9DB"/>
              <w:left w:val="single" w:sz="4" w:space="0" w:color="8EA9DB"/>
              <w:bottom w:val="single" w:sz="4" w:space="0" w:color="8EA9DB"/>
              <w:right w:val="nil"/>
            </w:tcBorders>
          </w:tcPr>
          <w:p w14:paraId="3836B0BF" w14:textId="77777777" w:rsidR="00CA3E46" w:rsidRDefault="00000000">
            <w:pPr>
              <w:pStyle w:val="TableParagraph"/>
              <w:spacing w:before="0" w:line="268" w:lineRule="exact"/>
              <w:ind w:left="0" w:right="528"/>
              <w:jc w:val="right"/>
              <w:rPr>
                <w:rFonts w:ascii="Calibri"/>
              </w:rPr>
            </w:pPr>
            <w:r>
              <w:rPr>
                <w:rFonts w:ascii="Calibri"/>
                <w:spacing w:val="-5"/>
              </w:rPr>
              <w:t>20</w:t>
            </w:r>
          </w:p>
        </w:tc>
        <w:tc>
          <w:tcPr>
            <w:tcW w:w="1835" w:type="dxa"/>
            <w:tcBorders>
              <w:top w:val="single" w:sz="4" w:space="0" w:color="8EA9DB"/>
              <w:left w:val="nil"/>
              <w:bottom w:val="single" w:sz="4" w:space="0" w:color="8EA9DB"/>
              <w:right w:val="nil"/>
            </w:tcBorders>
          </w:tcPr>
          <w:p w14:paraId="25276149" w14:textId="77777777" w:rsidR="00CA3E46" w:rsidRDefault="00000000">
            <w:pPr>
              <w:pStyle w:val="TableParagraph"/>
              <w:spacing w:before="0" w:line="268" w:lineRule="exact"/>
              <w:ind w:left="73"/>
              <w:rPr>
                <w:rFonts w:ascii="Calibri"/>
              </w:rPr>
            </w:pPr>
            <w:r>
              <w:rPr>
                <w:rFonts w:ascii="Calibri"/>
                <w:spacing w:val="-2"/>
              </w:rPr>
              <w:t>***0214**</w:t>
            </w:r>
          </w:p>
        </w:tc>
        <w:tc>
          <w:tcPr>
            <w:tcW w:w="2610" w:type="dxa"/>
            <w:tcBorders>
              <w:top w:val="single" w:sz="4" w:space="0" w:color="8EA9DB"/>
              <w:left w:val="nil"/>
              <w:bottom w:val="single" w:sz="4" w:space="0" w:color="8EA9DB"/>
              <w:right w:val="nil"/>
            </w:tcBorders>
          </w:tcPr>
          <w:p w14:paraId="72CBF573" w14:textId="77777777" w:rsidR="00CA3E46" w:rsidRDefault="00000000">
            <w:pPr>
              <w:pStyle w:val="TableParagraph"/>
              <w:spacing w:before="0" w:line="268" w:lineRule="exact"/>
              <w:ind w:left="73"/>
              <w:rPr>
                <w:rFonts w:ascii="Calibri"/>
              </w:rPr>
            </w:pPr>
            <w:r>
              <w:rPr>
                <w:rFonts w:ascii="Calibri"/>
              </w:rPr>
              <w:t>SANCHEZ</w:t>
            </w:r>
            <w:r>
              <w:rPr>
                <w:rFonts w:ascii="Calibri"/>
                <w:spacing w:val="-6"/>
              </w:rPr>
              <w:t xml:space="preserve"> </w:t>
            </w:r>
            <w:r>
              <w:rPr>
                <w:rFonts w:ascii="Calibri"/>
                <w:spacing w:val="-2"/>
              </w:rPr>
              <w:t>ARRABE</w:t>
            </w:r>
          </w:p>
        </w:tc>
        <w:tc>
          <w:tcPr>
            <w:tcW w:w="2759" w:type="dxa"/>
            <w:tcBorders>
              <w:top w:val="single" w:sz="4" w:space="0" w:color="8EA9DB"/>
              <w:left w:val="nil"/>
              <w:bottom w:val="single" w:sz="4" w:space="0" w:color="8EA9DB"/>
              <w:right w:val="nil"/>
            </w:tcBorders>
          </w:tcPr>
          <w:p w14:paraId="15942501" w14:textId="77777777" w:rsidR="00CA3E46" w:rsidRDefault="00000000">
            <w:pPr>
              <w:pStyle w:val="TableParagraph"/>
              <w:spacing w:before="0" w:line="268" w:lineRule="exact"/>
              <w:ind w:left="72"/>
              <w:rPr>
                <w:rFonts w:ascii="Calibri"/>
              </w:rPr>
            </w:pPr>
            <w:r>
              <w:rPr>
                <w:rFonts w:ascii="Calibri"/>
                <w:spacing w:val="-2"/>
              </w:rPr>
              <w:t>DANIEL</w:t>
            </w:r>
          </w:p>
        </w:tc>
      </w:tr>
      <w:tr w:rsidR="00CA3E46" w14:paraId="604E9EA4" w14:textId="77777777">
        <w:trPr>
          <w:trHeight w:val="299"/>
        </w:trPr>
        <w:tc>
          <w:tcPr>
            <w:tcW w:w="1294" w:type="dxa"/>
            <w:tcBorders>
              <w:top w:val="single" w:sz="4" w:space="0" w:color="8EA9DB"/>
              <w:left w:val="single" w:sz="4" w:space="0" w:color="8EA9DB"/>
              <w:bottom w:val="single" w:sz="4" w:space="0" w:color="8EA9DB"/>
              <w:right w:val="nil"/>
            </w:tcBorders>
            <w:shd w:val="clear" w:color="auto" w:fill="D9E0F1"/>
          </w:tcPr>
          <w:p w14:paraId="46813FCE" w14:textId="77777777" w:rsidR="00CA3E46" w:rsidRDefault="00000000">
            <w:pPr>
              <w:pStyle w:val="TableParagraph"/>
              <w:spacing w:before="0" w:line="268" w:lineRule="exact"/>
              <w:ind w:left="0" w:right="528"/>
              <w:jc w:val="right"/>
              <w:rPr>
                <w:rFonts w:ascii="Calibri"/>
              </w:rPr>
            </w:pPr>
            <w:r>
              <w:rPr>
                <w:rFonts w:ascii="Calibri"/>
                <w:spacing w:val="-5"/>
              </w:rPr>
              <w:t>21</w:t>
            </w:r>
          </w:p>
        </w:tc>
        <w:tc>
          <w:tcPr>
            <w:tcW w:w="1835" w:type="dxa"/>
            <w:tcBorders>
              <w:top w:val="single" w:sz="4" w:space="0" w:color="8EA9DB"/>
              <w:left w:val="nil"/>
              <w:bottom w:val="single" w:sz="4" w:space="0" w:color="8EA9DB"/>
              <w:right w:val="nil"/>
            </w:tcBorders>
            <w:shd w:val="clear" w:color="auto" w:fill="D9E0F1"/>
          </w:tcPr>
          <w:p w14:paraId="6779ADA8" w14:textId="77777777" w:rsidR="00CA3E46" w:rsidRDefault="00000000">
            <w:pPr>
              <w:pStyle w:val="TableParagraph"/>
              <w:spacing w:before="0" w:line="268" w:lineRule="exact"/>
              <w:ind w:left="73"/>
              <w:rPr>
                <w:rFonts w:ascii="Calibri"/>
              </w:rPr>
            </w:pPr>
            <w:r>
              <w:rPr>
                <w:rFonts w:ascii="Calibri"/>
                <w:spacing w:val="-2"/>
              </w:rPr>
              <w:t>***2768**</w:t>
            </w:r>
          </w:p>
        </w:tc>
        <w:tc>
          <w:tcPr>
            <w:tcW w:w="2610" w:type="dxa"/>
            <w:tcBorders>
              <w:top w:val="single" w:sz="4" w:space="0" w:color="8EA9DB"/>
              <w:left w:val="nil"/>
              <w:bottom w:val="single" w:sz="4" w:space="0" w:color="8EA9DB"/>
              <w:right w:val="nil"/>
            </w:tcBorders>
            <w:shd w:val="clear" w:color="auto" w:fill="D9E0F1"/>
          </w:tcPr>
          <w:p w14:paraId="4207EE7B" w14:textId="77777777" w:rsidR="00CA3E46" w:rsidRDefault="00000000">
            <w:pPr>
              <w:pStyle w:val="TableParagraph"/>
              <w:spacing w:before="0" w:line="268" w:lineRule="exact"/>
              <w:ind w:left="73"/>
              <w:rPr>
                <w:rFonts w:ascii="Calibri"/>
              </w:rPr>
            </w:pPr>
            <w:r>
              <w:rPr>
                <w:rFonts w:ascii="Calibri"/>
              </w:rPr>
              <w:t>SORIANO</w:t>
            </w:r>
            <w:r>
              <w:rPr>
                <w:rFonts w:ascii="Calibri"/>
                <w:spacing w:val="-3"/>
              </w:rPr>
              <w:t xml:space="preserve"> </w:t>
            </w:r>
            <w:r>
              <w:rPr>
                <w:rFonts w:ascii="Calibri"/>
                <w:spacing w:val="-4"/>
              </w:rPr>
              <w:t>BRAVO</w:t>
            </w:r>
          </w:p>
        </w:tc>
        <w:tc>
          <w:tcPr>
            <w:tcW w:w="2759" w:type="dxa"/>
            <w:tcBorders>
              <w:top w:val="single" w:sz="4" w:space="0" w:color="8EA9DB"/>
              <w:left w:val="nil"/>
              <w:bottom w:val="single" w:sz="4" w:space="0" w:color="8EA9DB"/>
              <w:right w:val="nil"/>
            </w:tcBorders>
            <w:shd w:val="clear" w:color="auto" w:fill="D9E0F1"/>
          </w:tcPr>
          <w:p w14:paraId="4554C677" w14:textId="77777777" w:rsidR="00CA3E46" w:rsidRDefault="00000000">
            <w:pPr>
              <w:pStyle w:val="TableParagraph"/>
              <w:spacing w:before="0" w:line="268" w:lineRule="exact"/>
              <w:ind w:left="72"/>
              <w:rPr>
                <w:rFonts w:ascii="Calibri"/>
              </w:rPr>
            </w:pPr>
            <w:r>
              <w:rPr>
                <w:rFonts w:ascii="Calibri"/>
              </w:rPr>
              <w:t>MANUEL</w:t>
            </w:r>
            <w:r>
              <w:rPr>
                <w:rFonts w:ascii="Calibri"/>
                <w:spacing w:val="-8"/>
              </w:rPr>
              <w:t xml:space="preserve"> </w:t>
            </w:r>
            <w:r>
              <w:rPr>
                <w:rFonts w:ascii="Calibri"/>
                <w:spacing w:val="-2"/>
              </w:rPr>
              <w:t>ANGEL</w:t>
            </w:r>
          </w:p>
        </w:tc>
      </w:tr>
      <w:tr w:rsidR="00CA3E46" w14:paraId="061C13B5" w14:textId="77777777">
        <w:trPr>
          <w:trHeight w:val="299"/>
        </w:trPr>
        <w:tc>
          <w:tcPr>
            <w:tcW w:w="1294" w:type="dxa"/>
            <w:tcBorders>
              <w:top w:val="single" w:sz="4" w:space="0" w:color="8EA9DB"/>
              <w:left w:val="single" w:sz="4" w:space="0" w:color="8EA9DB"/>
              <w:bottom w:val="single" w:sz="4" w:space="0" w:color="8EA9DB"/>
              <w:right w:val="nil"/>
            </w:tcBorders>
          </w:tcPr>
          <w:p w14:paraId="4328EA7F" w14:textId="77777777" w:rsidR="00CA3E46" w:rsidRDefault="00000000">
            <w:pPr>
              <w:pStyle w:val="TableParagraph"/>
              <w:spacing w:before="0" w:line="268" w:lineRule="exact"/>
              <w:ind w:left="0" w:right="528"/>
              <w:jc w:val="right"/>
              <w:rPr>
                <w:rFonts w:ascii="Calibri"/>
              </w:rPr>
            </w:pPr>
            <w:r>
              <w:rPr>
                <w:rFonts w:ascii="Calibri"/>
                <w:spacing w:val="-5"/>
              </w:rPr>
              <w:t>22</w:t>
            </w:r>
          </w:p>
        </w:tc>
        <w:tc>
          <w:tcPr>
            <w:tcW w:w="1835" w:type="dxa"/>
            <w:tcBorders>
              <w:top w:val="single" w:sz="4" w:space="0" w:color="8EA9DB"/>
              <w:left w:val="nil"/>
              <w:bottom w:val="single" w:sz="4" w:space="0" w:color="8EA9DB"/>
              <w:right w:val="nil"/>
            </w:tcBorders>
          </w:tcPr>
          <w:p w14:paraId="13B8D9B7" w14:textId="77777777" w:rsidR="00CA3E46" w:rsidRDefault="00000000">
            <w:pPr>
              <w:pStyle w:val="TableParagraph"/>
              <w:spacing w:before="0" w:line="268" w:lineRule="exact"/>
              <w:ind w:left="73"/>
              <w:rPr>
                <w:rFonts w:ascii="Calibri"/>
              </w:rPr>
            </w:pPr>
            <w:r>
              <w:rPr>
                <w:rFonts w:ascii="Calibri"/>
                <w:spacing w:val="-2"/>
              </w:rPr>
              <w:t>***4604**</w:t>
            </w:r>
          </w:p>
        </w:tc>
        <w:tc>
          <w:tcPr>
            <w:tcW w:w="2610" w:type="dxa"/>
            <w:tcBorders>
              <w:top w:val="single" w:sz="4" w:space="0" w:color="8EA9DB"/>
              <w:left w:val="nil"/>
              <w:bottom w:val="single" w:sz="4" w:space="0" w:color="8EA9DB"/>
              <w:right w:val="nil"/>
            </w:tcBorders>
          </w:tcPr>
          <w:p w14:paraId="3584F136" w14:textId="77777777" w:rsidR="00CA3E46" w:rsidRDefault="00000000">
            <w:pPr>
              <w:pStyle w:val="TableParagraph"/>
              <w:spacing w:before="0" w:line="268" w:lineRule="exact"/>
              <w:ind w:left="73"/>
              <w:rPr>
                <w:rFonts w:ascii="Calibri"/>
              </w:rPr>
            </w:pPr>
            <w:r>
              <w:rPr>
                <w:rFonts w:ascii="Calibri"/>
              </w:rPr>
              <w:t>SORIANO</w:t>
            </w:r>
            <w:r>
              <w:rPr>
                <w:rFonts w:ascii="Calibri"/>
                <w:spacing w:val="-3"/>
              </w:rPr>
              <w:t xml:space="preserve"> </w:t>
            </w:r>
            <w:r>
              <w:rPr>
                <w:rFonts w:ascii="Calibri"/>
                <w:spacing w:val="-2"/>
              </w:rPr>
              <w:t>RABADAN</w:t>
            </w:r>
          </w:p>
        </w:tc>
        <w:tc>
          <w:tcPr>
            <w:tcW w:w="2759" w:type="dxa"/>
            <w:tcBorders>
              <w:top w:val="single" w:sz="4" w:space="0" w:color="8EA9DB"/>
              <w:left w:val="nil"/>
              <w:bottom w:val="single" w:sz="4" w:space="0" w:color="8EA9DB"/>
              <w:right w:val="nil"/>
            </w:tcBorders>
          </w:tcPr>
          <w:p w14:paraId="48267324" w14:textId="77777777" w:rsidR="00CA3E46" w:rsidRDefault="00000000">
            <w:pPr>
              <w:pStyle w:val="TableParagraph"/>
              <w:spacing w:before="0" w:line="268" w:lineRule="exact"/>
              <w:ind w:left="72"/>
              <w:rPr>
                <w:rFonts w:ascii="Calibri"/>
              </w:rPr>
            </w:pPr>
            <w:r>
              <w:rPr>
                <w:rFonts w:ascii="Calibri"/>
                <w:spacing w:val="-2"/>
              </w:rPr>
              <w:t>DANIEL</w:t>
            </w:r>
          </w:p>
        </w:tc>
      </w:tr>
      <w:tr w:rsidR="00CA3E46" w14:paraId="4226843D" w14:textId="77777777">
        <w:trPr>
          <w:trHeight w:val="302"/>
        </w:trPr>
        <w:tc>
          <w:tcPr>
            <w:tcW w:w="1294" w:type="dxa"/>
            <w:tcBorders>
              <w:top w:val="single" w:sz="4" w:space="0" w:color="8EA9DB"/>
              <w:left w:val="single" w:sz="4" w:space="0" w:color="8EA9DB"/>
              <w:bottom w:val="single" w:sz="4" w:space="0" w:color="8EA9DB"/>
              <w:right w:val="nil"/>
            </w:tcBorders>
            <w:shd w:val="clear" w:color="auto" w:fill="D9E0F1"/>
          </w:tcPr>
          <w:p w14:paraId="7E2CC23E" w14:textId="77777777" w:rsidR="00CA3E46" w:rsidRDefault="00000000">
            <w:pPr>
              <w:pStyle w:val="TableParagraph"/>
              <w:spacing w:before="0" w:line="268" w:lineRule="exact"/>
              <w:ind w:left="0" w:right="528"/>
              <w:jc w:val="right"/>
              <w:rPr>
                <w:rFonts w:ascii="Calibri"/>
              </w:rPr>
            </w:pPr>
            <w:r>
              <w:rPr>
                <w:rFonts w:ascii="Calibri"/>
                <w:spacing w:val="-5"/>
              </w:rPr>
              <w:t>23</w:t>
            </w:r>
          </w:p>
        </w:tc>
        <w:tc>
          <w:tcPr>
            <w:tcW w:w="1835" w:type="dxa"/>
            <w:tcBorders>
              <w:top w:val="single" w:sz="4" w:space="0" w:color="8EA9DB"/>
              <w:left w:val="nil"/>
              <w:bottom w:val="single" w:sz="4" w:space="0" w:color="8EA9DB"/>
              <w:right w:val="nil"/>
            </w:tcBorders>
            <w:shd w:val="clear" w:color="auto" w:fill="D9E0F1"/>
          </w:tcPr>
          <w:p w14:paraId="1624CD45" w14:textId="77777777" w:rsidR="00CA3E46" w:rsidRDefault="00000000">
            <w:pPr>
              <w:pStyle w:val="TableParagraph"/>
              <w:spacing w:before="0" w:line="268" w:lineRule="exact"/>
              <w:ind w:left="73"/>
              <w:rPr>
                <w:rFonts w:ascii="Calibri"/>
              </w:rPr>
            </w:pPr>
            <w:r>
              <w:rPr>
                <w:rFonts w:ascii="Calibri"/>
                <w:spacing w:val="-2"/>
              </w:rPr>
              <w:t>***0211**</w:t>
            </w:r>
          </w:p>
        </w:tc>
        <w:tc>
          <w:tcPr>
            <w:tcW w:w="2610" w:type="dxa"/>
            <w:tcBorders>
              <w:top w:val="single" w:sz="4" w:space="0" w:color="8EA9DB"/>
              <w:left w:val="nil"/>
              <w:bottom w:val="single" w:sz="4" w:space="0" w:color="8EA9DB"/>
              <w:right w:val="nil"/>
            </w:tcBorders>
            <w:shd w:val="clear" w:color="auto" w:fill="D9E0F1"/>
          </w:tcPr>
          <w:p w14:paraId="1CE39694" w14:textId="77777777" w:rsidR="00CA3E46" w:rsidRDefault="00000000">
            <w:pPr>
              <w:pStyle w:val="TableParagraph"/>
              <w:spacing w:before="0" w:line="268" w:lineRule="exact"/>
              <w:ind w:left="73"/>
              <w:rPr>
                <w:rFonts w:ascii="Calibri"/>
              </w:rPr>
            </w:pPr>
            <w:r>
              <w:rPr>
                <w:rFonts w:ascii="Calibri"/>
              </w:rPr>
              <w:t>TENAGUILLO</w:t>
            </w:r>
            <w:r>
              <w:rPr>
                <w:rFonts w:ascii="Calibri"/>
                <w:spacing w:val="-8"/>
              </w:rPr>
              <w:t xml:space="preserve"> </w:t>
            </w:r>
            <w:r>
              <w:rPr>
                <w:rFonts w:ascii="Calibri"/>
                <w:spacing w:val="-2"/>
              </w:rPr>
              <w:t>SANCHEZ</w:t>
            </w:r>
          </w:p>
        </w:tc>
        <w:tc>
          <w:tcPr>
            <w:tcW w:w="2759" w:type="dxa"/>
            <w:tcBorders>
              <w:top w:val="single" w:sz="4" w:space="0" w:color="8EA9DB"/>
              <w:left w:val="nil"/>
              <w:bottom w:val="single" w:sz="4" w:space="0" w:color="8EA9DB"/>
              <w:right w:val="nil"/>
            </w:tcBorders>
            <w:shd w:val="clear" w:color="auto" w:fill="D9E0F1"/>
          </w:tcPr>
          <w:p w14:paraId="62145C51" w14:textId="77777777" w:rsidR="00CA3E46" w:rsidRDefault="00000000">
            <w:pPr>
              <w:pStyle w:val="TableParagraph"/>
              <w:spacing w:before="0" w:line="268" w:lineRule="exact"/>
              <w:ind w:left="72"/>
              <w:rPr>
                <w:rFonts w:ascii="Calibri"/>
              </w:rPr>
            </w:pPr>
            <w:r>
              <w:rPr>
                <w:rFonts w:ascii="Calibri"/>
                <w:spacing w:val="-2"/>
              </w:rPr>
              <w:t>CARLOS</w:t>
            </w:r>
          </w:p>
        </w:tc>
      </w:tr>
    </w:tbl>
    <w:p w14:paraId="5AABF8D1" w14:textId="77777777" w:rsidR="00CA3E46" w:rsidRDefault="00CA3E46">
      <w:pPr>
        <w:pStyle w:val="Textoindependiente"/>
        <w:spacing w:before="81"/>
        <w:rPr>
          <w:rFonts w:ascii="Cambria"/>
          <w:sz w:val="18"/>
        </w:rPr>
      </w:pPr>
    </w:p>
    <w:p w14:paraId="12754FE8" w14:textId="5BDBD6CE" w:rsidR="00CA3E46" w:rsidRDefault="00000000">
      <w:pPr>
        <w:ind w:left="945" w:right="1176"/>
        <w:jc w:val="center"/>
        <w:rPr>
          <w:rFonts w:ascii="Cambria"/>
          <w:b/>
        </w:rPr>
      </w:pPr>
      <w:r>
        <w:rPr>
          <w:rFonts w:ascii="Cambria"/>
          <w:b/>
          <w:u w:val="single"/>
        </w:rPr>
        <w:t>ANEXO</w:t>
      </w:r>
      <w:r>
        <w:rPr>
          <w:rFonts w:ascii="Cambria"/>
          <w:b/>
          <w:spacing w:val="-3"/>
          <w:u w:val="single"/>
        </w:rPr>
        <w:t xml:space="preserve"> </w:t>
      </w:r>
      <w:r>
        <w:rPr>
          <w:rFonts w:ascii="Cambria"/>
          <w:b/>
          <w:spacing w:val="-5"/>
          <w:u w:val="single"/>
        </w:rPr>
        <w:t>II</w:t>
      </w:r>
    </w:p>
    <w:p w14:paraId="398732ED" w14:textId="77777777" w:rsidR="00CA3E46" w:rsidRDefault="00000000">
      <w:pPr>
        <w:spacing w:before="37"/>
        <w:ind w:left="806" w:right="1176"/>
        <w:jc w:val="center"/>
        <w:rPr>
          <w:rFonts w:ascii="Cambria"/>
          <w:b/>
        </w:rPr>
      </w:pPr>
      <w:r>
        <w:rPr>
          <w:rFonts w:ascii="Cambria"/>
          <w:b/>
          <w:u w:val="single"/>
        </w:rPr>
        <w:t>RELACION</w:t>
      </w:r>
      <w:r>
        <w:rPr>
          <w:rFonts w:ascii="Cambria"/>
          <w:b/>
          <w:spacing w:val="-5"/>
          <w:u w:val="single"/>
        </w:rPr>
        <w:t xml:space="preserve"> </w:t>
      </w:r>
      <w:r>
        <w:rPr>
          <w:rFonts w:ascii="Cambria"/>
          <w:b/>
          <w:u w:val="single"/>
        </w:rPr>
        <w:t>GENERAL</w:t>
      </w:r>
      <w:r>
        <w:rPr>
          <w:rFonts w:ascii="Cambria"/>
          <w:b/>
          <w:spacing w:val="-9"/>
          <w:u w:val="single"/>
        </w:rPr>
        <w:t xml:space="preserve"> </w:t>
      </w:r>
      <w:r>
        <w:rPr>
          <w:rFonts w:ascii="Cambria"/>
          <w:b/>
          <w:u w:val="single"/>
        </w:rPr>
        <w:t>PROVISIONAL</w:t>
      </w:r>
      <w:r>
        <w:rPr>
          <w:rFonts w:ascii="Cambria"/>
          <w:b/>
          <w:spacing w:val="-6"/>
          <w:u w:val="single"/>
        </w:rPr>
        <w:t xml:space="preserve"> </w:t>
      </w:r>
      <w:r>
        <w:rPr>
          <w:rFonts w:ascii="Cambria"/>
          <w:b/>
          <w:u w:val="single"/>
        </w:rPr>
        <w:t>DE</w:t>
      </w:r>
      <w:r>
        <w:rPr>
          <w:rFonts w:ascii="Cambria"/>
          <w:b/>
          <w:spacing w:val="-7"/>
          <w:u w:val="single"/>
        </w:rPr>
        <w:t xml:space="preserve"> </w:t>
      </w:r>
      <w:r>
        <w:rPr>
          <w:rFonts w:ascii="Cambria"/>
          <w:b/>
          <w:u w:val="single"/>
        </w:rPr>
        <w:t>ASPIRANTES</w:t>
      </w:r>
      <w:r>
        <w:rPr>
          <w:rFonts w:ascii="Cambria"/>
          <w:b/>
          <w:spacing w:val="-5"/>
          <w:u w:val="single"/>
        </w:rPr>
        <w:t xml:space="preserve"> </w:t>
      </w:r>
      <w:r>
        <w:rPr>
          <w:rFonts w:ascii="Cambria"/>
          <w:b/>
          <w:u w:val="single"/>
        </w:rPr>
        <w:t>EXCLUIDOS</w:t>
      </w:r>
      <w:r>
        <w:rPr>
          <w:rFonts w:ascii="Cambria"/>
          <w:b/>
        </w:rPr>
        <w:t xml:space="preserve"> </w:t>
      </w:r>
      <w:r>
        <w:rPr>
          <w:rFonts w:ascii="Cambria"/>
          <w:b/>
          <w:spacing w:val="-2"/>
          <w:u w:val="single"/>
        </w:rPr>
        <w:t>ALFABETICAMENTE</w:t>
      </w:r>
    </w:p>
    <w:p w14:paraId="12B9780E" w14:textId="77777777" w:rsidR="00CA3E46" w:rsidRDefault="00000000">
      <w:pPr>
        <w:ind w:left="800" w:right="1176"/>
        <w:jc w:val="center"/>
        <w:rPr>
          <w:rFonts w:ascii="Cambria" w:hAnsi="Cambria"/>
          <w:sz w:val="18"/>
        </w:rPr>
      </w:pPr>
      <w:r>
        <w:rPr>
          <w:rFonts w:ascii="Cambria" w:hAnsi="Cambria"/>
          <w:sz w:val="18"/>
        </w:rPr>
        <w:t>N.º</w:t>
      </w:r>
      <w:r>
        <w:rPr>
          <w:rFonts w:ascii="Cambria" w:hAnsi="Cambria"/>
          <w:spacing w:val="-5"/>
          <w:sz w:val="18"/>
        </w:rPr>
        <w:t xml:space="preserve"> </w:t>
      </w:r>
      <w:r>
        <w:rPr>
          <w:rFonts w:ascii="Cambria" w:hAnsi="Cambria"/>
          <w:sz w:val="18"/>
        </w:rPr>
        <w:t>EXPEDIENTE</w:t>
      </w:r>
      <w:r>
        <w:rPr>
          <w:rFonts w:ascii="Cambria" w:hAnsi="Cambria"/>
          <w:spacing w:val="-5"/>
          <w:sz w:val="18"/>
        </w:rPr>
        <w:t xml:space="preserve"> </w:t>
      </w:r>
      <w:r>
        <w:rPr>
          <w:rFonts w:ascii="Cambria" w:hAnsi="Cambria"/>
          <w:sz w:val="18"/>
        </w:rPr>
        <w:t>PROCESO:</w:t>
      </w:r>
      <w:r>
        <w:rPr>
          <w:rFonts w:ascii="Cambria" w:hAnsi="Cambria"/>
          <w:spacing w:val="-4"/>
          <w:sz w:val="18"/>
        </w:rPr>
        <w:t xml:space="preserve"> </w:t>
      </w:r>
      <w:r>
        <w:rPr>
          <w:rFonts w:ascii="Cambria" w:hAnsi="Cambria"/>
          <w:sz w:val="18"/>
        </w:rPr>
        <w:t>ES082/2022</w:t>
      </w:r>
      <w:r>
        <w:rPr>
          <w:rFonts w:ascii="Cambria" w:hAnsi="Cambria"/>
          <w:spacing w:val="-3"/>
          <w:sz w:val="18"/>
        </w:rPr>
        <w:t xml:space="preserve"> </w:t>
      </w:r>
      <w:r>
        <w:rPr>
          <w:rFonts w:ascii="Cambria" w:hAnsi="Cambria"/>
          <w:sz w:val="18"/>
        </w:rPr>
        <w:t>(6</w:t>
      </w:r>
      <w:r>
        <w:rPr>
          <w:rFonts w:ascii="Cambria" w:hAnsi="Cambria"/>
          <w:spacing w:val="-6"/>
          <w:sz w:val="18"/>
        </w:rPr>
        <w:t xml:space="preserve"> </w:t>
      </w:r>
      <w:r>
        <w:rPr>
          <w:rFonts w:ascii="Cambria" w:hAnsi="Cambria"/>
          <w:sz w:val="18"/>
        </w:rPr>
        <w:t>PLAZAS</w:t>
      </w:r>
      <w:r>
        <w:rPr>
          <w:rFonts w:ascii="Cambria" w:hAnsi="Cambria"/>
          <w:spacing w:val="-5"/>
          <w:sz w:val="18"/>
        </w:rPr>
        <w:t xml:space="preserve"> </w:t>
      </w:r>
      <w:r>
        <w:rPr>
          <w:rFonts w:ascii="Cambria" w:hAnsi="Cambria"/>
          <w:sz w:val="18"/>
        </w:rPr>
        <w:t>DE</w:t>
      </w:r>
      <w:r>
        <w:rPr>
          <w:rFonts w:ascii="Cambria" w:hAnsi="Cambria"/>
          <w:spacing w:val="-7"/>
          <w:sz w:val="18"/>
        </w:rPr>
        <w:t xml:space="preserve"> </w:t>
      </w:r>
      <w:r>
        <w:rPr>
          <w:rFonts w:ascii="Cambria" w:hAnsi="Cambria"/>
          <w:sz w:val="18"/>
        </w:rPr>
        <w:t>TECNICO</w:t>
      </w:r>
      <w:r>
        <w:rPr>
          <w:rFonts w:ascii="Cambria" w:hAnsi="Cambria"/>
          <w:spacing w:val="-5"/>
          <w:sz w:val="18"/>
        </w:rPr>
        <w:t xml:space="preserve"> </w:t>
      </w:r>
      <w:r>
        <w:rPr>
          <w:rFonts w:ascii="Cambria" w:hAnsi="Cambria"/>
          <w:sz w:val="18"/>
        </w:rPr>
        <w:t>CONDUCTOR</w:t>
      </w:r>
      <w:r>
        <w:rPr>
          <w:rFonts w:ascii="Cambria" w:hAnsi="Cambria"/>
          <w:spacing w:val="-4"/>
          <w:sz w:val="18"/>
        </w:rPr>
        <w:t xml:space="preserve"> </w:t>
      </w:r>
      <w:r>
        <w:rPr>
          <w:rFonts w:ascii="Cambria" w:hAnsi="Cambria"/>
          <w:sz w:val="18"/>
        </w:rPr>
        <w:t>EMERGENCIAS</w:t>
      </w:r>
      <w:r>
        <w:rPr>
          <w:rFonts w:ascii="Cambria" w:hAnsi="Cambria"/>
          <w:spacing w:val="40"/>
          <w:sz w:val="18"/>
        </w:rPr>
        <w:t xml:space="preserve"> </w:t>
      </w:r>
      <w:r>
        <w:rPr>
          <w:rFonts w:ascii="Cambria" w:hAnsi="Cambria"/>
          <w:spacing w:val="-2"/>
          <w:sz w:val="18"/>
        </w:rPr>
        <w:t>SANITARIAS)</w:t>
      </w:r>
    </w:p>
    <w:p w14:paraId="703F6F46" w14:textId="77777777" w:rsidR="00CA3E46" w:rsidRDefault="00000000">
      <w:pPr>
        <w:spacing w:before="1"/>
        <w:ind w:left="2734" w:right="3104"/>
        <w:jc w:val="center"/>
        <w:rPr>
          <w:rFonts w:ascii="Cambria" w:hAnsi="Cambria"/>
          <w:sz w:val="18"/>
        </w:rPr>
      </w:pPr>
      <w:r>
        <w:rPr>
          <w:rFonts w:ascii="Cambria" w:hAnsi="Cambria"/>
          <w:sz w:val="18"/>
        </w:rPr>
        <w:t>CONVOCATORIA</w:t>
      </w:r>
      <w:r>
        <w:rPr>
          <w:rFonts w:ascii="Cambria" w:hAnsi="Cambria"/>
          <w:spacing w:val="-8"/>
          <w:sz w:val="18"/>
        </w:rPr>
        <w:t xml:space="preserve"> </w:t>
      </w:r>
      <w:r>
        <w:rPr>
          <w:rFonts w:ascii="Cambria" w:hAnsi="Cambria"/>
          <w:sz w:val="18"/>
        </w:rPr>
        <w:t>B.O.C.M.:</w:t>
      </w:r>
      <w:r>
        <w:rPr>
          <w:rFonts w:ascii="Cambria" w:hAnsi="Cambria"/>
          <w:spacing w:val="-8"/>
          <w:sz w:val="18"/>
        </w:rPr>
        <w:t xml:space="preserve"> </w:t>
      </w:r>
      <w:r>
        <w:rPr>
          <w:rFonts w:ascii="Cambria" w:hAnsi="Cambria"/>
          <w:sz w:val="18"/>
        </w:rPr>
        <w:t>Núm.</w:t>
      </w:r>
      <w:r>
        <w:rPr>
          <w:rFonts w:ascii="Cambria" w:hAnsi="Cambria"/>
          <w:spacing w:val="-8"/>
          <w:sz w:val="18"/>
        </w:rPr>
        <w:t xml:space="preserve"> </w:t>
      </w:r>
      <w:r>
        <w:rPr>
          <w:rFonts w:ascii="Cambria" w:hAnsi="Cambria"/>
          <w:sz w:val="18"/>
        </w:rPr>
        <w:t>310</w:t>
      </w:r>
      <w:r>
        <w:rPr>
          <w:rFonts w:ascii="Cambria" w:hAnsi="Cambria"/>
          <w:spacing w:val="-10"/>
          <w:sz w:val="18"/>
        </w:rPr>
        <w:t xml:space="preserve"> </w:t>
      </w:r>
      <w:r>
        <w:rPr>
          <w:rFonts w:ascii="Cambria" w:hAnsi="Cambria"/>
          <w:sz w:val="18"/>
        </w:rPr>
        <w:t>(29/12/2022)</w:t>
      </w:r>
      <w:r>
        <w:rPr>
          <w:rFonts w:ascii="Cambria" w:hAnsi="Cambria"/>
          <w:spacing w:val="40"/>
          <w:sz w:val="18"/>
        </w:rPr>
        <w:t xml:space="preserve"> </w:t>
      </w:r>
      <w:r>
        <w:rPr>
          <w:rFonts w:ascii="Cambria" w:hAnsi="Cambria"/>
          <w:sz w:val="18"/>
        </w:rPr>
        <w:t>B.O.E.: Núm. 147 (18/06/2024)</w:t>
      </w:r>
    </w:p>
    <w:p w14:paraId="4C9CC77E" w14:textId="77777777" w:rsidR="00CA3E46" w:rsidRDefault="00000000">
      <w:pPr>
        <w:spacing w:line="209" w:lineRule="exact"/>
        <w:ind w:left="808" w:right="1176"/>
        <w:jc w:val="center"/>
        <w:rPr>
          <w:rFonts w:ascii="Cambria" w:hAnsi="Cambria"/>
          <w:sz w:val="18"/>
        </w:rPr>
      </w:pPr>
      <w:r>
        <w:rPr>
          <w:rFonts w:ascii="Cambria" w:hAnsi="Cambria"/>
          <w:sz w:val="18"/>
        </w:rPr>
        <w:t>B.O.E.:</w:t>
      </w:r>
      <w:r>
        <w:rPr>
          <w:rFonts w:ascii="Cambria" w:hAnsi="Cambria"/>
          <w:spacing w:val="-4"/>
          <w:sz w:val="18"/>
        </w:rPr>
        <w:t xml:space="preserve"> </w:t>
      </w:r>
      <w:r>
        <w:rPr>
          <w:rFonts w:ascii="Cambria" w:hAnsi="Cambria"/>
          <w:sz w:val="18"/>
        </w:rPr>
        <w:t>Núm.</w:t>
      </w:r>
      <w:r>
        <w:rPr>
          <w:rFonts w:ascii="Cambria" w:hAnsi="Cambria"/>
          <w:spacing w:val="-4"/>
          <w:sz w:val="18"/>
        </w:rPr>
        <w:t xml:space="preserve"> </w:t>
      </w:r>
      <w:r>
        <w:rPr>
          <w:rFonts w:ascii="Cambria" w:hAnsi="Cambria"/>
          <w:sz w:val="18"/>
        </w:rPr>
        <w:t>149</w:t>
      </w:r>
      <w:r>
        <w:rPr>
          <w:rFonts w:ascii="Cambria" w:hAnsi="Cambria"/>
          <w:spacing w:val="-5"/>
          <w:sz w:val="18"/>
        </w:rPr>
        <w:t xml:space="preserve"> </w:t>
      </w:r>
      <w:r>
        <w:rPr>
          <w:rFonts w:ascii="Cambria" w:hAnsi="Cambria"/>
          <w:sz w:val="18"/>
        </w:rPr>
        <w:t>(20/06/2024)</w:t>
      </w:r>
      <w:r>
        <w:rPr>
          <w:rFonts w:ascii="Cambria" w:hAnsi="Cambria"/>
          <w:spacing w:val="-5"/>
          <w:sz w:val="18"/>
        </w:rPr>
        <w:t xml:space="preserve"> </w:t>
      </w:r>
      <w:r>
        <w:rPr>
          <w:rFonts w:ascii="Cambria" w:hAnsi="Cambria"/>
          <w:sz w:val="18"/>
        </w:rPr>
        <w:t>Corrección</w:t>
      </w:r>
      <w:r>
        <w:rPr>
          <w:rFonts w:ascii="Cambria" w:hAnsi="Cambria"/>
          <w:spacing w:val="-5"/>
          <w:sz w:val="18"/>
        </w:rPr>
        <w:t xml:space="preserve"> </w:t>
      </w:r>
      <w:r>
        <w:rPr>
          <w:rFonts w:ascii="Cambria" w:hAnsi="Cambria"/>
          <w:sz w:val="18"/>
        </w:rPr>
        <w:t>de</w:t>
      </w:r>
      <w:r>
        <w:rPr>
          <w:rFonts w:ascii="Cambria" w:hAnsi="Cambria"/>
          <w:spacing w:val="-5"/>
          <w:sz w:val="18"/>
        </w:rPr>
        <w:t xml:space="preserve"> </w:t>
      </w:r>
      <w:r>
        <w:rPr>
          <w:rFonts w:ascii="Cambria" w:hAnsi="Cambria"/>
          <w:spacing w:val="-2"/>
          <w:sz w:val="18"/>
        </w:rPr>
        <w:t>Errores</w:t>
      </w:r>
    </w:p>
    <w:p w14:paraId="359DF861" w14:textId="77777777" w:rsidR="00CA3E46" w:rsidRDefault="00CA3E46">
      <w:pPr>
        <w:spacing w:line="209" w:lineRule="exact"/>
        <w:jc w:val="center"/>
        <w:rPr>
          <w:rFonts w:ascii="Cambria" w:hAnsi="Cambria"/>
          <w:sz w:val="18"/>
        </w:rPr>
        <w:sectPr w:rsidR="00CA3E46">
          <w:headerReference w:type="default" r:id="rId45"/>
          <w:footerReference w:type="default" r:id="rId46"/>
          <w:pgSz w:w="11910" w:h="16840"/>
          <w:pgMar w:top="540" w:right="460" w:bottom="1260" w:left="1260" w:header="319" w:footer="1060" w:gutter="0"/>
          <w:cols w:space="720"/>
        </w:sectPr>
      </w:pPr>
    </w:p>
    <w:p w14:paraId="084E5F48" w14:textId="77777777" w:rsidR="00CA3E46" w:rsidRDefault="00CA3E46">
      <w:pPr>
        <w:pStyle w:val="Textoindependiente"/>
        <w:rPr>
          <w:rFonts w:ascii="Cambria"/>
        </w:rPr>
      </w:pPr>
    </w:p>
    <w:p w14:paraId="41AA0FEB" w14:textId="77777777" w:rsidR="00CA3E46" w:rsidRDefault="00CA3E46">
      <w:pPr>
        <w:pStyle w:val="Textoindependiente"/>
        <w:rPr>
          <w:rFonts w:ascii="Cambria"/>
        </w:rPr>
      </w:pPr>
    </w:p>
    <w:p w14:paraId="34317E24" w14:textId="77777777" w:rsidR="00CA3E46" w:rsidRDefault="00CA3E46">
      <w:pPr>
        <w:pStyle w:val="Textoindependiente"/>
        <w:spacing w:before="170"/>
        <w:rPr>
          <w:rFonts w:ascii="Cambria"/>
        </w:rPr>
      </w:pPr>
    </w:p>
    <w:tbl>
      <w:tblPr>
        <w:tblStyle w:val="TableNormal"/>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
        <w:gridCol w:w="1198"/>
        <w:gridCol w:w="1849"/>
        <w:gridCol w:w="1556"/>
        <w:gridCol w:w="3481"/>
      </w:tblGrid>
      <w:tr w:rsidR="00CA3E46" w14:paraId="4763CCD8" w14:textId="77777777">
        <w:trPr>
          <w:trHeight w:val="523"/>
        </w:trPr>
        <w:tc>
          <w:tcPr>
            <w:tcW w:w="413" w:type="dxa"/>
            <w:shd w:val="clear" w:color="auto" w:fill="1F4E78"/>
          </w:tcPr>
          <w:p w14:paraId="69C107C3" w14:textId="77777777" w:rsidR="00CA3E46" w:rsidRDefault="00000000" w:rsidP="00077715">
            <w:pPr>
              <w:pStyle w:val="TableParagraph"/>
              <w:spacing w:before="3"/>
              <w:ind w:left="69"/>
              <w:jc w:val="center"/>
              <w:rPr>
                <w:rFonts w:ascii="Calibri" w:hAnsi="Calibri"/>
                <w:b/>
                <w:sz w:val="20"/>
              </w:rPr>
            </w:pPr>
            <w:r>
              <w:rPr>
                <w:rFonts w:ascii="Calibri" w:hAnsi="Calibri"/>
                <w:b/>
                <w:color w:val="FFFFFF"/>
                <w:spacing w:val="-5"/>
                <w:sz w:val="20"/>
              </w:rPr>
              <w:t>N.º</w:t>
            </w:r>
          </w:p>
        </w:tc>
        <w:tc>
          <w:tcPr>
            <w:tcW w:w="1198" w:type="dxa"/>
            <w:shd w:val="clear" w:color="auto" w:fill="1F4E78"/>
          </w:tcPr>
          <w:p w14:paraId="2D53B821" w14:textId="77777777" w:rsidR="00CA3E46" w:rsidRDefault="00000000" w:rsidP="00077715">
            <w:pPr>
              <w:pStyle w:val="TableParagraph"/>
              <w:spacing w:before="3"/>
              <w:ind w:left="69"/>
              <w:jc w:val="center"/>
              <w:rPr>
                <w:rFonts w:ascii="Calibri"/>
                <w:b/>
                <w:sz w:val="20"/>
              </w:rPr>
            </w:pPr>
            <w:r>
              <w:rPr>
                <w:rFonts w:ascii="Calibri"/>
                <w:b/>
                <w:color w:val="FFFFFF"/>
                <w:spacing w:val="-5"/>
                <w:sz w:val="20"/>
              </w:rPr>
              <w:t>DNI</w:t>
            </w:r>
          </w:p>
          <w:p w14:paraId="7FCBA03A" w14:textId="78655E27" w:rsidR="00CA3E46" w:rsidRDefault="00CA3E46" w:rsidP="00077715">
            <w:pPr>
              <w:pStyle w:val="TableParagraph"/>
              <w:spacing w:before="16" w:line="240" w:lineRule="exact"/>
              <w:ind w:left="69"/>
              <w:jc w:val="center"/>
              <w:rPr>
                <w:rFonts w:ascii="Calibri"/>
                <w:b/>
                <w:sz w:val="20"/>
              </w:rPr>
            </w:pPr>
          </w:p>
        </w:tc>
        <w:tc>
          <w:tcPr>
            <w:tcW w:w="1849" w:type="dxa"/>
            <w:shd w:val="clear" w:color="auto" w:fill="1F4E78"/>
          </w:tcPr>
          <w:p w14:paraId="41CED3E5" w14:textId="77777777" w:rsidR="00CA3E46" w:rsidRDefault="00000000" w:rsidP="00077715">
            <w:pPr>
              <w:pStyle w:val="TableParagraph"/>
              <w:spacing w:before="3"/>
              <w:ind w:left="66"/>
              <w:jc w:val="center"/>
              <w:rPr>
                <w:rFonts w:ascii="Calibri"/>
                <w:b/>
                <w:sz w:val="20"/>
              </w:rPr>
            </w:pPr>
            <w:r>
              <w:rPr>
                <w:rFonts w:ascii="Calibri"/>
                <w:b/>
                <w:color w:val="FFFFFF"/>
                <w:spacing w:val="-2"/>
                <w:sz w:val="20"/>
              </w:rPr>
              <w:t>APELLIDOS</w:t>
            </w:r>
          </w:p>
        </w:tc>
        <w:tc>
          <w:tcPr>
            <w:tcW w:w="1556" w:type="dxa"/>
            <w:shd w:val="clear" w:color="auto" w:fill="1F4E78"/>
          </w:tcPr>
          <w:p w14:paraId="36A3D7BA" w14:textId="77777777" w:rsidR="00CA3E46" w:rsidRDefault="00000000" w:rsidP="00077715">
            <w:pPr>
              <w:pStyle w:val="TableParagraph"/>
              <w:spacing w:before="3"/>
              <w:jc w:val="center"/>
              <w:rPr>
                <w:rFonts w:ascii="Calibri"/>
                <w:b/>
                <w:sz w:val="20"/>
              </w:rPr>
            </w:pPr>
            <w:r>
              <w:rPr>
                <w:rFonts w:ascii="Calibri"/>
                <w:b/>
                <w:color w:val="FFFFFF"/>
                <w:spacing w:val="-2"/>
                <w:sz w:val="20"/>
              </w:rPr>
              <w:t>NOMBRE</w:t>
            </w:r>
          </w:p>
        </w:tc>
        <w:tc>
          <w:tcPr>
            <w:tcW w:w="3481" w:type="dxa"/>
            <w:shd w:val="clear" w:color="auto" w:fill="1F4E78"/>
          </w:tcPr>
          <w:p w14:paraId="4697C4C0" w14:textId="77777777" w:rsidR="00CA3E46" w:rsidRDefault="00000000" w:rsidP="00077715">
            <w:pPr>
              <w:pStyle w:val="TableParagraph"/>
              <w:spacing w:before="3"/>
              <w:ind w:left="67"/>
              <w:jc w:val="center"/>
              <w:rPr>
                <w:rFonts w:ascii="Calibri"/>
                <w:b/>
                <w:sz w:val="20"/>
              </w:rPr>
            </w:pPr>
            <w:r>
              <w:rPr>
                <w:rFonts w:ascii="Calibri"/>
                <w:b/>
                <w:color w:val="FFFFFF"/>
                <w:spacing w:val="-2"/>
                <w:sz w:val="20"/>
              </w:rPr>
              <w:t>OBSERVACIONES</w:t>
            </w:r>
          </w:p>
        </w:tc>
      </w:tr>
      <w:tr w:rsidR="00CA3E46" w14:paraId="56335474" w14:textId="77777777">
        <w:trPr>
          <w:trHeight w:val="1041"/>
        </w:trPr>
        <w:tc>
          <w:tcPr>
            <w:tcW w:w="413" w:type="dxa"/>
            <w:shd w:val="clear" w:color="auto" w:fill="D9E0F1"/>
          </w:tcPr>
          <w:p w14:paraId="5AB6652A" w14:textId="77777777" w:rsidR="00CA3E46" w:rsidRDefault="00000000">
            <w:pPr>
              <w:pStyle w:val="TableParagraph"/>
              <w:spacing w:before="1"/>
              <w:ind w:left="69"/>
              <w:rPr>
                <w:rFonts w:ascii="Calibri"/>
                <w:sz w:val="20"/>
              </w:rPr>
            </w:pPr>
            <w:r>
              <w:rPr>
                <w:rFonts w:ascii="Calibri"/>
                <w:spacing w:val="-10"/>
                <w:sz w:val="20"/>
              </w:rPr>
              <w:t>1</w:t>
            </w:r>
          </w:p>
        </w:tc>
        <w:tc>
          <w:tcPr>
            <w:tcW w:w="1198" w:type="dxa"/>
            <w:shd w:val="clear" w:color="auto" w:fill="D9E0F1"/>
          </w:tcPr>
          <w:p w14:paraId="2253EF46" w14:textId="77777777" w:rsidR="00CA3E46" w:rsidRDefault="00000000">
            <w:pPr>
              <w:pStyle w:val="TableParagraph"/>
              <w:spacing w:before="1"/>
              <w:ind w:left="0" w:right="147"/>
              <w:jc w:val="center"/>
              <w:rPr>
                <w:rFonts w:ascii="Calibri"/>
                <w:sz w:val="20"/>
              </w:rPr>
            </w:pPr>
            <w:r>
              <w:rPr>
                <w:rFonts w:ascii="Calibri"/>
                <w:spacing w:val="-2"/>
                <w:sz w:val="20"/>
              </w:rPr>
              <w:t>***3240**</w:t>
            </w:r>
          </w:p>
        </w:tc>
        <w:tc>
          <w:tcPr>
            <w:tcW w:w="1849" w:type="dxa"/>
            <w:shd w:val="clear" w:color="auto" w:fill="D9E0F1"/>
          </w:tcPr>
          <w:p w14:paraId="090F234E" w14:textId="77777777" w:rsidR="00CA3E46" w:rsidRDefault="00000000">
            <w:pPr>
              <w:pStyle w:val="TableParagraph"/>
              <w:spacing w:before="1"/>
              <w:ind w:left="66"/>
              <w:rPr>
                <w:rFonts w:ascii="Calibri"/>
                <w:sz w:val="20"/>
              </w:rPr>
            </w:pPr>
            <w:r>
              <w:rPr>
                <w:rFonts w:ascii="Calibri"/>
                <w:spacing w:val="-2"/>
                <w:sz w:val="20"/>
              </w:rPr>
              <w:t>ALVARO</w:t>
            </w:r>
            <w:r>
              <w:rPr>
                <w:rFonts w:ascii="Calibri"/>
                <w:spacing w:val="-1"/>
                <w:sz w:val="20"/>
              </w:rPr>
              <w:t xml:space="preserve"> </w:t>
            </w:r>
            <w:r>
              <w:rPr>
                <w:rFonts w:ascii="Calibri"/>
                <w:spacing w:val="-2"/>
                <w:sz w:val="20"/>
              </w:rPr>
              <w:t>SANCHEZ</w:t>
            </w:r>
          </w:p>
        </w:tc>
        <w:tc>
          <w:tcPr>
            <w:tcW w:w="1556" w:type="dxa"/>
            <w:shd w:val="clear" w:color="auto" w:fill="D9E0F1"/>
          </w:tcPr>
          <w:p w14:paraId="24CA16C4" w14:textId="77777777" w:rsidR="00CA3E46" w:rsidRDefault="00000000">
            <w:pPr>
              <w:pStyle w:val="TableParagraph"/>
              <w:spacing w:before="1"/>
              <w:rPr>
                <w:rFonts w:ascii="Calibri"/>
                <w:sz w:val="20"/>
              </w:rPr>
            </w:pPr>
            <w:r>
              <w:rPr>
                <w:rFonts w:ascii="Calibri"/>
                <w:spacing w:val="-4"/>
                <w:sz w:val="20"/>
              </w:rPr>
              <w:t>IVAN</w:t>
            </w:r>
          </w:p>
        </w:tc>
        <w:tc>
          <w:tcPr>
            <w:tcW w:w="3481" w:type="dxa"/>
            <w:shd w:val="clear" w:color="auto" w:fill="D9E0F1"/>
          </w:tcPr>
          <w:p w14:paraId="77D83637" w14:textId="77777777" w:rsidR="00CA3E46" w:rsidRDefault="00000000">
            <w:pPr>
              <w:pStyle w:val="TableParagraph"/>
              <w:spacing w:before="1"/>
              <w:ind w:left="67"/>
              <w:rPr>
                <w:rFonts w:ascii="Calibri"/>
                <w:sz w:val="20"/>
              </w:rPr>
            </w:pPr>
            <w:r>
              <w:rPr>
                <w:rFonts w:ascii="Calibri"/>
                <w:sz w:val="20"/>
              </w:rPr>
              <w:t>INCUMPLIMIENTO</w:t>
            </w:r>
            <w:r>
              <w:rPr>
                <w:rFonts w:ascii="Calibri"/>
                <w:spacing w:val="-7"/>
                <w:sz w:val="20"/>
              </w:rPr>
              <w:t xml:space="preserve"> </w:t>
            </w:r>
            <w:r>
              <w:rPr>
                <w:rFonts w:ascii="Calibri"/>
                <w:sz w:val="20"/>
              </w:rPr>
              <w:t>PUNTO</w:t>
            </w:r>
            <w:r>
              <w:rPr>
                <w:rFonts w:ascii="Calibri"/>
                <w:spacing w:val="-6"/>
                <w:sz w:val="20"/>
              </w:rPr>
              <w:t xml:space="preserve"> </w:t>
            </w:r>
            <w:r>
              <w:rPr>
                <w:rFonts w:ascii="Calibri"/>
                <w:sz w:val="20"/>
              </w:rPr>
              <w:t>3.4.c</w:t>
            </w:r>
            <w:r>
              <w:rPr>
                <w:rFonts w:ascii="Calibri"/>
                <w:spacing w:val="32"/>
                <w:sz w:val="20"/>
              </w:rPr>
              <w:t xml:space="preserve"> </w:t>
            </w:r>
            <w:r>
              <w:rPr>
                <w:rFonts w:ascii="Calibri"/>
                <w:sz w:val="20"/>
              </w:rPr>
              <w:t>DE</w:t>
            </w:r>
            <w:r>
              <w:rPr>
                <w:rFonts w:ascii="Calibri"/>
                <w:spacing w:val="-6"/>
                <w:sz w:val="20"/>
              </w:rPr>
              <w:t xml:space="preserve"> </w:t>
            </w:r>
            <w:r>
              <w:rPr>
                <w:rFonts w:ascii="Calibri"/>
                <w:spacing w:val="-5"/>
                <w:sz w:val="20"/>
              </w:rPr>
              <w:t>LAS</w:t>
            </w:r>
          </w:p>
          <w:p w14:paraId="3CA4D417" w14:textId="77777777" w:rsidR="00CA3E46" w:rsidRDefault="00000000">
            <w:pPr>
              <w:pStyle w:val="TableParagraph"/>
              <w:spacing w:before="15"/>
              <w:ind w:left="67"/>
              <w:rPr>
                <w:rFonts w:ascii="Calibri"/>
                <w:sz w:val="20"/>
              </w:rPr>
            </w:pPr>
            <w:r>
              <w:rPr>
                <w:rFonts w:ascii="Calibri"/>
                <w:sz w:val="20"/>
              </w:rPr>
              <w:t>BASES</w:t>
            </w:r>
            <w:r>
              <w:rPr>
                <w:rFonts w:ascii="Calibri"/>
                <w:spacing w:val="-10"/>
                <w:sz w:val="20"/>
              </w:rPr>
              <w:t xml:space="preserve"> </w:t>
            </w:r>
            <w:r>
              <w:rPr>
                <w:rFonts w:ascii="Calibri"/>
                <w:sz w:val="20"/>
              </w:rPr>
              <w:t>GENERALES</w:t>
            </w:r>
            <w:r>
              <w:rPr>
                <w:rFonts w:ascii="Calibri"/>
                <w:spacing w:val="-9"/>
                <w:sz w:val="20"/>
              </w:rPr>
              <w:t xml:space="preserve"> </w:t>
            </w:r>
            <w:r>
              <w:rPr>
                <w:rFonts w:ascii="Calibri"/>
                <w:sz w:val="20"/>
              </w:rPr>
              <w:t>(No</w:t>
            </w:r>
            <w:r>
              <w:rPr>
                <w:rFonts w:ascii="Calibri"/>
                <w:spacing w:val="-8"/>
                <w:sz w:val="20"/>
              </w:rPr>
              <w:t xml:space="preserve"> </w:t>
            </w:r>
            <w:r>
              <w:rPr>
                <w:rFonts w:ascii="Calibri"/>
                <w:spacing w:val="-2"/>
                <w:sz w:val="20"/>
              </w:rPr>
              <w:t>presenta</w:t>
            </w:r>
          </w:p>
          <w:p w14:paraId="1A6956CA" w14:textId="77777777" w:rsidR="00CA3E46" w:rsidRDefault="00000000">
            <w:pPr>
              <w:pStyle w:val="TableParagraph"/>
              <w:spacing w:before="0" w:line="260" w:lineRule="atLeast"/>
              <w:ind w:left="67"/>
              <w:rPr>
                <w:rFonts w:ascii="Calibri" w:hAnsi="Calibri"/>
                <w:sz w:val="20"/>
              </w:rPr>
            </w:pPr>
            <w:r>
              <w:rPr>
                <w:rFonts w:ascii="Calibri" w:hAnsi="Calibri"/>
                <w:sz w:val="20"/>
              </w:rPr>
              <w:t>titulación)</w:t>
            </w:r>
            <w:r>
              <w:rPr>
                <w:rFonts w:ascii="Calibri" w:hAnsi="Calibri"/>
                <w:spacing w:val="-12"/>
                <w:sz w:val="20"/>
              </w:rPr>
              <w:t xml:space="preserve"> </w:t>
            </w:r>
            <w:r>
              <w:rPr>
                <w:rFonts w:ascii="Calibri" w:hAnsi="Calibri"/>
                <w:sz w:val="20"/>
              </w:rPr>
              <w:t>NO</w:t>
            </w:r>
            <w:r>
              <w:rPr>
                <w:rFonts w:ascii="Calibri" w:hAnsi="Calibri"/>
                <w:spacing w:val="-11"/>
                <w:sz w:val="20"/>
              </w:rPr>
              <w:t xml:space="preserve"> </w:t>
            </w:r>
            <w:r>
              <w:rPr>
                <w:rFonts w:ascii="Calibri" w:hAnsi="Calibri"/>
                <w:sz w:val="20"/>
              </w:rPr>
              <w:t>PRESENTA</w:t>
            </w:r>
            <w:r>
              <w:rPr>
                <w:rFonts w:ascii="Calibri" w:hAnsi="Calibri"/>
                <w:spacing w:val="-11"/>
                <w:sz w:val="20"/>
              </w:rPr>
              <w:t xml:space="preserve"> </w:t>
            </w:r>
            <w:r>
              <w:rPr>
                <w:rFonts w:ascii="Calibri" w:hAnsi="Calibri"/>
                <w:sz w:val="20"/>
              </w:rPr>
              <w:t>CARNE CONDUCIR B</w:t>
            </w:r>
          </w:p>
        </w:tc>
      </w:tr>
      <w:tr w:rsidR="00CA3E46" w14:paraId="285C7701" w14:textId="77777777">
        <w:trPr>
          <w:trHeight w:val="1348"/>
        </w:trPr>
        <w:tc>
          <w:tcPr>
            <w:tcW w:w="413" w:type="dxa"/>
          </w:tcPr>
          <w:p w14:paraId="0A3BD483" w14:textId="77777777" w:rsidR="00CA3E46" w:rsidRDefault="00000000">
            <w:pPr>
              <w:pStyle w:val="TableParagraph"/>
              <w:spacing w:before="1"/>
              <w:ind w:left="69"/>
              <w:rPr>
                <w:rFonts w:ascii="Calibri"/>
                <w:sz w:val="20"/>
              </w:rPr>
            </w:pPr>
            <w:r>
              <w:rPr>
                <w:rFonts w:ascii="Calibri"/>
                <w:spacing w:val="-10"/>
                <w:sz w:val="20"/>
              </w:rPr>
              <w:t>2</w:t>
            </w:r>
          </w:p>
        </w:tc>
        <w:tc>
          <w:tcPr>
            <w:tcW w:w="1198" w:type="dxa"/>
          </w:tcPr>
          <w:p w14:paraId="34546E6C" w14:textId="77777777" w:rsidR="00CA3E46" w:rsidRDefault="00000000">
            <w:pPr>
              <w:pStyle w:val="TableParagraph"/>
              <w:spacing w:before="1"/>
              <w:ind w:left="0" w:right="147"/>
              <w:jc w:val="center"/>
              <w:rPr>
                <w:rFonts w:ascii="Calibri"/>
                <w:sz w:val="20"/>
              </w:rPr>
            </w:pPr>
            <w:r>
              <w:rPr>
                <w:rFonts w:ascii="Calibri"/>
                <w:spacing w:val="-2"/>
                <w:sz w:val="20"/>
              </w:rPr>
              <w:t>***4599**</w:t>
            </w:r>
          </w:p>
        </w:tc>
        <w:tc>
          <w:tcPr>
            <w:tcW w:w="1849" w:type="dxa"/>
          </w:tcPr>
          <w:p w14:paraId="261CEDFE" w14:textId="77777777" w:rsidR="00CA3E46" w:rsidRDefault="00000000">
            <w:pPr>
              <w:pStyle w:val="TableParagraph"/>
              <w:spacing w:before="1"/>
              <w:ind w:left="66"/>
              <w:rPr>
                <w:rFonts w:ascii="Calibri"/>
                <w:sz w:val="20"/>
              </w:rPr>
            </w:pPr>
            <w:r>
              <w:rPr>
                <w:rFonts w:ascii="Calibri"/>
                <w:sz w:val="20"/>
              </w:rPr>
              <w:t>APREA</w:t>
            </w:r>
            <w:r>
              <w:rPr>
                <w:rFonts w:ascii="Calibri"/>
                <w:spacing w:val="-10"/>
                <w:sz w:val="20"/>
              </w:rPr>
              <w:t xml:space="preserve"> </w:t>
            </w:r>
            <w:r>
              <w:rPr>
                <w:rFonts w:ascii="Calibri"/>
                <w:spacing w:val="-2"/>
                <w:sz w:val="20"/>
              </w:rPr>
              <w:t>SANCHEZ</w:t>
            </w:r>
          </w:p>
        </w:tc>
        <w:tc>
          <w:tcPr>
            <w:tcW w:w="1556" w:type="dxa"/>
          </w:tcPr>
          <w:p w14:paraId="3EE2EB10" w14:textId="77777777" w:rsidR="00CA3E46" w:rsidRDefault="00000000">
            <w:pPr>
              <w:pStyle w:val="TableParagraph"/>
              <w:spacing w:before="1"/>
              <w:rPr>
                <w:rFonts w:ascii="Calibri"/>
                <w:sz w:val="20"/>
              </w:rPr>
            </w:pPr>
            <w:r>
              <w:rPr>
                <w:rFonts w:ascii="Calibri"/>
                <w:sz w:val="20"/>
              </w:rPr>
              <w:t>JUAN</w:t>
            </w:r>
            <w:r>
              <w:rPr>
                <w:rFonts w:ascii="Calibri"/>
                <w:spacing w:val="-5"/>
                <w:sz w:val="20"/>
              </w:rPr>
              <w:t xml:space="preserve"> </w:t>
            </w:r>
            <w:r>
              <w:rPr>
                <w:rFonts w:ascii="Calibri"/>
                <w:spacing w:val="-2"/>
                <w:sz w:val="20"/>
              </w:rPr>
              <w:t>FRANCISCO</w:t>
            </w:r>
          </w:p>
        </w:tc>
        <w:tc>
          <w:tcPr>
            <w:tcW w:w="3481" w:type="dxa"/>
          </w:tcPr>
          <w:p w14:paraId="22608AB9" w14:textId="77777777" w:rsidR="00CA3E46" w:rsidRDefault="00000000">
            <w:pPr>
              <w:pStyle w:val="TableParagraph"/>
              <w:spacing w:before="1"/>
              <w:ind w:left="67"/>
              <w:rPr>
                <w:rFonts w:ascii="Calibri"/>
                <w:sz w:val="20"/>
              </w:rPr>
            </w:pPr>
            <w:r>
              <w:rPr>
                <w:rFonts w:ascii="Calibri"/>
                <w:sz w:val="20"/>
              </w:rPr>
              <w:t>INCUMPLIMIENTO</w:t>
            </w:r>
            <w:r>
              <w:rPr>
                <w:rFonts w:ascii="Calibri"/>
                <w:spacing w:val="-7"/>
                <w:sz w:val="20"/>
              </w:rPr>
              <w:t xml:space="preserve"> </w:t>
            </w:r>
            <w:r>
              <w:rPr>
                <w:rFonts w:ascii="Calibri"/>
                <w:sz w:val="20"/>
              </w:rPr>
              <w:t>PUNTO</w:t>
            </w:r>
            <w:r>
              <w:rPr>
                <w:rFonts w:ascii="Calibri"/>
                <w:spacing w:val="-6"/>
                <w:sz w:val="20"/>
              </w:rPr>
              <w:t xml:space="preserve"> </w:t>
            </w:r>
            <w:r>
              <w:rPr>
                <w:rFonts w:ascii="Calibri"/>
                <w:sz w:val="20"/>
              </w:rPr>
              <w:t>3.4.c</w:t>
            </w:r>
            <w:r>
              <w:rPr>
                <w:rFonts w:ascii="Calibri"/>
                <w:spacing w:val="32"/>
                <w:sz w:val="20"/>
              </w:rPr>
              <w:t xml:space="preserve"> </w:t>
            </w:r>
            <w:r>
              <w:rPr>
                <w:rFonts w:ascii="Calibri"/>
                <w:sz w:val="20"/>
              </w:rPr>
              <w:t>DE</w:t>
            </w:r>
            <w:r>
              <w:rPr>
                <w:rFonts w:ascii="Calibri"/>
                <w:spacing w:val="-6"/>
                <w:sz w:val="20"/>
              </w:rPr>
              <w:t xml:space="preserve"> </w:t>
            </w:r>
            <w:r>
              <w:rPr>
                <w:rFonts w:ascii="Calibri"/>
                <w:spacing w:val="-5"/>
                <w:sz w:val="20"/>
              </w:rPr>
              <w:t>LAS</w:t>
            </w:r>
          </w:p>
          <w:p w14:paraId="6CB6A0BD" w14:textId="77777777" w:rsidR="00CA3E46" w:rsidRDefault="00000000">
            <w:pPr>
              <w:pStyle w:val="TableParagraph"/>
              <w:spacing w:before="15" w:line="256" w:lineRule="auto"/>
              <w:ind w:left="67"/>
              <w:rPr>
                <w:rFonts w:ascii="Calibri" w:hAnsi="Calibri"/>
                <w:sz w:val="20"/>
              </w:rPr>
            </w:pPr>
            <w:r>
              <w:rPr>
                <w:rFonts w:ascii="Calibri" w:hAnsi="Calibri"/>
                <w:sz w:val="20"/>
              </w:rPr>
              <w:t>BASES GENERALES (No presenta titulación) NO PRESENTA CARNE CONDUCIR</w:t>
            </w:r>
            <w:r>
              <w:rPr>
                <w:rFonts w:ascii="Calibri" w:hAnsi="Calibri"/>
                <w:spacing w:val="-11"/>
                <w:sz w:val="20"/>
              </w:rPr>
              <w:t xml:space="preserve"> </w:t>
            </w:r>
            <w:r>
              <w:rPr>
                <w:rFonts w:ascii="Calibri" w:hAnsi="Calibri"/>
                <w:sz w:val="20"/>
              </w:rPr>
              <w:t>B</w:t>
            </w:r>
            <w:r>
              <w:rPr>
                <w:rFonts w:ascii="Calibri" w:hAnsi="Calibri"/>
                <w:spacing w:val="-11"/>
                <w:sz w:val="20"/>
              </w:rPr>
              <w:t xml:space="preserve"> </w:t>
            </w:r>
            <w:r>
              <w:rPr>
                <w:rFonts w:ascii="Calibri" w:hAnsi="Calibri"/>
                <w:sz w:val="20"/>
              </w:rPr>
              <w:t>-</w:t>
            </w:r>
            <w:r>
              <w:rPr>
                <w:rFonts w:ascii="Calibri" w:hAnsi="Calibri"/>
                <w:spacing w:val="-11"/>
                <w:sz w:val="20"/>
              </w:rPr>
              <w:t xml:space="preserve"> </w:t>
            </w:r>
            <w:r>
              <w:rPr>
                <w:rFonts w:ascii="Calibri" w:hAnsi="Calibri"/>
                <w:sz w:val="20"/>
              </w:rPr>
              <w:t>INCUMPLIMIENTO</w:t>
            </w:r>
            <w:r>
              <w:rPr>
                <w:rFonts w:ascii="Calibri" w:hAnsi="Calibri"/>
                <w:spacing w:val="-10"/>
                <w:sz w:val="20"/>
              </w:rPr>
              <w:t xml:space="preserve"> </w:t>
            </w:r>
            <w:r>
              <w:rPr>
                <w:rFonts w:ascii="Calibri" w:hAnsi="Calibri"/>
                <w:sz w:val="20"/>
              </w:rPr>
              <w:t>PUNTO</w:t>
            </w:r>
          </w:p>
          <w:p w14:paraId="35416214" w14:textId="77777777" w:rsidR="00CA3E46" w:rsidRDefault="00000000">
            <w:pPr>
              <w:pStyle w:val="TableParagraph"/>
              <w:spacing w:before="0" w:line="243" w:lineRule="exact"/>
              <w:ind w:left="67"/>
              <w:rPr>
                <w:rFonts w:ascii="Calibri"/>
                <w:sz w:val="20"/>
              </w:rPr>
            </w:pPr>
            <w:r>
              <w:rPr>
                <w:rFonts w:ascii="Calibri"/>
                <w:sz w:val="20"/>
              </w:rPr>
              <w:t>3.4.b</w:t>
            </w:r>
            <w:r>
              <w:rPr>
                <w:rFonts w:ascii="Calibri"/>
                <w:spacing w:val="-8"/>
                <w:sz w:val="20"/>
              </w:rPr>
              <w:t xml:space="preserve"> </w:t>
            </w:r>
            <w:r>
              <w:rPr>
                <w:rFonts w:ascii="Calibri"/>
                <w:sz w:val="20"/>
              </w:rPr>
              <w:t>DE</w:t>
            </w:r>
            <w:r>
              <w:rPr>
                <w:rFonts w:ascii="Calibri"/>
                <w:spacing w:val="-6"/>
                <w:sz w:val="20"/>
              </w:rPr>
              <w:t xml:space="preserve"> </w:t>
            </w:r>
            <w:r>
              <w:rPr>
                <w:rFonts w:ascii="Calibri"/>
                <w:sz w:val="20"/>
              </w:rPr>
              <w:t>LAS</w:t>
            </w:r>
            <w:r>
              <w:rPr>
                <w:rFonts w:ascii="Calibri"/>
                <w:spacing w:val="-8"/>
                <w:sz w:val="20"/>
              </w:rPr>
              <w:t xml:space="preserve"> </w:t>
            </w:r>
            <w:r>
              <w:rPr>
                <w:rFonts w:ascii="Calibri"/>
                <w:sz w:val="20"/>
              </w:rPr>
              <w:t>BASES</w:t>
            </w:r>
            <w:r>
              <w:rPr>
                <w:rFonts w:ascii="Calibri"/>
                <w:spacing w:val="-6"/>
                <w:sz w:val="20"/>
              </w:rPr>
              <w:t xml:space="preserve"> </w:t>
            </w:r>
            <w:r>
              <w:rPr>
                <w:rFonts w:ascii="Calibri"/>
                <w:sz w:val="20"/>
              </w:rPr>
              <w:t>GENERALES</w:t>
            </w:r>
            <w:r>
              <w:rPr>
                <w:rFonts w:ascii="Calibri"/>
                <w:spacing w:val="-8"/>
                <w:sz w:val="20"/>
              </w:rPr>
              <w:t xml:space="preserve"> </w:t>
            </w:r>
            <w:r>
              <w:rPr>
                <w:rFonts w:ascii="Calibri"/>
                <w:spacing w:val="-2"/>
                <w:sz w:val="20"/>
              </w:rPr>
              <w:t>(Tasas)</w:t>
            </w:r>
          </w:p>
        </w:tc>
      </w:tr>
      <w:tr w:rsidR="00CA3E46" w14:paraId="54BDD9BC" w14:textId="77777777">
        <w:trPr>
          <w:trHeight w:val="2604"/>
        </w:trPr>
        <w:tc>
          <w:tcPr>
            <w:tcW w:w="413" w:type="dxa"/>
            <w:shd w:val="clear" w:color="auto" w:fill="D9E0F1"/>
          </w:tcPr>
          <w:p w14:paraId="7E4E1DC1" w14:textId="77777777" w:rsidR="00CA3E46" w:rsidRDefault="00000000">
            <w:pPr>
              <w:pStyle w:val="TableParagraph"/>
              <w:spacing w:before="1"/>
              <w:ind w:left="69"/>
              <w:rPr>
                <w:rFonts w:ascii="Calibri"/>
                <w:sz w:val="20"/>
              </w:rPr>
            </w:pPr>
            <w:r>
              <w:rPr>
                <w:rFonts w:ascii="Calibri"/>
                <w:spacing w:val="-10"/>
                <w:sz w:val="20"/>
              </w:rPr>
              <w:t>3</w:t>
            </w:r>
          </w:p>
        </w:tc>
        <w:tc>
          <w:tcPr>
            <w:tcW w:w="1198" w:type="dxa"/>
            <w:shd w:val="clear" w:color="auto" w:fill="D9E0F1"/>
          </w:tcPr>
          <w:p w14:paraId="15D85E64" w14:textId="77777777" w:rsidR="00CA3E46" w:rsidRDefault="00000000">
            <w:pPr>
              <w:pStyle w:val="TableParagraph"/>
              <w:spacing w:before="1"/>
              <w:ind w:left="0" w:right="147"/>
              <w:jc w:val="center"/>
              <w:rPr>
                <w:rFonts w:ascii="Calibri"/>
                <w:sz w:val="20"/>
              </w:rPr>
            </w:pPr>
            <w:r>
              <w:rPr>
                <w:rFonts w:ascii="Calibri"/>
                <w:spacing w:val="-2"/>
                <w:sz w:val="20"/>
              </w:rPr>
              <w:t>***0878**</w:t>
            </w:r>
          </w:p>
        </w:tc>
        <w:tc>
          <w:tcPr>
            <w:tcW w:w="1849" w:type="dxa"/>
            <w:shd w:val="clear" w:color="auto" w:fill="D9E0F1"/>
          </w:tcPr>
          <w:p w14:paraId="28A9DDBF" w14:textId="77777777" w:rsidR="00CA3E46" w:rsidRDefault="00000000">
            <w:pPr>
              <w:pStyle w:val="TableParagraph"/>
              <w:spacing w:before="1"/>
              <w:ind w:left="66"/>
              <w:rPr>
                <w:rFonts w:ascii="Calibri"/>
                <w:sz w:val="20"/>
              </w:rPr>
            </w:pPr>
            <w:r>
              <w:rPr>
                <w:rFonts w:ascii="Calibri"/>
                <w:spacing w:val="-2"/>
                <w:sz w:val="20"/>
              </w:rPr>
              <w:t>CARRILLO</w:t>
            </w:r>
            <w:r>
              <w:rPr>
                <w:rFonts w:ascii="Calibri"/>
                <w:spacing w:val="4"/>
                <w:sz w:val="20"/>
              </w:rPr>
              <w:t xml:space="preserve"> </w:t>
            </w:r>
            <w:r>
              <w:rPr>
                <w:rFonts w:ascii="Calibri"/>
                <w:spacing w:val="-2"/>
                <w:sz w:val="20"/>
              </w:rPr>
              <w:t>GONZALEZ</w:t>
            </w:r>
          </w:p>
        </w:tc>
        <w:tc>
          <w:tcPr>
            <w:tcW w:w="1556" w:type="dxa"/>
            <w:shd w:val="clear" w:color="auto" w:fill="D9E0F1"/>
          </w:tcPr>
          <w:p w14:paraId="17ACC3CD" w14:textId="77777777" w:rsidR="00CA3E46" w:rsidRDefault="00000000">
            <w:pPr>
              <w:pStyle w:val="TableParagraph"/>
              <w:spacing w:before="1"/>
              <w:rPr>
                <w:rFonts w:ascii="Calibri"/>
                <w:sz w:val="20"/>
              </w:rPr>
            </w:pPr>
            <w:r>
              <w:rPr>
                <w:rFonts w:ascii="Calibri"/>
                <w:spacing w:val="-2"/>
                <w:sz w:val="20"/>
              </w:rPr>
              <w:t>JAVIER</w:t>
            </w:r>
          </w:p>
        </w:tc>
        <w:tc>
          <w:tcPr>
            <w:tcW w:w="3481" w:type="dxa"/>
            <w:shd w:val="clear" w:color="auto" w:fill="D9E0F1"/>
          </w:tcPr>
          <w:p w14:paraId="59E05A06" w14:textId="77777777" w:rsidR="00CA3E46" w:rsidRDefault="00000000">
            <w:pPr>
              <w:pStyle w:val="TableParagraph"/>
              <w:spacing w:before="1" w:line="256" w:lineRule="auto"/>
              <w:ind w:left="67"/>
              <w:rPr>
                <w:rFonts w:ascii="Calibri"/>
                <w:sz w:val="20"/>
              </w:rPr>
            </w:pPr>
            <w:r>
              <w:rPr>
                <w:rFonts w:ascii="Calibri"/>
                <w:sz w:val="20"/>
              </w:rPr>
              <w:t>INCUMPLIMIENTO</w:t>
            </w:r>
            <w:r>
              <w:rPr>
                <w:rFonts w:ascii="Calibri"/>
                <w:spacing w:val="-8"/>
                <w:sz w:val="20"/>
              </w:rPr>
              <w:t xml:space="preserve"> </w:t>
            </w:r>
            <w:r>
              <w:rPr>
                <w:rFonts w:ascii="Calibri"/>
                <w:sz w:val="20"/>
              </w:rPr>
              <w:t>PUNTO</w:t>
            </w:r>
            <w:r>
              <w:rPr>
                <w:rFonts w:ascii="Calibri"/>
                <w:spacing w:val="-8"/>
                <w:sz w:val="20"/>
              </w:rPr>
              <w:t xml:space="preserve"> </w:t>
            </w:r>
            <w:r>
              <w:rPr>
                <w:rFonts w:ascii="Calibri"/>
                <w:sz w:val="20"/>
              </w:rPr>
              <w:t>3.4.a</w:t>
            </w:r>
            <w:r>
              <w:rPr>
                <w:rFonts w:ascii="Calibri"/>
                <w:spacing w:val="-8"/>
                <w:sz w:val="20"/>
              </w:rPr>
              <w:t xml:space="preserve"> </w:t>
            </w:r>
            <w:r>
              <w:rPr>
                <w:rFonts w:ascii="Calibri"/>
                <w:sz w:val="20"/>
              </w:rPr>
              <w:t>DE</w:t>
            </w:r>
            <w:r>
              <w:rPr>
                <w:rFonts w:ascii="Calibri"/>
                <w:spacing w:val="-7"/>
                <w:sz w:val="20"/>
              </w:rPr>
              <w:t xml:space="preserve"> </w:t>
            </w:r>
            <w:r>
              <w:rPr>
                <w:rFonts w:ascii="Calibri"/>
                <w:sz w:val="20"/>
              </w:rPr>
              <w:t>LAS BASES GENERALES (DNI) - INCUMPLIMIENTO</w:t>
            </w:r>
            <w:r>
              <w:rPr>
                <w:rFonts w:ascii="Calibri"/>
                <w:spacing w:val="-10"/>
                <w:sz w:val="20"/>
              </w:rPr>
              <w:t xml:space="preserve"> </w:t>
            </w:r>
            <w:r>
              <w:rPr>
                <w:rFonts w:ascii="Calibri"/>
                <w:sz w:val="20"/>
              </w:rPr>
              <w:t>PUNTO</w:t>
            </w:r>
            <w:r>
              <w:rPr>
                <w:rFonts w:ascii="Calibri"/>
                <w:spacing w:val="-10"/>
                <w:sz w:val="20"/>
              </w:rPr>
              <w:t xml:space="preserve"> </w:t>
            </w:r>
            <w:r>
              <w:rPr>
                <w:rFonts w:ascii="Calibri"/>
                <w:sz w:val="20"/>
              </w:rPr>
              <w:t>3.4.b</w:t>
            </w:r>
            <w:r>
              <w:rPr>
                <w:rFonts w:ascii="Calibri"/>
                <w:spacing w:val="-10"/>
                <w:sz w:val="20"/>
              </w:rPr>
              <w:t xml:space="preserve"> </w:t>
            </w:r>
            <w:r>
              <w:rPr>
                <w:rFonts w:ascii="Calibri"/>
                <w:sz w:val="20"/>
              </w:rPr>
              <w:t>DE</w:t>
            </w:r>
            <w:r>
              <w:rPr>
                <w:rFonts w:ascii="Calibri"/>
                <w:spacing w:val="-10"/>
                <w:sz w:val="20"/>
              </w:rPr>
              <w:t xml:space="preserve"> </w:t>
            </w:r>
            <w:r>
              <w:rPr>
                <w:rFonts w:ascii="Calibri"/>
                <w:sz w:val="20"/>
              </w:rPr>
              <w:t>LAS BASES GENERALES (Tasas) - INCUMPLIMIENTO</w:t>
            </w:r>
            <w:r>
              <w:rPr>
                <w:rFonts w:ascii="Calibri"/>
                <w:spacing w:val="-5"/>
                <w:sz w:val="20"/>
              </w:rPr>
              <w:t xml:space="preserve"> </w:t>
            </w:r>
            <w:r>
              <w:rPr>
                <w:rFonts w:ascii="Calibri"/>
                <w:sz w:val="20"/>
              </w:rPr>
              <w:t>PUNTO</w:t>
            </w:r>
            <w:r>
              <w:rPr>
                <w:rFonts w:ascii="Calibri"/>
                <w:spacing w:val="-5"/>
                <w:sz w:val="20"/>
              </w:rPr>
              <w:t xml:space="preserve"> </w:t>
            </w:r>
            <w:r>
              <w:rPr>
                <w:rFonts w:ascii="Calibri"/>
                <w:sz w:val="20"/>
              </w:rPr>
              <w:t>3.4.c</w:t>
            </w:r>
            <w:r>
              <w:rPr>
                <w:rFonts w:ascii="Calibri"/>
                <w:spacing w:val="-6"/>
                <w:sz w:val="20"/>
              </w:rPr>
              <w:t xml:space="preserve"> </w:t>
            </w:r>
            <w:r>
              <w:rPr>
                <w:rFonts w:ascii="Calibri"/>
                <w:sz w:val="20"/>
              </w:rPr>
              <w:t>DE</w:t>
            </w:r>
            <w:r>
              <w:rPr>
                <w:rFonts w:ascii="Calibri"/>
                <w:spacing w:val="-4"/>
                <w:sz w:val="20"/>
              </w:rPr>
              <w:t xml:space="preserve"> </w:t>
            </w:r>
            <w:r>
              <w:rPr>
                <w:rFonts w:ascii="Calibri"/>
                <w:sz w:val="20"/>
              </w:rPr>
              <w:t>LAS</w:t>
            </w:r>
          </w:p>
          <w:p w14:paraId="0EEA8E1F" w14:textId="77777777" w:rsidR="00CA3E46" w:rsidRDefault="00000000">
            <w:pPr>
              <w:pStyle w:val="TableParagraph"/>
              <w:spacing w:before="0" w:line="256" w:lineRule="auto"/>
              <w:ind w:left="67" w:right="46"/>
              <w:rPr>
                <w:rFonts w:ascii="Calibri" w:hAnsi="Calibri"/>
                <w:sz w:val="20"/>
              </w:rPr>
            </w:pPr>
            <w:r>
              <w:rPr>
                <w:rFonts w:ascii="Calibri" w:hAnsi="Calibri"/>
                <w:sz w:val="20"/>
              </w:rPr>
              <w:t>BASES GENERALES (No presenta titulación) - INCUMPLIMIENTO DEL PUNTO</w:t>
            </w:r>
            <w:r>
              <w:rPr>
                <w:rFonts w:ascii="Calibri" w:hAnsi="Calibri"/>
                <w:spacing w:val="-8"/>
                <w:sz w:val="20"/>
              </w:rPr>
              <w:t xml:space="preserve"> </w:t>
            </w:r>
            <w:r>
              <w:rPr>
                <w:rFonts w:ascii="Calibri" w:hAnsi="Calibri"/>
                <w:sz w:val="20"/>
              </w:rPr>
              <w:t>3</w:t>
            </w:r>
            <w:r>
              <w:rPr>
                <w:rFonts w:ascii="Calibri" w:hAnsi="Calibri"/>
                <w:spacing w:val="-8"/>
                <w:sz w:val="20"/>
              </w:rPr>
              <w:t xml:space="preserve"> </w:t>
            </w:r>
            <w:r>
              <w:rPr>
                <w:rFonts w:ascii="Calibri" w:hAnsi="Calibri"/>
                <w:sz w:val="20"/>
              </w:rPr>
              <w:t>DE</w:t>
            </w:r>
            <w:r>
              <w:rPr>
                <w:rFonts w:ascii="Calibri" w:hAnsi="Calibri"/>
                <w:spacing w:val="-6"/>
                <w:sz w:val="20"/>
              </w:rPr>
              <w:t xml:space="preserve"> </w:t>
            </w:r>
            <w:r>
              <w:rPr>
                <w:rFonts w:ascii="Calibri" w:hAnsi="Calibri"/>
                <w:sz w:val="20"/>
              </w:rPr>
              <w:t>LAS</w:t>
            </w:r>
            <w:r>
              <w:rPr>
                <w:rFonts w:ascii="Calibri" w:hAnsi="Calibri"/>
                <w:spacing w:val="-5"/>
                <w:sz w:val="20"/>
              </w:rPr>
              <w:t xml:space="preserve"> </w:t>
            </w:r>
            <w:r>
              <w:rPr>
                <w:rFonts w:ascii="Calibri" w:hAnsi="Calibri"/>
                <w:sz w:val="20"/>
              </w:rPr>
              <w:t>BASES</w:t>
            </w:r>
            <w:r>
              <w:rPr>
                <w:rFonts w:ascii="Calibri" w:hAnsi="Calibri"/>
                <w:spacing w:val="-8"/>
                <w:sz w:val="20"/>
              </w:rPr>
              <w:t xml:space="preserve"> </w:t>
            </w:r>
            <w:r>
              <w:rPr>
                <w:rFonts w:ascii="Calibri" w:hAnsi="Calibri"/>
                <w:sz w:val="20"/>
              </w:rPr>
              <w:t>ESPECIFICAS:</w:t>
            </w:r>
            <w:r>
              <w:rPr>
                <w:rFonts w:ascii="Calibri" w:hAnsi="Calibri"/>
                <w:spacing w:val="-8"/>
                <w:sz w:val="20"/>
              </w:rPr>
              <w:t xml:space="preserve"> </w:t>
            </w:r>
            <w:r>
              <w:rPr>
                <w:rFonts w:ascii="Calibri" w:hAnsi="Calibri"/>
                <w:sz w:val="20"/>
              </w:rPr>
              <w:t>No</w:t>
            </w:r>
          </w:p>
          <w:p w14:paraId="575AEAFD" w14:textId="77777777" w:rsidR="00CA3E46" w:rsidRDefault="00000000">
            <w:pPr>
              <w:pStyle w:val="TableParagraph"/>
              <w:spacing w:before="0" w:line="240" w:lineRule="exact"/>
              <w:ind w:left="67"/>
              <w:rPr>
                <w:rFonts w:ascii="Calibri" w:hAnsi="Calibri"/>
                <w:sz w:val="20"/>
              </w:rPr>
            </w:pPr>
            <w:r>
              <w:rPr>
                <w:rFonts w:ascii="Calibri" w:hAnsi="Calibri"/>
                <w:sz w:val="20"/>
              </w:rPr>
              <w:t>presenta</w:t>
            </w:r>
            <w:r>
              <w:rPr>
                <w:rFonts w:ascii="Calibri" w:hAnsi="Calibri"/>
                <w:spacing w:val="-9"/>
                <w:sz w:val="20"/>
              </w:rPr>
              <w:t xml:space="preserve"> </w:t>
            </w:r>
            <w:r>
              <w:rPr>
                <w:rFonts w:ascii="Calibri" w:hAnsi="Calibri"/>
                <w:sz w:val="20"/>
              </w:rPr>
              <w:t>autoevaluación</w:t>
            </w:r>
            <w:r>
              <w:rPr>
                <w:rFonts w:ascii="Calibri" w:hAnsi="Calibri"/>
                <w:spacing w:val="-9"/>
                <w:sz w:val="20"/>
              </w:rPr>
              <w:t xml:space="preserve"> </w:t>
            </w:r>
            <w:r>
              <w:rPr>
                <w:rFonts w:ascii="Calibri" w:hAnsi="Calibri"/>
                <w:sz w:val="20"/>
              </w:rPr>
              <w:t>de</w:t>
            </w:r>
            <w:r>
              <w:rPr>
                <w:rFonts w:ascii="Calibri" w:hAnsi="Calibri"/>
                <w:spacing w:val="-11"/>
                <w:sz w:val="20"/>
              </w:rPr>
              <w:t xml:space="preserve"> </w:t>
            </w:r>
            <w:r>
              <w:rPr>
                <w:rFonts w:ascii="Calibri" w:hAnsi="Calibri"/>
                <w:spacing w:val="-2"/>
                <w:sz w:val="20"/>
              </w:rPr>
              <w:t>méritos,</w:t>
            </w:r>
          </w:p>
          <w:p w14:paraId="55F5E0CC" w14:textId="77777777" w:rsidR="00CA3E46" w:rsidRDefault="00000000">
            <w:pPr>
              <w:pStyle w:val="TableParagraph"/>
              <w:spacing w:before="15" w:line="237" w:lineRule="exact"/>
              <w:ind w:left="67"/>
              <w:rPr>
                <w:rFonts w:ascii="Calibri" w:hAnsi="Calibri"/>
                <w:sz w:val="20"/>
              </w:rPr>
            </w:pPr>
            <w:r>
              <w:rPr>
                <w:rFonts w:ascii="Calibri" w:hAnsi="Calibri"/>
                <w:sz w:val="20"/>
              </w:rPr>
              <w:t>según</w:t>
            </w:r>
            <w:r>
              <w:rPr>
                <w:rFonts w:ascii="Calibri" w:hAnsi="Calibri"/>
                <w:spacing w:val="-7"/>
                <w:sz w:val="20"/>
              </w:rPr>
              <w:t xml:space="preserve"> </w:t>
            </w:r>
            <w:r>
              <w:rPr>
                <w:rFonts w:ascii="Calibri" w:hAnsi="Calibri"/>
                <w:sz w:val="20"/>
              </w:rPr>
              <w:t>modelo</w:t>
            </w:r>
            <w:r>
              <w:rPr>
                <w:rFonts w:ascii="Calibri" w:hAnsi="Calibri"/>
                <w:spacing w:val="-6"/>
                <w:sz w:val="20"/>
              </w:rPr>
              <w:t xml:space="preserve"> </w:t>
            </w:r>
            <w:r>
              <w:rPr>
                <w:rFonts w:ascii="Calibri" w:hAnsi="Calibri"/>
                <w:sz w:val="20"/>
              </w:rPr>
              <w:t>contenido</w:t>
            </w:r>
            <w:r>
              <w:rPr>
                <w:rFonts w:ascii="Calibri" w:hAnsi="Calibri"/>
                <w:spacing w:val="-7"/>
                <w:sz w:val="20"/>
              </w:rPr>
              <w:t xml:space="preserve"> </w:t>
            </w:r>
            <w:r>
              <w:rPr>
                <w:rFonts w:ascii="Calibri" w:hAnsi="Calibri"/>
                <w:sz w:val="20"/>
              </w:rPr>
              <w:t>en</w:t>
            </w:r>
            <w:r>
              <w:rPr>
                <w:rFonts w:ascii="Calibri" w:hAnsi="Calibri"/>
                <w:spacing w:val="-6"/>
                <w:sz w:val="20"/>
              </w:rPr>
              <w:t xml:space="preserve"> </w:t>
            </w:r>
            <w:r>
              <w:rPr>
                <w:rFonts w:ascii="Calibri" w:hAnsi="Calibri"/>
                <w:sz w:val="20"/>
              </w:rPr>
              <w:t>el</w:t>
            </w:r>
            <w:r>
              <w:rPr>
                <w:rFonts w:ascii="Calibri" w:hAnsi="Calibri"/>
                <w:spacing w:val="-7"/>
                <w:sz w:val="20"/>
              </w:rPr>
              <w:t xml:space="preserve"> </w:t>
            </w:r>
            <w:r>
              <w:rPr>
                <w:rFonts w:ascii="Calibri" w:hAnsi="Calibri"/>
                <w:sz w:val="20"/>
              </w:rPr>
              <w:t>Anexo</w:t>
            </w:r>
            <w:r>
              <w:rPr>
                <w:rFonts w:ascii="Calibri" w:hAnsi="Calibri"/>
                <w:spacing w:val="-6"/>
                <w:sz w:val="20"/>
              </w:rPr>
              <w:t xml:space="preserve"> </w:t>
            </w:r>
            <w:r>
              <w:rPr>
                <w:rFonts w:ascii="Calibri" w:hAnsi="Calibri"/>
                <w:spacing w:val="-5"/>
                <w:sz w:val="20"/>
              </w:rPr>
              <w:t>II.</w:t>
            </w:r>
          </w:p>
        </w:tc>
      </w:tr>
      <w:tr w:rsidR="00CA3E46" w14:paraId="37362F31" w14:textId="77777777">
        <w:trPr>
          <w:trHeight w:val="782"/>
        </w:trPr>
        <w:tc>
          <w:tcPr>
            <w:tcW w:w="413" w:type="dxa"/>
          </w:tcPr>
          <w:p w14:paraId="1256E328" w14:textId="77777777" w:rsidR="00CA3E46" w:rsidRDefault="00000000">
            <w:pPr>
              <w:pStyle w:val="TableParagraph"/>
              <w:spacing w:before="1"/>
              <w:ind w:left="69"/>
              <w:rPr>
                <w:rFonts w:ascii="Calibri"/>
                <w:sz w:val="20"/>
              </w:rPr>
            </w:pPr>
            <w:r>
              <w:rPr>
                <w:rFonts w:ascii="Calibri"/>
                <w:spacing w:val="-10"/>
                <w:sz w:val="20"/>
              </w:rPr>
              <w:t>4</w:t>
            </w:r>
          </w:p>
        </w:tc>
        <w:tc>
          <w:tcPr>
            <w:tcW w:w="1198" w:type="dxa"/>
          </w:tcPr>
          <w:p w14:paraId="2A55318D" w14:textId="77777777" w:rsidR="00CA3E46" w:rsidRDefault="00000000">
            <w:pPr>
              <w:pStyle w:val="TableParagraph"/>
              <w:spacing w:before="1"/>
              <w:ind w:left="0" w:right="147"/>
              <w:jc w:val="center"/>
              <w:rPr>
                <w:rFonts w:ascii="Calibri"/>
                <w:sz w:val="20"/>
              </w:rPr>
            </w:pPr>
            <w:r>
              <w:rPr>
                <w:rFonts w:ascii="Calibri"/>
                <w:spacing w:val="-2"/>
                <w:sz w:val="20"/>
              </w:rPr>
              <w:t>***6504**</w:t>
            </w:r>
          </w:p>
        </w:tc>
        <w:tc>
          <w:tcPr>
            <w:tcW w:w="1849" w:type="dxa"/>
          </w:tcPr>
          <w:p w14:paraId="215AB4A8" w14:textId="77777777" w:rsidR="00CA3E46" w:rsidRDefault="00000000">
            <w:pPr>
              <w:pStyle w:val="TableParagraph"/>
              <w:spacing w:before="1" w:line="256" w:lineRule="auto"/>
              <w:ind w:left="66" w:right="218"/>
              <w:rPr>
                <w:rFonts w:ascii="Calibri"/>
                <w:sz w:val="20"/>
              </w:rPr>
            </w:pPr>
            <w:r>
              <w:rPr>
                <w:rFonts w:ascii="Calibri"/>
                <w:sz w:val="20"/>
              </w:rPr>
              <w:t>CONDES</w:t>
            </w:r>
            <w:r>
              <w:rPr>
                <w:rFonts w:ascii="Calibri"/>
                <w:spacing w:val="-12"/>
                <w:sz w:val="20"/>
              </w:rPr>
              <w:t xml:space="preserve"> </w:t>
            </w:r>
            <w:r>
              <w:rPr>
                <w:rFonts w:ascii="Calibri"/>
                <w:sz w:val="20"/>
              </w:rPr>
              <w:t xml:space="preserve">SANCHEZ- </w:t>
            </w:r>
            <w:r>
              <w:rPr>
                <w:rFonts w:ascii="Calibri"/>
                <w:spacing w:val="-2"/>
                <w:sz w:val="20"/>
              </w:rPr>
              <w:t>ELIPE</w:t>
            </w:r>
          </w:p>
        </w:tc>
        <w:tc>
          <w:tcPr>
            <w:tcW w:w="1556" w:type="dxa"/>
          </w:tcPr>
          <w:p w14:paraId="2FD160FB" w14:textId="77777777" w:rsidR="00CA3E46" w:rsidRDefault="00000000">
            <w:pPr>
              <w:pStyle w:val="TableParagraph"/>
              <w:spacing w:before="1" w:line="256" w:lineRule="auto"/>
              <w:ind w:right="731"/>
              <w:rPr>
                <w:rFonts w:ascii="Calibri" w:hAnsi="Calibri"/>
                <w:sz w:val="20"/>
              </w:rPr>
            </w:pPr>
            <w:r>
              <w:rPr>
                <w:rFonts w:ascii="Calibri" w:hAnsi="Calibri"/>
                <w:sz w:val="20"/>
              </w:rPr>
              <w:t xml:space="preserve">M.ª DEL </w:t>
            </w:r>
            <w:r>
              <w:rPr>
                <w:rFonts w:ascii="Calibri" w:hAnsi="Calibri"/>
                <w:spacing w:val="-2"/>
                <w:sz w:val="20"/>
              </w:rPr>
              <w:t>ROSARIO</w:t>
            </w:r>
          </w:p>
        </w:tc>
        <w:tc>
          <w:tcPr>
            <w:tcW w:w="3481" w:type="dxa"/>
          </w:tcPr>
          <w:p w14:paraId="0E824FC2" w14:textId="77777777" w:rsidR="00CA3E46" w:rsidRDefault="00000000">
            <w:pPr>
              <w:pStyle w:val="TableParagraph"/>
              <w:spacing w:before="1"/>
              <w:ind w:left="67"/>
              <w:rPr>
                <w:rFonts w:ascii="Calibri"/>
                <w:sz w:val="20"/>
              </w:rPr>
            </w:pPr>
            <w:r>
              <w:rPr>
                <w:rFonts w:ascii="Calibri"/>
                <w:sz w:val="20"/>
              </w:rPr>
              <w:t>INCUMPLIMIENTO</w:t>
            </w:r>
            <w:r>
              <w:rPr>
                <w:rFonts w:ascii="Calibri"/>
                <w:spacing w:val="-7"/>
                <w:sz w:val="20"/>
              </w:rPr>
              <w:t xml:space="preserve"> </w:t>
            </w:r>
            <w:r>
              <w:rPr>
                <w:rFonts w:ascii="Calibri"/>
                <w:sz w:val="20"/>
              </w:rPr>
              <w:t>PUNTO</w:t>
            </w:r>
            <w:r>
              <w:rPr>
                <w:rFonts w:ascii="Calibri"/>
                <w:spacing w:val="-6"/>
                <w:sz w:val="20"/>
              </w:rPr>
              <w:t xml:space="preserve"> </w:t>
            </w:r>
            <w:r>
              <w:rPr>
                <w:rFonts w:ascii="Calibri"/>
                <w:sz w:val="20"/>
              </w:rPr>
              <w:t>3.4.c</w:t>
            </w:r>
            <w:r>
              <w:rPr>
                <w:rFonts w:ascii="Calibri"/>
                <w:spacing w:val="32"/>
                <w:sz w:val="20"/>
              </w:rPr>
              <w:t xml:space="preserve"> </w:t>
            </w:r>
            <w:r>
              <w:rPr>
                <w:rFonts w:ascii="Calibri"/>
                <w:sz w:val="20"/>
              </w:rPr>
              <w:t>DE</w:t>
            </w:r>
            <w:r>
              <w:rPr>
                <w:rFonts w:ascii="Calibri"/>
                <w:spacing w:val="-6"/>
                <w:sz w:val="20"/>
              </w:rPr>
              <w:t xml:space="preserve"> </w:t>
            </w:r>
            <w:r>
              <w:rPr>
                <w:rFonts w:ascii="Calibri"/>
                <w:spacing w:val="-5"/>
                <w:sz w:val="20"/>
              </w:rPr>
              <w:t>LAS</w:t>
            </w:r>
          </w:p>
          <w:p w14:paraId="383A7F66" w14:textId="77777777" w:rsidR="00CA3E46" w:rsidRDefault="00000000">
            <w:pPr>
              <w:pStyle w:val="TableParagraph"/>
              <w:spacing w:before="0" w:line="260" w:lineRule="atLeast"/>
              <w:ind w:left="67" w:right="46"/>
              <w:rPr>
                <w:rFonts w:ascii="Calibri" w:hAnsi="Calibri"/>
                <w:sz w:val="20"/>
              </w:rPr>
            </w:pPr>
            <w:r>
              <w:rPr>
                <w:rFonts w:ascii="Calibri" w:hAnsi="Calibri"/>
                <w:sz w:val="20"/>
              </w:rPr>
              <w:t>BASES</w:t>
            </w:r>
            <w:r>
              <w:rPr>
                <w:rFonts w:ascii="Calibri" w:hAnsi="Calibri"/>
                <w:spacing w:val="-12"/>
                <w:sz w:val="20"/>
              </w:rPr>
              <w:t xml:space="preserve"> </w:t>
            </w:r>
            <w:r>
              <w:rPr>
                <w:rFonts w:ascii="Calibri" w:hAnsi="Calibri"/>
                <w:sz w:val="20"/>
              </w:rPr>
              <w:t>GENERALES</w:t>
            </w:r>
            <w:r>
              <w:rPr>
                <w:rFonts w:ascii="Calibri" w:hAnsi="Calibri"/>
                <w:spacing w:val="-11"/>
                <w:sz w:val="20"/>
              </w:rPr>
              <w:t xml:space="preserve"> </w:t>
            </w:r>
            <w:r>
              <w:rPr>
                <w:rFonts w:ascii="Calibri" w:hAnsi="Calibri"/>
                <w:sz w:val="20"/>
              </w:rPr>
              <w:t>(No</w:t>
            </w:r>
            <w:r>
              <w:rPr>
                <w:rFonts w:ascii="Calibri" w:hAnsi="Calibri"/>
                <w:spacing w:val="-11"/>
                <w:sz w:val="20"/>
              </w:rPr>
              <w:t xml:space="preserve"> </w:t>
            </w:r>
            <w:r>
              <w:rPr>
                <w:rFonts w:ascii="Calibri" w:hAnsi="Calibri"/>
                <w:sz w:val="20"/>
              </w:rPr>
              <w:t xml:space="preserve">presenta </w:t>
            </w:r>
            <w:r>
              <w:rPr>
                <w:rFonts w:ascii="Calibri" w:hAnsi="Calibri"/>
                <w:spacing w:val="-2"/>
                <w:sz w:val="20"/>
              </w:rPr>
              <w:t>titulación)</w:t>
            </w:r>
          </w:p>
        </w:tc>
      </w:tr>
      <w:tr w:rsidR="00CA3E46" w14:paraId="23CEF4B4" w14:textId="77777777">
        <w:trPr>
          <w:trHeight w:val="1041"/>
        </w:trPr>
        <w:tc>
          <w:tcPr>
            <w:tcW w:w="413" w:type="dxa"/>
            <w:shd w:val="clear" w:color="auto" w:fill="D9E0F1"/>
          </w:tcPr>
          <w:p w14:paraId="34BD3B0D" w14:textId="77777777" w:rsidR="00CA3E46" w:rsidRDefault="00000000">
            <w:pPr>
              <w:pStyle w:val="TableParagraph"/>
              <w:spacing w:before="1"/>
              <w:ind w:left="69"/>
              <w:rPr>
                <w:rFonts w:ascii="Calibri"/>
                <w:sz w:val="20"/>
              </w:rPr>
            </w:pPr>
            <w:r>
              <w:rPr>
                <w:rFonts w:ascii="Calibri"/>
                <w:spacing w:val="-10"/>
                <w:sz w:val="20"/>
              </w:rPr>
              <w:t>5</w:t>
            </w:r>
          </w:p>
        </w:tc>
        <w:tc>
          <w:tcPr>
            <w:tcW w:w="1198" w:type="dxa"/>
            <w:shd w:val="clear" w:color="auto" w:fill="D9E0F1"/>
          </w:tcPr>
          <w:p w14:paraId="5A8F29CD" w14:textId="77777777" w:rsidR="00CA3E46" w:rsidRDefault="00000000">
            <w:pPr>
              <w:pStyle w:val="TableParagraph"/>
              <w:spacing w:before="1"/>
              <w:ind w:left="0" w:right="147"/>
              <w:jc w:val="center"/>
              <w:rPr>
                <w:rFonts w:ascii="Calibri"/>
                <w:sz w:val="20"/>
              </w:rPr>
            </w:pPr>
            <w:r>
              <w:rPr>
                <w:rFonts w:ascii="Calibri"/>
                <w:spacing w:val="-2"/>
                <w:sz w:val="20"/>
              </w:rPr>
              <w:t>***9293**</w:t>
            </w:r>
          </w:p>
        </w:tc>
        <w:tc>
          <w:tcPr>
            <w:tcW w:w="1849" w:type="dxa"/>
            <w:shd w:val="clear" w:color="auto" w:fill="D9E0F1"/>
          </w:tcPr>
          <w:p w14:paraId="414393A3" w14:textId="77777777" w:rsidR="00CA3E46" w:rsidRDefault="00000000">
            <w:pPr>
              <w:pStyle w:val="TableParagraph"/>
              <w:spacing w:before="1"/>
              <w:ind w:left="66"/>
              <w:rPr>
                <w:rFonts w:ascii="Calibri"/>
                <w:sz w:val="20"/>
              </w:rPr>
            </w:pPr>
            <w:r>
              <w:rPr>
                <w:rFonts w:ascii="Calibri"/>
                <w:spacing w:val="-2"/>
                <w:sz w:val="20"/>
              </w:rPr>
              <w:t>MARTINEZ</w:t>
            </w:r>
            <w:r>
              <w:rPr>
                <w:rFonts w:ascii="Calibri"/>
                <w:spacing w:val="3"/>
                <w:sz w:val="20"/>
              </w:rPr>
              <w:t xml:space="preserve"> </w:t>
            </w:r>
            <w:r>
              <w:rPr>
                <w:rFonts w:ascii="Calibri"/>
                <w:spacing w:val="-2"/>
                <w:sz w:val="20"/>
              </w:rPr>
              <w:t>PEREZ</w:t>
            </w:r>
          </w:p>
        </w:tc>
        <w:tc>
          <w:tcPr>
            <w:tcW w:w="1556" w:type="dxa"/>
            <w:shd w:val="clear" w:color="auto" w:fill="D9E0F1"/>
          </w:tcPr>
          <w:p w14:paraId="588398D9" w14:textId="77777777" w:rsidR="00CA3E46" w:rsidRDefault="00000000">
            <w:pPr>
              <w:pStyle w:val="TableParagraph"/>
              <w:spacing w:before="1"/>
              <w:rPr>
                <w:rFonts w:ascii="Calibri"/>
                <w:sz w:val="20"/>
              </w:rPr>
            </w:pPr>
            <w:r>
              <w:rPr>
                <w:rFonts w:ascii="Calibri"/>
                <w:spacing w:val="-2"/>
                <w:sz w:val="20"/>
              </w:rPr>
              <w:t>LAURA</w:t>
            </w:r>
          </w:p>
        </w:tc>
        <w:tc>
          <w:tcPr>
            <w:tcW w:w="3481" w:type="dxa"/>
            <w:shd w:val="clear" w:color="auto" w:fill="D9E0F1"/>
          </w:tcPr>
          <w:p w14:paraId="4B8BA55B" w14:textId="77777777" w:rsidR="00CA3E46" w:rsidRDefault="00000000">
            <w:pPr>
              <w:pStyle w:val="TableParagraph"/>
              <w:spacing w:before="1"/>
              <w:ind w:left="67"/>
              <w:rPr>
                <w:rFonts w:ascii="Calibri"/>
                <w:sz w:val="20"/>
              </w:rPr>
            </w:pPr>
            <w:r>
              <w:rPr>
                <w:rFonts w:ascii="Calibri"/>
                <w:sz w:val="20"/>
              </w:rPr>
              <w:t>INCUMPLIMIENTO</w:t>
            </w:r>
            <w:r>
              <w:rPr>
                <w:rFonts w:ascii="Calibri"/>
                <w:spacing w:val="-7"/>
                <w:sz w:val="20"/>
              </w:rPr>
              <w:t xml:space="preserve"> </w:t>
            </w:r>
            <w:r>
              <w:rPr>
                <w:rFonts w:ascii="Calibri"/>
                <w:sz w:val="20"/>
              </w:rPr>
              <w:t>PUNTO</w:t>
            </w:r>
            <w:r>
              <w:rPr>
                <w:rFonts w:ascii="Calibri"/>
                <w:spacing w:val="-6"/>
                <w:sz w:val="20"/>
              </w:rPr>
              <w:t xml:space="preserve"> </w:t>
            </w:r>
            <w:r>
              <w:rPr>
                <w:rFonts w:ascii="Calibri"/>
                <w:sz w:val="20"/>
              </w:rPr>
              <w:t>3.4.c</w:t>
            </w:r>
            <w:r>
              <w:rPr>
                <w:rFonts w:ascii="Calibri"/>
                <w:spacing w:val="32"/>
                <w:sz w:val="20"/>
              </w:rPr>
              <w:t xml:space="preserve"> </w:t>
            </w:r>
            <w:r>
              <w:rPr>
                <w:rFonts w:ascii="Calibri"/>
                <w:sz w:val="20"/>
              </w:rPr>
              <w:t>DE</w:t>
            </w:r>
            <w:r>
              <w:rPr>
                <w:rFonts w:ascii="Calibri"/>
                <w:spacing w:val="-6"/>
                <w:sz w:val="20"/>
              </w:rPr>
              <w:t xml:space="preserve"> </w:t>
            </w:r>
            <w:r>
              <w:rPr>
                <w:rFonts w:ascii="Calibri"/>
                <w:spacing w:val="-5"/>
                <w:sz w:val="20"/>
              </w:rPr>
              <w:t>LAS</w:t>
            </w:r>
          </w:p>
          <w:p w14:paraId="47537CCF" w14:textId="77777777" w:rsidR="00CA3E46" w:rsidRDefault="00000000">
            <w:pPr>
              <w:pStyle w:val="TableParagraph"/>
              <w:spacing w:before="18" w:line="254" w:lineRule="auto"/>
              <w:ind w:left="67" w:right="46"/>
              <w:rPr>
                <w:rFonts w:ascii="Calibri" w:hAnsi="Calibri"/>
                <w:sz w:val="20"/>
              </w:rPr>
            </w:pPr>
            <w:r>
              <w:rPr>
                <w:rFonts w:ascii="Calibri" w:hAnsi="Calibri"/>
                <w:sz w:val="20"/>
              </w:rPr>
              <w:t>BASES</w:t>
            </w:r>
            <w:r>
              <w:rPr>
                <w:rFonts w:ascii="Calibri" w:hAnsi="Calibri"/>
                <w:spacing w:val="-7"/>
                <w:sz w:val="20"/>
              </w:rPr>
              <w:t xml:space="preserve"> </w:t>
            </w:r>
            <w:r>
              <w:rPr>
                <w:rFonts w:ascii="Calibri" w:hAnsi="Calibri"/>
                <w:sz w:val="20"/>
              </w:rPr>
              <w:t>GENERALES</w:t>
            </w:r>
            <w:r>
              <w:rPr>
                <w:rFonts w:ascii="Calibri" w:hAnsi="Calibri"/>
                <w:spacing w:val="-7"/>
                <w:sz w:val="20"/>
              </w:rPr>
              <w:t xml:space="preserve"> </w:t>
            </w:r>
            <w:r>
              <w:rPr>
                <w:rFonts w:ascii="Calibri" w:hAnsi="Calibri"/>
                <w:sz w:val="20"/>
              </w:rPr>
              <w:t>(No</w:t>
            </w:r>
            <w:r>
              <w:rPr>
                <w:rFonts w:ascii="Calibri" w:hAnsi="Calibri"/>
                <w:spacing w:val="-6"/>
                <w:sz w:val="20"/>
              </w:rPr>
              <w:t xml:space="preserve"> </w:t>
            </w:r>
            <w:r>
              <w:rPr>
                <w:rFonts w:ascii="Calibri" w:hAnsi="Calibri"/>
                <w:sz w:val="20"/>
              </w:rPr>
              <w:t>presenta titulación)</w:t>
            </w:r>
            <w:r>
              <w:rPr>
                <w:rFonts w:ascii="Calibri" w:hAnsi="Calibri"/>
                <w:spacing w:val="-11"/>
                <w:sz w:val="20"/>
              </w:rPr>
              <w:t xml:space="preserve"> </w:t>
            </w:r>
            <w:r>
              <w:rPr>
                <w:rFonts w:ascii="Calibri" w:hAnsi="Calibri"/>
                <w:sz w:val="20"/>
              </w:rPr>
              <w:t>NO</w:t>
            </w:r>
            <w:r>
              <w:rPr>
                <w:rFonts w:ascii="Calibri" w:hAnsi="Calibri"/>
                <w:spacing w:val="-9"/>
                <w:sz w:val="20"/>
              </w:rPr>
              <w:t xml:space="preserve"> </w:t>
            </w:r>
            <w:r>
              <w:rPr>
                <w:rFonts w:ascii="Calibri" w:hAnsi="Calibri"/>
                <w:sz w:val="20"/>
              </w:rPr>
              <w:t>PRESENTA</w:t>
            </w:r>
            <w:r>
              <w:rPr>
                <w:rFonts w:ascii="Calibri" w:hAnsi="Calibri"/>
                <w:spacing w:val="-10"/>
                <w:sz w:val="20"/>
              </w:rPr>
              <w:t xml:space="preserve"> </w:t>
            </w:r>
            <w:r>
              <w:rPr>
                <w:rFonts w:ascii="Calibri" w:hAnsi="Calibri"/>
                <w:spacing w:val="-2"/>
                <w:sz w:val="20"/>
              </w:rPr>
              <w:t>CARNE</w:t>
            </w:r>
          </w:p>
          <w:p w14:paraId="68E7E87D" w14:textId="77777777" w:rsidR="00CA3E46" w:rsidRDefault="00000000">
            <w:pPr>
              <w:pStyle w:val="TableParagraph"/>
              <w:spacing w:before="3" w:line="237" w:lineRule="exact"/>
              <w:ind w:left="67"/>
              <w:rPr>
                <w:rFonts w:ascii="Calibri"/>
                <w:sz w:val="20"/>
              </w:rPr>
            </w:pPr>
            <w:r>
              <w:rPr>
                <w:rFonts w:ascii="Calibri"/>
                <w:sz w:val="20"/>
              </w:rPr>
              <w:t>CONDUCIR</w:t>
            </w:r>
            <w:r>
              <w:rPr>
                <w:rFonts w:ascii="Calibri"/>
                <w:spacing w:val="-9"/>
                <w:sz w:val="20"/>
              </w:rPr>
              <w:t xml:space="preserve"> </w:t>
            </w:r>
            <w:r>
              <w:rPr>
                <w:rFonts w:ascii="Calibri"/>
                <w:spacing w:val="-10"/>
                <w:sz w:val="20"/>
              </w:rPr>
              <w:t>B</w:t>
            </w:r>
          </w:p>
        </w:tc>
      </w:tr>
      <w:tr w:rsidR="00CA3E46" w14:paraId="465C6075" w14:textId="77777777">
        <w:trPr>
          <w:trHeight w:val="782"/>
        </w:trPr>
        <w:tc>
          <w:tcPr>
            <w:tcW w:w="413" w:type="dxa"/>
          </w:tcPr>
          <w:p w14:paraId="558E6971" w14:textId="77777777" w:rsidR="00CA3E46" w:rsidRDefault="00000000">
            <w:pPr>
              <w:pStyle w:val="TableParagraph"/>
              <w:spacing w:before="1"/>
              <w:ind w:left="69"/>
              <w:rPr>
                <w:rFonts w:ascii="Calibri"/>
                <w:sz w:val="20"/>
              </w:rPr>
            </w:pPr>
            <w:r>
              <w:rPr>
                <w:rFonts w:ascii="Calibri"/>
                <w:spacing w:val="-10"/>
                <w:sz w:val="20"/>
              </w:rPr>
              <w:t>6</w:t>
            </w:r>
          </w:p>
        </w:tc>
        <w:tc>
          <w:tcPr>
            <w:tcW w:w="1198" w:type="dxa"/>
          </w:tcPr>
          <w:p w14:paraId="536FFBE7" w14:textId="77777777" w:rsidR="00CA3E46" w:rsidRDefault="00000000">
            <w:pPr>
              <w:pStyle w:val="TableParagraph"/>
              <w:spacing w:before="1"/>
              <w:ind w:left="0" w:right="147"/>
              <w:jc w:val="center"/>
              <w:rPr>
                <w:rFonts w:ascii="Calibri"/>
                <w:sz w:val="20"/>
              </w:rPr>
            </w:pPr>
            <w:r>
              <w:rPr>
                <w:rFonts w:ascii="Calibri"/>
                <w:spacing w:val="-2"/>
                <w:sz w:val="20"/>
              </w:rPr>
              <w:t>***2327**</w:t>
            </w:r>
          </w:p>
        </w:tc>
        <w:tc>
          <w:tcPr>
            <w:tcW w:w="1849" w:type="dxa"/>
          </w:tcPr>
          <w:p w14:paraId="0A1F9D52" w14:textId="77777777" w:rsidR="00CA3E46" w:rsidRDefault="00000000">
            <w:pPr>
              <w:pStyle w:val="TableParagraph"/>
              <w:spacing w:before="1"/>
              <w:ind w:left="66"/>
              <w:rPr>
                <w:rFonts w:ascii="Calibri"/>
                <w:sz w:val="20"/>
              </w:rPr>
            </w:pPr>
            <w:r>
              <w:rPr>
                <w:rFonts w:ascii="Calibri"/>
                <w:sz w:val="20"/>
              </w:rPr>
              <w:t>PARRA</w:t>
            </w:r>
            <w:r>
              <w:rPr>
                <w:rFonts w:ascii="Calibri"/>
                <w:spacing w:val="-7"/>
                <w:sz w:val="20"/>
              </w:rPr>
              <w:t xml:space="preserve"> </w:t>
            </w:r>
            <w:r>
              <w:rPr>
                <w:rFonts w:ascii="Calibri"/>
                <w:spacing w:val="-2"/>
                <w:sz w:val="20"/>
              </w:rPr>
              <w:t>RIVELLES</w:t>
            </w:r>
          </w:p>
        </w:tc>
        <w:tc>
          <w:tcPr>
            <w:tcW w:w="1556" w:type="dxa"/>
          </w:tcPr>
          <w:p w14:paraId="79E30271" w14:textId="77777777" w:rsidR="00CA3E46" w:rsidRDefault="00000000">
            <w:pPr>
              <w:pStyle w:val="TableParagraph"/>
              <w:spacing w:before="1"/>
              <w:rPr>
                <w:rFonts w:ascii="Calibri"/>
                <w:sz w:val="20"/>
              </w:rPr>
            </w:pPr>
            <w:r>
              <w:rPr>
                <w:rFonts w:ascii="Calibri"/>
                <w:spacing w:val="-2"/>
                <w:sz w:val="20"/>
              </w:rPr>
              <w:t>BEATRIZ</w:t>
            </w:r>
          </w:p>
        </w:tc>
        <w:tc>
          <w:tcPr>
            <w:tcW w:w="3481" w:type="dxa"/>
          </w:tcPr>
          <w:p w14:paraId="14E196F9" w14:textId="77777777" w:rsidR="00CA3E46" w:rsidRDefault="00000000">
            <w:pPr>
              <w:pStyle w:val="TableParagraph"/>
              <w:spacing w:before="1"/>
              <w:ind w:left="67"/>
              <w:rPr>
                <w:rFonts w:ascii="Calibri"/>
                <w:sz w:val="20"/>
              </w:rPr>
            </w:pPr>
            <w:r>
              <w:rPr>
                <w:rFonts w:ascii="Calibri"/>
                <w:sz w:val="20"/>
              </w:rPr>
              <w:t>INCUMPLIMIENTO</w:t>
            </w:r>
            <w:r>
              <w:rPr>
                <w:rFonts w:ascii="Calibri"/>
                <w:spacing w:val="-7"/>
                <w:sz w:val="20"/>
              </w:rPr>
              <w:t xml:space="preserve"> </w:t>
            </w:r>
            <w:r>
              <w:rPr>
                <w:rFonts w:ascii="Calibri"/>
                <w:sz w:val="20"/>
              </w:rPr>
              <w:t>PUNTO</w:t>
            </w:r>
            <w:r>
              <w:rPr>
                <w:rFonts w:ascii="Calibri"/>
                <w:spacing w:val="-6"/>
                <w:sz w:val="20"/>
              </w:rPr>
              <w:t xml:space="preserve"> </w:t>
            </w:r>
            <w:r>
              <w:rPr>
                <w:rFonts w:ascii="Calibri"/>
                <w:sz w:val="20"/>
              </w:rPr>
              <w:t>3.4.c</w:t>
            </w:r>
            <w:r>
              <w:rPr>
                <w:rFonts w:ascii="Calibri"/>
                <w:spacing w:val="32"/>
                <w:sz w:val="20"/>
              </w:rPr>
              <w:t xml:space="preserve"> </w:t>
            </w:r>
            <w:r>
              <w:rPr>
                <w:rFonts w:ascii="Calibri"/>
                <w:sz w:val="20"/>
              </w:rPr>
              <w:t>DE</w:t>
            </w:r>
            <w:r>
              <w:rPr>
                <w:rFonts w:ascii="Calibri"/>
                <w:spacing w:val="-6"/>
                <w:sz w:val="20"/>
              </w:rPr>
              <w:t xml:space="preserve"> </w:t>
            </w:r>
            <w:r>
              <w:rPr>
                <w:rFonts w:ascii="Calibri"/>
                <w:spacing w:val="-5"/>
                <w:sz w:val="20"/>
              </w:rPr>
              <w:t>LAS</w:t>
            </w:r>
          </w:p>
          <w:p w14:paraId="2D6993EB" w14:textId="77777777" w:rsidR="00CA3E46" w:rsidRDefault="00000000">
            <w:pPr>
              <w:pStyle w:val="TableParagraph"/>
              <w:spacing w:before="0" w:line="260" w:lineRule="atLeast"/>
              <w:ind w:left="67" w:right="46"/>
              <w:rPr>
                <w:rFonts w:ascii="Calibri" w:hAnsi="Calibri"/>
                <w:sz w:val="20"/>
              </w:rPr>
            </w:pPr>
            <w:r>
              <w:rPr>
                <w:rFonts w:ascii="Calibri" w:hAnsi="Calibri"/>
                <w:sz w:val="20"/>
              </w:rPr>
              <w:t>BASES</w:t>
            </w:r>
            <w:r>
              <w:rPr>
                <w:rFonts w:ascii="Calibri" w:hAnsi="Calibri"/>
                <w:spacing w:val="-12"/>
                <w:sz w:val="20"/>
              </w:rPr>
              <w:t xml:space="preserve"> </w:t>
            </w:r>
            <w:r>
              <w:rPr>
                <w:rFonts w:ascii="Calibri" w:hAnsi="Calibri"/>
                <w:sz w:val="20"/>
              </w:rPr>
              <w:t>GENERALES</w:t>
            </w:r>
            <w:r>
              <w:rPr>
                <w:rFonts w:ascii="Calibri" w:hAnsi="Calibri"/>
                <w:spacing w:val="-11"/>
                <w:sz w:val="20"/>
              </w:rPr>
              <w:t xml:space="preserve"> </w:t>
            </w:r>
            <w:r>
              <w:rPr>
                <w:rFonts w:ascii="Calibri" w:hAnsi="Calibri"/>
                <w:sz w:val="20"/>
              </w:rPr>
              <w:t>(No</w:t>
            </w:r>
            <w:r>
              <w:rPr>
                <w:rFonts w:ascii="Calibri" w:hAnsi="Calibri"/>
                <w:spacing w:val="-11"/>
                <w:sz w:val="20"/>
              </w:rPr>
              <w:t xml:space="preserve"> </w:t>
            </w:r>
            <w:r>
              <w:rPr>
                <w:rFonts w:ascii="Calibri" w:hAnsi="Calibri"/>
                <w:sz w:val="20"/>
              </w:rPr>
              <w:t xml:space="preserve">presenta </w:t>
            </w:r>
            <w:r>
              <w:rPr>
                <w:rFonts w:ascii="Calibri" w:hAnsi="Calibri"/>
                <w:spacing w:val="-2"/>
                <w:sz w:val="20"/>
              </w:rPr>
              <w:t>titulación)</w:t>
            </w:r>
          </w:p>
        </w:tc>
      </w:tr>
      <w:tr w:rsidR="00CA3E46" w14:paraId="63F600E1" w14:textId="77777777">
        <w:trPr>
          <w:trHeight w:val="1041"/>
        </w:trPr>
        <w:tc>
          <w:tcPr>
            <w:tcW w:w="413" w:type="dxa"/>
            <w:shd w:val="clear" w:color="auto" w:fill="D9E0F1"/>
          </w:tcPr>
          <w:p w14:paraId="60ED4A49" w14:textId="77777777" w:rsidR="00CA3E46" w:rsidRDefault="00000000">
            <w:pPr>
              <w:pStyle w:val="TableParagraph"/>
              <w:spacing w:before="1"/>
              <w:ind w:left="69"/>
              <w:rPr>
                <w:rFonts w:ascii="Calibri"/>
                <w:sz w:val="20"/>
              </w:rPr>
            </w:pPr>
            <w:r>
              <w:rPr>
                <w:rFonts w:ascii="Calibri"/>
                <w:spacing w:val="-10"/>
                <w:sz w:val="20"/>
              </w:rPr>
              <w:t>7</w:t>
            </w:r>
          </w:p>
        </w:tc>
        <w:tc>
          <w:tcPr>
            <w:tcW w:w="1198" w:type="dxa"/>
            <w:shd w:val="clear" w:color="auto" w:fill="D9E0F1"/>
          </w:tcPr>
          <w:p w14:paraId="0A47ADF0" w14:textId="77777777" w:rsidR="00CA3E46" w:rsidRDefault="00000000">
            <w:pPr>
              <w:pStyle w:val="TableParagraph"/>
              <w:spacing w:before="1"/>
              <w:ind w:left="0" w:right="147"/>
              <w:jc w:val="center"/>
              <w:rPr>
                <w:rFonts w:ascii="Calibri"/>
                <w:sz w:val="20"/>
              </w:rPr>
            </w:pPr>
            <w:r>
              <w:rPr>
                <w:rFonts w:ascii="Calibri"/>
                <w:spacing w:val="-2"/>
                <w:sz w:val="20"/>
              </w:rPr>
              <w:t>***0831**</w:t>
            </w:r>
          </w:p>
        </w:tc>
        <w:tc>
          <w:tcPr>
            <w:tcW w:w="1849" w:type="dxa"/>
            <w:shd w:val="clear" w:color="auto" w:fill="D9E0F1"/>
          </w:tcPr>
          <w:p w14:paraId="7AE87460" w14:textId="77777777" w:rsidR="00CA3E46" w:rsidRDefault="00000000">
            <w:pPr>
              <w:pStyle w:val="TableParagraph"/>
              <w:spacing w:before="1" w:line="256" w:lineRule="auto"/>
              <w:ind w:left="66" w:right="719"/>
              <w:rPr>
                <w:rFonts w:ascii="Calibri"/>
                <w:sz w:val="20"/>
              </w:rPr>
            </w:pPr>
            <w:r>
              <w:rPr>
                <w:rFonts w:ascii="Calibri"/>
                <w:spacing w:val="-2"/>
                <w:sz w:val="20"/>
              </w:rPr>
              <w:t>PEREIRA FLORENTINO</w:t>
            </w:r>
          </w:p>
        </w:tc>
        <w:tc>
          <w:tcPr>
            <w:tcW w:w="1556" w:type="dxa"/>
            <w:shd w:val="clear" w:color="auto" w:fill="D9E0F1"/>
          </w:tcPr>
          <w:p w14:paraId="42C57CD0" w14:textId="77777777" w:rsidR="00CA3E46" w:rsidRDefault="00000000">
            <w:pPr>
              <w:pStyle w:val="TableParagraph"/>
              <w:spacing w:before="1"/>
              <w:rPr>
                <w:rFonts w:ascii="Calibri"/>
                <w:sz w:val="20"/>
              </w:rPr>
            </w:pPr>
            <w:r>
              <w:rPr>
                <w:rFonts w:ascii="Calibri"/>
                <w:spacing w:val="-2"/>
                <w:sz w:val="20"/>
              </w:rPr>
              <w:t>ALEXANDRO</w:t>
            </w:r>
          </w:p>
        </w:tc>
        <w:tc>
          <w:tcPr>
            <w:tcW w:w="3481" w:type="dxa"/>
            <w:shd w:val="clear" w:color="auto" w:fill="D9E0F1"/>
          </w:tcPr>
          <w:p w14:paraId="2D520DCE" w14:textId="77777777" w:rsidR="00CA3E46" w:rsidRDefault="00000000">
            <w:pPr>
              <w:pStyle w:val="TableParagraph"/>
              <w:spacing w:before="1"/>
              <w:ind w:left="67"/>
              <w:rPr>
                <w:rFonts w:ascii="Calibri"/>
                <w:sz w:val="20"/>
              </w:rPr>
            </w:pPr>
            <w:r>
              <w:rPr>
                <w:rFonts w:ascii="Calibri"/>
                <w:sz w:val="20"/>
              </w:rPr>
              <w:t>INCUMPLIMIENTO</w:t>
            </w:r>
            <w:r>
              <w:rPr>
                <w:rFonts w:ascii="Calibri"/>
                <w:spacing w:val="-7"/>
                <w:sz w:val="20"/>
              </w:rPr>
              <w:t xml:space="preserve"> </w:t>
            </w:r>
            <w:r>
              <w:rPr>
                <w:rFonts w:ascii="Calibri"/>
                <w:sz w:val="20"/>
              </w:rPr>
              <w:t>PUNTO</w:t>
            </w:r>
            <w:r>
              <w:rPr>
                <w:rFonts w:ascii="Calibri"/>
                <w:spacing w:val="-6"/>
                <w:sz w:val="20"/>
              </w:rPr>
              <w:t xml:space="preserve"> </w:t>
            </w:r>
            <w:r>
              <w:rPr>
                <w:rFonts w:ascii="Calibri"/>
                <w:sz w:val="20"/>
              </w:rPr>
              <w:t>3.4.c</w:t>
            </w:r>
            <w:r>
              <w:rPr>
                <w:rFonts w:ascii="Calibri"/>
                <w:spacing w:val="32"/>
                <w:sz w:val="20"/>
              </w:rPr>
              <w:t xml:space="preserve"> </w:t>
            </w:r>
            <w:r>
              <w:rPr>
                <w:rFonts w:ascii="Calibri"/>
                <w:sz w:val="20"/>
              </w:rPr>
              <w:t>DE</w:t>
            </w:r>
            <w:r>
              <w:rPr>
                <w:rFonts w:ascii="Calibri"/>
                <w:spacing w:val="-6"/>
                <w:sz w:val="20"/>
              </w:rPr>
              <w:t xml:space="preserve"> </w:t>
            </w:r>
            <w:r>
              <w:rPr>
                <w:rFonts w:ascii="Calibri"/>
                <w:spacing w:val="-5"/>
                <w:sz w:val="20"/>
              </w:rPr>
              <w:t>LAS</w:t>
            </w:r>
          </w:p>
          <w:p w14:paraId="3FE8744C" w14:textId="77777777" w:rsidR="00CA3E46" w:rsidRDefault="00000000">
            <w:pPr>
              <w:pStyle w:val="TableParagraph"/>
              <w:spacing w:before="18" w:line="254" w:lineRule="auto"/>
              <w:ind w:left="67"/>
              <w:rPr>
                <w:rFonts w:ascii="Calibri" w:hAnsi="Calibri"/>
                <w:sz w:val="20"/>
              </w:rPr>
            </w:pPr>
            <w:r>
              <w:rPr>
                <w:rFonts w:ascii="Calibri" w:hAnsi="Calibri"/>
                <w:sz w:val="20"/>
              </w:rPr>
              <w:t>BASES GENERALES (No presenta titulación)</w:t>
            </w:r>
            <w:r>
              <w:rPr>
                <w:rFonts w:ascii="Calibri" w:hAnsi="Calibri"/>
                <w:spacing w:val="-10"/>
                <w:sz w:val="20"/>
              </w:rPr>
              <w:t xml:space="preserve"> </w:t>
            </w:r>
            <w:r>
              <w:rPr>
                <w:rFonts w:ascii="Calibri" w:hAnsi="Calibri"/>
                <w:sz w:val="20"/>
              </w:rPr>
              <w:t>SOLO</w:t>
            </w:r>
            <w:r>
              <w:rPr>
                <w:rFonts w:ascii="Calibri" w:hAnsi="Calibri"/>
                <w:spacing w:val="-9"/>
                <w:sz w:val="20"/>
              </w:rPr>
              <w:t xml:space="preserve"> </w:t>
            </w:r>
            <w:r>
              <w:rPr>
                <w:rFonts w:ascii="Calibri" w:hAnsi="Calibri"/>
                <w:sz w:val="20"/>
              </w:rPr>
              <w:t>PRESENTA</w:t>
            </w:r>
            <w:r>
              <w:rPr>
                <w:rFonts w:ascii="Calibri" w:hAnsi="Calibri"/>
                <w:spacing w:val="-10"/>
                <w:sz w:val="20"/>
              </w:rPr>
              <w:t xml:space="preserve"> </w:t>
            </w:r>
            <w:r>
              <w:rPr>
                <w:rFonts w:ascii="Calibri" w:hAnsi="Calibri"/>
                <w:sz w:val="20"/>
              </w:rPr>
              <w:t>LA</w:t>
            </w:r>
            <w:r>
              <w:rPr>
                <w:rFonts w:ascii="Calibri" w:hAnsi="Calibri"/>
                <w:spacing w:val="-8"/>
                <w:sz w:val="20"/>
              </w:rPr>
              <w:t xml:space="preserve"> </w:t>
            </w:r>
            <w:r>
              <w:rPr>
                <w:rFonts w:ascii="Calibri" w:hAnsi="Calibri"/>
                <w:sz w:val="20"/>
              </w:rPr>
              <w:t>2º</w:t>
            </w:r>
            <w:r>
              <w:rPr>
                <w:rFonts w:ascii="Calibri" w:hAnsi="Calibri"/>
                <w:spacing w:val="-9"/>
                <w:sz w:val="20"/>
              </w:rPr>
              <w:t xml:space="preserve"> </w:t>
            </w:r>
            <w:r>
              <w:rPr>
                <w:rFonts w:ascii="Calibri" w:hAnsi="Calibri"/>
                <w:sz w:val="20"/>
              </w:rPr>
              <w:t>CARA</w:t>
            </w:r>
          </w:p>
          <w:p w14:paraId="53C266FE" w14:textId="77777777" w:rsidR="00CA3E46" w:rsidRDefault="00000000">
            <w:pPr>
              <w:pStyle w:val="TableParagraph"/>
              <w:spacing w:before="3" w:line="237" w:lineRule="exact"/>
              <w:ind w:left="67"/>
              <w:rPr>
                <w:rFonts w:ascii="Calibri"/>
                <w:sz w:val="20"/>
              </w:rPr>
            </w:pPr>
            <w:r>
              <w:rPr>
                <w:rFonts w:ascii="Calibri"/>
                <w:sz w:val="20"/>
              </w:rPr>
              <w:t>DEL</w:t>
            </w:r>
            <w:r>
              <w:rPr>
                <w:rFonts w:ascii="Calibri"/>
                <w:spacing w:val="-6"/>
                <w:sz w:val="20"/>
              </w:rPr>
              <w:t xml:space="preserve"> </w:t>
            </w:r>
            <w:r>
              <w:rPr>
                <w:rFonts w:ascii="Calibri"/>
                <w:sz w:val="20"/>
              </w:rPr>
              <w:t>CARNE</w:t>
            </w:r>
            <w:r>
              <w:rPr>
                <w:rFonts w:ascii="Calibri"/>
                <w:spacing w:val="-5"/>
                <w:sz w:val="20"/>
              </w:rPr>
              <w:t xml:space="preserve"> </w:t>
            </w:r>
            <w:r>
              <w:rPr>
                <w:rFonts w:ascii="Calibri"/>
                <w:spacing w:val="-2"/>
                <w:sz w:val="20"/>
              </w:rPr>
              <w:t>CONDUCIR</w:t>
            </w:r>
          </w:p>
        </w:tc>
      </w:tr>
    </w:tbl>
    <w:p w14:paraId="6F8C9313" w14:textId="77777777" w:rsidR="00CA3E46" w:rsidRDefault="00CA3E46">
      <w:pPr>
        <w:pStyle w:val="Textoindependiente"/>
        <w:spacing w:before="24"/>
        <w:rPr>
          <w:rFonts w:ascii="Cambria"/>
          <w:sz w:val="22"/>
        </w:rPr>
      </w:pPr>
    </w:p>
    <w:p w14:paraId="7EF329D9" w14:textId="603550B0" w:rsidR="00CA3E46" w:rsidRDefault="00000000">
      <w:pPr>
        <w:ind w:left="1008"/>
        <w:rPr>
          <w:rFonts w:ascii="Cambria"/>
          <w:b/>
        </w:rPr>
      </w:pPr>
      <w:r>
        <w:rPr>
          <w:noProof/>
        </w:rPr>
        <mc:AlternateContent>
          <mc:Choice Requires="wps">
            <w:drawing>
              <wp:anchor distT="0" distB="0" distL="0" distR="0" simplePos="0" relativeHeight="15865344" behindDoc="0" locked="0" layoutInCell="1" allowOverlap="1" wp14:anchorId="2581E984" wp14:editId="03E83603">
                <wp:simplePos x="0" y="0"/>
                <wp:positionH relativeFrom="page">
                  <wp:posOffset>6807090</wp:posOffset>
                </wp:positionH>
                <wp:positionV relativeFrom="paragraph">
                  <wp:posOffset>-4133960</wp:posOffset>
                </wp:positionV>
                <wp:extent cx="419734" cy="318706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1E49ABE"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11423D"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2581E984" id="Textbox 373" o:spid="_x0000_s1189" type="#_x0000_t202" style="position:absolute;left:0;text-align:left;margin-left:536pt;margin-top:-325.5pt;width:33.05pt;height:250.95pt;z-index:1586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i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" filled="f" stroked="f">
                <v:textbox style="layout-flow:vertical;mso-layout-flow-alt:bottom-to-top" inset="0,0,0,0">
                  <w:txbxContent>
                    <w:p w14:paraId="21E49ABE"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11423D"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rFonts w:ascii="Cambria"/>
          <w:b/>
          <w:u w:val="single"/>
        </w:rPr>
        <w:t>DEBE</w:t>
      </w:r>
      <w:r>
        <w:rPr>
          <w:rFonts w:ascii="Cambria"/>
          <w:b/>
          <w:spacing w:val="-1"/>
          <w:u w:val="single"/>
        </w:rPr>
        <w:t xml:space="preserve"> </w:t>
      </w:r>
      <w:r>
        <w:rPr>
          <w:rFonts w:ascii="Cambria"/>
          <w:b/>
          <w:spacing w:val="-2"/>
          <w:u w:val="single"/>
        </w:rPr>
        <w:t>DECIR:</w:t>
      </w:r>
    </w:p>
    <w:p w14:paraId="5199640A" w14:textId="77777777" w:rsidR="00CA3E46" w:rsidRDefault="00CA3E46">
      <w:pPr>
        <w:pStyle w:val="Textoindependiente"/>
        <w:spacing w:before="62"/>
        <w:rPr>
          <w:rFonts w:ascii="Cambria"/>
          <w:b/>
          <w:sz w:val="22"/>
        </w:rPr>
      </w:pPr>
    </w:p>
    <w:p w14:paraId="049FB75E" w14:textId="77777777" w:rsidR="00CA3E46" w:rsidRDefault="00000000">
      <w:pPr>
        <w:ind w:left="945" w:right="1176"/>
        <w:jc w:val="center"/>
        <w:rPr>
          <w:rFonts w:ascii="Cambria"/>
          <w:b/>
        </w:rPr>
      </w:pPr>
      <w:r>
        <w:rPr>
          <w:rFonts w:ascii="Cambria"/>
          <w:b/>
          <w:u w:val="single"/>
        </w:rPr>
        <w:t>ANEXO</w:t>
      </w:r>
      <w:r>
        <w:rPr>
          <w:rFonts w:ascii="Cambria"/>
          <w:b/>
          <w:spacing w:val="-3"/>
          <w:u w:val="single"/>
        </w:rPr>
        <w:t xml:space="preserve"> </w:t>
      </w:r>
      <w:r>
        <w:rPr>
          <w:rFonts w:ascii="Cambria"/>
          <w:b/>
          <w:spacing w:val="-10"/>
          <w:u w:val="single"/>
        </w:rPr>
        <w:t>I</w:t>
      </w:r>
    </w:p>
    <w:p w14:paraId="7E4A3B8E" w14:textId="77777777" w:rsidR="00CA3E46" w:rsidRDefault="00000000">
      <w:pPr>
        <w:spacing w:before="38"/>
        <w:ind w:left="804" w:right="1176"/>
        <w:jc w:val="center"/>
        <w:rPr>
          <w:rFonts w:ascii="Cambria"/>
          <w:b/>
        </w:rPr>
      </w:pPr>
      <w:r>
        <w:rPr>
          <w:rFonts w:ascii="Cambria"/>
          <w:b/>
          <w:u w:val="single"/>
        </w:rPr>
        <w:t>RELACION</w:t>
      </w:r>
      <w:r>
        <w:rPr>
          <w:rFonts w:ascii="Cambria"/>
          <w:b/>
          <w:spacing w:val="-6"/>
          <w:u w:val="single"/>
        </w:rPr>
        <w:t xml:space="preserve"> </w:t>
      </w:r>
      <w:r>
        <w:rPr>
          <w:rFonts w:ascii="Cambria"/>
          <w:b/>
          <w:u w:val="single"/>
        </w:rPr>
        <w:t>GENERAL</w:t>
      </w:r>
      <w:r>
        <w:rPr>
          <w:rFonts w:ascii="Cambria"/>
          <w:b/>
          <w:spacing w:val="-9"/>
          <w:u w:val="single"/>
        </w:rPr>
        <w:t xml:space="preserve"> </w:t>
      </w:r>
      <w:r>
        <w:rPr>
          <w:rFonts w:ascii="Cambria"/>
          <w:b/>
          <w:u w:val="single"/>
        </w:rPr>
        <w:t>PROVISIONAL</w:t>
      </w:r>
      <w:r>
        <w:rPr>
          <w:rFonts w:ascii="Cambria"/>
          <w:b/>
          <w:spacing w:val="-6"/>
          <w:u w:val="single"/>
        </w:rPr>
        <w:t xml:space="preserve"> </w:t>
      </w:r>
      <w:r>
        <w:rPr>
          <w:rFonts w:ascii="Cambria"/>
          <w:b/>
          <w:u w:val="single"/>
        </w:rPr>
        <w:t>DE</w:t>
      </w:r>
      <w:r>
        <w:rPr>
          <w:rFonts w:ascii="Cambria"/>
          <w:b/>
          <w:spacing w:val="-7"/>
          <w:u w:val="single"/>
        </w:rPr>
        <w:t xml:space="preserve"> </w:t>
      </w:r>
      <w:r>
        <w:rPr>
          <w:rFonts w:ascii="Cambria"/>
          <w:b/>
          <w:u w:val="single"/>
        </w:rPr>
        <w:t>ASPIRANTES</w:t>
      </w:r>
      <w:r>
        <w:rPr>
          <w:rFonts w:ascii="Cambria"/>
          <w:b/>
          <w:spacing w:val="-7"/>
          <w:u w:val="single"/>
        </w:rPr>
        <w:t xml:space="preserve"> </w:t>
      </w:r>
      <w:r>
        <w:rPr>
          <w:rFonts w:ascii="Cambria"/>
          <w:b/>
          <w:u w:val="single"/>
        </w:rPr>
        <w:t>ADMITIDOS</w:t>
      </w:r>
      <w:r>
        <w:rPr>
          <w:rFonts w:ascii="Cambria"/>
          <w:b/>
        </w:rPr>
        <w:t xml:space="preserve"> </w:t>
      </w:r>
      <w:r>
        <w:rPr>
          <w:rFonts w:ascii="Cambria"/>
          <w:b/>
          <w:spacing w:val="-2"/>
          <w:u w:val="single"/>
        </w:rPr>
        <w:t>ALFABETICAMENTE</w:t>
      </w:r>
    </w:p>
    <w:p w14:paraId="00DBAF73" w14:textId="77777777" w:rsidR="00CA3E46" w:rsidRDefault="00000000">
      <w:pPr>
        <w:spacing w:before="1" w:line="237" w:lineRule="auto"/>
        <w:ind w:left="803" w:right="1176"/>
        <w:jc w:val="center"/>
        <w:rPr>
          <w:rFonts w:ascii="Cambria" w:hAnsi="Cambria"/>
          <w:sz w:val="18"/>
        </w:rPr>
      </w:pPr>
      <w:r>
        <w:rPr>
          <w:rFonts w:ascii="Cambria" w:hAnsi="Cambria"/>
          <w:sz w:val="18"/>
        </w:rPr>
        <w:t>N.º</w:t>
      </w:r>
      <w:r>
        <w:rPr>
          <w:rFonts w:ascii="Cambria" w:hAnsi="Cambria"/>
          <w:spacing w:val="-5"/>
          <w:sz w:val="18"/>
        </w:rPr>
        <w:t xml:space="preserve"> </w:t>
      </w:r>
      <w:r>
        <w:rPr>
          <w:rFonts w:ascii="Cambria" w:hAnsi="Cambria"/>
          <w:sz w:val="18"/>
        </w:rPr>
        <w:t>EXPEDIENTE</w:t>
      </w:r>
      <w:r>
        <w:rPr>
          <w:rFonts w:ascii="Cambria" w:hAnsi="Cambria"/>
          <w:spacing w:val="-5"/>
          <w:sz w:val="18"/>
        </w:rPr>
        <w:t xml:space="preserve"> </w:t>
      </w:r>
      <w:r>
        <w:rPr>
          <w:rFonts w:ascii="Cambria" w:hAnsi="Cambria"/>
          <w:sz w:val="18"/>
        </w:rPr>
        <w:t>PROCESO:</w:t>
      </w:r>
      <w:r>
        <w:rPr>
          <w:rFonts w:ascii="Cambria" w:hAnsi="Cambria"/>
          <w:spacing w:val="-4"/>
          <w:sz w:val="18"/>
        </w:rPr>
        <w:t xml:space="preserve"> </w:t>
      </w:r>
      <w:r>
        <w:rPr>
          <w:rFonts w:ascii="Cambria" w:hAnsi="Cambria"/>
          <w:sz w:val="18"/>
        </w:rPr>
        <w:t>ES082/2022</w:t>
      </w:r>
      <w:r>
        <w:rPr>
          <w:rFonts w:ascii="Cambria" w:hAnsi="Cambria"/>
          <w:spacing w:val="-3"/>
          <w:sz w:val="18"/>
        </w:rPr>
        <w:t xml:space="preserve"> </w:t>
      </w:r>
      <w:r>
        <w:rPr>
          <w:rFonts w:ascii="Cambria" w:hAnsi="Cambria"/>
          <w:sz w:val="18"/>
        </w:rPr>
        <w:t>(6</w:t>
      </w:r>
      <w:r>
        <w:rPr>
          <w:rFonts w:ascii="Cambria" w:hAnsi="Cambria"/>
          <w:spacing w:val="-3"/>
          <w:sz w:val="18"/>
        </w:rPr>
        <w:t xml:space="preserve"> </w:t>
      </w:r>
      <w:r>
        <w:rPr>
          <w:rFonts w:ascii="Cambria" w:hAnsi="Cambria"/>
          <w:sz w:val="18"/>
        </w:rPr>
        <w:t>PLAZAS</w:t>
      </w:r>
      <w:r>
        <w:rPr>
          <w:rFonts w:ascii="Cambria" w:hAnsi="Cambria"/>
          <w:spacing w:val="-5"/>
          <w:sz w:val="18"/>
        </w:rPr>
        <w:t xml:space="preserve"> </w:t>
      </w:r>
      <w:r>
        <w:rPr>
          <w:rFonts w:ascii="Cambria" w:hAnsi="Cambria"/>
          <w:sz w:val="18"/>
        </w:rPr>
        <w:t>DE</w:t>
      </w:r>
      <w:r>
        <w:rPr>
          <w:rFonts w:ascii="Cambria" w:hAnsi="Cambria"/>
          <w:spacing w:val="-6"/>
          <w:sz w:val="18"/>
        </w:rPr>
        <w:t xml:space="preserve"> </w:t>
      </w:r>
      <w:r>
        <w:rPr>
          <w:rFonts w:ascii="Cambria" w:hAnsi="Cambria"/>
          <w:sz w:val="18"/>
        </w:rPr>
        <w:t>TECNICO</w:t>
      </w:r>
      <w:r>
        <w:rPr>
          <w:rFonts w:ascii="Cambria" w:hAnsi="Cambria"/>
          <w:spacing w:val="-5"/>
          <w:sz w:val="18"/>
        </w:rPr>
        <w:t xml:space="preserve"> </w:t>
      </w:r>
      <w:r>
        <w:rPr>
          <w:rFonts w:ascii="Cambria" w:hAnsi="Cambria"/>
          <w:sz w:val="18"/>
        </w:rPr>
        <w:t>CONDUCTOR</w:t>
      </w:r>
      <w:r>
        <w:rPr>
          <w:rFonts w:ascii="Cambria" w:hAnsi="Cambria"/>
          <w:spacing w:val="-4"/>
          <w:sz w:val="18"/>
        </w:rPr>
        <w:t xml:space="preserve"> </w:t>
      </w:r>
      <w:r>
        <w:rPr>
          <w:rFonts w:ascii="Cambria" w:hAnsi="Cambria"/>
          <w:sz w:val="18"/>
        </w:rPr>
        <w:t>EMERGENCIAS</w:t>
      </w:r>
      <w:r>
        <w:rPr>
          <w:rFonts w:ascii="Cambria" w:hAnsi="Cambria"/>
          <w:spacing w:val="40"/>
          <w:sz w:val="18"/>
        </w:rPr>
        <w:t xml:space="preserve"> </w:t>
      </w:r>
      <w:r>
        <w:rPr>
          <w:rFonts w:ascii="Cambria" w:hAnsi="Cambria"/>
          <w:spacing w:val="-2"/>
          <w:sz w:val="18"/>
        </w:rPr>
        <w:t>SANITARIAS)</w:t>
      </w:r>
    </w:p>
    <w:p w14:paraId="06E681CF" w14:textId="77777777" w:rsidR="00CA3E46" w:rsidRDefault="00000000">
      <w:pPr>
        <w:spacing w:before="1"/>
        <w:ind w:left="2734" w:right="3104"/>
        <w:jc w:val="center"/>
        <w:rPr>
          <w:rFonts w:ascii="Cambria" w:hAnsi="Cambria"/>
          <w:sz w:val="18"/>
        </w:rPr>
      </w:pPr>
      <w:r>
        <w:rPr>
          <w:rFonts w:ascii="Cambria" w:hAnsi="Cambria"/>
          <w:sz w:val="18"/>
        </w:rPr>
        <w:t>CONVOCATORIA</w:t>
      </w:r>
      <w:r>
        <w:rPr>
          <w:rFonts w:ascii="Cambria" w:hAnsi="Cambria"/>
          <w:spacing w:val="-8"/>
          <w:sz w:val="18"/>
        </w:rPr>
        <w:t xml:space="preserve"> </w:t>
      </w:r>
      <w:r>
        <w:rPr>
          <w:rFonts w:ascii="Cambria" w:hAnsi="Cambria"/>
          <w:sz w:val="18"/>
        </w:rPr>
        <w:t>B.O.C.M.:</w:t>
      </w:r>
      <w:r>
        <w:rPr>
          <w:rFonts w:ascii="Cambria" w:hAnsi="Cambria"/>
          <w:spacing w:val="-8"/>
          <w:sz w:val="18"/>
        </w:rPr>
        <w:t xml:space="preserve"> </w:t>
      </w:r>
      <w:r>
        <w:rPr>
          <w:rFonts w:ascii="Cambria" w:hAnsi="Cambria"/>
          <w:sz w:val="18"/>
        </w:rPr>
        <w:t>Núm.</w:t>
      </w:r>
      <w:r>
        <w:rPr>
          <w:rFonts w:ascii="Cambria" w:hAnsi="Cambria"/>
          <w:spacing w:val="-8"/>
          <w:sz w:val="18"/>
        </w:rPr>
        <w:t xml:space="preserve"> </w:t>
      </w:r>
      <w:r>
        <w:rPr>
          <w:rFonts w:ascii="Cambria" w:hAnsi="Cambria"/>
          <w:sz w:val="18"/>
        </w:rPr>
        <w:t>310</w:t>
      </w:r>
      <w:r>
        <w:rPr>
          <w:rFonts w:ascii="Cambria" w:hAnsi="Cambria"/>
          <w:spacing w:val="-10"/>
          <w:sz w:val="18"/>
        </w:rPr>
        <w:t xml:space="preserve"> </w:t>
      </w:r>
      <w:r>
        <w:rPr>
          <w:rFonts w:ascii="Cambria" w:hAnsi="Cambria"/>
          <w:sz w:val="18"/>
        </w:rPr>
        <w:t>(29/12/2022)</w:t>
      </w:r>
      <w:r>
        <w:rPr>
          <w:rFonts w:ascii="Cambria" w:hAnsi="Cambria"/>
          <w:spacing w:val="40"/>
          <w:sz w:val="18"/>
        </w:rPr>
        <w:t xml:space="preserve"> </w:t>
      </w:r>
      <w:r>
        <w:rPr>
          <w:rFonts w:ascii="Cambria" w:hAnsi="Cambria"/>
          <w:sz w:val="18"/>
        </w:rPr>
        <w:t>B.O.E.: Núm. 147 (18/06/2024)</w:t>
      </w:r>
    </w:p>
    <w:p w14:paraId="540E8A10" w14:textId="77777777" w:rsidR="00CA3E46" w:rsidRDefault="00000000">
      <w:pPr>
        <w:ind w:left="808" w:right="1176"/>
        <w:jc w:val="center"/>
        <w:rPr>
          <w:rFonts w:ascii="Cambria" w:hAnsi="Cambria"/>
          <w:sz w:val="18"/>
        </w:rPr>
      </w:pPr>
      <w:r>
        <w:rPr>
          <w:rFonts w:ascii="Cambria" w:hAnsi="Cambria"/>
          <w:sz w:val="18"/>
        </w:rPr>
        <w:t>B.O.E.:</w:t>
      </w:r>
      <w:r>
        <w:rPr>
          <w:rFonts w:ascii="Cambria" w:hAnsi="Cambria"/>
          <w:spacing w:val="-4"/>
          <w:sz w:val="18"/>
        </w:rPr>
        <w:t xml:space="preserve"> </w:t>
      </w:r>
      <w:r>
        <w:rPr>
          <w:rFonts w:ascii="Cambria" w:hAnsi="Cambria"/>
          <w:sz w:val="18"/>
        </w:rPr>
        <w:t>Núm.</w:t>
      </w:r>
      <w:r>
        <w:rPr>
          <w:rFonts w:ascii="Cambria" w:hAnsi="Cambria"/>
          <w:spacing w:val="-4"/>
          <w:sz w:val="18"/>
        </w:rPr>
        <w:t xml:space="preserve"> </w:t>
      </w:r>
      <w:r>
        <w:rPr>
          <w:rFonts w:ascii="Cambria" w:hAnsi="Cambria"/>
          <w:sz w:val="18"/>
        </w:rPr>
        <w:t>149</w:t>
      </w:r>
      <w:r>
        <w:rPr>
          <w:rFonts w:ascii="Cambria" w:hAnsi="Cambria"/>
          <w:spacing w:val="-5"/>
          <w:sz w:val="18"/>
        </w:rPr>
        <w:t xml:space="preserve"> </w:t>
      </w:r>
      <w:r>
        <w:rPr>
          <w:rFonts w:ascii="Cambria" w:hAnsi="Cambria"/>
          <w:sz w:val="18"/>
        </w:rPr>
        <w:t>(20/06/2024)</w:t>
      </w:r>
      <w:r>
        <w:rPr>
          <w:rFonts w:ascii="Cambria" w:hAnsi="Cambria"/>
          <w:spacing w:val="-5"/>
          <w:sz w:val="18"/>
        </w:rPr>
        <w:t xml:space="preserve"> </w:t>
      </w:r>
      <w:r>
        <w:rPr>
          <w:rFonts w:ascii="Cambria" w:hAnsi="Cambria"/>
          <w:sz w:val="18"/>
        </w:rPr>
        <w:t>Corrección</w:t>
      </w:r>
      <w:r>
        <w:rPr>
          <w:rFonts w:ascii="Cambria" w:hAnsi="Cambria"/>
          <w:spacing w:val="-5"/>
          <w:sz w:val="18"/>
        </w:rPr>
        <w:t xml:space="preserve"> </w:t>
      </w:r>
      <w:r>
        <w:rPr>
          <w:rFonts w:ascii="Cambria" w:hAnsi="Cambria"/>
          <w:sz w:val="18"/>
        </w:rPr>
        <w:t>de</w:t>
      </w:r>
      <w:r>
        <w:rPr>
          <w:rFonts w:ascii="Cambria" w:hAnsi="Cambria"/>
          <w:spacing w:val="-5"/>
          <w:sz w:val="18"/>
        </w:rPr>
        <w:t xml:space="preserve"> </w:t>
      </w:r>
      <w:r>
        <w:rPr>
          <w:rFonts w:ascii="Cambria" w:hAnsi="Cambria"/>
          <w:spacing w:val="-2"/>
          <w:sz w:val="18"/>
        </w:rPr>
        <w:t>Errores</w:t>
      </w:r>
    </w:p>
    <w:p w14:paraId="4CD35F11" w14:textId="77777777" w:rsidR="00CA3E46" w:rsidRDefault="00CA3E46">
      <w:pPr>
        <w:pStyle w:val="Textoindependiente"/>
        <w:spacing w:before="9"/>
        <w:rPr>
          <w:rFonts w:ascii="Cambria"/>
          <w:sz w:val="19"/>
        </w:rPr>
      </w:pPr>
    </w:p>
    <w:tbl>
      <w:tblPr>
        <w:tblStyle w:val="TableNormal"/>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4"/>
        <w:gridCol w:w="1835"/>
        <w:gridCol w:w="2610"/>
        <w:gridCol w:w="2759"/>
      </w:tblGrid>
      <w:tr w:rsidR="00CA3E46" w14:paraId="40CE6806" w14:textId="77777777">
        <w:trPr>
          <w:trHeight w:val="299"/>
        </w:trPr>
        <w:tc>
          <w:tcPr>
            <w:tcW w:w="1294" w:type="dxa"/>
            <w:tcBorders>
              <w:bottom w:val="single" w:sz="4" w:space="0" w:color="8EA9DB"/>
            </w:tcBorders>
            <w:shd w:val="clear" w:color="auto" w:fill="1F4E78"/>
          </w:tcPr>
          <w:p w14:paraId="63F2E9D6" w14:textId="77777777" w:rsidR="00CA3E46" w:rsidRDefault="00000000" w:rsidP="00077715">
            <w:pPr>
              <w:pStyle w:val="TableParagraph"/>
              <w:spacing w:before="1"/>
              <w:ind w:left="69"/>
              <w:jc w:val="center"/>
              <w:rPr>
                <w:rFonts w:ascii="Calibri" w:hAnsi="Calibri"/>
                <w:b/>
                <w:sz w:val="20"/>
              </w:rPr>
            </w:pPr>
            <w:r>
              <w:rPr>
                <w:rFonts w:ascii="Calibri" w:hAnsi="Calibri"/>
                <w:b/>
                <w:color w:val="FFFFFF"/>
                <w:spacing w:val="-5"/>
                <w:sz w:val="20"/>
              </w:rPr>
              <w:t>N.º</w:t>
            </w:r>
          </w:p>
        </w:tc>
        <w:tc>
          <w:tcPr>
            <w:tcW w:w="1835" w:type="dxa"/>
            <w:tcBorders>
              <w:bottom w:val="single" w:sz="4" w:space="0" w:color="8EA9DB"/>
              <w:right w:val="single" w:sz="8" w:space="0" w:color="000000"/>
            </w:tcBorders>
            <w:shd w:val="clear" w:color="auto" w:fill="1F4E78"/>
          </w:tcPr>
          <w:p w14:paraId="7901AEB3" w14:textId="3E1CE788" w:rsidR="00CA3E46" w:rsidRDefault="00000000" w:rsidP="00077715">
            <w:pPr>
              <w:pStyle w:val="TableParagraph"/>
              <w:spacing w:before="1"/>
              <w:jc w:val="center"/>
              <w:rPr>
                <w:rFonts w:ascii="Calibri"/>
                <w:b/>
                <w:sz w:val="20"/>
              </w:rPr>
            </w:pPr>
            <w:r>
              <w:rPr>
                <w:rFonts w:ascii="Calibri"/>
                <w:b/>
                <w:color w:val="FFFFFF"/>
                <w:sz w:val="20"/>
              </w:rPr>
              <w:t>DNI</w:t>
            </w:r>
          </w:p>
        </w:tc>
        <w:tc>
          <w:tcPr>
            <w:tcW w:w="2610" w:type="dxa"/>
            <w:tcBorders>
              <w:left w:val="single" w:sz="8" w:space="0" w:color="000000"/>
              <w:bottom w:val="single" w:sz="4" w:space="0" w:color="8EA9DB"/>
            </w:tcBorders>
            <w:shd w:val="clear" w:color="auto" w:fill="1F4E78"/>
          </w:tcPr>
          <w:p w14:paraId="509801D0" w14:textId="77777777" w:rsidR="00CA3E46" w:rsidRDefault="00000000" w:rsidP="00077715">
            <w:pPr>
              <w:pStyle w:val="TableParagraph"/>
              <w:spacing w:before="1"/>
              <w:ind w:left="63"/>
              <w:jc w:val="center"/>
              <w:rPr>
                <w:rFonts w:ascii="Calibri"/>
                <w:b/>
                <w:sz w:val="20"/>
              </w:rPr>
            </w:pPr>
            <w:r>
              <w:rPr>
                <w:rFonts w:ascii="Calibri"/>
                <w:b/>
                <w:color w:val="FFFFFF"/>
                <w:spacing w:val="-2"/>
                <w:sz w:val="20"/>
              </w:rPr>
              <w:t>APELLIDOS</w:t>
            </w:r>
          </w:p>
        </w:tc>
        <w:tc>
          <w:tcPr>
            <w:tcW w:w="2759" w:type="dxa"/>
            <w:tcBorders>
              <w:bottom w:val="single" w:sz="4" w:space="0" w:color="8EA9DB"/>
            </w:tcBorders>
            <w:shd w:val="clear" w:color="auto" w:fill="1F4E78"/>
          </w:tcPr>
          <w:p w14:paraId="728A5AE8" w14:textId="77777777" w:rsidR="00CA3E46" w:rsidRDefault="00000000" w:rsidP="00077715">
            <w:pPr>
              <w:pStyle w:val="TableParagraph"/>
              <w:spacing w:before="1"/>
              <w:ind w:left="67"/>
              <w:jc w:val="center"/>
              <w:rPr>
                <w:rFonts w:ascii="Calibri"/>
                <w:b/>
                <w:sz w:val="20"/>
              </w:rPr>
            </w:pPr>
            <w:r>
              <w:rPr>
                <w:rFonts w:ascii="Calibri"/>
                <w:b/>
                <w:color w:val="FFFFFF"/>
                <w:spacing w:val="-2"/>
                <w:sz w:val="20"/>
              </w:rPr>
              <w:t>NOMBRE</w:t>
            </w:r>
          </w:p>
        </w:tc>
      </w:tr>
      <w:tr w:rsidR="00CA3E46" w14:paraId="77F3F398" w14:textId="77777777">
        <w:trPr>
          <w:trHeight w:val="299"/>
        </w:trPr>
        <w:tc>
          <w:tcPr>
            <w:tcW w:w="1294" w:type="dxa"/>
            <w:tcBorders>
              <w:top w:val="single" w:sz="4" w:space="0" w:color="8EA9DB"/>
              <w:left w:val="single" w:sz="4" w:space="0" w:color="8EA9DB"/>
              <w:bottom w:val="single" w:sz="4" w:space="0" w:color="8EA9DB"/>
              <w:right w:val="nil"/>
            </w:tcBorders>
          </w:tcPr>
          <w:p w14:paraId="49797DD4" w14:textId="77777777" w:rsidR="00CA3E46" w:rsidRDefault="00000000">
            <w:pPr>
              <w:pStyle w:val="TableParagraph"/>
              <w:spacing w:before="0" w:line="268" w:lineRule="exact"/>
              <w:ind w:left="0" w:right="584"/>
              <w:jc w:val="right"/>
              <w:rPr>
                <w:rFonts w:ascii="Calibri"/>
              </w:rPr>
            </w:pPr>
            <w:r>
              <w:rPr>
                <w:rFonts w:ascii="Calibri"/>
                <w:spacing w:val="-10"/>
              </w:rPr>
              <w:t>1</w:t>
            </w:r>
          </w:p>
        </w:tc>
        <w:tc>
          <w:tcPr>
            <w:tcW w:w="1835" w:type="dxa"/>
            <w:tcBorders>
              <w:top w:val="single" w:sz="4" w:space="0" w:color="8EA9DB"/>
              <w:left w:val="nil"/>
              <w:bottom w:val="single" w:sz="4" w:space="0" w:color="8EA9DB"/>
              <w:right w:val="nil"/>
            </w:tcBorders>
          </w:tcPr>
          <w:p w14:paraId="54DD0B13" w14:textId="77777777" w:rsidR="00CA3E46" w:rsidRDefault="00000000">
            <w:pPr>
              <w:pStyle w:val="TableParagraph"/>
              <w:spacing w:before="0" w:line="268" w:lineRule="exact"/>
              <w:ind w:left="73"/>
              <w:rPr>
                <w:rFonts w:ascii="Calibri"/>
              </w:rPr>
            </w:pPr>
            <w:r>
              <w:rPr>
                <w:rFonts w:ascii="Calibri"/>
                <w:spacing w:val="-2"/>
              </w:rPr>
              <w:t>***8984**</w:t>
            </w:r>
          </w:p>
        </w:tc>
        <w:tc>
          <w:tcPr>
            <w:tcW w:w="2610" w:type="dxa"/>
            <w:tcBorders>
              <w:top w:val="single" w:sz="4" w:space="0" w:color="8EA9DB"/>
              <w:left w:val="nil"/>
              <w:bottom w:val="single" w:sz="4" w:space="0" w:color="8EA9DB"/>
              <w:right w:val="nil"/>
            </w:tcBorders>
          </w:tcPr>
          <w:p w14:paraId="3EFEC8AB" w14:textId="77777777" w:rsidR="00CA3E46" w:rsidRDefault="00000000">
            <w:pPr>
              <w:pStyle w:val="TableParagraph"/>
              <w:spacing w:before="0" w:line="268" w:lineRule="exact"/>
              <w:ind w:left="73"/>
              <w:rPr>
                <w:rFonts w:ascii="Calibri" w:hAnsi="Calibri"/>
              </w:rPr>
            </w:pPr>
            <w:r>
              <w:rPr>
                <w:rFonts w:ascii="Calibri" w:hAnsi="Calibri"/>
              </w:rPr>
              <w:t>CASTILLO</w:t>
            </w:r>
            <w:r>
              <w:rPr>
                <w:rFonts w:ascii="Calibri" w:hAnsi="Calibri"/>
                <w:spacing w:val="-10"/>
              </w:rPr>
              <w:t xml:space="preserve"> </w:t>
            </w:r>
            <w:r>
              <w:rPr>
                <w:rFonts w:ascii="Calibri" w:hAnsi="Calibri"/>
                <w:spacing w:val="-2"/>
              </w:rPr>
              <w:t>PEÑALVER</w:t>
            </w:r>
          </w:p>
        </w:tc>
        <w:tc>
          <w:tcPr>
            <w:tcW w:w="2759" w:type="dxa"/>
            <w:tcBorders>
              <w:top w:val="single" w:sz="4" w:space="0" w:color="8EA9DB"/>
              <w:left w:val="nil"/>
              <w:bottom w:val="single" w:sz="4" w:space="0" w:color="8EA9DB"/>
              <w:right w:val="nil"/>
            </w:tcBorders>
          </w:tcPr>
          <w:p w14:paraId="4F65301F" w14:textId="77777777" w:rsidR="00CA3E46" w:rsidRDefault="00000000">
            <w:pPr>
              <w:pStyle w:val="TableParagraph"/>
              <w:spacing w:before="0" w:line="268" w:lineRule="exact"/>
              <w:ind w:left="72"/>
              <w:rPr>
                <w:rFonts w:ascii="Calibri"/>
              </w:rPr>
            </w:pPr>
            <w:r>
              <w:rPr>
                <w:rFonts w:ascii="Calibri"/>
                <w:spacing w:val="-2"/>
              </w:rPr>
              <w:t>ALEXANDRA</w:t>
            </w:r>
          </w:p>
        </w:tc>
      </w:tr>
      <w:tr w:rsidR="00CA3E46" w14:paraId="2A03B6DE" w14:textId="77777777">
        <w:trPr>
          <w:trHeight w:val="301"/>
        </w:trPr>
        <w:tc>
          <w:tcPr>
            <w:tcW w:w="1294" w:type="dxa"/>
            <w:tcBorders>
              <w:top w:val="single" w:sz="4" w:space="0" w:color="8EA9DB"/>
              <w:left w:val="single" w:sz="4" w:space="0" w:color="8EA9DB"/>
              <w:bottom w:val="single" w:sz="4" w:space="0" w:color="8EA9DB"/>
              <w:right w:val="nil"/>
            </w:tcBorders>
            <w:shd w:val="clear" w:color="auto" w:fill="D9E0F1"/>
          </w:tcPr>
          <w:p w14:paraId="64D5025B" w14:textId="77777777" w:rsidR="00CA3E46" w:rsidRDefault="00000000">
            <w:pPr>
              <w:pStyle w:val="TableParagraph"/>
              <w:spacing w:before="1"/>
              <w:ind w:left="0" w:right="584"/>
              <w:jc w:val="right"/>
              <w:rPr>
                <w:rFonts w:ascii="Calibri"/>
              </w:rPr>
            </w:pPr>
            <w:r>
              <w:rPr>
                <w:rFonts w:ascii="Calibri"/>
                <w:spacing w:val="-10"/>
              </w:rPr>
              <w:t>2</w:t>
            </w:r>
          </w:p>
        </w:tc>
        <w:tc>
          <w:tcPr>
            <w:tcW w:w="1835" w:type="dxa"/>
            <w:tcBorders>
              <w:top w:val="single" w:sz="4" w:space="0" w:color="8EA9DB"/>
              <w:left w:val="nil"/>
              <w:bottom w:val="single" w:sz="4" w:space="0" w:color="8EA9DB"/>
              <w:right w:val="nil"/>
            </w:tcBorders>
            <w:shd w:val="clear" w:color="auto" w:fill="D9E0F1"/>
          </w:tcPr>
          <w:p w14:paraId="5AC84BE0" w14:textId="77777777" w:rsidR="00CA3E46" w:rsidRDefault="00000000">
            <w:pPr>
              <w:pStyle w:val="TableParagraph"/>
              <w:spacing w:before="1"/>
              <w:ind w:left="73"/>
              <w:rPr>
                <w:rFonts w:ascii="Calibri"/>
              </w:rPr>
            </w:pPr>
            <w:r>
              <w:rPr>
                <w:rFonts w:ascii="Calibri"/>
                <w:spacing w:val="-2"/>
              </w:rPr>
              <w:t>***3534**</w:t>
            </w:r>
          </w:p>
        </w:tc>
        <w:tc>
          <w:tcPr>
            <w:tcW w:w="2610" w:type="dxa"/>
            <w:tcBorders>
              <w:top w:val="single" w:sz="4" w:space="0" w:color="8EA9DB"/>
              <w:left w:val="nil"/>
              <w:bottom w:val="single" w:sz="4" w:space="0" w:color="8EA9DB"/>
              <w:right w:val="nil"/>
            </w:tcBorders>
            <w:shd w:val="clear" w:color="auto" w:fill="D9E0F1"/>
          </w:tcPr>
          <w:p w14:paraId="5113C304" w14:textId="77777777" w:rsidR="00CA3E46" w:rsidRDefault="00000000">
            <w:pPr>
              <w:pStyle w:val="TableParagraph"/>
              <w:spacing w:before="1"/>
              <w:ind w:left="73"/>
              <w:rPr>
                <w:rFonts w:ascii="Calibri"/>
              </w:rPr>
            </w:pPr>
            <w:r>
              <w:rPr>
                <w:rFonts w:ascii="Calibri"/>
              </w:rPr>
              <w:t>CASTRO</w:t>
            </w:r>
            <w:r>
              <w:rPr>
                <w:rFonts w:ascii="Calibri"/>
                <w:spacing w:val="-6"/>
              </w:rPr>
              <w:t xml:space="preserve"> </w:t>
            </w:r>
            <w:r>
              <w:rPr>
                <w:rFonts w:ascii="Calibri"/>
                <w:spacing w:val="-2"/>
              </w:rPr>
              <w:t>GARCIA</w:t>
            </w:r>
          </w:p>
        </w:tc>
        <w:tc>
          <w:tcPr>
            <w:tcW w:w="2759" w:type="dxa"/>
            <w:tcBorders>
              <w:top w:val="single" w:sz="4" w:space="0" w:color="8EA9DB"/>
              <w:left w:val="nil"/>
              <w:bottom w:val="single" w:sz="4" w:space="0" w:color="8EA9DB"/>
              <w:right w:val="nil"/>
            </w:tcBorders>
            <w:shd w:val="clear" w:color="auto" w:fill="D9E0F1"/>
          </w:tcPr>
          <w:p w14:paraId="7E2D46D8" w14:textId="77777777" w:rsidR="00CA3E46" w:rsidRDefault="00000000">
            <w:pPr>
              <w:pStyle w:val="TableParagraph"/>
              <w:spacing w:before="1"/>
              <w:ind w:left="72"/>
              <w:rPr>
                <w:rFonts w:ascii="Calibri"/>
              </w:rPr>
            </w:pPr>
            <w:r>
              <w:rPr>
                <w:rFonts w:ascii="Calibri"/>
              </w:rPr>
              <w:t>YOLANDA</w:t>
            </w:r>
            <w:r>
              <w:rPr>
                <w:rFonts w:ascii="Calibri"/>
                <w:spacing w:val="-6"/>
              </w:rPr>
              <w:t xml:space="preserve"> </w:t>
            </w:r>
            <w:r>
              <w:rPr>
                <w:rFonts w:ascii="Calibri"/>
                <w:spacing w:val="-4"/>
              </w:rPr>
              <w:t>(DE)</w:t>
            </w:r>
          </w:p>
        </w:tc>
      </w:tr>
      <w:tr w:rsidR="00CA3E46" w14:paraId="6665863E" w14:textId="77777777">
        <w:trPr>
          <w:trHeight w:val="299"/>
        </w:trPr>
        <w:tc>
          <w:tcPr>
            <w:tcW w:w="1294" w:type="dxa"/>
            <w:tcBorders>
              <w:top w:val="single" w:sz="4" w:space="0" w:color="8EA9DB"/>
              <w:left w:val="single" w:sz="4" w:space="0" w:color="8EA9DB"/>
              <w:bottom w:val="single" w:sz="4" w:space="0" w:color="8EA9DB"/>
              <w:right w:val="nil"/>
            </w:tcBorders>
          </w:tcPr>
          <w:p w14:paraId="6B8B39CA" w14:textId="77777777" w:rsidR="00CA3E46" w:rsidRDefault="00000000">
            <w:pPr>
              <w:pStyle w:val="TableParagraph"/>
              <w:spacing w:before="0" w:line="268" w:lineRule="exact"/>
              <w:ind w:left="0" w:right="584"/>
              <w:jc w:val="right"/>
              <w:rPr>
                <w:rFonts w:ascii="Calibri"/>
              </w:rPr>
            </w:pPr>
            <w:r>
              <w:rPr>
                <w:rFonts w:ascii="Calibri"/>
                <w:spacing w:val="-10"/>
              </w:rPr>
              <w:t>3</w:t>
            </w:r>
          </w:p>
        </w:tc>
        <w:tc>
          <w:tcPr>
            <w:tcW w:w="1835" w:type="dxa"/>
            <w:tcBorders>
              <w:top w:val="single" w:sz="4" w:space="0" w:color="8EA9DB"/>
              <w:left w:val="nil"/>
              <w:bottom w:val="single" w:sz="4" w:space="0" w:color="8EA9DB"/>
              <w:right w:val="nil"/>
            </w:tcBorders>
          </w:tcPr>
          <w:p w14:paraId="5734DDBD" w14:textId="77777777" w:rsidR="00CA3E46" w:rsidRDefault="00000000">
            <w:pPr>
              <w:pStyle w:val="TableParagraph"/>
              <w:spacing w:before="0" w:line="268" w:lineRule="exact"/>
              <w:ind w:left="73"/>
              <w:rPr>
                <w:rFonts w:ascii="Calibri"/>
              </w:rPr>
            </w:pPr>
            <w:r>
              <w:rPr>
                <w:rFonts w:ascii="Calibri"/>
                <w:spacing w:val="-2"/>
              </w:rPr>
              <w:t>***9874**</w:t>
            </w:r>
          </w:p>
        </w:tc>
        <w:tc>
          <w:tcPr>
            <w:tcW w:w="2610" w:type="dxa"/>
            <w:tcBorders>
              <w:top w:val="single" w:sz="4" w:space="0" w:color="8EA9DB"/>
              <w:left w:val="nil"/>
              <w:bottom w:val="single" w:sz="4" w:space="0" w:color="8EA9DB"/>
              <w:right w:val="nil"/>
            </w:tcBorders>
          </w:tcPr>
          <w:p w14:paraId="222B701B" w14:textId="77777777" w:rsidR="00CA3E46" w:rsidRDefault="00000000">
            <w:pPr>
              <w:pStyle w:val="TableParagraph"/>
              <w:spacing w:before="0" w:line="268" w:lineRule="exact"/>
              <w:ind w:left="73"/>
              <w:rPr>
                <w:rFonts w:ascii="Calibri"/>
              </w:rPr>
            </w:pPr>
            <w:r>
              <w:rPr>
                <w:rFonts w:ascii="Calibri"/>
              </w:rPr>
              <w:t>CONEJO</w:t>
            </w:r>
            <w:r>
              <w:rPr>
                <w:rFonts w:ascii="Calibri"/>
                <w:spacing w:val="-3"/>
              </w:rPr>
              <w:t xml:space="preserve"> </w:t>
            </w:r>
            <w:r>
              <w:rPr>
                <w:rFonts w:ascii="Calibri"/>
                <w:spacing w:val="-2"/>
              </w:rPr>
              <w:t>ORTEGA</w:t>
            </w:r>
          </w:p>
        </w:tc>
        <w:tc>
          <w:tcPr>
            <w:tcW w:w="2759" w:type="dxa"/>
            <w:tcBorders>
              <w:top w:val="single" w:sz="4" w:space="0" w:color="8EA9DB"/>
              <w:left w:val="nil"/>
              <w:bottom w:val="single" w:sz="4" w:space="0" w:color="8EA9DB"/>
              <w:right w:val="nil"/>
            </w:tcBorders>
          </w:tcPr>
          <w:p w14:paraId="77788A7B" w14:textId="77777777" w:rsidR="00CA3E46" w:rsidRDefault="00000000">
            <w:pPr>
              <w:pStyle w:val="TableParagraph"/>
              <w:spacing w:before="0" w:line="268" w:lineRule="exact"/>
              <w:ind w:left="72"/>
              <w:rPr>
                <w:rFonts w:ascii="Calibri"/>
              </w:rPr>
            </w:pPr>
            <w:r>
              <w:rPr>
                <w:rFonts w:ascii="Calibri"/>
                <w:spacing w:val="-2"/>
              </w:rPr>
              <w:t>IGNACIO</w:t>
            </w:r>
          </w:p>
        </w:tc>
      </w:tr>
      <w:tr w:rsidR="00CA3E46" w14:paraId="3AFB85D0" w14:textId="77777777">
        <w:trPr>
          <w:trHeight w:val="299"/>
        </w:trPr>
        <w:tc>
          <w:tcPr>
            <w:tcW w:w="1294" w:type="dxa"/>
            <w:tcBorders>
              <w:top w:val="single" w:sz="4" w:space="0" w:color="8EA9DB"/>
              <w:left w:val="single" w:sz="4" w:space="0" w:color="8EA9DB"/>
              <w:bottom w:val="single" w:sz="4" w:space="0" w:color="8EA9DB"/>
              <w:right w:val="nil"/>
            </w:tcBorders>
            <w:shd w:val="clear" w:color="auto" w:fill="D9E0F1"/>
          </w:tcPr>
          <w:p w14:paraId="5FDBF893" w14:textId="77777777" w:rsidR="00CA3E46" w:rsidRDefault="00000000">
            <w:pPr>
              <w:pStyle w:val="TableParagraph"/>
              <w:spacing w:before="0" w:line="268" w:lineRule="exact"/>
              <w:ind w:left="0" w:right="584"/>
              <w:jc w:val="right"/>
              <w:rPr>
                <w:rFonts w:ascii="Calibri"/>
              </w:rPr>
            </w:pPr>
            <w:r>
              <w:rPr>
                <w:rFonts w:ascii="Calibri"/>
                <w:spacing w:val="-10"/>
              </w:rPr>
              <w:t>4</w:t>
            </w:r>
          </w:p>
        </w:tc>
        <w:tc>
          <w:tcPr>
            <w:tcW w:w="1835" w:type="dxa"/>
            <w:tcBorders>
              <w:top w:val="single" w:sz="4" w:space="0" w:color="8EA9DB"/>
              <w:left w:val="nil"/>
              <w:bottom w:val="single" w:sz="4" w:space="0" w:color="8EA9DB"/>
              <w:right w:val="nil"/>
            </w:tcBorders>
            <w:shd w:val="clear" w:color="auto" w:fill="D9E0F1"/>
          </w:tcPr>
          <w:p w14:paraId="14DC0981" w14:textId="77777777" w:rsidR="00CA3E46" w:rsidRDefault="00000000">
            <w:pPr>
              <w:pStyle w:val="TableParagraph"/>
              <w:spacing w:before="0" w:line="268" w:lineRule="exact"/>
              <w:ind w:left="73"/>
              <w:rPr>
                <w:rFonts w:ascii="Calibri"/>
              </w:rPr>
            </w:pPr>
            <w:r>
              <w:rPr>
                <w:rFonts w:ascii="Calibri"/>
                <w:spacing w:val="-2"/>
              </w:rPr>
              <w:t>***8774**</w:t>
            </w:r>
          </w:p>
        </w:tc>
        <w:tc>
          <w:tcPr>
            <w:tcW w:w="2610" w:type="dxa"/>
            <w:tcBorders>
              <w:top w:val="single" w:sz="4" w:space="0" w:color="8EA9DB"/>
              <w:left w:val="nil"/>
              <w:bottom w:val="single" w:sz="4" w:space="0" w:color="8EA9DB"/>
              <w:right w:val="nil"/>
            </w:tcBorders>
            <w:shd w:val="clear" w:color="auto" w:fill="D9E0F1"/>
          </w:tcPr>
          <w:p w14:paraId="58655521" w14:textId="77777777" w:rsidR="00CA3E46" w:rsidRDefault="00000000">
            <w:pPr>
              <w:pStyle w:val="TableParagraph"/>
              <w:spacing w:before="0" w:line="268" w:lineRule="exact"/>
              <w:ind w:left="73"/>
              <w:rPr>
                <w:rFonts w:ascii="Calibri"/>
              </w:rPr>
            </w:pPr>
            <w:r>
              <w:rPr>
                <w:rFonts w:ascii="Calibri"/>
              </w:rPr>
              <w:t>CRIADO</w:t>
            </w:r>
            <w:r>
              <w:rPr>
                <w:rFonts w:ascii="Calibri"/>
                <w:spacing w:val="-4"/>
              </w:rPr>
              <w:t xml:space="preserve"> </w:t>
            </w:r>
            <w:r>
              <w:rPr>
                <w:rFonts w:ascii="Calibri"/>
                <w:spacing w:val="-2"/>
              </w:rPr>
              <w:t>MARTINEZ</w:t>
            </w:r>
          </w:p>
        </w:tc>
        <w:tc>
          <w:tcPr>
            <w:tcW w:w="2759" w:type="dxa"/>
            <w:tcBorders>
              <w:top w:val="single" w:sz="4" w:space="0" w:color="8EA9DB"/>
              <w:left w:val="nil"/>
              <w:bottom w:val="single" w:sz="4" w:space="0" w:color="8EA9DB"/>
              <w:right w:val="nil"/>
            </w:tcBorders>
            <w:shd w:val="clear" w:color="auto" w:fill="D9E0F1"/>
          </w:tcPr>
          <w:p w14:paraId="427FC6D4" w14:textId="77777777" w:rsidR="00CA3E46" w:rsidRDefault="00000000">
            <w:pPr>
              <w:pStyle w:val="TableParagraph"/>
              <w:spacing w:before="0" w:line="268" w:lineRule="exact"/>
              <w:ind w:left="72"/>
              <w:rPr>
                <w:rFonts w:ascii="Calibri"/>
              </w:rPr>
            </w:pPr>
            <w:r>
              <w:rPr>
                <w:rFonts w:ascii="Calibri"/>
                <w:spacing w:val="-2"/>
              </w:rPr>
              <w:t>JUAN-BAUTISTA</w:t>
            </w:r>
          </w:p>
        </w:tc>
      </w:tr>
    </w:tbl>
    <w:p w14:paraId="5E494B63" w14:textId="77777777" w:rsidR="00CA3E46" w:rsidRDefault="00CA3E46">
      <w:pPr>
        <w:spacing w:line="268" w:lineRule="exact"/>
        <w:rPr>
          <w:rFonts w:ascii="Calibri"/>
        </w:rPr>
        <w:sectPr w:rsidR="00CA3E46">
          <w:pgSz w:w="11910" w:h="16840"/>
          <w:pgMar w:top="540" w:right="460" w:bottom="1260" w:left="1260" w:header="319" w:footer="1060" w:gutter="0"/>
          <w:cols w:space="720"/>
        </w:sectPr>
      </w:pPr>
    </w:p>
    <w:p w14:paraId="3CDDF21A" w14:textId="77777777" w:rsidR="00CA3E46" w:rsidRDefault="00CA3E46">
      <w:pPr>
        <w:pStyle w:val="Textoindependiente"/>
        <w:rPr>
          <w:rFonts w:ascii="Cambria"/>
        </w:rPr>
      </w:pPr>
    </w:p>
    <w:p w14:paraId="299DA0D2" w14:textId="77777777" w:rsidR="00CA3E46" w:rsidRDefault="00CA3E46">
      <w:pPr>
        <w:pStyle w:val="Textoindependiente"/>
        <w:rPr>
          <w:rFonts w:ascii="Cambria"/>
        </w:rPr>
      </w:pPr>
    </w:p>
    <w:p w14:paraId="1F2F55CF" w14:textId="77777777" w:rsidR="00CA3E46" w:rsidRDefault="00CA3E46">
      <w:pPr>
        <w:pStyle w:val="Textoindependiente"/>
        <w:spacing w:before="170"/>
        <w:rPr>
          <w:rFonts w:ascii="Cambria"/>
        </w:rPr>
      </w:pPr>
    </w:p>
    <w:tbl>
      <w:tblPr>
        <w:tblStyle w:val="TableNormal"/>
        <w:tblW w:w="0" w:type="auto"/>
        <w:tblInd w:w="452" w:type="dxa"/>
        <w:tblBorders>
          <w:top w:val="single" w:sz="4" w:space="0" w:color="8EA9DB"/>
          <w:left w:val="single" w:sz="4" w:space="0" w:color="8EA9DB"/>
          <w:bottom w:val="single" w:sz="4" w:space="0" w:color="8EA9DB"/>
          <w:right w:val="single" w:sz="4" w:space="0" w:color="8EA9DB"/>
          <w:insideH w:val="single" w:sz="4" w:space="0" w:color="8EA9DB"/>
          <w:insideV w:val="single" w:sz="4" w:space="0" w:color="8EA9DB"/>
        </w:tblBorders>
        <w:tblLayout w:type="fixed"/>
        <w:tblLook w:val="01E0" w:firstRow="1" w:lastRow="1" w:firstColumn="1" w:lastColumn="1" w:noHBand="0" w:noVBand="0"/>
      </w:tblPr>
      <w:tblGrid>
        <w:gridCol w:w="1060"/>
        <w:gridCol w:w="1717"/>
        <w:gridCol w:w="2818"/>
        <w:gridCol w:w="2899"/>
      </w:tblGrid>
      <w:tr w:rsidR="00CA3E46" w14:paraId="0ECE78D1" w14:textId="77777777">
        <w:trPr>
          <w:trHeight w:val="302"/>
        </w:trPr>
        <w:tc>
          <w:tcPr>
            <w:tcW w:w="1060" w:type="dxa"/>
            <w:tcBorders>
              <w:right w:val="nil"/>
            </w:tcBorders>
          </w:tcPr>
          <w:p w14:paraId="75FB9E8B" w14:textId="77777777" w:rsidR="00CA3E46" w:rsidRDefault="00000000">
            <w:pPr>
              <w:pStyle w:val="TableParagraph"/>
              <w:spacing w:before="1"/>
              <w:ind w:left="0" w:right="350"/>
              <w:jc w:val="right"/>
              <w:rPr>
                <w:rFonts w:ascii="Calibri"/>
              </w:rPr>
            </w:pPr>
            <w:r>
              <w:rPr>
                <w:rFonts w:ascii="Calibri"/>
                <w:spacing w:val="-10"/>
              </w:rPr>
              <w:t>5</w:t>
            </w:r>
          </w:p>
        </w:tc>
        <w:tc>
          <w:tcPr>
            <w:tcW w:w="1717" w:type="dxa"/>
            <w:tcBorders>
              <w:left w:val="nil"/>
              <w:right w:val="nil"/>
            </w:tcBorders>
          </w:tcPr>
          <w:p w14:paraId="50FE2B1D" w14:textId="77777777" w:rsidR="00CA3E46" w:rsidRDefault="00000000">
            <w:pPr>
              <w:pStyle w:val="TableParagraph"/>
              <w:spacing w:before="1"/>
              <w:ind w:left="307"/>
              <w:rPr>
                <w:rFonts w:ascii="Calibri"/>
              </w:rPr>
            </w:pPr>
            <w:r>
              <w:rPr>
                <w:rFonts w:ascii="Calibri"/>
                <w:spacing w:val="-2"/>
              </w:rPr>
              <w:t>***8267**</w:t>
            </w:r>
          </w:p>
        </w:tc>
        <w:tc>
          <w:tcPr>
            <w:tcW w:w="2818" w:type="dxa"/>
            <w:tcBorders>
              <w:left w:val="nil"/>
              <w:right w:val="nil"/>
            </w:tcBorders>
          </w:tcPr>
          <w:p w14:paraId="41C8D1AD" w14:textId="77777777" w:rsidR="00CA3E46" w:rsidRDefault="00000000">
            <w:pPr>
              <w:pStyle w:val="TableParagraph"/>
              <w:spacing w:before="1"/>
              <w:ind w:left="425"/>
              <w:rPr>
                <w:rFonts w:ascii="Calibri"/>
              </w:rPr>
            </w:pPr>
            <w:r>
              <w:rPr>
                <w:rFonts w:ascii="Calibri"/>
              </w:rPr>
              <w:t>FERRER</w:t>
            </w:r>
            <w:r>
              <w:rPr>
                <w:rFonts w:ascii="Calibri"/>
                <w:spacing w:val="-2"/>
              </w:rPr>
              <w:t xml:space="preserve"> MARCHANTE</w:t>
            </w:r>
          </w:p>
        </w:tc>
        <w:tc>
          <w:tcPr>
            <w:tcW w:w="2899" w:type="dxa"/>
            <w:tcBorders>
              <w:left w:val="nil"/>
              <w:right w:val="nil"/>
            </w:tcBorders>
          </w:tcPr>
          <w:p w14:paraId="5020A107" w14:textId="77777777" w:rsidR="00CA3E46" w:rsidRDefault="00000000">
            <w:pPr>
              <w:pStyle w:val="TableParagraph"/>
              <w:spacing w:before="1"/>
              <w:ind w:left="216"/>
              <w:rPr>
                <w:rFonts w:ascii="Calibri"/>
              </w:rPr>
            </w:pPr>
            <w:r>
              <w:rPr>
                <w:rFonts w:ascii="Calibri"/>
              </w:rPr>
              <w:t>JOSE</w:t>
            </w:r>
            <w:r>
              <w:rPr>
                <w:rFonts w:ascii="Calibri"/>
                <w:spacing w:val="-3"/>
              </w:rPr>
              <w:t xml:space="preserve"> </w:t>
            </w:r>
            <w:r>
              <w:rPr>
                <w:rFonts w:ascii="Calibri"/>
                <w:spacing w:val="-2"/>
              </w:rPr>
              <w:t>ANTONIO</w:t>
            </w:r>
          </w:p>
        </w:tc>
      </w:tr>
      <w:tr w:rsidR="00CA3E46" w14:paraId="7444ADF8" w14:textId="77777777">
        <w:trPr>
          <w:trHeight w:val="300"/>
        </w:trPr>
        <w:tc>
          <w:tcPr>
            <w:tcW w:w="1060" w:type="dxa"/>
            <w:tcBorders>
              <w:right w:val="nil"/>
            </w:tcBorders>
            <w:shd w:val="clear" w:color="auto" w:fill="D9E0F1"/>
          </w:tcPr>
          <w:p w14:paraId="21FD934A" w14:textId="77777777" w:rsidR="00CA3E46" w:rsidRDefault="00000000">
            <w:pPr>
              <w:pStyle w:val="TableParagraph"/>
              <w:spacing w:before="0" w:line="268" w:lineRule="exact"/>
              <w:ind w:left="0" w:right="350"/>
              <w:jc w:val="right"/>
              <w:rPr>
                <w:rFonts w:ascii="Calibri"/>
              </w:rPr>
            </w:pPr>
            <w:r>
              <w:rPr>
                <w:rFonts w:ascii="Calibri"/>
                <w:spacing w:val="-10"/>
              </w:rPr>
              <w:t>6</w:t>
            </w:r>
          </w:p>
        </w:tc>
        <w:tc>
          <w:tcPr>
            <w:tcW w:w="1717" w:type="dxa"/>
            <w:tcBorders>
              <w:left w:val="nil"/>
              <w:right w:val="nil"/>
            </w:tcBorders>
            <w:shd w:val="clear" w:color="auto" w:fill="D9E0F1"/>
          </w:tcPr>
          <w:p w14:paraId="18083B8D" w14:textId="77777777" w:rsidR="00CA3E46" w:rsidRDefault="00000000">
            <w:pPr>
              <w:pStyle w:val="TableParagraph"/>
              <w:spacing w:before="0" w:line="268" w:lineRule="exact"/>
              <w:ind w:left="307"/>
              <w:rPr>
                <w:rFonts w:ascii="Calibri"/>
              </w:rPr>
            </w:pPr>
            <w:r>
              <w:rPr>
                <w:rFonts w:ascii="Calibri"/>
                <w:spacing w:val="-2"/>
              </w:rPr>
              <w:t>***9409**</w:t>
            </w:r>
          </w:p>
        </w:tc>
        <w:tc>
          <w:tcPr>
            <w:tcW w:w="2818" w:type="dxa"/>
            <w:tcBorders>
              <w:left w:val="nil"/>
              <w:right w:val="nil"/>
            </w:tcBorders>
            <w:shd w:val="clear" w:color="auto" w:fill="D9E0F1"/>
          </w:tcPr>
          <w:p w14:paraId="0EE15682" w14:textId="77777777" w:rsidR="00CA3E46" w:rsidRDefault="00000000">
            <w:pPr>
              <w:pStyle w:val="TableParagraph"/>
              <w:spacing w:before="0" w:line="268" w:lineRule="exact"/>
              <w:ind w:left="425"/>
              <w:rPr>
                <w:rFonts w:ascii="Calibri"/>
              </w:rPr>
            </w:pPr>
            <w:r>
              <w:rPr>
                <w:rFonts w:ascii="Calibri"/>
              </w:rPr>
              <w:t>GARCIA</w:t>
            </w:r>
            <w:r>
              <w:rPr>
                <w:rFonts w:ascii="Calibri"/>
                <w:spacing w:val="-2"/>
              </w:rPr>
              <w:t xml:space="preserve"> FRADEJAS</w:t>
            </w:r>
          </w:p>
        </w:tc>
        <w:tc>
          <w:tcPr>
            <w:tcW w:w="2899" w:type="dxa"/>
            <w:tcBorders>
              <w:left w:val="nil"/>
              <w:right w:val="nil"/>
            </w:tcBorders>
            <w:shd w:val="clear" w:color="auto" w:fill="D9E0F1"/>
          </w:tcPr>
          <w:p w14:paraId="75C07B3C" w14:textId="77777777" w:rsidR="00CA3E46" w:rsidRDefault="00000000">
            <w:pPr>
              <w:pStyle w:val="TableParagraph"/>
              <w:spacing w:before="0" w:line="268" w:lineRule="exact"/>
              <w:ind w:left="216"/>
              <w:rPr>
                <w:rFonts w:ascii="Calibri"/>
              </w:rPr>
            </w:pPr>
            <w:r>
              <w:rPr>
                <w:rFonts w:ascii="Calibri"/>
                <w:spacing w:val="-2"/>
              </w:rPr>
              <w:t>ALVARO</w:t>
            </w:r>
          </w:p>
        </w:tc>
      </w:tr>
      <w:tr w:rsidR="00CA3E46" w14:paraId="3679E1A6" w14:textId="77777777">
        <w:trPr>
          <w:trHeight w:val="299"/>
        </w:trPr>
        <w:tc>
          <w:tcPr>
            <w:tcW w:w="1060" w:type="dxa"/>
            <w:tcBorders>
              <w:right w:val="nil"/>
            </w:tcBorders>
          </w:tcPr>
          <w:p w14:paraId="09D308FF" w14:textId="77777777" w:rsidR="00CA3E46" w:rsidRDefault="00000000">
            <w:pPr>
              <w:pStyle w:val="TableParagraph"/>
              <w:spacing w:before="0" w:line="268" w:lineRule="exact"/>
              <w:ind w:left="0" w:right="350"/>
              <w:jc w:val="right"/>
              <w:rPr>
                <w:rFonts w:ascii="Calibri"/>
              </w:rPr>
            </w:pPr>
            <w:r>
              <w:rPr>
                <w:rFonts w:ascii="Calibri"/>
                <w:spacing w:val="-10"/>
              </w:rPr>
              <w:t>7</w:t>
            </w:r>
          </w:p>
        </w:tc>
        <w:tc>
          <w:tcPr>
            <w:tcW w:w="1717" w:type="dxa"/>
            <w:tcBorders>
              <w:left w:val="nil"/>
              <w:right w:val="nil"/>
            </w:tcBorders>
          </w:tcPr>
          <w:p w14:paraId="000CC288" w14:textId="77777777" w:rsidR="00CA3E46" w:rsidRDefault="00000000">
            <w:pPr>
              <w:pStyle w:val="TableParagraph"/>
              <w:spacing w:before="0" w:line="268" w:lineRule="exact"/>
              <w:ind w:left="307"/>
              <w:rPr>
                <w:rFonts w:ascii="Calibri"/>
              </w:rPr>
            </w:pPr>
            <w:r>
              <w:rPr>
                <w:rFonts w:ascii="Calibri"/>
                <w:spacing w:val="-2"/>
              </w:rPr>
              <w:t>***0261**</w:t>
            </w:r>
          </w:p>
        </w:tc>
        <w:tc>
          <w:tcPr>
            <w:tcW w:w="2818" w:type="dxa"/>
            <w:tcBorders>
              <w:left w:val="nil"/>
              <w:right w:val="nil"/>
            </w:tcBorders>
          </w:tcPr>
          <w:p w14:paraId="048F8F1C" w14:textId="77777777" w:rsidR="00CA3E46" w:rsidRDefault="00000000">
            <w:pPr>
              <w:pStyle w:val="TableParagraph"/>
              <w:spacing w:before="0" w:line="268" w:lineRule="exact"/>
              <w:ind w:left="425"/>
              <w:rPr>
                <w:rFonts w:ascii="Calibri"/>
              </w:rPr>
            </w:pPr>
            <w:r>
              <w:rPr>
                <w:rFonts w:ascii="Calibri"/>
              </w:rPr>
              <w:t>GOMEZ</w:t>
            </w:r>
            <w:r>
              <w:rPr>
                <w:rFonts w:ascii="Calibri"/>
                <w:spacing w:val="-4"/>
              </w:rPr>
              <w:t xml:space="preserve"> </w:t>
            </w:r>
            <w:r>
              <w:rPr>
                <w:rFonts w:ascii="Calibri"/>
                <w:spacing w:val="-2"/>
              </w:rPr>
              <w:t>ESTEBAN</w:t>
            </w:r>
          </w:p>
        </w:tc>
        <w:tc>
          <w:tcPr>
            <w:tcW w:w="2899" w:type="dxa"/>
            <w:tcBorders>
              <w:left w:val="nil"/>
              <w:right w:val="nil"/>
            </w:tcBorders>
          </w:tcPr>
          <w:p w14:paraId="1271E564" w14:textId="77777777" w:rsidR="00CA3E46" w:rsidRDefault="00000000">
            <w:pPr>
              <w:pStyle w:val="TableParagraph"/>
              <w:spacing w:before="0" w:line="268" w:lineRule="exact"/>
              <w:ind w:left="216"/>
              <w:rPr>
                <w:rFonts w:ascii="Calibri"/>
              </w:rPr>
            </w:pPr>
            <w:r>
              <w:rPr>
                <w:rFonts w:ascii="Calibri"/>
              </w:rPr>
              <w:t>FRANCISCO</w:t>
            </w:r>
            <w:r>
              <w:rPr>
                <w:rFonts w:ascii="Calibri"/>
                <w:spacing w:val="-8"/>
              </w:rPr>
              <w:t xml:space="preserve"> </w:t>
            </w:r>
            <w:r>
              <w:rPr>
                <w:rFonts w:ascii="Calibri"/>
                <w:spacing w:val="-4"/>
              </w:rPr>
              <w:t>JOSE</w:t>
            </w:r>
          </w:p>
        </w:tc>
      </w:tr>
      <w:tr w:rsidR="00CA3E46" w14:paraId="11848C26" w14:textId="77777777">
        <w:trPr>
          <w:trHeight w:val="405"/>
        </w:trPr>
        <w:tc>
          <w:tcPr>
            <w:tcW w:w="1060" w:type="dxa"/>
            <w:tcBorders>
              <w:right w:val="nil"/>
            </w:tcBorders>
            <w:shd w:val="clear" w:color="auto" w:fill="D9E0F1"/>
          </w:tcPr>
          <w:p w14:paraId="7CD2670D" w14:textId="77777777" w:rsidR="00CA3E46" w:rsidRDefault="00000000">
            <w:pPr>
              <w:pStyle w:val="TableParagraph"/>
              <w:spacing w:before="0" w:line="268" w:lineRule="exact"/>
              <w:ind w:left="0" w:right="350"/>
              <w:jc w:val="right"/>
              <w:rPr>
                <w:rFonts w:ascii="Calibri"/>
              </w:rPr>
            </w:pPr>
            <w:r>
              <w:rPr>
                <w:rFonts w:ascii="Calibri"/>
                <w:spacing w:val="-10"/>
              </w:rPr>
              <w:t>8</w:t>
            </w:r>
          </w:p>
        </w:tc>
        <w:tc>
          <w:tcPr>
            <w:tcW w:w="1717" w:type="dxa"/>
            <w:tcBorders>
              <w:left w:val="nil"/>
              <w:right w:val="nil"/>
            </w:tcBorders>
            <w:shd w:val="clear" w:color="auto" w:fill="D9E0F1"/>
          </w:tcPr>
          <w:p w14:paraId="2EC84BDE" w14:textId="77777777" w:rsidR="00CA3E46" w:rsidRDefault="00000000">
            <w:pPr>
              <w:pStyle w:val="TableParagraph"/>
              <w:spacing w:before="0" w:line="268" w:lineRule="exact"/>
              <w:ind w:left="307"/>
              <w:rPr>
                <w:rFonts w:ascii="Calibri"/>
              </w:rPr>
            </w:pPr>
            <w:r>
              <w:rPr>
                <w:rFonts w:ascii="Calibri"/>
                <w:spacing w:val="-2"/>
              </w:rPr>
              <w:t>***8866**</w:t>
            </w:r>
          </w:p>
        </w:tc>
        <w:tc>
          <w:tcPr>
            <w:tcW w:w="2818" w:type="dxa"/>
            <w:tcBorders>
              <w:left w:val="nil"/>
              <w:right w:val="nil"/>
            </w:tcBorders>
            <w:shd w:val="clear" w:color="auto" w:fill="D9E0F1"/>
          </w:tcPr>
          <w:p w14:paraId="55135E16" w14:textId="77777777" w:rsidR="00CA3E46" w:rsidRDefault="00000000">
            <w:pPr>
              <w:pStyle w:val="TableParagraph"/>
              <w:spacing w:before="0" w:line="268" w:lineRule="exact"/>
              <w:ind w:left="425"/>
              <w:rPr>
                <w:rFonts w:ascii="Calibri"/>
              </w:rPr>
            </w:pPr>
            <w:r>
              <w:rPr>
                <w:rFonts w:ascii="Calibri"/>
              </w:rPr>
              <w:t>GONZALEZ</w:t>
            </w:r>
            <w:r>
              <w:rPr>
                <w:rFonts w:ascii="Calibri"/>
                <w:spacing w:val="-5"/>
              </w:rPr>
              <w:t xml:space="preserve"> </w:t>
            </w:r>
            <w:r>
              <w:rPr>
                <w:rFonts w:ascii="Calibri"/>
                <w:spacing w:val="-2"/>
              </w:rPr>
              <w:t>GARCIA</w:t>
            </w:r>
          </w:p>
        </w:tc>
        <w:tc>
          <w:tcPr>
            <w:tcW w:w="2899" w:type="dxa"/>
            <w:tcBorders>
              <w:left w:val="nil"/>
              <w:right w:val="nil"/>
            </w:tcBorders>
            <w:shd w:val="clear" w:color="auto" w:fill="D9E0F1"/>
          </w:tcPr>
          <w:p w14:paraId="630D550C" w14:textId="77777777" w:rsidR="00CA3E46" w:rsidRDefault="00000000">
            <w:pPr>
              <w:pStyle w:val="TableParagraph"/>
              <w:spacing w:before="0" w:line="268" w:lineRule="exact"/>
              <w:ind w:left="216"/>
              <w:rPr>
                <w:rFonts w:ascii="Calibri"/>
              </w:rPr>
            </w:pPr>
            <w:r>
              <w:rPr>
                <w:rFonts w:ascii="Calibri"/>
              </w:rPr>
              <w:t>ENRIQUE</w:t>
            </w:r>
            <w:r>
              <w:rPr>
                <w:rFonts w:ascii="Calibri"/>
                <w:spacing w:val="-5"/>
              </w:rPr>
              <w:t xml:space="preserve"> </w:t>
            </w:r>
            <w:r>
              <w:rPr>
                <w:rFonts w:ascii="Calibri"/>
                <w:spacing w:val="-2"/>
              </w:rPr>
              <w:t>ANGEL</w:t>
            </w:r>
          </w:p>
        </w:tc>
      </w:tr>
      <w:tr w:rsidR="00CA3E46" w14:paraId="6A5DD30B" w14:textId="77777777">
        <w:trPr>
          <w:trHeight w:val="299"/>
        </w:trPr>
        <w:tc>
          <w:tcPr>
            <w:tcW w:w="1060" w:type="dxa"/>
            <w:tcBorders>
              <w:right w:val="nil"/>
            </w:tcBorders>
          </w:tcPr>
          <w:p w14:paraId="250138AA" w14:textId="77777777" w:rsidR="00CA3E46" w:rsidRDefault="00000000">
            <w:pPr>
              <w:pStyle w:val="TableParagraph"/>
              <w:spacing w:before="0" w:line="268" w:lineRule="exact"/>
              <w:ind w:left="0" w:right="350"/>
              <w:jc w:val="right"/>
              <w:rPr>
                <w:rFonts w:ascii="Calibri"/>
              </w:rPr>
            </w:pPr>
            <w:r>
              <w:rPr>
                <w:rFonts w:ascii="Calibri"/>
                <w:spacing w:val="-10"/>
              </w:rPr>
              <w:t>9</w:t>
            </w:r>
          </w:p>
        </w:tc>
        <w:tc>
          <w:tcPr>
            <w:tcW w:w="1717" w:type="dxa"/>
            <w:tcBorders>
              <w:left w:val="nil"/>
              <w:right w:val="nil"/>
            </w:tcBorders>
          </w:tcPr>
          <w:p w14:paraId="3AE7A7B4" w14:textId="77777777" w:rsidR="00CA3E46" w:rsidRDefault="00000000">
            <w:pPr>
              <w:pStyle w:val="TableParagraph"/>
              <w:spacing w:before="0" w:line="268" w:lineRule="exact"/>
              <w:ind w:left="307"/>
              <w:rPr>
                <w:rFonts w:ascii="Calibri"/>
              </w:rPr>
            </w:pPr>
            <w:r>
              <w:rPr>
                <w:rFonts w:ascii="Calibri"/>
                <w:spacing w:val="-2"/>
              </w:rPr>
              <w:t>***9211**</w:t>
            </w:r>
          </w:p>
        </w:tc>
        <w:tc>
          <w:tcPr>
            <w:tcW w:w="2818" w:type="dxa"/>
            <w:tcBorders>
              <w:left w:val="nil"/>
              <w:right w:val="nil"/>
            </w:tcBorders>
          </w:tcPr>
          <w:p w14:paraId="641964FA" w14:textId="77777777" w:rsidR="00CA3E46" w:rsidRDefault="00000000">
            <w:pPr>
              <w:pStyle w:val="TableParagraph"/>
              <w:spacing w:before="0" w:line="268" w:lineRule="exact"/>
              <w:ind w:left="425"/>
              <w:rPr>
                <w:rFonts w:ascii="Calibri"/>
              </w:rPr>
            </w:pPr>
            <w:r>
              <w:rPr>
                <w:rFonts w:ascii="Calibri"/>
              </w:rPr>
              <w:t>GONZALEZ</w:t>
            </w:r>
            <w:r>
              <w:rPr>
                <w:rFonts w:ascii="Calibri"/>
                <w:spacing w:val="-3"/>
              </w:rPr>
              <w:t xml:space="preserve"> </w:t>
            </w:r>
            <w:r>
              <w:rPr>
                <w:rFonts w:ascii="Calibri"/>
                <w:spacing w:val="-2"/>
              </w:rPr>
              <w:t>VILLARRUBIA</w:t>
            </w:r>
          </w:p>
        </w:tc>
        <w:tc>
          <w:tcPr>
            <w:tcW w:w="2899" w:type="dxa"/>
            <w:tcBorders>
              <w:left w:val="nil"/>
              <w:right w:val="nil"/>
            </w:tcBorders>
          </w:tcPr>
          <w:p w14:paraId="3D43BAB0" w14:textId="77777777" w:rsidR="00CA3E46" w:rsidRDefault="00000000">
            <w:pPr>
              <w:pStyle w:val="TableParagraph"/>
              <w:spacing w:before="0" w:line="268" w:lineRule="exact"/>
              <w:ind w:left="216"/>
              <w:rPr>
                <w:rFonts w:ascii="Calibri"/>
              </w:rPr>
            </w:pPr>
            <w:r>
              <w:rPr>
                <w:rFonts w:ascii="Calibri"/>
              </w:rPr>
              <w:t>MIGUEL</w:t>
            </w:r>
            <w:r>
              <w:rPr>
                <w:rFonts w:ascii="Calibri"/>
                <w:spacing w:val="-4"/>
              </w:rPr>
              <w:t xml:space="preserve"> </w:t>
            </w:r>
            <w:r>
              <w:rPr>
                <w:rFonts w:ascii="Calibri"/>
                <w:spacing w:val="-2"/>
              </w:rPr>
              <w:t>ANGEL</w:t>
            </w:r>
          </w:p>
        </w:tc>
      </w:tr>
      <w:tr w:rsidR="00CA3E46" w14:paraId="2ED91A29" w14:textId="77777777">
        <w:trPr>
          <w:trHeight w:val="299"/>
        </w:trPr>
        <w:tc>
          <w:tcPr>
            <w:tcW w:w="1060" w:type="dxa"/>
            <w:tcBorders>
              <w:right w:val="nil"/>
            </w:tcBorders>
            <w:shd w:val="clear" w:color="auto" w:fill="D9E0F1"/>
          </w:tcPr>
          <w:p w14:paraId="2C76366C" w14:textId="77777777" w:rsidR="00CA3E46" w:rsidRDefault="00000000">
            <w:pPr>
              <w:pStyle w:val="TableParagraph"/>
              <w:spacing w:before="0" w:line="268" w:lineRule="exact"/>
              <w:ind w:left="0" w:right="295"/>
              <w:jc w:val="right"/>
              <w:rPr>
                <w:rFonts w:ascii="Calibri"/>
              </w:rPr>
            </w:pPr>
            <w:r>
              <w:rPr>
                <w:rFonts w:ascii="Calibri"/>
                <w:spacing w:val="-5"/>
              </w:rPr>
              <w:t>10</w:t>
            </w:r>
          </w:p>
        </w:tc>
        <w:tc>
          <w:tcPr>
            <w:tcW w:w="1717" w:type="dxa"/>
            <w:tcBorders>
              <w:left w:val="nil"/>
              <w:right w:val="nil"/>
            </w:tcBorders>
            <w:shd w:val="clear" w:color="auto" w:fill="D9E0F1"/>
          </w:tcPr>
          <w:p w14:paraId="4E129684" w14:textId="77777777" w:rsidR="00CA3E46" w:rsidRDefault="00000000">
            <w:pPr>
              <w:pStyle w:val="TableParagraph"/>
              <w:spacing w:before="0" w:line="268" w:lineRule="exact"/>
              <w:ind w:left="307"/>
              <w:rPr>
                <w:rFonts w:ascii="Calibri"/>
              </w:rPr>
            </w:pPr>
            <w:r>
              <w:rPr>
                <w:rFonts w:ascii="Calibri"/>
                <w:spacing w:val="-2"/>
              </w:rPr>
              <w:t>***3885**</w:t>
            </w:r>
          </w:p>
        </w:tc>
        <w:tc>
          <w:tcPr>
            <w:tcW w:w="2818" w:type="dxa"/>
            <w:tcBorders>
              <w:left w:val="nil"/>
              <w:right w:val="nil"/>
            </w:tcBorders>
            <w:shd w:val="clear" w:color="auto" w:fill="D9E0F1"/>
          </w:tcPr>
          <w:p w14:paraId="3A251228" w14:textId="77777777" w:rsidR="00CA3E46" w:rsidRDefault="00000000">
            <w:pPr>
              <w:pStyle w:val="TableParagraph"/>
              <w:spacing w:before="0" w:line="268" w:lineRule="exact"/>
              <w:ind w:left="425"/>
              <w:rPr>
                <w:rFonts w:ascii="Calibri"/>
              </w:rPr>
            </w:pPr>
            <w:r>
              <w:rPr>
                <w:rFonts w:ascii="Calibri"/>
              </w:rPr>
              <w:t>GUTIERREZ</w:t>
            </w:r>
            <w:r>
              <w:rPr>
                <w:rFonts w:ascii="Calibri"/>
                <w:spacing w:val="-4"/>
              </w:rPr>
              <w:t xml:space="preserve"> </w:t>
            </w:r>
            <w:r>
              <w:rPr>
                <w:rFonts w:ascii="Calibri"/>
                <w:spacing w:val="-2"/>
              </w:rPr>
              <w:t>UTRILLA</w:t>
            </w:r>
          </w:p>
        </w:tc>
        <w:tc>
          <w:tcPr>
            <w:tcW w:w="2899" w:type="dxa"/>
            <w:tcBorders>
              <w:left w:val="nil"/>
              <w:right w:val="nil"/>
            </w:tcBorders>
            <w:shd w:val="clear" w:color="auto" w:fill="D9E0F1"/>
          </w:tcPr>
          <w:p w14:paraId="3B3657F5" w14:textId="77777777" w:rsidR="00CA3E46" w:rsidRDefault="00000000">
            <w:pPr>
              <w:pStyle w:val="TableParagraph"/>
              <w:spacing w:before="0" w:line="268" w:lineRule="exact"/>
              <w:ind w:left="216"/>
              <w:rPr>
                <w:rFonts w:ascii="Calibri"/>
              </w:rPr>
            </w:pPr>
            <w:r>
              <w:rPr>
                <w:rFonts w:ascii="Calibri"/>
                <w:spacing w:val="-2"/>
              </w:rPr>
              <w:t>MARTA</w:t>
            </w:r>
          </w:p>
        </w:tc>
      </w:tr>
      <w:tr w:rsidR="00CA3E46" w14:paraId="1F267E0E" w14:textId="77777777">
        <w:trPr>
          <w:trHeight w:val="299"/>
        </w:trPr>
        <w:tc>
          <w:tcPr>
            <w:tcW w:w="1060" w:type="dxa"/>
            <w:tcBorders>
              <w:right w:val="nil"/>
            </w:tcBorders>
          </w:tcPr>
          <w:p w14:paraId="59CD6DA9" w14:textId="77777777" w:rsidR="00CA3E46" w:rsidRDefault="00000000">
            <w:pPr>
              <w:pStyle w:val="TableParagraph"/>
              <w:spacing w:before="0" w:line="268" w:lineRule="exact"/>
              <w:ind w:left="0" w:right="295"/>
              <w:jc w:val="right"/>
              <w:rPr>
                <w:rFonts w:ascii="Calibri"/>
              </w:rPr>
            </w:pPr>
            <w:r>
              <w:rPr>
                <w:rFonts w:ascii="Calibri"/>
                <w:spacing w:val="-5"/>
              </w:rPr>
              <w:t>11</w:t>
            </w:r>
          </w:p>
        </w:tc>
        <w:tc>
          <w:tcPr>
            <w:tcW w:w="1717" w:type="dxa"/>
            <w:tcBorders>
              <w:left w:val="nil"/>
              <w:right w:val="nil"/>
            </w:tcBorders>
          </w:tcPr>
          <w:p w14:paraId="38F4D346" w14:textId="77777777" w:rsidR="00CA3E46" w:rsidRDefault="00000000">
            <w:pPr>
              <w:pStyle w:val="TableParagraph"/>
              <w:spacing w:before="0" w:line="268" w:lineRule="exact"/>
              <w:ind w:left="307"/>
              <w:rPr>
                <w:rFonts w:ascii="Calibri"/>
              </w:rPr>
            </w:pPr>
            <w:r>
              <w:rPr>
                <w:rFonts w:ascii="Calibri"/>
                <w:spacing w:val="-2"/>
              </w:rPr>
              <w:t>***3318**</w:t>
            </w:r>
          </w:p>
        </w:tc>
        <w:tc>
          <w:tcPr>
            <w:tcW w:w="2818" w:type="dxa"/>
            <w:tcBorders>
              <w:left w:val="nil"/>
              <w:right w:val="nil"/>
            </w:tcBorders>
          </w:tcPr>
          <w:p w14:paraId="2359E6F8" w14:textId="77777777" w:rsidR="00CA3E46" w:rsidRDefault="00000000">
            <w:pPr>
              <w:pStyle w:val="TableParagraph"/>
              <w:spacing w:before="0" w:line="268" w:lineRule="exact"/>
              <w:ind w:left="425"/>
              <w:rPr>
                <w:rFonts w:ascii="Calibri"/>
              </w:rPr>
            </w:pPr>
            <w:r>
              <w:rPr>
                <w:rFonts w:ascii="Calibri"/>
              </w:rPr>
              <w:t xml:space="preserve">LEON </w:t>
            </w:r>
            <w:r>
              <w:rPr>
                <w:rFonts w:ascii="Calibri"/>
                <w:spacing w:val="-2"/>
              </w:rPr>
              <w:t>VALLARINO</w:t>
            </w:r>
          </w:p>
        </w:tc>
        <w:tc>
          <w:tcPr>
            <w:tcW w:w="2899" w:type="dxa"/>
            <w:tcBorders>
              <w:left w:val="nil"/>
              <w:right w:val="nil"/>
            </w:tcBorders>
          </w:tcPr>
          <w:p w14:paraId="4AFE76F5" w14:textId="77777777" w:rsidR="00CA3E46" w:rsidRDefault="00000000">
            <w:pPr>
              <w:pStyle w:val="TableParagraph"/>
              <w:spacing w:before="0" w:line="268" w:lineRule="exact"/>
              <w:ind w:left="216"/>
              <w:rPr>
                <w:rFonts w:ascii="Calibri"/>
              </w:rPr>
            </w:pPr>
            <w:r>
              <w:rPr>
                <w:rFonts w:ascii="Calibri"/>
                <w:spacing w:val="-2"/>
              </w:rPr>
              <w:t>DESIRE</w:t>
            </w:r>
          </w:p>
        </w:tc>
      </w:tr>
      <w:tr w:rsidR="00CA3E46" w14:paraId="053E40FC" w14:textId="77777777">
        <w:trPr>
          <w:trHeight w:val="302"/>
        </w:trPr>
        <w:tc>
          <w:tcPr>
            <w:tcW w:w="1060" w:type="dxa"/>
            <w:tcBorders>
              <w:right w:val="nil"/>
            </w:tcBorders>
            <w:shd w:val="clear" w:color="auto" w:fill="D9E0F1"/>
          </w:tcPr>
          <w:p w14:paraId="22BEABE4" w14:textId="77777777" w:rsidR="00CA3E46" w:rsidRDefault="00000000">
            <w:pPr>
              <w:pStyle w:val="TableParagraph"/>
              <w:spacing w:before="1"/>
              <w:ind w:left="0" w:right="295"/>
              <w:jc w:val="right"/>
              <w:rPr>
                <w:rFonts w:ascii="Calibri"/>
              </w:rPr>
            </w:pPr>
            <w:r>
              <w:rPr>
                <w:rFonts w:ascii="Calibri"/>
                <w:spacing w:val="-5"/>
              </w:rPr>
              <w:t>12</w:t>
            </w:r>
          </w:p>
        </w:tc>
        <w:tc>
          <w:tcPr>
            <w:tcW w:w="1717" w:type="dxa"/>
            <w:tcBorders>
              <w:left w:val="nil"/>
              <w:right w:val="nil"/>
            </w:tcBorders>
            <w:shd w:val="clear" w:color="auto" w:fill="D9E0F1"/>
          </w:tcPr>
          <w:p w14:paraId="07D50447" w14:textId="77777777" w:rsidR="00CA3E46" w:rsidRDefault="00000000">
            <w:pPr>
              <w:pStyle w:val="TableParagraph"/>
              <w:spacing w:before="1"/>
              <w:ind w:left="307"/>
              <w:rPr>
                <w:rFonts w:ascii="Calibri"/>
              </w:rPr>
            </w:pPr>
            <w:r>
              <w:rPr>
                <w:rFonts w:ascii="Calibri"/>
                <w:spacing w:val="-2"/>
              </w:rPr>
              <w:t>***4818**</w:t>
            </w:r>
          </w:p>
        </w:tc>
        <w:tc>
          <w:tcPr>
            <w:tcW w:w="2818" w:type="dxa"/>
            <w:tcBorders>
              <w:left w:val="nil"/>
              <w:right w:val="nil"/>
            </w:tcBorders>
            <w:shd w:val="clear" w:color="auto" w:fill="D9E0F1"/>
          </w:tcPr>
          <w:p w14:paraId="1211BEFC" w14:textId="77777777" w:rsidR="00CA3E46" w:rsidRDefault="00000000">
            <w:pPr>
              <w:pStyle w:val="TableParagraph"/>
              <w:spacing w:before="1"/>
              <w:ind w:left="425"/>
              <w:rPr>
                <w:rFonts w:ascii="Calibri"/>
              </w:rPr>
            </w:pPr>
            <w:r>
              <w:rPr>
                <w:rFonts w:ascii="Calibri"/>
              </w:rPr>
              <w:t>LOPEZ</w:t>
            </w:r>
            <w:r>
              <w:rPr>
                <w:rFonts w:ascii="Calibri"/>
                <w:spacing w:val="-3"/>
              </w:rPr>
              <w:t xml:space="preserve"> </w:t>
            </w:r>
            <w:r>
              <w:rPr>
                <w:rFonts w:ascii="Calibri"/>
                <w:spacing w:val="-2"/>
              </w:rPr>
              <w:t>CAMPO</w:t>
            </w:r>
          </w:p>
        </w:tc>
        <w:tc>
          <w:tcPr>
            <w:tcW w:w="2899" w:type="dxa"/>
            <w:tcBorders>
              <w:left w:val="nil"/>
              <w:right w:val="nil"/>
            </w:tcBorders>
            <w:shd w:val="clear" w:color="auto" w:fill="D9E0F1"/>
          </w:tcPr>
          <w:p w14:paraId="4DD87CF2" w14:textId="77777777" w:rsidR="00CA3E46" w:rsidRDefault="00000000">
            <w:pPr>
              <w:pStyle w:val="TableParagraph"/>
              <w:spacing w:before="1"/>
              <w:ind w:left="216"/>
              <w:rPr>
                <w:rFonts w:ascii="Calibri"/>
              </w:rPr>
            </w:pPr>
            <w:r>
              <w:rPr>
                <w:rFonts w:ascii="Calibri"/>
              </w:rPr>
              <w:t>GUSTAVO</w:t>
            </w:r>
            <w:r>
              <w:rPr>
                <w:rFonts w:ascii="Calibri"/>
                <w:spacing w:val="-6"/>
              </w:rPr>
              <w:t xml:space="preserve"> </w:t>
            </w:r>
            <w:r>
              <w:rPr>
                <w:rFonts w:ascii="Calibri"/>
                <w:spacing w:val="-2"/>
              </w:rPr>
              <w:t>ADOLFO</w:t>
            </w:r>
          </w:p>
        </w:tc>
      </w:tr>
      <w:tr w:rsidR="00CA3E46" w14:paraId="6C955DC0" w14:textId="77777777">
        <w:trPr>
          <w:trHeight w:val="299"/>
        </w:trPr>
        <w:tc>
          <w:tcPr>
            <w:tcW w:w="1060" w:type="dxa"/>
            <w:tcBorders>
              <w:right w:val="nil"/>
            </w:tcBorders>
          </w:tcPr>
          <w:p w14:paraId="404FBAB2" w14:textId="77777777" w:rsidR="00CA3E46" w:rsidRDefault="00000000">
            <w:pPr>
              <w:pStyle w:val="TableParagraph"/>
              <w:spacing w:before="0" w:line="268" w:lineRule="exact"/>
              <w:ind w:left="0" w:right="295"/>
              <w:jc w:val="right"/>
              <w:rPr>
                <w:rFonts w:ascii="Calibri"/>
              </w:rPr>
            </w:pPr>
            <w:r>
              <w:rPr>
                <w:rFonts w:ascii="Calibri"/>
                <w:spacing w:val="-5"/>
              </w:rPr>
              <w:t>13</w:t>
            </w:r>
          </w:p>
        </w:tc>
        <w:tc>
          <w:tcPr>
            <w:tcW w:w="1717" w:type="dxa"/>
            <w:tcBorders>
              <w:left w:val="nil"/>
              <w:right w:val="nil"/>
            </w:tcBorders>
          </w:tcPr>
          <w:p w14:paraId="4DBA0C84" w14:textId="77777777" w:rsidR="00CA3E46" w:rsidRDefault="00000000">
            <w:pPr>
              <w:pStyle w:val="TableParagraph"/>
              <w:spacing w:before="0" w:line="268" w:lineRule="exact"/>
              <w:ind w:left="307"/>
              <w:rPr>
                <w:rFonts w:ascii="Calibri"/>
              </w:rPr>
            </w:pPr>
            <w:r>
              <w:rPr>
                <w:rFonts w:ascii="Calibri"/>
                <w:spacing w:val="-2"/>
              </w:rPr>
              <w:t>***8244**</w:t>
            </w:r>
          </w:p>
        </w:tc>
        <w:tc>
          <w:tcPr>
            <w:tcW w:w="2818" w:type="dxa"/>
            <w:tcBorders>
              <w:left w:val="nil"/>
              <w:right w:val="nil"/>
            </w:tcBorders>
          </w:tcPr>
          <w:p w14:paraId="757EF339" w14:textId="77777777" w:rsidR="00CA3E46" w:rsidRDefault="00000000">
            <w:pPr>
              <w:pStyle w:val="TableParagraph"/>
              <w:spacing w:before="0" w:line="268" w:lineRule="exact"/>
              <w:ind w:left="425"/>
              <w:rPr>
                <w:rFonts w:ascii="Calibri"/>
              </w:rPr>
            </w:pPr>
            <w:r>
              <w:rPr>
                <w:rFonts w:ascii="Calibri"/>
              </w:rPr>
              <w:t>LOZANO</w:t>
            </w:r>
            <w:r>
              <w:rPr>
                <w:rFonts w:ascii="Calibri"/>
                <w:spacing w:val="-2"/>
              </w:rPr>
              <w:t xml:space="preserve"> CABELLO</w:t>
            </w:r>
          </w:p>
        </w:tc>
        <w:tc>
          <w:tcPr>
            <w:tcW w:w="2899" w:type="dxa"/>
            <w:tcBorders>
              <w:left w:val="nil"/>
              <w:right w:val="nil"/>
            </w:tcBorders>
          </w:tcPr>
          <w:p w14:paraId="2245D8A8" w14:textId="77777777" w:rsidR="00CA3E46" w:rsidRDefault="00000000">
            <w:pPr>
              <w:pStyle w:val="TableParagraph"/>
              <w:spacing w:before="0" w:line="268" w:lineRule="exact"/>
              <w:ind w:left="216"/>
              <w:rPr>
                <w:rFonts w:ascii="Calibri"/>
              </w:rPr>
            </w:pPr>
            <w:r>
              <w:rPr>
                <w:rFonts w:ascii="Calibri"/>
                <w:spacing w:val="-2"/>
              </w:rPr>
              <w:t>RUBEN</w:t>
            </w:r>
          </w:p>
        </w:tc>
      </w:tr>
      <w:tr w:rsidR="00CA3E46" w14:paraId="06F0A8D0" w14:textId="77777777">
        <w:trPr>
          <w:trHeight w:val="299"/>
        </w:trPr>
        <w:tc>
          <w:tcPr>
            <w:tcW w:w="1060" w:type="dxa"/>
            <w:tcBorders>
              <w:right w:val="nil"/>
            </w:tcBorders>
            <w:shd w:val="clear" w:color="auto" w:fill="D9E0F1"/>
          </w:tcPr>
          <w:p w14:paraId="393A7BD9" w14:textId="77777777" w:rsidR="00CA3E46" w:rsidRDefault="00000000">
            <w:pPr>
              <w:pStyle w:val="TableParagraph"/>
              <w:spacing w:before="0" w:line="268" w:lineRule="exact"/>
              <w:ind w:left="0" w:right="295"/>
              <w:jc w:val="right"/>
              <w:rPr>
                <w:rFonts w:ascii="Calibri"/>
              </w:rPr>
            </w:pPr>
            <w:r>
              <w:rPr>
                <w:rFonts w:ascii="Calibri"/>
                <w:spacing w:val="-5"/>
              </w:rPr>
              <w:t>14</w:t>
            </w:r>
          </w:p>
        </w:tc>
        <w:tc>
          <w:tcPr>
            <w:tcW w:w="1717" w:type="dxa"/>
            <w:tcBorders>
              <w:left w:val="nil"/>
              <w:right w:val="nil"/>
            </w:tcBorders>
            <w:shd w:val="clear" w:color="auto" w:fill="D9E0F1"/>
          </w:tcPr>
          <w:p w14:paraId="13ADF94B" w14:textId="77777777" w:rsidR="00CA3E46" w:rsidRDefault="00000000">
            <w:pPr>
              <w:pStyle w:val="TableParagraph"/>
              <w:spacing w:before="0" w:line="268" w:lineRule="exact"/>
              <w:ind w:left="307"/>
              <w:rPr>
                <w:rFonts w:ascii="Calibri"/>
              </w:rPr>
            </w:pPr>
            <w:r>
              <w:rPr>
                <w:rFonts w:ascii="Calibri"/>
                <w:spacing w:val="-2"/>
              </w:rPr>
              <w:t>***6569**</w:t>
            </w:r>
          </w:p>
        </w:tc>
        <w:tc>
          <w:tcPr>
            <w:tcW w:w="2818" w:type="dxa"/>
            <w:tcBorders>
              <w:left w:val="nil"/>
              <w:right w:val="nil"/>
            </w:tcBorders>
            <w:shd w:val="clear" w:color="auto" w:fill="D9E0F1"/>
          </w:tcPr>
          <w:p w14:paraId="14417456" w14:textId="77777777" w:rsidR="00CA3E46" w:rsidRDefault="00000000">
            <w:pPr>
              <w:pStyle w:val="TableParagraph"/>
              <w:spacing w:before="0" w:line="268" w:lineRule="exact"/>
              <w:ind w:left="425"/>
              <w:rPr>
                <w:rFonts w:ascii="Calibri"/>
              </w:rPr>
            </w:pPr>
            <w:r>
              <w:rPr>
                <w:rFonts w:ascii="Calibri"/>
              </w:rPr>
              <w:t>MARTIN</w:t>
            </w:r>
            <w:r>
              <w:rPr>
                <w:rFonts w:ascii="Calibri"/>
                <w:spacing w:val="-4"/>
              </w:rPr>
              <w:t xml:space="preserve"> </w:t>
            </w:r>
            <w:r>
              <w:rPr>
                <w:rFonts w:ascii="Calibri"/>
                <w:spacing w:val="-2"/>
              </w:rPr>
              <w:t>GARBERO</w:t>
            </w:r>
          </w:p>
        </w:tc>
        <w:tc>
          <w:tcPr>
            <w:tcW w:w="2899" w:type="dxa"/>
            <w:tcBorders>
              <w:left w:val="nil"/>
              <w:right w:val="nil"/>
            </w:tcBorders>
            <w:shd w:val="clear" w:color="auto" w:fill="D9E0F1"/>
          </w:tcPr>
          <w:p w14:paraId="2E18C2A9" w14:textId="77777777" w:rsidR="00CA3E46" w:rsidRDefault="00000000">
            <w:pPr>
              <w:pStyle w:val="TableParagraph"/>
              <w:spacing w:before="0" w:line="268" w:lineRule="exact"/>
              <w:ind w:left="216"/>
              <w:rPr>
                <w:rFonts w:ascii="Calibri"/>
              </w:rPr>
            </w:pPr>
            <w:r>
              <w:rPr>
                <w:rFonts w:ascii="Calibri"/>
                <w:spacing w:val="-2"/>
              </w:rPr>
              <w:t>ALBERTO</w:t>
            </w:r>
          </w:p>
        </w:tc>
      </w:tr>
      <w:tr w:rsidR="00CA3E46" w14:paraId="5C253475" w14:textId="77777777">
        <w:trPr>
          <w:trHeight w:val="299"/>
        </w:trPr>
        <w:tc>
          <w:tcPr>
            <w:tcW w:w="1060" w:type="dxa"/>
            <w:tcBorders>
              <w:right w:val="nil"/>
            </w:tcBorders>
          </w:tcPr>
          <w:p w14:paraId="5988D7C0" w14:textId="77777777" w:rsidR="00CA3E46" w:rsidRDefault="00000000">
            <w:pPr>
              <w:pStyle w:val="TableParagraph"/>
              <w:spacing w:before="0" w:line="268" w:lineRule="exact"/>
              <w:ind w:left="0" w:right="295"/>
              <w:jc w:val="right"/>
              <w:rPr>
                <w:rFonts w:ascii="Calibri"/>
              </w:rPr>
            </w:pPr>
            <w:r>
              <w:rPr>
                <w:rFonts w:ascii="Calibri"/>
                <w:spacing w:val="-5"/>
              </w:rPr>
              <w:t>15</w:t>
            </w:r>
          </w:p>
        </w:tc>
        <w:tc>
          <w:tcPr>
            <w:tcW w:w="1717" w:type="dxa"/>
            <w:tcBorders>
              <w:left w:val="nil"/>
              <w:right w:val="nil"/>
            </w:tcBorders>
          </w:tcPr>
          <w:p w14:paraId="71C9D6AF" w14:textId="77777777" w:rsidR="00CA3E46" w:rsidRDefault="00000000">
            <w:pPr>
              <w:pStyle w:val="TableParagraph"/>
              <w:spacing w:before="0" w:line="268" w:lineRule="exact"/>
              <w:ind w:left="307"/>
              <w:rPr>
                <w:rFonts w:ascii="Calibri"/>
              </w:rPr>
            </w:pPr>
            <w:r>
              <w:rPr>
                <w:rFonts w:ascii="Calibri"/>
                <w:spacing w:val="-2"/>
              </w:rPr>
              <w:t>***6436**</w:t>
            </w:r>
          </w:p>
        </w:tc>
        <w:tc>
          <w:tcPr>
            <w:tcW w:w="2818" w:type="dxa"/>
            <w:tcBorders>
              <w:left w:val="nil"/>
              <w:right w:val="nil"/>
            </w:tcBorders>
          </w:tcPr>
          <w:p w14:paraId="673DF407" w14:textId="77777777" w:rsidR="00CA3E46" w:rsidRDefault="00000000">
            <w:pPr>
              <w:pStyle w:val="TableParagraph"/>
              <w:spacing w:before="0" w:line="268" w:lineRule="exact"/>
              <w:ind w:left="425"/>
              <w:rPr>
                <w:rFonts w:ascii="Calibri"/>
              </w:rPr>
            </w:pPr>
            <w:r>
              <w:rPr>
                <w:rFonts w:ascii="Calibri"/>
              </w:rPr>
              <w:t>NEILA</w:t>
            </w:r>
            <w:r>
              <w:rPr>
                <w:rFonts w:ascii="Calibri"/>
                <w:spacing w:val="-5"/>
              </w:rPr>
              <w:t xml:space="preserve"> </w:t>
            </w:r>
            <w:r>
              <w:rPr>
                <w:rFonts w:ascii="Calibri"/>
                <w:spacing w:val="-2"/>
              </w:rPr>
              <w:t>GARCIA</w:t>
            </w:r>
          </w:p>
        </w:tc>
        <w:tc>
          <w:tcPr>
            <w:tcW w:w="2899" w:type="dxa"/>
            <w:tcBorders>
              <w:left w:val="nil"/>
              <w:right w:val="nil"/>
            </w:tcBorders>
          </w:tcPr>
          <w:p w14:paraId="4EC7A581" w14:textId="77777777" w:rsidR="00CA3E46" w:rsidRDefault="00000000">
            <w:pPr>
              <w:pStyle w:val="TableParagraph"/>
              <w:spacing w:before="0" w:line="268" w:lineRule="exact"/>
              <w:ind w:left="216"/>
              <w:rPr>
                <w:rFonts w:ascii="Calibri"/>
              </w:rPr>
            </w:pPr>
            <w:r>
              <w:rPr>
                <w:rFonts w:ascii="Calibri"/>
              </w:rPr>
              <w:t>JOSE</w:t>
            </w:r>
            <w:r>
              <w:rPr>
                <w:rFonts w:ascii="Calibri"/>
                <w:spacing w:val="-3"/>
              </w:rPr>
              <w:t xml:space="preserve"> </w:t>
            </w:r>
            <w:r>
              <w:rPr>
                <w:rFonts w:ascii="Calibri"/>
                <w:spacing w:val="-4"/>
              </w:rPr>
              <w:t>LUIS</w:t>
            </w:r>
          </w:p>
        </w:tc>
      </w:tr>
      <w:tr w:rsidR="00CA3E46" w14:paraId="0600E3BC" w14:textId="77777777">
        <w:trPr>
          <w:trHeight w:val="299"/>
        </w:trPr>
        <w:tc>
          <w:tcPr>
            <w:tcW w:w="1060" w:type="dxa"/>
            <w:tcBorders>
              <w:right w:val="nil"/>
            </w:tcBorders>
            <w:shd w:val="clear" w:color="auto" w:fill="D9E0F1"/>
          </w:tcPr>
          <w:p w14:paraId="1A5A4A3E" w14:textId="77777777" w:rsidR="00CA3E46" w:rsidRDefault="00000000">
            <w:pPr>
              <w:pStyle w:val="TableParagraph"/>
              <w:spacing w:before="0" w:line="268" w:lineRule="exact"/>
              <w:ind w:left="0" w:right="295"/>
              <w:jc w:val="right"/>
              <w:rPr>
                <w:rFonts w:ascii="Calibri"/>
              </w:rPr>
            </w:pPr>
            <w:r>
              <w:rPr>
                <w:rFonts w:ascii="Calibri"/>
                <w:spacing w:val="-5"/>
              </w:rPr>
              <w:t>16</w:t>
            </w:r>
          </w:p>
        </w:tc>
        <w:tc>
          <w:tcPr>
            <w:tcW w:w="1717" w:type="dxa"/>
            <w:tcBorders>
              <w:left w:val="nil"/>
              <w:right w:val="nil"/>
            </w:tcBorders>
            <w:shd w:val="clear" w:color="auto" w:fill="D9E0F1"/>
          </w:tcPr>
          <w:p w14:paraId="14DEE8EB" w14:textId="77777777" w:rsidR="00CA3E46" w:rsidRDefault="00000000">
            <w:pPr>
              <w:pStyle w:val="TableParagraph"/>
              <w:spacing w:before="0" w:line="268" w:lineRule="exact"/>
              <w:ind w:left="307"/>
              <w:rPr>
                <w:rFonts w:ascii="Calibri"/>
              </w:rPr>
            </w:pPr>
            <w:r>
              <w:rPr>
                <w:rFonts w:ascii="Calibri"/>
                <w:spacing w:val="-2"/>
              </w:rPr>
              <w:t>***4480**</w:t>
            </w:r>
          </w:p>
        </w:tc>
        <w:tc>
          <w:tcPr>
            <w:tcW w:w="2818" w:type="dxa"/>
            <w:tcBorders>
              <w:left w:val="nil"/>
              <w:right w:val="nil"/>
            </w:tcBorders>
            <w:shd w:val="clear" w:color="auto" w:fill="D9E0F1"/>
          </w:tcPr>
          <w:p w14:paraId="469A4248" w14:textId="77777777" w:rsidR="00CA3E46" w:rsidRDefault="00000000">
            <w:pPr>
              <w:pStyle w:val="TableParagraph"/>
              <w:spacing w:before="0" w:line="268" w:lineRule="exact"/>
              <w:ind w:left="425"/>
              <w:rPr>
                <w:rFonts w:ascii="Calibri" w:hAnsi="Calibri"/>
              </w:rPr>
            </w:pPr>
            <w:r>
              <w:rPr>
                <w:rFonts w:ascii="Calibri" w:hAnsi="Calibri"/>
              </w:rPr>
              <w:t>NUÑEZ</w:t>
            </w:r>
            <w:r>
              <w:rPr>
                <w:rFonts w:ascii="Calibri" w:hAnsi="Calibri"/>
                <w:spacing w:val="-3"/>
              </w:rPr>
              <w:t xml:space="preserve"> </w:t>
            </w:r>
            <w:r>
              <w:rPr>
                <w:rFonts w:ascii="Calibri" w:hAnsi="Calibri"/>
                <w:spacing w:val="-2"/>
              </w:rPr>
              <w:t>RAMIREZ</w:t>
            </w:r>
          </w:p>
        </w:tc>
        <w:tc>
          <w:tcPr>
            <w:tcW w:w="2899" w:type="dxa"/>
            <w:tcBorders>
              <w:left w:val="nil"/>
              <w:right w:val="nil"/>
            </w:tcBorders>
            <w:shd w:val="clear" w:color="auto" w:fill="D9E0F1"/>
          </w:tcPr>
          <w:p w14:paraId="26EDA5DD" w14:textId="77777777" w:rsidR="00CA3E46" w:rsidRDefault="00000000">
            <w:pPr>
              <w:pStyle w:val="TableParagraph"/>
              <w:spacing w:before="0" w:line="268" w:lineRule="exact"/>
              <w:ind w:left="216"/>
              <w:rPr>
                <w:rFonts w:ascii="Calibri"/>
              </w:rPr>
            </w:pPr>
            <w:r>
              <w:rPr>
                <w:rFonts w:ascii="Calibri"/>
                <w:spacing w:val="-2"/>
              </w:rPr>
              <w:t>FERNANDO</w:t>
            </w:r>
          </w:p>
        </w:tc>
      </w:tr>
      <w:tr w:rsidR="00CA3E46" w14:paraId="3CAAE042" w14:textId="77777777">
        <w:trPr>
          <w:trHeight w:val="300"/>
        </w:trPr>
        <w:tc>
          <w:tcPr>
            <w:tcW w:w="1060" w:type="dxa"/>
            <w:tcBorders>
              <w:right w:val="nil"/>
            </w:tcBorders>
          </w:tcPr>
          <w:p w14:paraId="6B2D4B9B" w14:textId="77777777" w:rsidR="00CA3E46" w:rsidRDefault="00000000">
            <w:pPr>
              <w:pStyle w:val="TableParagraph"/>
              <w:spacing w:before="0" w:line="268" w:lineRule="exact"/>
              <w:ind w:left="0" w:right="295"/>
              <w:jc w:val="right"/>
              <w:rPr>
                <w:rFonts w:ascii="Calibri"/>
              </w:rPr>
            </w:pPr>
            <w:r>
              <w:rPr>
                <w:rFonts w:ascii="Calibri"/>
                <w:spacing w:val="-5"/>
              </w:rPr>
              <w:t>17</w:t>
            </w:r>
          </w:p>
        </w:tc>
        <w:tc>
          <w:tcPr>
            <w:tcW w:w="1717" w:type="dxa"/>
            <w:tcBorders>
              <w:left w:val="nil"/>
              <w:right w:val="nil"/>
            </w:tcBorders>
          </w:tcPr>
          <w:p w14:paraId="43BA6EDF" w14:textId="77777777" w:rsidR="00CA3E46" w:rsidRDefault="00000000">
            <w:pPr>
              <w:pStyle w:val="TableParagraph"/>
              <w:spacing w:before="0" w:line="268" w:lineRule="exact"/>
              <w:ind w:left="307"/>
              <w:rPr>
                <w:rFonts w:ascii="Calibri"/>
              </w:rPr>
            </w:pPr>
            <w:r>
              <w:rPr>
                <w:rFonts w:ascii="Calibri"/>
                <w:spacing w:val="-2"/>
              </w:rPr>
              <w:t>***0225**</w:t>
            </w:r>
          </w:p>
        </w:tc>
        <w:tc>
          <w:tcPr>
            <w:tcW w:w="2818" w:type="dxa"/>
            <w:tcBorders>
              <w:left w:val="nil"/>
              <w:right w:val="nil"/>
            </w:tcBorders>
          </w:tcPr>
          <w:p w14:paraId="623C3AB3" w14:textId="77777777" w:rsidR="00CA3E46" w:rsidRDefault="00000000">
            <w:pPr>
              <w:pStyle w:val="TableParagraph"/>
              <w:spacing w:before="0" w:line="268" w:lineRule="exact"/>
              <w:ind w:left="425"/>
              <w:rPr>
                <w:rFonts w:ascii="Calibri"/>
              </w:rPr>
            </w:pPr>
            <w:r>
              <w:rPr>
                <w:rFonts w:ascii="Calibri"/>
              </w:rPr>
              <w:t>RODRIGUEZ</w:t>
            </w:r>
            <w:r>
              <w:rPr>
                <w:rFonts w:ascii="Calibri"/>
                <w:spacing w:val="-8"/>
              </w:rPr>
              <w:t xml:space="preserve"> </w:t>
            </w:r>
            <w:r>
              <w:rPr>
                <w:rFonts w:ascii="Calibri"/>
                <w:spacing w:val="-2"/>
              </w:rPr>
              <w:t>GARCIA</w:t>
            </w:r>
          </w:p>
        </w:tc>
        <w:tc>
          <w:tcPr>
            <w:tcW w:w="2899" w:type="dxa"/>
            <w:tcBorders>
              <w:left w:val="nil"/>
              <w:right w:val="nil"/>
            </w:tcBorders>
          </w:tcPr>
          <w:p w14:paraId="3BA4CF20" w14:textId="77777777" w:rsidR="00CA3E46" w:rsidRDefault="00000000">
            <w:pPr>
              <w:pStyle w:val="TableParagraph"/>
              <w:spacing w:before="0" w:line="268" w:lineRule="exact"/>
              <w:ind w:left="216"/>
              <w:rPr>
                <w:rFonts w:ascii="Calibri"/>
              </w:rPr>
            </w:pPr>
            <w:r>
              <w:rPr>
                <w:rFonts w:ascii="Calibri"/>
                <w:spacing w:val="-4"/>
              </w:rPr>
              <w:t>IVAN</w:t>
            </w:r>
          </w:p>
        </w:tc>
      </w:tr>
      <w:tr w:rsidR="00CA3E46" w14:paraId="435D65BD" w14:textId="77777777">
        <w:trPr>
          <w:trHeight w:val="302"/>
        </w:trPr>
        <w:tc>
          <w:tcPr>
            <w:tcW w:w="1060" w:type="dxa"/>
            <w:tcBorders>
              <w:right w:val="nil"/>
            </w:tcBorders>
            <w:shd w:val="clear" w:color="auto" w:fill="D9E0F1"/>
          </w:tcPr>
          <w:p w14:paraId="026A1175" w14:textId="77777777" w:rsidR="00CA3E46" w:rsidRDefault="00000000">
            <w:pPr>
              <w:pStyle w:val="TableParagraph"/>
              <w:spacing w:before="1"/>
              <w:ind w:left="0" w:right="295"/>
              <w:jc w:val="right"/>
              <w:rPr>
                <w:rFonts w:ascii="Calibri"/>
              </w:rPr>
            </w:pPr>
            <w:r>
              <w:rPr>
                <w:rFonts w:ascii="Calibri"/>
                <w:spacing w:val="-5"/>
              </w:rPr>
              <w:t>18</w:t>
            </w:r>
          </w:p>
        </w:tc>
        <w:tc>
          <w:tcPr>
            <w:tcW w:w="1717" w:type="dxa"/>
            <w:tcBorders>
              <w:left w:val="nil"/>
              <w:right w:val="nil"/>
            </w:tcBorders>
            <w:shd w:val="clear" w:color="auto" w:fill="D9E0F1"/>
          </w:tcPr>
          <w:p w14:paraId="3A2C61F0" w14:textId="77777777" w:rsidR="00CA3E46" w:rsidRDefault="00000000">
            <w:pPr>
              <w:pStyle w:val="TableParagraph"/>
              <w:spacing w:before="1"/>
              <w:ind w:left="307"/>
              <w:rPr>
                <w:rFonts w:ascii="Calibri"/>
              </w:rPr>
            </w:pPr>
            <w:r>
              <w:rPr>
                <w:rFonts w:ascii="Calibri"/>
                <w:spacing w:val="-2"/>
              </w:rPr>
              <w:t>***3174**</w:t>
            </w:r>
          </w:p>
        </w:tc>
        <w:tc>
          <w:tcPr>
            <w:tcW w:w="2818" w:type="dxa"/>
            <w:tcBorders>
              <w:left w:val="nil"/>
              <w:right w:val="nil"/>
            </w:tcBorders>
            <w:shd w:val="clear" w:color="auto" w:fill="D9E0F1"/>
          </w:tcPr>
          <w:p w14:paraId="53B60303" w14:textId="77777777" w:rsidR="00CA3E46" w:rsidRDefault="00000000">
            <w:pPr>
              <w:pStyle w:val="TableParagraph"/>
              <w:spacing w:before="1"/>
              <w:ind w:left="425"/>
              <w:rPr>
                <w:rFonts w:ascii="Calibri"/>
              </w:rPr>
            </w:pPr>
            <w:r>
              <w:rPr>
                <w:rFonts w:ascii="Calibri"/>
              </w:rPr>
              <w:t>ROMERO</w:t>
            </w:r>
            <w:r>
              <w:rPr>
                <w:rFonts w:ascii="Calibri"/>
                <w:spacing w:val="-4"/>
              </w:rPr>
              <w:t xml:space="preserve"> </w:t>
            </w:r>
            <w:r>
              <w:rPr>
                <w:rFonts w:ascii="Calibri"/>
                <w:spacing w:val="-2"/>
              </w:rPr>
              <w:t>OTERO</w:t>
            </w:r>
          </w:p>
        </w:tc>
        <w:tc>
          <w:tcPr>
            <w:tcW w:w="2899" w:type="dxa"/>
            <w:tcBorders>
              <w:left w:val="nil"/>
              <w:right w:val="nil"/>
            </w:tcBorders>
            <w:shd w:val="clear" w:color="auto" w:fill="D9E0F1"/>
          </w:tcPr>
          <w:p w14:paraId="089E7E3B" w14:textId="77777777" w:rsidR="00CA3E46" w:rsidRDefault="00000000">
            <w:pPr>
              <w:pStyle w:val="TableParagraph"/>
              <w:spacing w:before="1"/>
              <w:ind w:left="216"/>
              <w:rPr>
                <w:rFonts w:ascii="Calibri"/>
              </w:rPr>
            </w:pPr>
            <w:r>
              <w:rPr>
                <w:rFonts w:ascii="Calibri"/>
                <w:spacing w:val="-4"/>
              </w:rPr>
              <w:t>BELEN</w:t>
            </w:r>
          </w:p>
        </w:tc>
      </w:tr>
      <w:tr w:rsidR="00CA3E46" w14:paraId="76DC0A97" w14:textId="77777777">
        <w:trPr>
          <w:trHeight w:val="299"/>
        </w:trPr>
        <w:tc>
          <w:tcPr>
            <w:tcW w:w="1060" w:type="dxa"/>
            <w:tcBorders>
              <w:right w:val="nil"/>
            </w:tcBorders>
          </w:tcPr>
          <w:p w14:paraId="7114E85C" w14:textId="77777777" w:rsidR="00CA3E46" w:rsidRDefault="00000000">
            <w:pPr>
              <w:pStyle w:val="TableParagraph"/>
              <w:spacing w:before="0" w:line="268" w:lineRule="exact"/>
              <w:ind w:left="0" w:right="294"/>
              <w:jc w:val="right"/>
              <w:rPr>
                <w:rFonts w:ascii="Calibri"/>
              </w:rPr>
            </w:pPr>
            <w:r>
              <w:rPr>
                <w:rFonts w:ascii="Calibri"/>
                <w:spacing w:val="-5"/>
              </w:rPr>
              <w:t>19</w:t>
            </w:r>
          </w:p>
        </w:tc>
        <w:tc>
          <w:tcPr>
            <w:tcW w:w="1717" w:type="dxa"/>
            <w:tcBorders>
              <w:left w:val="nil"/>
              <w:right w:val="nil"/>
            </w:tcBorders>
          </w:tcPr>
          <w:p w14:paraId="4A23166B" w14:textId="77777777" w:rsidR="00CA3E46" w:rsidRDefault="00000000">
            <w:pPr>
              <w:pStyle w:val="TableParagraph"/>
              <w:spacing w:before="0" w:line="268" w:lineRule="exact"/>
              <w:ind w:left="307"/>
              <w:rPr>
                <w:rFonts w:ascii="Calibri"/>
              </w:rPr>
            </w:pPr>
            <w:r>
              <w:rPr>
                <w:rFonts w:ascii="Calibri"/>
                <w:spacing w:val="-2"/>
              </w:rPr>
              <w:t>***0214**</w:t>
            </w:r>
          </w:p>
        </w:tc>
        <w:tc>
          <w:tcPr>
            <w:tcW w:w="2818" w:type="dxa"/>
            <w:tcBorders>
              <w:left w:val="nil"/>
              <w:right w:val="nil"/>
            </w:tcBorders>
          </w:tcPr>
          <w:p w14:paraId="3F1FF098" w14:textId="77777777" w:rsidR="00CA3E46" w:rsidRDefault="00000000">
            <w:pPr>
              <w:pStyle w:val="TableParagraph"/>
              <w:spacing w:before="0" w:line="268" w:lineRule="exact"/>
              <w:ind w:left="425"/>
              <w:rPr>
                <w:rFonts w:ascii="Calibri"/>
              </w:rPr>
            </w:pPr>
            <w:r>
              <w:rPr>
                <w:rFonts w:ascii="Calibri"/>
              </w:rPr>
              <w:t>SANCHEZ</w:t>
            </w:r>
            <w:r>
              <w:rPr>
                <w:rFonts w:ascii="Calibri"/>
                <w:spacing w:val="-6"/>
              </w:rPr>
              <w:t xml:space="preserve"> </w:t>
            </w:r>
            <w:r>
              <w:rPr>
                <w:rFonts w:ascii="Calibri"/>
                <w:spacing w:val="-2"/>
              </w:rPr>
              <w:t>ARRABE</w:t>
            </w:r>
          </w:p>
        </w:tc>
        <w:tc>
          <w:tcPr>
            <w:tcW w:w="2899" w:type="dxa"/>
            <w:tcBorders>
              <w:left w:val="nil"/>
              <w:right w:val="nil"/>
            </w:tcBorders>
          </w:tcPr>
          <w:p w14:paraId="475DDC5F" w14:textId="77777777" w:rsidR="00CA3E46" w:rsidRDefault="00000000">
            <w:pPr>
              <w:pStyle w:val="TableParagraph"/>
              <w:spacing w:before="0" w:line="268" w:lineRule="exact"/>
              <w:ind w:left="216"/>
              <w:rPr>
                <w:rFonts w:ascii="Calibri"/>
              </w:rPr>
            </w:pPr>
            <w:r>
              <w:rPr>
                <w:rFonts w:ascii="Calibri"/>
                <w:spacing w:val="-2"/>
              </w:rPr>
              <w:t>DANIEL</w:t>
            </w:r>
          </w:p>
        </w:tc>
      </w:tr>
      <w:tr w:rsidR="00CA3E46" w14:paraId="762A43CB" w14:textId="77777777">
        <w:trPr>
          <w:trHeight w:val="299"/>
        </w:trPr>
        <w:tc>
          <w:tcPr>
            <w:tcW w:w="1060" w:type="dxa"/>
            <w:tcBorders>
              <w:right w:val="nil"/>
            </w:tcBorders>
            <w:shd w:val="clear" w:color="auto" w:fill="D9E0F1"/>
          </w:tcPr>
          <w:p w14:paraId="728F3A23" w14:textId="77777777" w:rsidR="00CA3E46" w:rsidRDefault="00000000">
            <w:pPr>
              <w:pStyle w:val="TableParagraph"/>
              <w:spacing w:before="0" w:line="268" w:lineRule="exact"/>
              <w:ind w:left="0" w:right="295"/>
              <w:jc w:val="right"/>
              <w:rPr>
                <w:rFonts w:ascii="Calibri"/>
              </w:rPr>
            </w:pPr>
            <w:r>
              <w:rPr>
                <w:rFonts w:ascii="Calibri"/>
                <w:spacing w:val="-5"/>
              </w:rPr>
              <w:t>20</w:t>
            </w:r>
          </w:p>
        </w:tc>
        <w:tc>
          <w:tcPr>
            <w:tcW w:w="1717" w:type="dxa"/>
            <w:tcBorders>
              <w:left w:val="nil"/>
              <w:right w:val="nil"/>
            </w:tcBorders>
            <w:shd w:val="clear" w:color="auto" w:fill="D9E0F1"/>
          </w:tcPr>
          <w:p w14:paraId="7BB65782" w14:textId="77777777" w:rsidR="00CA3E46" w:rsidRDefault="00000000">
            <w:pPr>
              <w:pStyle w:val="TableParagraph"/>
              <w:spacing w:before="0" w:line="268" w:lineRule="exact"/>
              <w:ind w:left="307"/>
              <w:rPr>
                <w:rFonts w:ascii="Calibri"/>
              </w:rPr>
            </w:pPr>
            <w:r>
              <w:rPr>
                <w:rFonts w:ascii="Calibri"/>
                <w:spacing w:val="-2"/>
              </w:rPr>
              <w:t>***2768**</w:t>
            </w:r>
          </w:p>
        </w:tc>
        <w:tc>
          <w:tcPr>
            <w:tcW w:w="2818" w:type="dxa"/>
            <w:tcBorders>
              <w:left w:val="nil"/>
              <w:right w:val="nil"/>
            </w:tcBorders>
            <w:shd w:val="clear" w:color="auto" w:fill="D9E0F1"/>
          </w:tcPr>
          <w:p w14:paraId="1D480DBD" w14:textId="77777777" w:rsidR="00CA3E46" w:rsidRDefault="00000000">
            <w:pPr>
              <w:pStyle w:val="TableParagraph"/>
              <w:spacing w:before="0" w:line="268" w:lineRule="exact"/>
              <w:ind w:left="425"/>
              <w:rPr>
                <w:rFonts w:ascii="Calibri"/>
              </w:rPr>
            </w:pPr>
            <w:r>
              <w:rPr>
                <w:rFonts w:ascii="Calibri"/>
              </w:rPr>
              <w:t>SORIANO</w:t>
            </w:r>
            <w:r>
              <w:rPr>
                <w:rFonts w:ascii="Calibri"/>
                <w:spacing w:val="-3"/>
              </w:rPr>
              <w:t xml:space="preserve"> </w:t>
            </w:r>
            <w:r>
              <w:rPr>
                <w:rFonts w:ascii="Calibri"/>
                <w:spacing w:val="-4"/>
              </w:rPr>
              <w:t>BRAVO</w:t>
            </w:r>
          </w:p>
        </w:tc>
        <w:tc>
          <w:tcPr>
            <w:tcW w:w="2899" w:type="dxa"/>
            <w:tcBorders>
              <w:left w:val="nil"/>
              <w:right w:val="nil"/>
            </w:tcBorders>
            <w:shd w:val="clear" w:color="auto" w:fill="D9E0F1"/>
          </w:tcPr>
          <w:p w14:paraId="7043DAB5" w14:textId="77777777" w:rsidR="00CA3E46" w:rsidRDefault="00000000">
            <w:pPr>
              <w:pStyle w:val="TableParagraph"/>
              <w:spacing w:before="0" w:line="268" w:lineRule="exact"/>
              <w:ind w:left="216"/>
              <w:rPr>
                <w:rFonts w:ascii="Calibri"/>
              </w:rPr>
            </w:pPr>
            <w:r>
              <w:rPr>
                <w:rFonts w:ascii="Calibri"/>
              </w:rPr>
              <w:t>MANUEL</w:t>
            </w:r>
            <w:r>
              <w:rPr>
                <w:rFonts w:ascii="Calibri"/>
                <w:spacing w:val="-5"/>
              </w:rPr>
              <w:t xml:space="preserve"> </w:t>
            </w:r>
            <w:r>
              <w:rPr>
                <w:rFonts w:ascii="Calibri"/>
                <w:spacing w:val="-2"/>
              </w:rPr>
              <w:t>ANGEL</w:t>
            </w:r>
          </w:p>
        </w:tc>
      </w:tr>
      <w:tr w:rsidR="00CA3E46" w14:paraId="5D4E5A71" w14:textId="77777777">
        <w:trPr>
          <w:trHeight w:val="299"/>
        </w:trPr>
        <w:tc>
          <w:tcPr>
            <w:tcW w:w="1060" w:type="dxa"/>
            <w:tcBorders>
              <w:right w:val="nil"/>
            </w:tcBorders>
          </w:tcPr>
          <w:p w14:paraId="4E77AE45" w14:textId="77777777" w:rsidR="00CA3E46" w:rsidRDefault="00000000">
            <w:pPr>
              <w:pStyle w:val="TableParagraph"/>
              <w:spacing w:before="0" w:line="268" w:lineRule="exact"/>
              <w:ind w:left="0" w:right="295"/>
              <w:jc w:val="right"/>
              <w:rPr>
                <w:rFonts w:ascii="Calibri"/>
              </w:rPr>
            </w:pPr>
            <w:r>
              <w:rPr>
                <w:rFonts w:ascii="Calibri"/>
                <w:spacing w:val="-5"/>
              </w:rPr>
              <w:t>21</w:t>
            </w:r>
          </w:p>
        </w:tc>
        <w:tc>
          <w:tcPr>
            <w:tcW w:w="1717" w:type="dxa"/>
            <w:tcBorders>
              <w:left w:val="nil"/>
              <w:right w:val="nil"/>
            </w:tcBorders>
          </w:tcPr>
          <w:p w14:paraId="606559B7" w14:textId="77777777" w:rsidR="00CA3E46" w:rsidRDefault="00000000">
            <w:pPr>
              <w:pStyle w:val="TableParagraph"/>
              <w:spacing w:before="0" w:line="268" w:lineRule="exact"/>
              <w:ind w:left="307"/>
              <w:rPr>
                <w:rFonts w:ascii="Calibri"/>
              </w:rPr>
            </w:pPr>
            <w:r>
              <w:rPr>
                <w:rFonts w:ascii="Calibri"/>
                <w:spacing w:val="-2"/>
              </w:rPr>
              <w:t>***4604**</w:t>
            </w:r>
          </w:p>
        </w:tc>
        <w:tc>
          <w:tcPr>
            <w:tcW w:w="2818" w:type="dxa"/>
            <w:tcBorders>
              <w:left w:val="nil"/>
              <w:right w:val="nil"/>
            </w:tcBorders>
          </w:tcPr>
          <w:p w14:paraId="2B2FBAB7" w14:textId="77777777" w:rsidR="00CA3E46" w:rsidRDefault="00000000">
            <w:pPr>
              <w:pStyle w:val="TableParagraph"/>
              <w:spacing w:before="0" w:line="268" w:lineRule="exact"/>
              <w:ind w:left="425"/>
              <w:rPr>
                <w:rFonts w:ascii="Calibri"/>
              </w:rPr>
            </w:pPr>
            <w:r>
              <w:rPr>
                <w:rFonts w:ascii="Calibri"/>
              </w:rPr>
              <w:t>SORIANO</w:t>
            </w:r>
            <w:r>
              <w:rPr>
                <w:rFonts w:ascii="Calibri"/>
                <w:spacing w:val="-3"/>
              </w:rPr>
              <w:t xml:space="preserve"> </w:t>
            </w:r>
            <w:r>
              <w:rPr>
                <w:rFonts w:ascii="Calibri"/>
                <w:spacing w:val="-2"/>
              </w:rPr>
              <w:t>RABADAN</w:t>
            </w:r>
          </w:p>
        </w:tc>
        <w:tc>
          <w:tcPr>
            <w:tcW w:w="2899" w:type="dxa"/>
            <w:tcBorders>
              <w:left w:val="nil"/>
              <w:right w:val="nil"/>
            </w:tcBorders>
          </w:tcPr>
          <w:p w14:paraId="611AD446" w14:textId="77777777" w:rsidR="00CA3E46" w:rsidRDefault="00000000">
            <w:pPr>
              <w:pStyle w:val="TableParagraph"/>
              <w:spacing w:before="0" w:line="268" w:lineRule="exact"/>
              <w:ind w:left="216"/>
              <w:rPr>
                <w:rFonts w:ascii="Calibri"/>
              </w:rPr>
            </w:pPr>
            <w:r>
              <w:rPr>
                <w:rFonts w:ascii="Calibri"/>
                <w:spacing w:val="-2"/>
              </w:rPr>
              <w:t>DANIEL</w:t>
            </w:r>
          </w:p>
        </w:tc>
      </w:tr>
      <w:tr w:rsidR="00CA3E46" w14:paraId="3B6E3FEA" w14:textId="77777777">
        <w:trPr>
          <w:trHeight w:val="299"/>
        </w:trPr>
        <w:tc>
          <w:tcPr>
            <w:tcW w:w="1060" w:type="dxa"/>
            <w:tcBorders>
              <w:right w:val="nil"/>
            </w:tcBorders>
            <w:shd w:val="clear" w:color="auto" w:fill="D9E0F1"/>
          </w:tcPr>
          <w:p w14:paraId="21F0992A" w14:textId="77777777" w:rsidR="00CA3E46" w:rsidRDefault="00000000">
            <w:pPr>
              <w:pStyle w:val="TableParagraph"/>
              <w:spacing w:before="0" w:line="268" w:lineRule="exact"/>
              <w:ind w:left="0" w:right="295"/>
              <w:jc w:val="right"/>
              <w:rPr>
                <w:rFonts w:ascii="Calibri"/>
              </w:rPr>
            </w:pPr>
            <w:r>
              <w:rPr>
                <w:rFonts w:ascii="Calibri"/>
                <w:spacing w:val="-5"/>
              </w:rPr>
              <w:t>22</w:t>
            </w:r>
          </w:p>
        </w:tc>
        <w:tc>
          <w:tcPr>
            <w:tcW w:w="1717" w:type="dxa"/>
            <w:tcBorders>
              <w:left w:val="nil"/>
              <w:right w:val="nil"/>
            </w:tcBorders>
            <w:shd w:val="clear" w:color="auto" w:fill="D9E0F1"/>
          </w:tcPr>
          <w:p w14:paraId="26309A41" w14:textId="77777777" w:rsidR="00CA3E46" w:rsidRDefault="00000000">
            <w:pPr>
              <w:pStyle w:val="TableParagraph"/>
              <w:spacing w:before="0" w:line="268" w:lineRule="exact"/>
              <w:ind w:left="307"/>
              <w:rPr>
                <w:rFonts w:ascii="Calibri"/>
              </w:rPr>
            </w:pPr>
            <w:r>
              <w:rPr>
                <w:rFonts w:ascii="Calibri"/>
                <w:spacing w:val="-2"/>
              </w:rPr>
              <w:t>***0211**</w:t>
            </w:r>
          </w:p>
        </w:tc>
        <w:tc>
          <w:tcPr>
            <w:tcW w:w="2818" w:type="dxa"/>
            <w:tcBorders>
              <w:left w:val="nil"/>
              <w:right w:val="nil"/>
            </w:tcBorders>
            <w:shd w:val="clear" w:color="auto" w:fill="D9E0F1"/>
          </w:tcPr>
          <w:p w14:paraId="319A79B8" w14:textId="77777777" w:rsidR="00CA3E46" w:rsidRDefault="00000000">
            <w:pPr>
              <w:pStyle w:val="TableParagraph"/>
              <w:spacing w:before="0" w:line="268" w:lineRule="exact"/>
              <w:ind w:left="425"/>
              <w:rPr>
                <w:rFonts w:ascii="Calibri"/>
              </w:rPr>
            </w:pPr>
            <w:r>
              <w:rPr>
                <w:rFonts w:ascii="Calibri"/>
              </w:rPr>
              <w:t>TENAGUILLO</w:t>
            </w:r>
            <w:r>
              <w:rPr>
                <w:rFonts w:ascii="Calibri"/>
                <w:spacing w:val="-8"/>
              </w:rPr>
              <w:t xml:space="preserve"> </w:t>
            </w:r>
            <w:r>
              <w:rPr>
                <w:rFonts w:ascii="Calibri"/>
                <w:spacing w:val="-2"/>
              </w:rPr>
              <w:t>SANCHEZ</w:t>
            </w:r>
          </w:p>
        </w:tc>
        <w:tc>
          <w:tcPr>
            <w:tcW w:w="2899" w:type="dxa"/>
            <w:tcBorders>
              <w:left w:val="nil"/>
              <w:right w:val="nil"/>
            </w:tcBorders>
            <w:shd w:val="clear" w:color="auto" w:fill="D9E0F1"/>
          </w:tcPr>
          <w:p w14:paraId="0E3C53F9" w14:textId="77777777" w:rsidR="00CA3E46" w:rsidRDefault="00000000">
            <w:pPr>
              <w:pStyle w:val="TableParagraph"/>
              <w:spacing w:before="0" w:line="268" w:lineRule="exact"/>
              <w:ind w:left="216"/>
              <w:rPr>
                <w:rFonts w:ascii="Calibri"/>
              </w:rPr>
            </w:pPr>
            <w:r>
              <w:rPr>
                <w:rFonts w:ascii="Calibri"/>
                <w:spacing w:val="-2"/>
              </w:rPr>
              <w:t>CARLOS</w:t>
            </w:r>
          </w:p>
        </w:tc>
      </w:tr>
    </w:tbl>
    <w:p w14:paraId="0F96C04A" w14:textId="77777777" w:rsidR="00CA3E46" w:rsidRDefault="00CA3E46">
      <w:pPr>
        <w:pStyle w:val="Textoindependiente"/>
        <w:spacing w:before="29"/>
        <w:rPr>
          <w:rFonts w:ascii="Cambria"/>
          <w:sz w:val="22"/>
        </w:rPr>
      </w:pPr>
    </w:p>
    <w:p w14:paraId="255B86EA" w14:textId="77777777" w:rsidR="00CA3E46" w:rsidRDefault="00000000">
      <w:pPr>
        <w:spacing w:before="1"/>
        <w:ind w:left="945" w:right="1176"/>
        <w:jc w:val="center"/>
        <w:rPr>
          <w:rFonts w:ascii="Cambria"/>
          <w:b/>
        </w:rPr>
      </w:pPr>
      <w:r>
        <w:rPr>
          <w:noProof/>
        </w:rPr>
        <mc:AlternateContent>
          <mc:Choice Requires="wps">
            <w:drawing>
              <wp:anchor distT="0" distB="0" distL="0" distR="0" simplePos="0" relativeHeight="15866368" behindDoc="0" locked="0" layoutInCell="1" allowOverlap="1" wp14:anchorId="5B900838" wp14:editId="3F9834A5">
                <wp:simplePos x="0" y="0"/>
                <wp:positionH relativeFrom="page">
                  <wp:posOffset>6807090</wp:posOffset>
                </wp:positionH>
                <wp:positionV relativeFrom="paragraph">
                  <wp:posOffset>-1874630</wp:posOffset>
                </wp:positionV>
                <wp:extent cx="419734" cy="3187065"/>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CB7764F"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42B281"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5B900838" id="Textbox 375" o:spid="_x0000_s1190" type="#_x0000_t202" style="position:absolute;left:0;text-align:left;margin-left:536pt;margin-top:-147.6pt;width:33.05pt;height:250.95pt;z-index:1586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iI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" filled="f" stroked="f">
                <v:textbox style="layout-flow:vertical;mso-layout-flow-alt:bottom-to-top" inset="0,0,0,0">
                  <w:txbxContent>
                    <w:p w14:paraId="7CB7764F"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42B281"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v:shape>
            </w:pict>
          </mc:Fallback>
        </mc:AlternateContent>
      </w:r>
      <w:r>
        <w:rPr>
          <w:rFonts w:ascii="Cambria"/>
          <w:b/>
          <w:u w:val="single"/>
        </w:rPr>
        <w:t>ANEXO</w:t>
      </w:r>
      <w:r>
        <w:rPr>
          <w:rFonts w:ascii="Cambria"/>
          <w:b/>
          <w:spacing w:val="-3"/>
          <w:u w:val="single"/>
        </w:rPr>
        <w:t xml:space="preserve"> </w:t>
      </w:r>
      <w:r>
        <w:rPr>
          <w:rFonts w:ascii="Cambria"/>
          <w:b/>
          <w:spacing w:val="-5"/>
          <w:u w:val="single"/>
        </w:rPr>
        <w:t>II</w:t>
      </w:r>
    </w:p>
    <w:p w14:paraId="4353830B" w14:textId="77777777" w:rsidR="00CA3E46" w:rsidRDefault="00000000">
      <w:pPr>
        <w:spacing w:before="39"/>
        <w:ind w:left="806" w:right="1176"/>
        <w:jc w:val="center"/>
        <w:rPr>
          <w:rFonts w:ascii="Cambria"/>
          <w:b/>
        </w:rPr>
      </w:pPr>
      <w:r>
        <w:rPr>
          <w:rFonts w:ascii="Cambria"/>
          <w:b/>
          <w:u w:val="single"/>
        </w:rPr>
        <w:t>RELACION</w:t>
      </w:r>
      <w:r>
        <w:rPr>
          <w:rFonts w:ascii="Cambria"/>
          <w:b/>
          <w:spacing w:val="-5"/>
          <w:u w:val="single"/>
        </w:rPr>
        <w:t xml:space="preserve"> </w:t>
      </w:r>
      <w:r>
        <w:rPr>
          <w:rFonts w:ascii="Cambria"/>
          <w:b/>
          <w:u w:val="single"/>
        </w:rPr>
        <w:t>GENERAL</w:t>
      </w:r>
      <w:r>
        <w:rPr>
          <w:rFonts w:ascii="Cambria"/>
          <w:b/>
          <w:spacing w:val="-9"/>
          <w:u w:val="single"/>
        </w:rPr>
        <w:t xml:space="preserve"> </w:t>
      </w:r>
      <w:r>
        <w:rPr>
          <w:rFonts w:ascii="Cambria"/>
          <w:b/>
          <w:u w:val="single"/>
        </w:rPr>
        <w:t>PROVISIONAL</w:t>
      </w:r>
      <w:r>
        <w:rPr>
          <w:rFonts w:ascii="Cambria"/>
          <w:b/>
          <w:spacing w:val="-6"/>
          <w:u w:val="single"/>
        </w:rPr>
        <w:t xml:space="preserve"> </w:t>
      </w:r>
      <w:r>
        <w:rPr>
          <w:rFonts w:ascii="Cambria"/>
          <w:b/>
          <w:u w:val="single"/>
        </w:rPr>
        <w:t>DE</w:t>
      </w:r>
      <w:r>
        <w:rPr>
          <w:rFonts w:ascii="Cambria"/>
          <w:b/>
          <w:spacing w:val="-7"/>
          <w:u w:val="single"/>
        </w:rPr>
        <w:t xml:space="preserve"> </w:t>
      </w:r>
      <w:r>
        <w:rPr>
          <w:rFonts w:ascii="Cambria"/>
          <w:b/>
          <w:u w:val="single"/>
        </w:rPr>
        <w:t>ASPIRANTES</w:t>
      </w:r>
      <w:r>
        <w:rPr>
          <w:rFonts w:ascii="Cambria"/>
          <w:b/>
          <w:spacing w:val="-5"/>
          <w:u w:val="single"/>
        </w:rPr>
        <w:t xml:space="preserve"> </w:t>
      </w:r>
      <w:r>
        <w:rPr>
          <w:rFonts w:ascii="Cambria"/>
          <w:b/>
          <w:u w:val="single"/>
        </w:rPr>
        <w:t>EXCLUIDOS</w:t>
      </w:r>
      <w:r>
        <w:rPr>
          <w:rFonts w:ascii="Cambria"/>
          <w:b/>
        </w:rPr>
        <w:t xml:space="preserve"> </w:t>
      </w:r>
      <w:r>
        <w:rPr>
          <w:rFonts w:ascii="Cambria"/>
          <w:b/>
          <w:spacing w:val="-2"/>
          <w:u w:val="single"/>
        </w:rPr>
        <w:t>ALFABETICAMENTE</w:t>
      </w:r>
    </w:p>
    <w:p w14:paraId="75D71422" w14:textId="77777777" w:rsidR="00CA3E46" w:rsidRDefault="00000000">
      <w:pPr>
        <w:ind w:left="800" w:right="1176"/>
        <w:jc w:val="center"/>
        <w:rPr>
          <w:rFonts w:ascii="Cambria" w:hAnsi="Cambria"/>
          <w:sz w:val="18"/>
        </w:rPr>
      </w:pPr>
      <w:r>
        <w:rPr>
          <w:rFonts w:ascii="Cambria" w:hAnsi="Cambria"/>
          <w:sz w:val="18"/>
        </w:rPr>
        <w:t>N.º</w:t>
      </w:r>
      <w:r>
        <w:rPr>
          <w:rFonts w:ascii="Cambria" w:hAnsi="Cambria"/>
          <w:spacing w:val="-5"/>
          <w:sz w:val="18"/>
        </w:rPr>
        <w:t xml:space="preserve"> </w:t>
      </w:r>
      <w:r>
        <w:rPr>
          <w:rFonts w:ascii="Cambria" w:hAnsi="Cambria"/>
          <w:sz w:val="18"/>
        </w:rPr>
        <w:t>EXPEDIENTE</w:t>
      </w:r>
      <w:r>
        <w:rPr>
          <w:rFonts w:ascii="Cambria" w:hAnsi="Cambria"/>
          <w:spacing w:val="-5"/>
          <w:sz w:val="18"/>
        </w:rPr>
        <w:t xml:space="preserve"> </w:t>
      </w:r>
      <w:r>
        <w:rPr>
          <w:rFonts w:ascii="Cambria" w:hAnsi="Cambria"/>
          <w:sz w:val="18"/>
        </w:rPr>
        <w:t>PROCESO:</w:t>
      </w:r>
      <w:r>
        <w:rPr>
          <w:rFonts w:ascii="Cambria" w:hAnsi="Cambria"/>
          <w:spacing w:val="-4"/>
          <w:sz w:val="18"/>
        </w:rPr>
        <w:t xml:space="preserve"> </w:t>
      </w:r>
      <w:r>
        <w:rPr>
          <w:rFonts w:ascii="Cambria" w:hAnsi="Cambria"/>
          <w:sz w:val="18"/>
        </w:rPr>
        <w:t>ES082/2022</w:t>
      </w:r>
      <w:r>
        <w:rPr>
          <w:rFonts w:ascii="Cambria" w:hAnsi="Cambria"/>
          <w:spacing w:val="-3"/>
          <w:sz w:val="18"/>
        </w:rPr>
        <w:t xml:space="preserve"> </w:t>
      </w:r>
      <w:r>
        <w:rPr>
          <w:rFonts w:ascii="Cambria" w:hAnsi="Cambria"/>
          <w:sz w:val="18"/>
        </w:rPr>
        <w:t>(6</w:t>
      </w:r>
      <w:r>
        <w:rPr>
          <w:rFonts w:ascii="Cambria" w:hAnsi="Cambria"/>
          <w:spacing w:val="-6"/>
          <w:sz w:val="18"/>
        </w:rPr>
        <w:t xml:space="preserve"> </w:t>
      </w:r>
      <w:r>
        <w:rPr>
          <w:rFonts w:ascii="Cambria" w:hAnsi="Cambria"/>
          <w:sz w:val="18"/>
        </w:rPr>
        <w:t>PLAZAS</w:t>
      </w:r>
      <w:r>
        <w:rPr>
          <w:rFonts w:ascii="Cambria" w:hAnsi="Cambria"/>
          <w:spacing w:val="-5"/>
          <w:sz w:val="18"/>
        </w:rPr>
        <w:t xml:space="preserve"> </w:t>
      </w:r>
      <w:r>
        <w:rPr>
          <w:rFonts w:ascii="Cambria" w:hAnsi="Cambria"/>
          <w:sz w:val="18"/>
        </w:rPr>
        <w:t>DE</w:t>
      </w:r>
      <w:r>
        <w:rPr>
          <w:rFonts w:ascii="Cambria" w:hAnsi="Cambria"/>
          <w:spacing w:val="-7"/>
          <w:sz w:val="18"/>
        </w:rPr>
        <w:t xml:space="preserve"> </w:t>
      </w:r>
      <w:r>
        <w:rPr>
          <w:rFonts w:ascii="Cambria" w:hAnsi="Cambria"/>
          <w:sz w:val="18"/>
        </w:rPr>
        <w:t>TECNICO</w:t>
      </w:r>
      <w:r>
        <w:rPr>
          <w:rFonts w:ascii="Cambria" w:hAnsi="Cambria"/>
          <w:spacing w:val="-5"/>
          <w:sz w:val="18"/>
        </w:rPr>
        <w:t xml:space="preserve"> </w:t>
      </w:r>
      <w:r>
        <w:rPr>
          <w:rFonts w:ascii="Cambria" w:hAnsi="Cambria"/>
          <w:sz w:val="18"/>
        </w:rPr>
        <w:t>CONDUCTOR</w:t>
      </w:r>
      <w:r>
        <w:rPr>
          <w:rFonts w:ascii="Cambria" w:hAnsi="Cambria"/>
          <w:spacing w:val="-4"/>
          <w:sz w:val="18"/>
        </w:rPr>
        <w:t xml:space="preserve"> </w:t>
      </w:r>
      <w:r>
        <w:rPr>
          <w:rFonts w:ascii="Cambria" w:hAnsi="Cambria"/>
          <w:sz w:val="18"/>
        </w:rPr>
        <w:t>EMERGENCIAS</w:t>
      </w:r>
      <w:r>
        <w:rPr>
          <w:rFonts w:ascii="Cambria" w:hAnsi="Cambria"/>
          <w:spacing w:val="40"/>
          <w:sz w:val="18"/>
        </w:rPr>
        <w:t xml:space="preserve"> </w:t>
      </w:r>
      <w:r>
        <w:rPr>
          <w:rFonts w:ascii="Cambria" w:hAnsi="Cambria"/>
          <w:spacing w:val="-2"/>
          <w:sz w:val="18"/>
        </w:rPr>
        <w:t>SANITARIAS)</w:t>
      </w:r>
    </w:p>
    <w:p w14:paraId="572C6612" w14:textId="77777777" w:rsidR="00CA3E46" w:rsidRDefault="00000000">
      <w:pPr>
        <w:ind w:left="2734" w:right="3104"/>
        <w:jc w:val="center"/>
        <w:rPr>
          <w:rFonts w:ascii="Cambria" w:hAnsi="Cambria"/>
          <w:sz w:val="18"/>
        </w:rPr>
      </w:pPr>
      <w:r>
        <w:rPr>
          <w:rFonts w:ascii="Cambria" w:hAnsi="Cambria"/>
          <w:sz w:val="18"/>
        </w:rPr>
        <w:t>CONVOCATORIA</w:t>
      </w:r>
      <w:r>
        <w:rPr>
          <w:rFonts w:ascii="Cambria" w:hAnsi="Cambria"/>
          <w:spacing w:val="-8"/>
          <w:sz w:val="18"/>
        </w:rPr>
        <w:t xml:space="preserve"> </w:t>
      </w:r>
      <w:r>
        <w:rPr>
          <w:rFonts w:ascii="Cambria" w:hAnsi="Cambria"/>
          <w:sz w:val="18"/>
        </w:rPr>
        <w:t>B.O.C.M.:</w:t>
      </w:r>
      <w:r>
        <w:rPr>
          <w:rFonts w:ascii="Cambria" w:hAnsi="Cambria"/>
          <w:spacing w:val="-8"/>
          <w:sz w:val="18"/>
        </w:rPr>
        <w:t xml:space="preserve"> </w:t>
      </w:r>
      <w:r>
        <w:rPr>
          <w:rFonts w:ascii="Cambria" w:hAnsi="Cambria"/>
          <w:sz w:val="18"/>
        </w:rPr>
        <w:t>Núm.</w:t>
      </w:r>
      <w:r>
        <w:rPr>
          <w:rFonts w:ascii="Cambria" w:hAnsi="Cambria"/>
          <w:spacing w:val="-8"/>
          <w:sz w:val="18"/>
        </w:rPr>
        <w:t xml:space="preserve"> </w:t>
      </w:r>
      <w:r>
        <w:rPr>
          <w:rFonts w:ascii="Cambria" w:hAnsi="Cambria"/>
          <w:sz w:val="18"/>
        </w:rPr>
        <w:t>310</w:t>
      </w:r>
      <w:r>
        <w:rPr>
          <w:rFonts w:ascii="Cambria" w:hAnsi="Cambria"/>
          <w:spacing w:val="-10"/>
          <w:sz w:val="18"/>
        </w:rPr>
        <w:t xml:space="preserve"> </w:t>
      </w:r>
      <w:r>
        <w:rPr>
          <w:rFonts w:ascii="Cambria" w:hAnsi="Cambria"/>
          <w:sz w:val="18"/>
        </w:rPr>
        <w:t>(29/12/2022)</w:t>
      </w:r>
      <w:r>
        <w:rPr>
          <w:rFonts w:ascii="Cambria" w:hAnsi="Cambria"/>
          <w:spacing w:val="40"/>
          <w:sz w:val="18"/>
        </w:rPr>
        <w:t xml:space="preserve"> </w:t>
      </w:r>
      <w:r>
        <w:rPr>
          <w:rFonts w:ascii="Cambria" w:hAnsi="Cambria"/>
          <w:sz w:val="18"/>
        </w:rPr>
        <w:t>B.O.E.: Núm. 147 (18/06/2024)</w:t>
      </w:r>
    </w:p>
    <w:p w14:paraId="5D5494FB" w14:textId="75EB1B61" w:rsidR="00CA3E46" w:rsidRDefault="00000000">
      <w:pPr>
        <w:ind w:left="808" w:right="1176"/>
        <w:jc w:val="center"/>
        <w:rPr>
          <w:rFonts w:ascii="Cambria" w:hAnsi="Cambria"/>
          <w:sz w:val="18"/>
        </w:rPr>
      </w:pPr>
      <w:r>
        <w:rPr>
          <w:rFonts w:ascii="Cambria" w:hAnsi="Cambria"/>
          <w:sz w:val="18"/>
        </w:rPr>
        <w:t>B.O.E.:</w:t>
      </w:r>
      <w:r>
        <w:rPr>
          <w:rFonts w:ascii="Cambria" w:hAnsi="Cambria"/>
          <w:spacing w:val="-4"/>
          <w:sz w:val="18"/>
        </w:rPr>
        <w:t xml:space="preserve"> </w:t>
      </w:r>
      <w:r>
        <w:rPr>
          <w:rFonts w:ascii="Cambria" w:hAnsi="Cambria"/>
          <w:sz w:val="18"/>
        </w:rPr>
        <w:t>Núm.</w:t>
      </w:r>
      <w:r>
        <w:rPr>
          <w:rFonts w:ascii="Cambria" w:hAnsi="Cambria"/>
          <w:spacing w:val="-4"/>
          <w:sz w:val="18"/>
        </w:rPr>
        <w:t xml:space="preserve"> </w:t>
      </w:r>
      <w:r>
        <w:rPr>
          <w:rFonts w:ascii="Cambria" w:hAnsi="Cambria"/>
          <w:sz w:val="18"/>
        </w:rPr>
        <w:t>149</w:t>
      </w:r>
      <w:r>
        <w:rPr>
          <w:rFonts w:ascii="Cambria" w:hAnsi="Cambria"/>
          <w:spacing w:val="-5"/>
          <w:sz w:val="18"/>
        </w:rPr>
        <w:t xml:space="preserve"> </w:t>
      </w:r>
      <w:r>
        <w:rPr>
          <w:rFonts w:ascii="Cambria" w:hAnsi="Cambria"/>
          <w:sz w:val="18"/>
        </w:rPr>
        <w:t>(20/06/2024)</w:t>
      </w:r>
      <w:r>
        <w:rPr>
          <w:rFonts w:ascii="Cambria" w:hAnsi="Cambria"/>
          <w:spacing w:val="-5"/>
          <w:sz w:val="18"/>
        </w:rPr>
        <w:t xml:space="preserve"> </w:t>
      </w:r>
      <w:r>
        <w:rPr>
          <w:rFonts w:ascii="Cambria" w:hAnsi="Cambria"/>
          <w:sz w:val="18"/>
        </w:rPr>
        <w:t>Corrección</w:t>
      </w:r>
      <w:r>
        <w:rPr>
          <w:rFonts w:ascii="Cambria" w:hAnsi="Cambria"/>
          <w:spacing w:val="-5"/>
          <w:sz w:val="18"/>
        </w:rPr>
        <w:t xml:space="preserve"> </w:t>
      </w:r>
      <w:r>
        <w:rPr>
          <w:rFonts w:ascii="Cambria" w:hAnsi="Cambria"/>
          <w:sz w:val="18"/>
        </w:rPr>
        <w:t>de</w:t>
      </w:r>
      <w:r>
        <w:rPr>
          <w:rFonts w:ascii="Cambria" w:hAnsi="Cambria"/>
          <w:spacing w:val="-5"/>
          <w:sz w:val="18"/>
        </w:rPr>
        <w:t xml:space="preserve"> </w:t>
      </w:r>
      <w:r>
        <w:rPr>
          <w:rFonts w:ascii="Cambria" w:hAnsi="Cambria"/>
          <w:spacing w:val="-2"/>
          <w:sz w:val="18"/>
        </w:rPr>
        <w:t>Errores</w:t>
      </w:r>
    </w:p>
    <w:p w14:paraId="10E4563A" w14:textId="77777777" w:rsidR="00CA3E46" w:rsidRDefault="00CA3E46">
      <w:pPr>
        <w:pStyle w:val="Textoindependiente"/>
        <w:spacing w:before="226"/>
        <w:rPr>
          <w:rFonts w:ascii="Cambria"/>
        </w:rPr>
      </w:pPr>
    </w:p>
    <w:tbl>
      <w:tblPr>
        <w:tblStyle w:val="TableNormal"/>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
        <w:gridCol w:w="1198"/>
        <w:gridCol w:w="1849"/>
        <w:gridCol w:w="1556"/>
        <w:gridCol w:w="3481"/>
      </w:tblGrid>
      <w:tr w:rsidR="00CA3E46" w14:paraId="131A11FD" w14:textId="77777777">
        <w:trPr>
          <w:trHeight w:val="520"/>
        </w:trPr>
        <w:tc>
          <w:tcPr>
            <w:tcW w:w="413" w:type="dxa"/>
            <w:shd w:val="clear" w:color="auto" w:fill="1F4E78"/>
          </w:tcPr>
          <w:p w14:paraId="22CC97E9" w14:textId="77777777" w:rsidR="00CA3E46" w:rsidRDefault="00000000">
            <w:pPr>
              <w:pStyle w:val="TableParagraph"/>
              <w:spacing w:before="1"/>
              <w:ind w:left="69"/>
              <w:rPr>
                <w:rFonts w:ascii="Calibri" w:hAnsi="Calibri"/>
                <w:b/>
                <w:sz w:val="20"/>
              </w:rPr>
            </w:pPr>
            <w:r>
              <w:rPr>
                <w:rFonts w:ascii="Calibri" w:hAnsi="Calibri"/>
                <w:b/>
                <w:color w:val="FFFFFF"/>
                <w:spacing w:val="-5"/>
                <w:sz w:val="20"/>
              </w:rPr>
              <w:t>N.º</w:t>
            </w:r>
          </w:p>
        </w:tc>
        <w:tc>
          <w:tcPr>
            <w:tcW w:w="1198" w:type="dxa"/>
            <w:shd w:val="clear" w:color="auto" w:fill="1F4E78"/>
          </w:tcPr>
          <w:p w14:paraId="1DEC78E6" w14:textId="77777777" w:rsidR="00CA3E46" w:rsidRDefault="00000000">
            <w:pPr>
              <w:pStyle w:val="TableParagraph"/>
              <w:spacing w:before="1"/>
              <w:ind w:left="69"/>
              <w:rPr>
                <w:rFonts w:ascii="Calibri"/>
                <w:b/>
                <w:sz w:val="20"/>
              </w:rPr>
            </w:pPr>
            <w:r>
              <w:rPr>
                <w:rFonts w:ascii="Calibri"/>
                <w:b/>
                <w:color w:val="FFFFFF"/>
                <w:spacing w:val="-5"/>
                <w:sz w:val="20"/>
              </w:rPr>
              <w:t>DNI</w:t>
            </w:r>
          </w:p>
          <w:p w14:paraId="13E6CC53" w14:textId="77777777" w:rsidR="00CA3E46" w:rsidRDefault="00000000">
            <w:pPr>
              <w:pStyle w:val="TableParagraph"/>
              <w:spacing w:before="15" w:line="240" w:lineRule="exact"/>
              <w:ind w:left="69"/>
              <w:rPr>
                <w:rFonts w:ascii="Calibri"/>
                <w:b/>
                <w:sz w:val="20"/>
              </w:rPr>
            </w:pPr>
            <w:r>
              <w:rPr>
                <w:rFonts w:ascii="Calibri"/>
                <w:b/>
                <w:color w:val="FFFFFF"/>
                <w:spacing w:val="-2"/>
                <w:sz w:val="20"/>
              </w:rPr>
              <w:t>CENSURADO</w:t>
            </w:r>
          </w:p>
        </w:tc>
        <w:tc>
          <w:tcPr>
            <w:tcW w:w="1849" w:type="dxa"/>
            <w:shd w:val="clear" w:color="auto" w:fill="1F4E78"/>
          </w:tcPr>
          <w:p w14:paraId="18394B8B" w14:textId="77777777" w:rsidR="00CA3E46" w:rsidRDefault="00000000">
            <w:pPr>
              <w:pStyle w:val="TableParagraph"/>
              <w:spacing w:before="1"/>
              <w:ind w:left="66"/>
              <w:rPr>
                <w:rFonts w:ascii="Calibri"/>
                <w:b/>
                <w:sz w:val="20"/>
              </w:rPr>
            </w:pPr>
            <w:r>
              <w:rPr>
                <w:rFonts w:ascii="Calibri"/>
                <w:b/>
                <w:color w:val="FFFFFF"/>
                <w:spacing w:val="-2"/>
                <w:sz w:val="20"/>
              </w:rPr>
              <w:t>APELLIDOS</w:t>
            </w:r>
          </w:p>
        </w:tc>
        <w:tc>
          <w:tcPr>
            <w:tcW w:w="1556" w:type="dxa"/>
            <w:shd w:val="clear" w:color="auto" w:fill="1F4E78"/>
          </w:tcPr>
          <w:p w14:paraId="6913E098" w14:textId="77777777" w:rsidR="00CA3E46" w:rsidRDefault="00000000">
            <w:pPr>
              <w:pStyle w:val="TableParagraph"/>
              <w:spacing w:before="1"/>
              <w:rPr>
                <w:rFonts w:ascii="Calibri"/>
                <w:b/>
                <w:sz w:val="20"/>
              </w:rPr>
            </w:pPr>
            <w:r>
              <w:rPr>
                <w:rFonts w:ascii="Calibri"/>
                <w:b/>
                <w:color w:val="FFFFFF"/>
                <w:spacing w:val="-2"/>
                <w:sz w:val="20"/>
              </w:rPr>
              <w:t>NOMBRE</w:t>
            </w:r>
          </w:p>
        </w:tc>
        <w:tc>
          <w:tcPr>
            <w:tcW w:w="3481" w:type="dxa"/>
            <w:shd w:val="clear" w:color="auto" w:fill="1F4E78"/>
          </w:tcPr>
          <w:p w14:paraId="3A9C23E6" w14:textId="77777777" w:rsidR="00CA3E46" w:rsidRDefault="00000000">
            <w:pPr>
              <w:pStyle w:val="TableParagraph"/>
              <w:spacing w:before="1"/>
              <w:ind w:left="67"/>
              <w:rPr>
                <w:rFonts w:ascii="Calibri"/>
                <w:b/>
                <w:sz w:val="20"/>
              </w:rPr>
            </w:pPr>
            <w:r>
              <w:rPr>
                <w:rFonts w:ascii="Calibri"/>
                <w:b/>
                <w:color w:val="FFFFFF"/>
                <w:spacing w:val="-2"/>
                <w:sz w:val="20"/>
              </w:rPr>
              <w:t>OBSERVACIONES</w:t>
            </w:r>
          </w:p>
        </w:tc>
      </w:tr>
      <w:tr w:rsidR="00CA3E46" w14:paraId="3D0F2A11" w14:textId="77777777">
        <w:trPr>
          <w:trHeight w:val="1041"/>
        </w:trPr>
        <w:tc>
          <w:tcPr>
            <w:tcW w:w="413" w:type="dxa"/>
            <w:shd w:val="clear" w:color="auto" w:fill="D9E0F1"/>
          </w:tcPr>
          <w:p w14:paraId="6A30CBCF" w14:textId="77777777" w:rsidR="00CA3E46" w:rsidRDefault="00000000">
            <w:pPr>
              <w:pStyle w:val="TableParagraph"/>
              <w:spacing w:before="1"/>
              <w:ind w:left="69"/>
              <w:rPr>
                <w:rFonts w:ascii="Calibri"/>
                <w:sz w:val="20"/>
              </w:rPr>
            </w:pPr>
            <w:r>
              <w:rPr>
                <w:rFonts w:ascii="Calibri"/>
                <w:spacing w:val="-10"/>
                <w:sz w:val="20"/>
              </w:rPr>
              <w:t>1</w:t>
            </w:r>
          </w:p>
        </w:tc>
        <w:tc>
          <w:tcPr>
            <w:tcW w:w="1198" w:type="dxa"/>
            <w:shd w:val="clear" w:color="auto" w:fill="D9E0F1"/>
          </w:tcPr>
          <w:p w14:paraId="6D07A72D" w14:textId="77777777" w:rsidR="00CA3E46" w:rsidRDefault="00000000">
            <w:pPr>
              <w:pStyle w:val="TableParagraph"/>
              <w:spacing w:before="1"/>
              <w:ind w:left="0" w:right="147"/>
              <w:jc w:val="center"/>
              <w:rPr>
                <w:rFonts w:ascii="Calibri"/>
                <w:sz w:val="20"/>
              </w:rPr>
            </w:pPr>
            <w:r>
              <w:rPr>
                <w:rFonts w:ascii="Calibri"/>
                <w:spacing w:val="-2"/>
                <w:sz w:val="20"/>
              </w:rPr>
              <w:t>***3240**</w:t>
            </w:r>
          </w:p>
        </w:tc>
        <w:tc>
          <w:tcPr>
            <w:tcW w:w="1849" w:type="dxa"/>
            <w:shd w:val="clear" w:color="auto" w:fill="D9E0F1"/>
          </w:tcPr>
          <w:p w14:paraId="59A56787" w14:textId="77777777" w:rsidR="00CA3E46" w:rsidRDefault="00000000">
            <w:pPr>
              <w:pStyle w:val="TableParagraph"/>
              <w:spacing w:before="1"/>
              <w:ind w:left="66"/>
              <w:rPr>
                <w:rFonts w:ascii="Calibri"/>
                <w:sz w:val="20"/>
              </w:rPr>
            </w:pPr>
            <w:r>
              <w:rPr>
                <w:rFonts w:ascii="Calibri"/>
                <w:spacing w:val="-2"/>
                <w:sz w:val="20"/>
              </w:rPr>
              <w:t>ALVARO</w:t>
            </w:r>
            <w:r>
              <w:rPr>
                <w:rFonts w:ascii="Calibri"/>
                <w:spacing w:val="-1"/>
                <w:sz w:val="20"/>
              </w:rPr>
              <w:t xml:space="preserve"> </w:t>
            </w:r>
            <w:r>
              <w:rPr>
                <w:rFonts w:ascii="Calibri"/>
                <w:spacing w:val="-2"/>
                <w:sz w:val="20"/>
              </w:rPr>
              <w:t>SANCHEZ</w:t>
            </w:r>
          </w:p>
        </w:tc>
        <w:tc>
          <w:tcPr>
            <w:tcW w:w="1556" w:type="dxa"/>
            <w:shd w:val="clear" w:color="auto" w:fill="D9E0F1"/>
          </w:tcPr>
          <w:p w14:paraId="39817B63" w14:textId="77777777" w:rsidR="00CA3E46" w:rsidRDefault="00000000">
            <w:pPr>
              <w:pStyle w:val="TableParagraph"/>
              <w:spacing w:before="1"/>
              <w:rPr>
                <w:rFonts w:ascii="Calibri"/>
                <w:sz w:val="20"/>
              </w:rPr>
            </w:pPr>
            <w:r>
              <w:rPr>
                <w:rFonts w:ascii="Calibri"/>
                <w:spacing w:val="-4"/>
                <w:sz w:val="20"/>
              </w:rPr>
              <w:t>IVAN</w:t>
            </w:r>
          </w:p>
        </w:tc>
        <w:tc>
          <w:tcPr>
            <w:tcW w:w="3481" w:type="dxa"/>
            <w:shd w:val="clear" w:color="auto" w:fill="D9E0F1"/>
          </w:tcPr>
          <w:p w14:paraId="37675A89" w14:textId="77777777" w:rsidR="00CA3E46" w:rsidRDefault="00000000">
            <w:pPr>
              <w:pStyle w:val="TableParagraph"/>
              <w:spacing w:before="1"/>
              <w:ind w:left="67"/>
              <w:rPr>
                <w:rFonts w:ascii="Calibri"/>
                <w:sz w:val="20"/>
              </w:rPr>
            </w:pPr>
            <w:r>
              <w:rPr>
                <w:rFonts w:ascii="Calibri"/>
                <w:sz w:val="20"/>
              </w:rPr>
              <w:t>INCUMPLIMIENTO</w:t>
            </w:r>
            <w:r>
              <w:rPr>
                <w:rFonts w:ascii="Calibri"/>
                <w:spacing w:val="-7"/>
                <w:sz w:val="20"/>
              </w:rPr>
              <w:t xml:space="preserve"> </w:t>
            </w:r>
            <w:r>
              <w:rPr>
                <w:rFonts w:ascii="Calibri"/>
                <w:sz w:val="20"/>
              </w:rPr>
              <w:t>PUNTO</w:t>
            </w:r>
            <w:r>
              <w:rPr>
                <w:rFonts w:ascii="Calibri"/>
                <w:spacing w:val="-6"/>
                <w:sz w:val="20"/>
              </w:rPr>
              <w:t xml:space="preserve"> </w:t>
            </w:r>
            <w:r>
              <w:rPr>
                <w:rFonts w:ascii="Calibri"/>
                <w:sz w:val="20"/>
              </w:rPr>
              <w:t>3.4.c</w:t>
            </w:r>
            <w:r>
              <w:rPr>
                <w:rFonts w:ascii="Calibri"/>
                <w:spacing w:val="33"/>
                <w:sz w:val="20"/>
              </w:rPr>
              <w:t xml:space="preserve"> </w:t>
            </w:r>
            <w:r>
              <w:rPr>
                <w:rFonts w:ascii="Calibri"/>
                <w:sz w:val="20"/>
              </w:rPr>
              <w:t>DE</w:t>
            </w:r>
            <w:r>
              <w:rPr>
                <w:rFonts w:ascii="Calibri"/>
                <w:spacing w:val="-3"/>
                <w:sz w:val="20"/>
              </w:rPr>
              <w:t xml:space="preserve"> </w:t>
            </w:r>
            <w:r>
              <w:rPr>
                <w:rFonts w:ascii="Calibri"/>
                <w:spacing w:val="-5"/>
                <w:sz w:val="20"/>
              </w:rPr>
              <w:t>LAS</w:t>
            </w:r>
          </w:p>
          <w:p w14:paraId="1308FDE2" w14:textId="77777777" w:rsidR="00CA3E46" w:rsidRDefault="00000000">
            <w:pPr>
              <w:pStyle w:val="TableParagraph"/>
              <w:spacing w:before="18" w:line="254" w:lineRule="auto"/>
              <w:ind w:left="67" w:right="46"/>
              <w:rPr>
                <w:rFonts w:ascii="Calibri" w:hAnsi="Calibri"/>
                <w:sz w:val="20"/>
              </w:rPr>
            </w:pPr>
            <w:r>
              <w:rPr>
                <w:rFonts w:ascii="Calibri" w:hAnsi="Calibri"/>
                <w:sz w:val="20"/>
              </w:rPr>
              <w:t>BASES</w:t>
            </w:r>
            <w:r>
              <w:rPr>
                <w:rFonts w:ascii="Calibri" w:hAnsi="Calibri"/>
                <w:spacing w:val="-7"/>
                <w:sz w:val="20"/>
              </w:rPr>
              <w:t xml:space="preserve"> </w:t>
            </w:r>
            <w:r>
              <w:rPr>
                <w:rFonts w:ascii="Calibri" w:hAnsi="Calibri"/>
                <w:sz w:val="20"/>
              </w:rPr>
              <w:t>GENERALES</w:t>
            </w:r>
            <w:r>
              <w:rPr>
                <w:rFonts w:ascii="Calibri" w:hAnsi="Calibri"/>
                <w:spacing w:val="-7"/>
                <w:sz w:val="20"/>
              </w:rPr>
              <w:t xml:space="preserve"> </w:t>
            </w:r>
            <w:r>
              <w:rPr>
                <w:rFonts w:ascii="Calibri" w:hAnsi="Calibri"/>
                <w:sz w:val="20"/>
              </w:rPr>
              <w:t>(No</w:t>
            </w:r>
            <w:r>
              <w:rPr>
                <w:rFonts w:ascii="Calibri" w:hAnsi="Calibri"/>
                <w:spacing w:val="-6"/>
                <w:sz w:val="20"/>
              </w:rPr>
              <w:t xml:space="preserve"> </w:t>
            </w:r>
            <w:r>
              <w:rPr>
                <w:rFonts w:ascii="Calibri" w:hAnsi="Calibri"/>
                <w:sz w:val="20"/>
              </w:rPr>
              <w:t>presenta titulación)</w:t>
            </w:r>
            <w:r>
              <w:rPr>
                <w:rFonts w:ascii="Calibri" w:hAnsi="Calibri"/>
                <w:spacing w:val="-11"/>
                <w:sz w:val="20"/>
              </w:rPr>
              <w:t xml:space="preserve"> </w:t>
            </w:r>
            <w:r>
              <w:rPr>
                <w:rFonts w:ascii="Calibri" w:hAnsi="Calibri"/>
                <w:sz w:val="20"/>
              </w:rPr>
              <w:t>NO</w:t>
            </w:r>
            <w:r>
              <w:rPr>
                <w:rFonts w:ascii="Calibri" w:hAnsi="Calibri"/>
                <w:spacing w:val="-9"/>
                <w:sz w:val="20"/>
              </w:rPr>
              <w:t xml:space="preserve"> </w:t>
            </w:r>
            <w:r>
              <w:rPr>
                <w:rFonts w:ascii="Calibri" w:hAnsi="Calibri"/>
                <w:sz w:val="20"/>
              </w:rPr>
              <w:t>PRESENTA</w:t>
            </w:r>
            <w:r>
              <w:rPr>
                <w:rFonts w:ascii="Calibri" w:hAnsi="Calibri"/>
                <w:spacing w:val="-10"/>
                <w:sz w:val="20"/>
              </w:rPr>
              <w:t xml:space="preserve"> </w:t>
            </w:r>
            <w:r>
              <w:rPr>
                <w:rFonts w:ascii="Calibri" w:hAnsi="Calibri"/>
                <w:spacing w:val="-2"/>
                <w:sz w:val="20"/>
              </w:rPr>
              <w:t>CARNE</w:t>
            </w:r>
          </w:p>
          <w:p w14:paraId="5B007ED9" w14:textId="77777777" w:rsidR="00CA3E46" w:rsidRDefault="00000000">
            <w:pPr>
              <w:pStyle w:val="TableParagraph"/>
              <w:spacing w:before="3" w:line="237" w:lineRule="exact"/>
              <w:ind w:left="67"/>
              <w:rPr>
                <w:rFonts w:ascii="Calibri"/>
                <w:sz w:val="20"/>
              </w:rPr>
            </w:pPr>
            <w:r>
              <w:rPr>
                <w:rFonts w:ascii="Calibri"/>
                <w:sz w:val="20"/>
              </w:rPr>
              <w:t>CONDUCIR</w:t>
            </w:r>
            <w:r>
              <w:rPr>
                <w:rFonts w:ascii="Calibri"/>
                <w:spacing w:val="-9"/>
                <w:sz w:val="20"/>
              </w:rPr>
              <w:t xml:space="preserve"> </w:t>
            </w:r>
            <w:r>
              <w:rPr>
                <w:rFonts w:ascii="Calibri"/>
                <w:spacing w:val="-10"/>
                <w:sz w:val="20"/>
              </w:rPr>
              <w:t>B</w:t>
            </w:r>
          </w:p>
        </w:tc>
      </w:tr>
      <w:tr w:rsidR="00CA3E46" w14:paraId="65FE49B1" w14:textId="77777777">
        <w:trPr>
          <w:trHeight w:val="1348"/>
        </w:trPr>
        <w:tc>
          <w:tcPr>
            <w:tcW w:w="413" w:type="dxa"/>
          </w:tcPr>
          <w:p w14:paraId="09CDA2D9" w14:textId="77777777" w:rsidR="00CA3E46" w:rsidRDefault="00000000">
            <w:pPr>
              <w:pStyle w:val="TableParagraph"/>
              <w:spacing w:before="1"/>
              <w:ind w:left="69"/>
              <w:rPr>
                <w:rFonts w:ascii="Calibri"/>
                <w:sz w:val="20"/>
              </w:rPr>
            </w:pPr>
            <w:r>
              <w:rPr>
                <w:rFonts w:ascii="Calibri"/>
                <w:spacing w:val="-10"/>
                <w:sz w:val="20"/>
              </w:rPr>
              <w:t>2</w:t>
            </w:r>
          </w:p>
        </w:tc>
        <w:tc>
          <w:tcPr>
            <w:tcW w:w="1198" w:type="dxa"/>
          </w:tcPr>
          <w:p w14:paraId="30ED1C0D" w14:textId="77777777" w:rsidR="00CA3E46" w:rsidRDefault="00000000">
            <w:pPr>
              <w:pStyle w:val="TableParagraph"/>
              <w:spacing w:before="1"/>
              <w:ind w:left="0" w:right="147"/>
              <w:jc w:val="center"/>
              <w:rPr>
                <w:rFonts w:ascii="Calibri"/>
                <w:sz w:val="20"/>
              </w:rPr>
            </w:pPr>
            <w:r>
              <w:rPr>
                <w:rFonts w:ascii="Calibri"/>
                <w:spacing w:val="-2"/>
                <w:sz w:val="20"/>
              </w:rPr>
              <w:t>***4599**</w:t>
            </w:r>
          </w:p>
        </w:tc>
        <w:tc>
          <w:tcPr>
            <w:tcW w:w="1849" w:type="dxa"/>
          </w:tcPr>
          <w:p w14:paraId="1359E190" w14:textId="77777777" w:rsidR="00CA3E46" w:rsidRDefault="00000000">
            <w:pPr>
              <w:pStyle w:val="TableParagraph"/>
              <w:spacing w:before="1"/>
              <w:ind w:left="66"/>
              <w:rPr>
                <w:rFonts w:ascii="Calibri"/>
                <w:sz w:val="20"/>
              </w:rPr>
            </w:pPr>
            <w:r>
              <w:rPr>
                <w:rFonts w:ascii="Calibri"/>
                <w:sz w:val="20"/>
              </w:rPr>
              <w:t>APREA</w:t>
            </w:r>
            <w:r>
              <w:rPr>
                <w:rFonts w:ascii="Calibri"/>
                <w:spacing w:val="-10"/>
                <w:sz w:val="20"/>
              </w:rPr>
              <w:t xml:space="preserve"> </w:t>
            </w:r>
            <w:r>
              <w:rPr>
                <w:rFonts w:ascii="Calibri"/>
                <w:spacing w:val="-2"/>
                <w:sz w:val="20"/>
              </w:rPr>
              <w:t>SANCHEZ</w:t>
            </w:r>
          </w:p>
        </w:tc>
        <w:tc>
          <w:tcPr>
            <w:tcW w:w="1556" w:type="dxa"/>
          </w:tcPr>
          <w:p w14:paraId="7A2F05AF" w14:textId="77777777" w:rsidR="00CA3E46" w:rsidRDefault="00000000">
            <w:pPr>
              <w:pStyle w:val="TableParagraph"/>
              <w:spacing w:before="1"/>
              <w:rPr>
                <w:rFonts w:ascii="Calibri"/>
                <w:sz w:val="20"/>
              </w:rPr>
            </w:pPr>
            <w:r>
              <w:rPr>
                <w:rFonts w:ascii="Calibri"/>
                <w:sz w:val="20"/>
              </w:rPr>
              <w:t>JUAN</w:t>
            </w:r>
            <w:r>
              <w:rPr>
                <w:rFonts w:ascii="Calibri"/>
                <w:spacing w:val="-5"/>
                <w:sz w:val="20"/>
              </w:rPr>
              <w:t xml:space="preserve"> </w:t>
            </w:r>
            <w:r>
              <w:rPr>
                <w:rFonts w:ascii="Calibri"/>
                <w:spacing w:val="-2"/>
                <w:sz w:val="20"/>
              </w:rPr>
              <w:t>FRANCISCO</w:t>
            </w:r>
          </w:p>
        </w:tc>
        <w:tc>
          <w:tcPr>
            <w:tcW w:w="3481" w:type="dxa"/>
          </w:tcPr>
          <w:p w14:paraId="78FA0980" w14:textId="77777777" w:rsidR="00CA3E46" w:rsidRDefault="00000000">
            <w:pPr>
              <w:pStyle w:val="TableParagraph"/>
              <w:spacing w:before="1"/>
              <w:ind w:left="67"/>
              <w:rPr>
                <w:rFonts w:ascii="Calibri"/>
                <w:sz w:val="20"/>
              </w:rPr>
            </w:pPr>
            <w:r>
              <w:rPr>
                <w:rFonts w:ascii="Calibri"/>
                <w:sz w:val="20"/>
              </w:rPr>
              <w:t>INCUMPLIMIENTO</w:t>
            </w:r>
            <w:r>
              <w:rPr>
                <w:rFonts w:ascii="Calibri"/>
                <w:spacing w:val="-7"/>
                <w:sz w:val="20"/>
              </w:rPr>
              <w:t xml:space="preserve"> </w:t>
            </w:r>
            <w:r>
              <w:rPr>
                <w:rFonts w:ascii="Calibri"/>
                <w:sz w:val="20"/>
              </w:rPr>
              <w:t>PUNTO</w:t>
            </w:r>
            <w:r>
              <w:rPr>
                <w:rFonts w:ascii="Calibri"/>
                <w:spacing w:val="-6"/>
                <w:sz w:val="20"/>
              </w:rPr>
              <w:t xml:space="preserve"> </w:t>
            </w:r>
            <w:r>
              <w:rPr>
                <w:rFonts w:ascii="Calibri"/>
                <w:sz w:val="20"/>
              </w:rPr>
              <w:t>3.4.c</w:t>
            </w:r>
            <w:r>
              <w:rPr>
                <w:rFonts w:ascii="Calibri"/>
                <w:spacing w:val="32"/>
                <w:sz w:val="20"/>
              </w:rPr>
              <w:t xml:space="preserve"> </w:t>
            </w:r>
            <w:r>
              <w:rPr>
                <w:rFonts w:ascii="Calibri"/>
                <w:sz w:val="20"/>
              </w:rPr>
              <w:t>DE</w:t>
            </w:r>
            <w:r>
              <w:rPr>
                <w:rFonts w:ascii="Calibri"/>
                <w:spacing w:val="-6"/>
                <w:sz w:val="20"/>
              </w:rPr>
              <w:t xml:space="preserve"> </w:t>
            </w:r>
            <w:r>
              <w:rPr>
                <w:rFonts w:ascii="Calibri"/>
                <w:spacing w:val="-5"/>
                <w:sz w:val="20"/>
              </w:rPr>
              <w:t>LAS</w:t>
            </w:r>
          </w:p>
          <w:p w14:paraId="2B4B6851" w14:textId="77777777" w:rsidR="00CA3E46" w:rsidRDefault="00000000">
            <w:pPr>
              <w:pStyle w:val="TableParagraph"/>
              <w:spacing w:before="18" w:line="256" w:lineRule="auto"/>
              <w:ind w:left="67"/>
              <w:rPr>
                <w:rFonts w:ascii="Calibri" w:hAnsi="Calibri"/>
                <w:sz w:val="20"/>
              </w:rPr>
            </w:pPr>
            <w:r>
              <w:rPr>
                <w:rFonts w:ascii="Calibri" w:hAnsi="Calibri"/>
                <w:sz w:val="20"/>
              </w:rPr>
              <w:t>BASES GENERALES (No presenta titulación) NO PRESENTA CARNE CONDUCIR</w:t>
            </w:r>
            <w:r>
              <w:rPr>
                <w:rFonts w:ascii="Calibri" w:hAnsi="Calibri"/>
                <w:spacing w:val="-11"/>
                <w:sz w:val="20"/>
              </w:rPr>
              <w:t xml:space="preserve"> </w:t>
            </w:r>
            <w:r>
              <w:rPr>
                <w:rFonts w:ascii="Calibri" w:hAnsi="Calibri"/>
                <w:sz w:val="20"/>
              </w:rPr>
              <w:t>B</w:t>
            </w:r>
            <w:r>
              <w:rPr>
                <w:rFonts w:ascii="Calibri" w:hAnsi="Calibri"/>
                <w:spacing w:val="-11"/>
                <w:sz w:val="20"/>
              </w:rPr>
              <w:t xml:space="preserve"> </w:t>
            </w:r>
            <w:r>
              <w:rPr>
                <w:rFonts w:ascii="Calibri" w:hAnsi="Calibri"/>
                <w:sz w:val="20"/>
              </w:rPr>
              <w:t>-</w:t>
            </w:r>
            <w:r>
              <w:rPr>
                <w:rFonts w:ascii="Calibri" w:hAnsi="Calibri"/>
                <w:spacing w:val="-11"/>
                <w:sz w:val="20"/>
              </w:rPr>
              <w:t xml:space="preserve"> </w:t>
            </w:r>
            <w:r>
              <w:rPr>
                <w:rFonts w:ascii="Calibri" w:hAnsi="Calibri"/>
                <w:sz w:val="20"/>
              </w:rPr>
              <w:t>INCUMPLIMIENTO</w:t>
            </w:r>
            <w:r>
              <w:rPr>
                <w:rFonts w:ascii="Calibri" w:hAnsi="Calibri"/>
                <w:spacing w:val="-10"/>
                <w:sz w:val="20"/>
              </w:rPr>
              <w:t xml:space="preserve"> </w:t>
            </w:r>
            <w:r>
              <w:rPr>
                <w:rFonts w:ascii="Calibri" w:hAnsi="Calibri"/>
                <w:sz w:val="20"/>
              </w:rPr>
              <w:t>PUNTO</w:t>
            </w:r>
          </w:p>
          <w:p w14:paraId="06EDA5CC" w14:textId="77777777" w:rsidR="00CA3E46" w:rsidRDefault="00000000">
            <w:pPr>
              <w:pStyle w:val="TableParagraph"/>
              <w:spacing w:before="0" w:line="240" w:lineRule="exact"/>
              <w:ind w:left="67"/>
              <w:rPr>
                <w:rFonts w:ascii="Calibri"/>
                <w:sz w:val="20"/>
              </w:rPr>
            </w:pPr>
            <w:r>
              <w:rPr>
                <w:rFonts w:ascii="Calibri"/>
                <w:sz w:val="20"/>
              </w:rPr>
              <w:t>3.4.b</w:t>
            </w:r>
            <w:r>
              <w:rPr>
                <w:rFonts w:ascii="Calibri"/>
                <w:spacing w:val="-8"/>
                <w:sz w:val="20"/>
              </w:rPr>
              <w:t xml:space="preserve"> </w:t>
            </w:r>
            <w:r>
              <w:rPr>
                <w:rFonts w:ascii="Calibri"/>
                <w:sz w:val="20"/>
              </w:rPr>
              <w:t>DE</w:t>
            </w:r>
            <w:r>
              <w:rPr>
                <w:rFonts w:ascii="Calibri"/>
                <w:spacing w:val="-6"/>
                <w:sz w:val="20"/>
              </w:rPr>
              <w:t xml:space="preserve"> </w:t>
            </w:r>
            <w:r>
              <w:rPr>
                <w:rFonts w:ascii="Calibri"/>
                <w:sz w:val="20"/>
              </w:rPr>
              <w:t>LAS</w:t>
            </w:r>
            <w:r>
              <w:rPr>
                <w:rFonts w:ascii="Calibri"/>
                <w:spacing w:val="-8"/>
                <w:sz w:val="20"/>
              </w:rPr>
              <w:t xml:space="preserve"> </w:t>
            </w:r>
            <w:r>
              <w:rPr>
                <w:rFonts w:ascii="Calibri"/>
                <w:sz w:val="20"/>
              </w:rPr>
              <w:t>BASES</w:t>
            </w:r>
            <w:r>
              <w:rPr>
                <w:rFonts w:ascii="Calibri"/>
                <w:spacing w:val="-6"/>
                <w:sz w:val="20"/>
              </w:rPr>
              <w:t xml:space="preserve"> </w:t>
            </w:r>
            <w:r>
              <w:rPr>
                <w:rFonts w:ascii="Calibri"/>
                <w:sz w:val="20"/>
              </w:rPr>
              <w:t>GENERALES</w:t>
            </w:r>
            <w:r>
              <w:rPr>
                <w:rFonts w:ascii="Calibri"/>
                <w:spacing w:val="-8"/>
                <w:sz w:val="20"/>
              </w:rPr>
              <w:t xml:space="preserve"> </w:t>
            </w:r>
            <w:r>
              <w:rPr>
                <w:rFonts w:ascii="Calibri"/>
                <w:spacing w:val="-2"/>
                <w:sz w:val="20"/>
              </w:rPr>
              <w:t>(Tasas)</w:t>
            </w:r>
          </w:p>
        </w:tc>
      </w:tr>
      <w:tr w:rsidR="00CA3E46" w14:paraId="404310F9" w14:textId="77777777">
        <w:trPr>
          <w:trHeight w:val="885"/>
        </w:trPr>
        <w:tc>
          <w:tcPr>
            <w:tcW w:w="413" w:type="dxa"/>
            <w:shd w:val="clear" w:color="auto" w:fill="D9E0F1"/>
          </w:tcPr>
          <w:p w14:paraId="675DE92F" w14:textId="77777777" w:rsidR="00CA3E46" w:rsidRDefault="00000000">
            <w:pPr>
              <w:pStyle w:val="TableParagraph"/>
              <w:spacing w:before="3"/>
              <w:ind w:left="69"/>
              <w:rPr>
                <w:rFonts w:ascii="Calibri"/>
                <w:b/>
                <w:sz w:val="20"/>
              </w:rPr>
            </w:pPr>
            <w:r>
              <w:rPr>
                <w:rFonts w:ascii="Calibri"/>
                <w:b/>
                <w:spacing w:val="-10"/>
                <w:sz w:val="20"/>
              </w:rPr>
              <w:t>3</w:t>
            </w:r>
          </w:p>
        </w:tc>
        <w:tc>
          <w:tcPr>
            <w:tcW w:w="1198" w:type="dxa"/>
            <w:shd w:val="clear" w:color="auto" w:fill="D9E0F1"/>
          </w:tcPr>
          <w:p w14:paraId="18C7A0C5" w14:textId="77777777" w:rsidR="00CA3E46" w:rsidRDefault="00000000">
            <w:pPr>
              <w:pStyle w:val="TableParagraph"/>
              <w:spacing w:before="3"/>
              <w:ind w:left="0" w:right="147"/>
              <w:jc w:val="center"/>
              <w:rPr>
                <w:rFonts w:ascii="Calibri"/>
                <w:b/>
                <w:sz w:val="20"/>
              </w:rPr>
            </w:pPr>
            <w:r>
              <w:rPr>
                <w:rFonts w:ascii="Calibri"/>
                <w:b/>
                <w:spacing w:val="-2"/>
                <w:sz w:val="20"/>
              </w:rPr>
              <w:t>***1561**</w:t>
            </w:r>
          </w:p>
        </w:tc>
        <w:tc>
          <w:tcPr>
            <w:tcW w:w="1849" w:type="dxa"/>
            <w:shd w:val="clear" w:color="auto" w:fill="D9E0F1"/>
          </w:tcPr>
          <w:p w14:paraId="3D6F603C" w14:textId="77777777" w:rsidR="00CA3E46" w:rsidRDefault="00000000">
            <w:pPr>
              <w:pStyle w:val="TableParagraph"/>
              <w:spacing w:before="3"/>
              <w:ind w:left="66"/>
              <w:rPr>
                <w:rFonts w:ascii="Calibri"/>
                <w:b/>
                <w:sz w:val="20"/>
              </w:rPr>
            </w:pPr>
            <w:r>
              <w:rPr>
                <w:rFonts w:ascii="Calibri"/>
                <w:b/>
                <w:spacing w:val="-2"/>
                <w:sz w:val="20"/>
              </w:rPr>
              <w:t>BRAGADO</w:t>
            </w:r>
            <w:r>
              <w:rPr>
                <w:rFonts w:ascii="Calibri"/>
                <w:b/>
                <w:spacing w:val="2"/>
                <w:sz w:val="20"/>
              </w:rPr>
              <w:t xml:space="preserve"> </w:t>
            </w:r>
            <w:r>
              <w:rPr>
                <w:rFonts w:ascii="Calibri"/>
                <w:b/>
                <w:spacing w:val="-2"/>
                <w:sz w:val="20"/>
              </w:rPr>
              <w:t>MEANA</w:t>
            </w:r>
          </w:p>
        </w:tc>
        <w:tc>
          <w:tcPr>
            <w:tcW w:w="1556" w:type="dxa"/>
            <w:shd w:val="clear" w:color="auto" w:fill="D9E0F1"/>
          </w:tcPr>
          <w:p w14:paraId="74CBC040" w14:textId="77777777" w:rsidR="00CA3E46" w:rsidRDefault="00000000">
            <w:pPr>
              <w:pStyle w:val="TableParagraph"/>
              <w:spacing w:before="3"/>
              <w:rPr>
                <w:rFonts w:ascii="Calibri"/>
                <w:b/>
                <w:sz w:val="20"/>
              </w:rPr>
            </w:pPr>
            <w:r>
              <w:rPr>
                <w:rFonts w:ascii="Calibri"/>
                <w:b/>
                <w:spacing w:val="-2"/>
                <w:sz w:val="20"/>
              </w:rPr>
              <w:t>ALBERTO</w:t>
            </w:r>
          </w:p>
        </w:tc>
        <w:tc>
          <w:tcPr>
            <w:tcW w:w="3481" w:type="dxa"/>
            <w:shd w:val="clear" w:color="auto" w:fill="D9E0F1"/>
          </w:tcPr>
          <w:p w14:paraId="479B4B04" w14:textId="77777777" w:rsidR="00CA3E46" w:rsidRDefault="00000000">
            <w:pPr>
              <w:pStyle w:val="TableParagraph"/>
              <w:spacing w:before="3"/>
              <w:ind w:left="67"/>
              <w:rPr>
                <w:rFonts w:ascii="Calibri"/>
                <w:b/>
                <w:sz w:val="20"/>
              </w:rPr>
            </w:pPr>
            <w:r>
              <w:rPr>
                <w:rFonts w:ascii="Calibri"/>
                <w:b/>
                <w:sz w:val="20"/>
              </w:rPr>
              <w:t>INCUMPLIMIENTO</w:t>
            </w:r>
            <w:r>
              <w:rPr>
                <w:rFonts w:ascii="Calibri"/>
                <w:b/>
                <w:spacing w:val="-8"/>
                <w:sz w:val="20"/>
              </w:rPr>
              <w:t xml:space="preserve"> </w:t>
            </w:r>
            <w:r>
              <w:rPr>
                <w:rFonts w:ascii="Calibri"/>
                <w:b/>
                <w:sz w:val="20"/>
              </w:rPr>
              <w:t>PUNTO</w:t>
            </w:r>
            <w:r>
              <w:rPr>
                <w:rFonts w:ascii="Calibri"/>
                <w:b/>
                <w:spacing w:val="-7"/>
                <w:sz w:val="20"/>
              </w:rPr>
              <w:t xml:space="preserve"> </w:t>
            </w:r>
            <w:r>
              <w:rPr>
                <w:rFonts w:ascii="Calibri"/>
                <w:b/>
                <w:sz w:val="20"/>
              </w:rPr>
              <w:t>3</w:t>
            </w:r>
            <w:r>
              <w:rPr>
                <w:rFonts w:ascii="Calibri"/>
                <w:b/>
                <w:spacing w:val="-5"/>
                <w:sz w:val="20"/>
              </w:rPr>
              <w:t xml:space="preserve"> </w:t>
            </w:r>
            <w:r>
              <w:rPr>
                <w:rFonts w:ascii="Calibri"/>
                <w:b/>
                <w:sz w:val="20"/>
              </w:rPr>
              <w:t>DE</w:t>
            </w:r>
            <w:r>
              <w:rPr>
                <w:rFonts w:ascii="Calibri"/>
                <w:b/>
                <w:spacing w:val="-6"/>
                <w:sz w:val="20"/>
              </w:rPr>
              <w:t xml:space="preserve"> </w:t>
            </w:r>
            <w:r>
              <w:rPr>
                <w:rFonts w:ascii="Calibri"/>
                <w:b/>
                <w:spacing w:val="-5"/>
                <w:sz w:val="20"/>
              </w:rPr>
              <w:t>LAS</w:t>
            </w:r>
          </w:p>
          <w:p w14:paraId="2B99A45B" w14:textId="77777777" w:rsidR="00CA3E46" w:rsidRDefault="00000000">
            <w:pPr>
              <w:pStyle w:val="TableParagraph"/>
              <w:spacing w:before="16"/>
              <w:ind w:left="67"/>
              <w:rPr>
                <w:rFonts w:ascii="Calibri" w:hAnsi="Calibri"/>
                <w:b/>
                <w:sz w:val="20"/>
              </w:rPr>
            </w:pPr>
            <w:r>
              <w:rPr>
                <w:rFonts w:ascii="Calibri" w:hAnsi="Calibri"/>
                <w:b/>
                <w:sz w:val="20"/>
              </w:rPr>
              <w:t>BASES</w:t>
            </w:r>
            <w:r>
              <w:rPr>
                <w:rFonts w:ascii="Calibri" w:hAnsi="Calibri"/>
                <w:b/>
                <w:spacing w:val="-10"/>
                <w:sz w:val="20"/>
              </w:rPr>
              <w:t xml:space="preserve"> </w:t>
            </w:r>
            <w:r>
              <w:rPr>
                <w:rFonts w:ascii="Calibri" w:hAnsi="Calibri"/>
                <w:b/>
                <w:sz w:val="20"/>
              </w:rPr>
              <w:t>ESPECIFICAS</w:t>
            </w:r>
            <w:r>
              <w:rPr>
                <w:rFonts w:ascii="Calibri" w:hAnsi="Calibri"/>
                <w:b/>
                <w:spacing w:val="-9"/>
                <w:sz w:val="20"/>
              </w:rPr>
              <w:t xml:space="preserve"> </w:t>
            </w:r>
            <w:r>
              <w:rPr>
                <w:rFonts w:ascii="Calibri" w:hAnsi="Calibri"/>
                <w:b/>
                <w:spacing w:val="-2"/>
                <w:sz w:val="20"/>
              </w:rPr>
              <w:t>(Titulación)</w:t>
            </w:r>
          </w:p>
        </w:tc>
      </w:tr>
    </w:tbl>
    <w:p w14:paraId="67EEF918" w14:textId="77777777" w:rsidR="00CA3E46" w:rsidRDefault="00CA3E46">
      <w:pPr>
        <w:rPr>
          <w:rFonts w:ascii="Calibri" w:hAnsi="Calibri"/>
          <w:sz w:val="20"/>
        </w:rPr>
        <w:sectPr w:rsidR="00CA3E46">
          <w:pgSz w:w="11910" w:h="16840"/>
          <w:pgMar w:top="540" w:right="460" w:bottom="1260" w:left="1260" w:header="319" w:footer="1060" w:gutter="0"/>
          <w:cols w:space="720"/>
        </w:sectPr>
      </w:pPr>
    </w:p>
    <w:p w14:paraId="55D70959" w14:textId="5786434F" w:rsidR="00CA3E46" w:rsidRDefault="00000000">
      <w:pPr>
        <w:pStyle w:val="Textoindependiente"/>
        <w:rPr>
          <w:rFonts w:ascii="Cambria"/>
        </w:rPr>
      </w:pPr>
      <w:r>
        <w:rPr>
          <w:noProof/>
        </w:rPr>
        <w:lastRenderedPageBreak/>
        <mc:AlternateContent>
          <mc:Choice Requires="wps">
            <w:drawing>
              <wp:anchor distT="0" distB="0" distL="0" distR="0" simplePos="0" relativeHeight="15867904" behindDoc="0" locked="0" layoutInCell="1" allowOverlap="1" wp14:anchorId="1B4029A8" wp14:editId="078AC24A">
                <wp:simplePos x="0" y="0"/>
                <wp:positionH relativeFrom="page">
                  <wp:posOffset>6807090</wp:posOffset>
                </wp:positionH>
                <wp:positionV relativeFrom="page">
                  <wp:posOffset>2819237</wp:posOffset>
                </wp:positionV>
                <wp:extent cx="419734" cy="318706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823A0C4"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DB7020"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wps:txbx>
                      <wps:bodyPr vert="vert270" wrap="square" lIns="0" tIns="0" rIns="0" bIns="0" rtlCol="0">
                        <a:noAutofit/>
                      </wps:bodyPr>
                    </wps:wsp>
                  </a:graphicData>
                </a:graphic>
              </wp:anchor>
            </w:drawing>
          </mc:Choice>
          <mc:Fallback>
            <w:pict>
              <v:shape w14:anchorId="1B4029A8" id="Textbox 378" o:spid="_x0000_s1191" type="#_x0000_t202" style="position:absolute;margin-left:536pt;margin-top:222pt;width:33.05pt;height:250.95pt;z-index:1586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J4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" filled="f" stroked="f">
                <v:textbox style="layout-flow:vertical;mso-layout-flow-alt:bottom-to-top" inset="0,0,0,0">
                  <w:txbxContent>
                    <w:p w14:paraId="7823A0C4" w14:textId="77777777" w:rsidR="00CA3E46"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DB7020" w14:textId="77777777" w:rsidR="00CA3E46"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txbxContent>
                </v:textbox>
                <w10:wrap anchorx="page" anchory="page"/>
              </v:shape>
            </w:pict>
          </mc:Fallback>
        </mc:AlternateContent>
      </w:r>
    </w:p>
    <w:p w14:paraId="358E904C" w14:textId="77777777" w:rsidR="00CA3E46" w:rsidRDefault="00CA3E46">
      <w:pPr>
        <w:pStyle w:val="Textoindependiente"/>
        <w:rPr>
          <w:rFonts w:ascii="Cambria"/>
        </w:rPr>
      </w:pPr>
    </w:p>
    <w:p w14:paraId="39427BD7" w14:textId="77777777" w:rsidR="00CA3E46" w:rsidRDefault="00CA3E46">
      <w:pPr>
        <w:pStyle w:val="Textoindependiente"/>
        <w:spacing w:before="170"/>
        <w:rPr>
          <w:rFonts w:ascii="Cambria"/>
        </w:rPr>
      </w:pPr>
    </w:p>
    <w:tbl>
      <w:tblPr>
        <w:tblStyle w:val="TableNormal"/>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
        <w:gridCol w:w="1198"/>
        <w:gridCol w:w="1849"/>
        <w:gridCol w:w="1556"/>
        <w:gridCol w:w="3481"/>
      </w:tblGrid>
      <w:tr w:rsidR="00CA3E46" w14:paraId="5674D81D" w14:textId="77777777">
        <w:trPr>
          <w:trHeight w:val="523"/>
        </w:trPr>
        <w:tc>
          <w:tcPr>
            <w:tcW w:w="413" w:type="dxa"/>
            <w:shd w:val="clear" w:color="auto" w:fill="1F4E78"/>
          </w:tcPr>
          <w:p w14:paraId="4695C4D7" w14:textId="77777777" w:rsidR="00CA3E46" w:rsidRDefault="00000000">
            <w:pPr>
              <w:pStyle w:val="TableParagraph"/>
              <w:spacing w:before="3"/>
              <w:ind w:left="69"/>
              <w:rPr>
                <w:rFonts w:ascii="Calibri" w:hAnsi="Calibri"/>
                <w:b/>
                <w:sz w:val="20"/>
              </w:rPr>
            </w:pPr>
            <w:r>
              <w:rPr>
                <w:rFonts w:ascii="Calibri" w:hAnsi="Calibri"/>
                <w:b/>
                <w:color w:val="FFFFFF"/>
                <w:spacing w:val="-5"/>
                <w:sz w:val="20"/>
              </w:rPr>
              <w:t>N.º</w:t>
            </w:r>
          </w:p>
        </w:tc>
        <w:tc>
          <w:tcPr>
            <w:tcW w:w="1198" w:type="dxa"/>
            <w:shd w:val="clear" w:color="auto" w:fill="1F4E78"/>
          </w:tcPr>
          <w:p w14:paraId="7AAD4EDC" w14:textId="77777777" w:rsidR="00CA3E46" w:rsidRDefault="00000000">
            <w:pPr>
              <w:pStyle w:val="TableParagraph"/>
              <w:spacing w:before="3"/>
              <w:ind w:left="69"/>
              <w:rPr>
                <w:rFonts w:ascii="Calibri"/>
                <w:b/>
                <w:sz w:val="20"/>
              </w:rPr>
            </w:pPr>
            <w:r>
              <w:rPr>
                <w:rFonts w:ascii="Calibri"/>
                <w:b/>
                <w:color w:val="FFFFFF"/>
                <w:spacing w:val="-5"/>
                <w:sz w:val="20"/>
              </w:rPr>
              <w:t>DNI</w:t>
            </w:r>
          </w:p>
          <w:p w14:paraId="65B73732" w14:textId="77777777" w:rsidR="00CA3E46" w:rsidRDefault="00000000">
            <w:pPr>
              <w:pStyle w:val="TableParagraph"/>
              <w:spacing w:before="16" w:line="240" w:lineRule="exact"/>
              <w:ind w:left="69"/>
              <w:rPr>
                <w:rFonts w:ascii="Calibri"/>
                <w:b/>
                <w:sz w:val="20"/>
              </w:rPr>
            </w:pPr>
            <w:r>
              <w:rPr>
                <w:rFonts w:ascii="Calibri"/>
                <w:b/>
                <w:color w:val="FFFFFF"/>
                <w:spacing w:val="-2"/>
                <w:sz w:val="20"/>
              </w:rPr>
              <w:t>CENSURADO</w:t>
            </w:r>
          </w:p>
        </w:tc>
        <w:tc>
          <w:tcPr>
            <w:tcW w:w="1849" w:type="dxa"/>
            <w:shd w:val="clear" w:color="auto" w:fill="1F4E78"/>
          </w:tcPr>
          <w:p w14:paraId="40CD5AF2" w14:textId="77777777" w:rsidR="00CA3E46" w:rsidRDefault="00000000">
            <w:pPr>
              <w:pStyle w:val="TableParagraph"/>
              <w:spacing w:before="3"/>
              <w:ind w:left="66"/>
              <w:rPr>
                <w:rFonts w:ascii="Calibri"/>
                <w:b/>
                <w:sz w:val="20"/>
              </w:rPr>
            </w:pPr>
            <w:r>
              <w:rPr>
                <w:rFonts w:ascii="Calibri"/>
                <w:b/>
                <w:color w:val="FFFFFF"/>
                <w:spacing w:val="-2"/>
                <w:sz w:val="20"/>
              </w:rPr>
              <w:t>APELLIDOS</w:t>
            </w:r>
          </w:p>
        </w:tc>
        <w:tc>
          <w:tcPr>
            <w:tcW w:w="1556" w:type="dxa"/>
            <w:shd w:val="clear" w:color="auto" w:fill="1F4E78"/>
          </w:tcPr>
          <w:p w14:paraId="2126D154" w14:textId="77777777" w:rsidR="00CA3E46" w:rsidRDefault="00000000">
            <w:pPr>
              <w:pStyle w:val="TableParagraph"/>
              <w:spacing w:before="3"/>
              <w:rPr>
                <w:rFonts w:ascii="Calibri"/>
                <w:b/>
                <w:sz w:val="20"/>
              </w:rPr>
            </w:pPr>
            <w:r>
              <w:rPr>
                <w:rFonts w:ascii="Calibri"/>
                <w:b/>
                <w:color w:val="FFFFFF"/>
                <w:spacing w:val="-2"/>
                <w:sz w:val="20"/>
              </w:rPr>
              <w:t>NOMBRE</w:t>
            </w:r>
          </w:p>
        </w:tc>
        <w:tc>
          <w:tcPr>
            <w:tcW w:w="3481" w:type="dxa"/>
            <w:shd w:val="clear" w:color="auto" w:fill="1F4E78"/>
          </w:tcPr>
          <w:p w14:paraId="69394E11" w14:textId="77777777" w:rsidR="00CA3E46" w:rsidRDefault="00000000">
            <w:pPr>
              <w:pStyle w:val="TableParagraph"/>
              <w:spacing w:before="3"/>
              <w:ind w:left="67"/>
              <w:rPr>
                <w:rFonts w:ascii="Calibri"/>
                <w:b/>
                <w:sz w:val="20"/>
              </w:rPr>
            </w:pPr>
            <w:r>
              <w:rPr>
                <w:rFonts w:ascii="Calibri"/>
                <w:b/>
                <w:color w:val="FFFFFF"/>
                <w:spacing w:val="-2"/>
                <w:sz w:val="20"/>
              </w:rPr>
              <w:t>OBSERVACIONES</w:t>
            </w:r>
          </w:p>
        </w:tc>
      </w:tr>
      <w:tr w:rsidR="00CA3E46" w14:paraId="36E508E9" w14:textId="77777777">
        <w:trPr>
          <w:trHeight w:val="2603"/>
        </w:trPr>
        <w:tc>
          <w:tcPr>
            <w:tcW w:w="413" w:type="dxa"/>
            <w:shd w:val="clear" w:color="auto" w:fill="D9E0F1"/>
          </w:tcPr>
          <w:p w14:paraId="5B93A6A0" w14:textId="77777777" w:rsidR="00CA3E46" w:rsidRDefault="00000000">
            <w:pPr>
              <w:pStyle w:val="TableParagraph"/>
              <w:spacing w:before="1"/>
              <w:ind w:left="69"/>
              <w:rPr>
                <w:rFonts w:ascii="Calibri"/>
                <w:sz w:val="20"/>
              </w:rPr>
            </w:pPr>
            <w:r>
              <w:rPr>
                <w:rFonts w:ascii="Calibri"/>
                <w:spacing w:val="-10"/>
                <w:sz w:val="20"/>
              </w:rPr>
              <w:t>4</w:t>
            </w:r>
          </w:p>
        </w:tc>
        <w:tc>
          <w:tcPr>
            <w:tcW w:w="1198" w:type="dxa"/>
            <w:shd w:val="clear" w:color="auto" w:fill="D9E0F1"/>
          </w:tcPr>
          <w:p w14:paraId="4A6C3D03" w14:textId="77777777" w:rsidR="00CA3E46" w:rsidRDefault="00000000">
            <w:pPr>
              <w:pStyle w:val="TableParagraph"/>
              <w:spacing w:before="1"/>
              <w:ind w:left="0" w:right="147"/>
              <w:jc w:val="center"/>
              <w:rPr>
                <w:rFonts w:ascii="Calibri"/>
                <w:sz w:val="20"/>
              </w:rPr>
            </w:pPr>
            <w:r>
              <w:rPr>
                <w:rFonts w:ascii="Calibri"/>
                <w:spacing w:val="-2"/>
                <w:sz w:val="20"/>
              </w:rPr>
              <w:t>***0878**</w:t>
            </w:r>
          </w:p>
        </w:tc>
        <w:tc>
          <w:tcPr>
            <w:tcW w:w="1849" w:type="dxa"/>
            <w:shd w:val="clear" w:color="auto" w:fill="D9E0F1"/>
          </w:tcPr>
          <w:p w14:paraId="356D83B7" w14:textId="77777777" w:rsidR="00CA3E46" w:rsidRDefault="00000000">
            <w:pPr>
              <w:pStyle w:val="TableParagraph"/>
              <w:spacing w:before="1"/>
              <w:ind w:left="66"/>
              <w:rPr>
                <w:rFonts w:ascii="Calibri"/>
                <w:sz w:val="20"/>
              </w:rPr>
            </w:pPr>
            <w:r>
              <w:rPr>
                <w:rFonts w:ascii="Calibri"/>
                <w:spacing w:val="-2"/>
                <w:sz w:val="20"/>
              </w:rPr>
              <w:t>CARRILLO</w:t>
            </w:r>
            <w:r>
              <w:rPr>
                <w:rFonts w:ascii="Calibri"/>
                <w:spacing w:val="4"/>
                <w:sz w:val="20"/>
              </w:rPr>
              <w:t xml:space="preserve"> </w:t>
            </w:r>
            <w:r>
              <w:rPr>
                <w:rFonts w:ascii="Calibri"/>
                <w:spacing w:val="-2"/>
                <w:sz w:val="20"/>
              </w:rPr>
              <w:t>GONZALEZ</w:t>
            </w:r>
          </w:p>
        </w:tc>
        <w:tc>
          <w:tcPr>
            <w:tcW w:w="1556" w:type="dxa"/>
            <w:shd w:val="clear" w:color="auto" w:fill="D9E0F1"/>
          </w:tcPr>
          <w:p w14:paraId="4562E556" w14:textId="77777777" w:rsidR="00CA3E46" w:rsidRDefault="00000000">
            <w:pPr>
              <w:pStyle w:val="TableParagraph"/>
              <w:spacing w:before="1"/>
              <w:rPr>
                <w:rFonts w:ascii="Calibri"/>
                <w:sz w:val="20"/>
              </w:rPr>
            </w:pPr>
            <w:r>
              <w:rPr>
                <w:rFonts w:ascii="Calibri"/>
                <w:spacing w:val="-2"/>
                <w:sz w:val="20"/>
              </w:rPr>
              <w:t>JAVIER</w:t>
            </w:r>
          </w:p>
        </w:tc>
        <w:tc>
          <w:tcPr>
            <w:tcW w:w="3481" w:type="dxa"/>
            <w:shd w:val="clear" w:color="auto" w:fill="D9E0F1"/>
          </w:tcPr>
          <w:p w14:paraId="7E04F69F" w14:textId="77777777" w:rsidR="00CA3E46" w:rsidRDefault="00000000">
            <w:pPr>
              <w:pStyle w:val="TableParagraph"/>
              <w:spacing w:before="1" w:line="256" w:lineRule="auto"/>
              <w:ind w:left="67"/>
              <w:rPr>
                <w:rFonts w:ascii="Calibri"/>
                <w:sz w:val="20"/>
              </w:rPr>
            </w:pPr>
            <w:r>
              <w:rPr>
                <w:rFonts w:ascii="Calibri"/>
                <w:sz w:val="20"/>
              </w:rPr>
              <w:t>INCUMPLIMIENTO</w:t>
            </w:r>
            <w:r>
              <w:rPr>
                <w:rFonts w:ascii="Calibri"/>
                <w:spacing w:val="-7"/>
                <w:sz w:val="20"/>
              </w:rPr>
              <w:t xml:space="preserve"> </w:t>
            </w:r>
            <w:r>
              <w:rPr>
                <w:rFonts w:ascii="Calibri"/>
                <w:sz w:val="20"/>
              </w:rPr>
              <w:t>PUNTO</w:t>
            </w:r>
            <w:r>
              <w:rPr>
                <w:rFonts w:ascii="Calibri"/>
                <w:spacing w:val="-7"/>
                <w:sz w:val="20"/>
              </w:rPr>
              <w:t xml:space="preserve"> </w:t>
            </w:r>
            <w:r>
              <w:rPr>
                <w:rFonts w:ascii="Calibri"/>
                <w:sz w:val="20"/>
              </w:rPr>
              <w:t>3.4.a</w:t>
            </w:r>
            <w:r>
              <w:rPr>
                <w:rFonts w:ascii="Calibri"/>
                <w:spacing w:val="-7"/>
                <w:sz w:val="20"/>
              </w:rPr>
              <w:t xml:space="preserve"> </w:t>
            </w:r>
            <w:r>
              <w:rPr>
                <w:rFonts w:ascii="Calibri"/>
                <w:sz w:val="20"/>
              </w:rPr>
              <w:t>DE</w:t>
            </w:r>
            <w:r>
              <w:rPr>
                <w:rFonts w:ascii="Calibri"/>
                <w:spacing w:val="-7"/>
                <w:sz w:val="20"/>
              </w:rPr>
              <w:t xml:space="preserve"> </w:t>
            </w:r>
            <w:r>
              <w:rPr>
                <w:rFonts w:ascii="Calibri"/>
                <w:sz w:val="20"/>
              </w:rPr>
              <w:t>LAS BASES GENERALES (DNI) - INCUMPLIMIENTO</w:t>
            </w:r>
            <w:r>
              <w:rPr>
                <w:rFonts w:ascii="Calibri"/>
                <w:spacing w:val="-10"/>
                <w:sz w:val="20"/>
              </w:rPr>
              <w:t xml:space="preserve"> </w:t>
            </w:r>
            <w:r>
              <w:rPr>
                <w:rFonts w:ascii="Calibri"/>
                <w:sz w:val="20"/>
              </w:rPr>
              <w:t>PUNTO</w:t>
            </w:r>
            <w:r>
              <w:rPr>
                <w:rFonts w:ascii="Calibri"/>
                <w:spacing w:val="-10"/>
                <w:sz w:val="20"/>
              </w:rPr>
              <w:t xml:space="preserve"> </w:t>
            </w:r>
            <w:r>
              <w:rPr>
                <w:rFonts w:ascii="Calibri"/>
                <w:sz w:val="20"/>
              </w:rPr>
              <w:t>3.4.b</w:t>
            </w:r>
            <w:r>
              <w:rPr>
                <w:rFonts w:ascii="Calibri"/>
                <w:spacing w:val="-10"/>
                <w:sz w:val="20"/>
              </w:rPr>
              <w:t xml:space="preserve"> </w:t>
            </w:r>
            <w:r>
              <w:rPr>
                <w:rFonts w:ascii="Calibri"/>
                <w:sz w:val="20"/>
              </w:rPr>
              <w:t>DE</w:t>
            </w:r>
            <w:r>
              <w:rPr>
                <w:rFonts w:ascii="Calibri"/>
                <w:spacing w:val="-7"/>
                <w:sz w:val="20"/>
              </w:rPr>
              <w:t xml:space="preserve"> </w:t>
            </w:r>
            <w:r>
              <w:rPr>
                <w:rFonts w:ascii="Calibri"/>
                <w:sz w:val="20"/>
              </w:rPr>
              <w:t>LAS BASES GENERALES (Tasas) - INCUMPLIMIENTO</w:t>
            </w:r>
            <w:r>
              <w:rPr>
                <w:rFonts w:ascii="Calibri"/>
                <w:spacing w:val="-4"/>
                <w:sz w:val="20"/>
              </w:rPr>
              <w:t xml:space="preserve"> </w:t>
            </w:r>
            <w:r>
              <w:rPr>
                <w:rFonts w:ascii="Calibri"/>
                <w:sz w:val="20"/>
              </w:rPr>
              <w:t>PUNTO</w:t>
            </w:r>
            <w:r>
              <w:rPr>
                <w:rFonts w:ascii="Calibri"/>
                <w:spacing w:val="-4"/>
                <w:sz w:val="20"/>
              </w:rPr>
              <w:t xml:space="preserve"> </w:t>
            </w:r>
            <w:r>
              <w:rPr>
                <w:rFonts w:ascii="Calibri"/>
                <w:sz w:val="20"/>
              </w:rPr>
              <w:t>3.4.c</w:t>
            </w:r>
            <w:r>
              <w:rPr>
                <w:rFonts w:ascii="Calibri"/>
                <w:spacing w:val="-5"/>
                <w:sz w:val="20"/>
              </w:rPr>
              <w:t xml:space="preserve"> </w:t>
            </w:r>
            <w:r>
              <w:rPr>
                <w:rFonts w:ascii="Calibri"/>
                <w:sz w:val="20"/>
              </w:rPr>
              <w:t>DE</w:t>
            </w:r>
            <w:r>
              <w:rPr>
                <w:rFonts w:ascii="Calibri"/>
                <w:spacing w:val="-3"/>
                <w:sz w:val="20"/>
              </w:rPr>
              <w:t xml:space="preserve"> </w:t>
            </w:r>
            <w:r>
              <w:rPr>
                <w:rFonts w:ascii="Calibri"/>
                <w:sz w:val="20"/>
              </w:rPr>
              <w:t>LAS</w:t>
            </w:r>
          </w:p>
          <w:p w14:paraId="1F761E8F" w14:textId="77777777" w:rsidR="00CA3E46" w:rsidRDefault="00000000">
            <w:pPr>
              <w:pStyle w:val="TableParagraph"/>
              <w:spacing w:before="0" w:line="256" w:lineRule="auto"/>
              <w:ind w:left="67" w:right="46"/>
              <w:rPr>
                <w:rFonts w:ascii="Calibri" w:hAnsi="Calibri"/>
                <w:sz w:val="20"/>
              </w:rPr>
            </w:pPr>
            <w:r>
              <w:rPr>
                <w:rFonts w:ascii="Calibri" w:hAnsi="Calibri"/>
                <w:sz w:val="20"/>
              </w:rPr>
              <w:t>BASES GENERALES (No presenta titulación) - INCUMPLIMIENTO DEL PUNTO</w:t>
            </w:r>
            <w:r>
              <w:rPr>
                <w:rFonts w:ascii="Calibri" w:hAnsi="Calibri"/>
                <w:spacing w:val="-8"/>
                <w:sz w:val="20"/>
              </w:rPr>
              <w:t xml:space="preserve"> </w:t>
            </w:r>
            <w:r>
              <w:rPr>
                <w:rFonts w:ascii="Calibri" w:hAnsi="Calibri"/>
                <w:sz w:val="20"/>
              </w:rPr>
              <w:t>3</w:t>
            </w:r>
            <w:r>
              <w:rPr>
                <w:rFonts w:ascii="Calibri" w:hAnsi="Calibri"/>
                <w:spacing w:val="-8"/>
                <w:sz w:val="20"/>
              </w:rPr>
              <w:t xml:space="preserve"> </w:t>
            </w:r>
            <w:r>
              <w:rPr>
                <w:rFonts w:ascii="Calibri" w:hAnsi="Calibri"/>
                <w:sz w:val="20"/>
              </w:rPr>
              <w:t>DE</w:t>
            </w:r>
            <w:r>
              <w:rPr>
                <w:rFonts w:ascii="Calibri" w:hAnsi="Calibri"/>
                <w:spacing w:val="-6"/>
                <w:sz w:val="20"/>
              </w:rPr>
              <w:t xml:space="preserve"> </w:t>
            </w:r>
            <w:r>
              <w:rPr>
                <w:rFonts w:ascii="Calibri" w:hAnsi="Calibri"/>
                <w:sz w:val="20"/>
              </w:rPr>
              <w:t>LAS</w:t>
            </w:r>
            <w:r>
              <w:rPr>
                <w:rFonts w:ascii="Calibri" w:hAnsi="Calibri"/>
                <w:spacing w:val="-5"/>
                <w:sz w:val="20"/>
              </w:rPr>
              <w:t xml:space="preserve"> </w:t>
            </w:r>
            <w:r>
              <w:rPr>
                <w:rFonts w:ascii="Calibri" w:hAnsi="Calibri"/>
                <w:sz w:val="20"/>
              </w:rPr>
              <w:t>BASES</w:t>
            </w:r>
            <w:r>
              <w:rPr>
                <w:rFonts w:ascii="Calibri" w:hAnsi="Calibri"/>
                <w:spacing w:val="-8"/>
                <w:sz w:val="20"/>
              </w:rPr>
              <w:t xml:space="preserve"> </w:t>
            </w:r>
            <w:r>
              <w:rPr>
                <w:rFonts w:ascii="Calibri" w:hAnsi="Calibri"/>
                <w:sz w:val="20"/>
              </w:rPr>
              <w:t>ESPECIFICAS:</w:t>
            </w:r>
            <w:r>
              <w:rPr>
                <w:rFonts w:ascii="Calibri" w:hAnsi="Calibri"/>
                <w:spacing w:val="-8"/>
                <w:sz w:val="20"/>
              </w:rPr>
              <w:t xml:space="preserve"> </w:t>
            </w:r>
            <w:r>
              <w:rPr>
                <w:rFonts w:ascii="Calibri" w:hAnsi="Calibri"/>
                <w:sz w:val="20"/>
              </w:rPr>
              <w:t>No</w:t>
            </w:r>
          </w:p>
          <w:p w14:paraId="117F23E7" w14:textId="77777777" w:rsidR="00CA3E46" w:rsidRDefault="00000000">
            <w:pPr>
              <w:pStyle w:val="TableParagraph"/>
              <w:spacing w:before="0" w:line="243" w:lineRule="exact"/>
              <w:ind w:left="67"/>
              <w:rPr>
                <w:rFonts w:ascii="Calibri" w:hAnsi="Calibri"/>
                <w:sz w:val="20"/>
              </w:rPr>
            </w:pPr>
            <w:r>
              <w:rPr>
                <w:rFonts w:ascii="Calibri" w:hAnsi="Calibri"/>
                <w:sz w:val="20"/>
              </w:rPr>
              <w:t>presenta</w:t>
            </w:r>
            <w:r>
              <w:rPr>
                <w:rFonts w:ascii="Calibri" w:hAnsi="Calibri"/>
                <w:spacing w:val="-9"/>
                <w:sz w:val="20"/>
              </w:rPr>
              <w:t xml:space="preserve"> </w:t>
            </w:r>
            <w:r>
              <w:rPr>
                <w:rFonts w:ascii="Calibri" w:hAnsi="Calibri"/>
                <w:sz w:val="20"/>
              </w:rPr>
              <w:t>autoevaluación</w:t>
            </w:r>
            <w:r>
              <w:rPr>
                <w:rFonts w:ascii="Calibri" w:hAnsi="Calibri"/>
                <w:spacing w:val="-9"/>
                <w:sz w:val="20"/>
              </w:rPr>
              <w:t xml:space="preserve"> </w:t>
            </w:r>
            <w:r>
              <w:rPr>
                <w:rFonts w:ascii="Calibri" w:hAnsi="Calibri"/>
                <w:sz w:val="20"/>
              </w:rPr>
              <w:t>de</w:t>
            </w:r>
            <w:r>
              <w:rPr>
                <w:rFonts w:ascii="Calibri" w:hAnsi="Calibri"/>
                <w:spacing w:val="-11"/>
                <w:sz w:val="20"/>
              </w:rPr>
              <w:t xml:space="preserve"> </w:t>
            </w:r>
            <w:r>
              <w:rPr>
                <w:rFonts w:ascii="Calibri" w:hAnsi="Calibri"/>
                <w:spacing w:val="-2"/>
                <w:sz w:val="20"/>
              </w:rPr>
              <w:t>méritos,</w:t>
            </w:r>
          </w:p>
          <w:p w14:paraId="55910120" w14:textId="77777777" w:rsidR="00CA3E46" w:rsidRDefault="00000000">
            <w:pPr>
              <w:pStyle w:val="TableParagraph"/>
              <w:spacing w:before="10" w:line="240" w:lineRule="exact"/>
              <w:ind w:left="67"/>
              <w:rPr>
                <w:rFonts w:ascii="Calibri" w:hAnsi="Calibri"/>
                <w:sz w:val="20"/>
              </w:rPr>
            </w:pPr>
            <w:r>
              <w:rPr>
                <w:rFonts w:ascii="Calibri" w:hAnsi="Calibri"/>
                <w:sz w:val="20"/>
              </w:rPr>
              <w:t>según</w:t>
            </w:r>
            <w:r>
              <w:rPr>
                <w:rFonts w:ascii="Calibri" w:hAnsi="Calibri"/>
                <w:spacing w:val="-7"/>
                <w:sz w:val="20"/>
              </w:rPr>
              <w:t xml:space="preserve"> </w:t>
            </w:r>
            <w:r>
              <w:rPr>
                <w:rFonts w:ascii="Calibri" w:hAnsi="Calibri"/>
                <w:sz w:val="20"/>
              </w:rPr>
              <w:t>modelo</w:t>
            </w:r>
            <w:r>
              <w:rPr>
                <w:rFonts w:ascii="Calibri" w:hAnsi="Calibri"/>
                <w:spacing w:val="-6"/>
                <w:sz w:val="20"/>
              </w:rPr>
              <w:t xml:space="preserve"> </w:t>
            </w:r>
            <w:r>
              <w:rPr>
                <w:rFonts w:ascii="Calibri" w:hAnsi="Calibri"/>
                <w:sz w:val="20"/>
              </w:rPr>
              <w:t>contenido</w:t>
            </w:r>
            <w:r>
              <w:rPr>
                <w:rFonts w:ascii="Calibri" w:hAnsi="Calibri"/>
                <w:spacing w:val="-7"/>
                <w:sz w:val="20"/>
              </w:rPr>
              <w:t xml:space="preserve"> </w:t>
            </w:r>
            <w:r>
              <w:rPr>
                <w:rFonts w:ascii="Calibri" w:hAnsi="Calibri"/>
                <w:sz w:val="20"/>
              </w:rPr>
              <w:t>en</w:t>
            </w:r>
            <w:r>
              <w:rPr>
                <w:rFonts w:ascii="Calibri" w:hAnsi="Calibri"/>
                <w:spacing w:val="-6"/>
                <w:sz w:val="20"/>
              </w:rPr>
              <w:t xml:space="preserve"> </w:t>
            </w:r>
            <w:r>
              <w:rPr>
                <w:rFonts w:ascii="Calibri" w:hAnsi="Calibri"/>
                <w:sz w:val="20"/>
              </w:rPr>
              <w:t>el</w:t>
            </w:r>
            <w:r>
              <w:rPr>
                <w:rFonts w:ascii="Calibri" w:hAnsi="Calibri"/>
                <w:spacing w:val="-7"/>
                <w:sz w:val="20"/>
              </w:rPr>
              <w:t xml:space="preserve"> </w:t>
            </w:r>
            <w:r>
              <w:rPr>
                <w:rFonts w:ascii="Calibri" w:hAnsi="Calibri"/>
                <w:sz w:val="20"/>
              </w:rPr>
              <w:t>Anexo</w:t>
            </w:r>
            <w:r>
              <w:rPr>
                <w:rFonts w:ascii="Calibri" w:hAnsi="Calibri"/>
                <w:spacing w:val="-6"/>
                <w:sz w:val="20"/>
              </w:rPr>
              <w:t xml:space="preserve"> </w:t>
            </w:r>
            <w:r>
              <w:rPr>
                <w:rFonts w:ascii="Calibri" w:hAnsi="Calibri"/>
                <w:spacing w:val="-5"/>
                <w:sz w:val="20"/>
              </w:rPr>
              <w:t>II.</w:t>
            </w:r>
          </w:p>
        </w:tc>
      </w:tr>
      <w:tr w:rsidR="00CA3E46" w14:paraId="252C642D" w14:textId="77777777">
        <w:trPr>
          <w:trHeight w:val="781"/>
        </w:trPr>
        <w:tc>
          <w:tcPr>
            <w:tcW w:w="413" w:type="dxa"/>
          </w:tcPr>
          <w:p w14:paraId="0B9395C9" w14:textId="77777777" w:rsidR="00CA3E46" w:rsidRDefault="00000000">
            <w:pPr>
              <w:pStyle w:val="TableParagraph"/>
              <w:spacing w:before="1"/>
              <w:ind w:left="69"/>
              <w:rPr>
                <w:rFonts w:ascii="Calibri"/>
                <w:sz w:val="20"/>
              </w:rPr>
            </w:pPr>
            <w:r>
              <w:rPr>
                <w:rFonts w:ascii="Calibri"/>
                <w:spacing w:val="-10"/>
                <w:sz w:val="20"/>
              </w:rPr>
              <w:t>5</w:t>
            </w:r>
          </w:p>
        </w:tc>
        <w:tc>
          <w:tcPr>
            <w:tcW w:w="1198" w:type="dxa"/>
          </w:tcPr>
          <w:p w14:paraId="37E5E9E8" w14:textId="77777777" w:rsidR="00CA3E46" w:rsidRDefault="00000000">
            <w:pPr>
              <w:pStyle w:val="TableParagraph"/>
              <w:spacing w:before="1"/>
              <w:ind w:left="0" w:right="147"/>
              <w:jc w:val="center"/>
              <w:rPr>
                <w:rFonts w:ascii="Calibri"/>
                <w:sz w:val="20"/>
              </w:rPr>
            </w:pPr>
            <w:r>
              <w:rPr>
                <w:rFonts w:ascii="Calibri"/>
                <w:spacing w:val="-2"/>
                <w:sz w:val="20"/>
              </w:rPr>
              <w:t>***6504**</w:t>
            </w:r>
          </w:p>
        </w:tc>
        <w:tc>
          <w:tcPr>
            <w:tcW w:w="1849" w:type="dxa"/>
          </w:tcPr>
          <w:p w14:paraId="0A4B315E" w14:textId="77777777" w:rsidR="00CA3E46" w:rsidRDefault="00000000">
            <w:pPr>
              <w:pStyle w:val="TableParagraph"/>
              <w:spacing w:before="1" w:line="254" w:lineRule="auto"/>
              <w:ind w:left="66" w:right="218"/>
              <w:rPr>
                <w:rFonts w:ascii="Calibri"/>
                <w:sz w:val="20"/>
              </w:rPr>
            </w:pPr>
            <w:r>
              <w:rPr>
                <w:rFonts w:ascii="Calibri"/>
                <w:sz w:val="20"/>
              </w:rPr>
              <w:t>CONDES</w:t>
            </w:r>
            <w:r>
              <w:rPr>
                <w:rFonts w:ascii="Calibri"/>
                <w:spacing w:val="-12"/>
                <w:sz w:val="20"/>
              </w:rPr>
              <w:t xml:space="preserve"> </w:t>
            </w:r>
            <w:r>
              <w:rPr>
                <w:rFonts w:ascii="Calibri"/>
                <w:sz w:val="20"/>
              </w:rPr>
              <w:t xml:space="preserve">SANCHEZ- </w:t>
            </w:r>
            <w:r>
              <w:rPr>
                <w:rFonts w:ascii="Calibri"/>
                <w:spacing w:val="-2"/>
                <w:sz w:val="20"/>
              </w:rPr>
              <w:t>ELIPE</w:t>
            </w:r>
          </w:p>
        </w:tc>
        <w:tc>
          <w:tcPr>
            <w:tcW w:w="1556" w:type="dxa"/>
          </w:tcPr>
          <w:p w14:paraId="01B18C97" w14:textId="77777777" w:rsidR="00CA3E46" w:rsidRDefault="00000000">
            <w:pPr>
              <w:pStyle w:val="TableParagraph"/>
              <w:spacing w:before="1" w:line="254" w:lineRule="auto"/>
              <w:ind w:right="731"/>
              <w:rPr>
                <w:rFonts w:ascii="Calibri" w:hAnsi="Calibri"/>
                <w:sz w:val="20"/>
              </w:rPr>
            </w:pPr>
            <w:r>
              <w:rPr>
                <w:rFonts w:ascii="Calibri" w:hAnsi="Calibri"/>
                <w:sz w:val="20"/>
              </w:rPr>
              <w:t xml:space="preserve">M.ª DEL </w:t>
            </w:r>
            <w:r>
              <w:rPr>
                <w:rFonts w:ascii="Calibri" w:hAnsi="Calibri"/>
                <w:spacing w:val="-2"/>
                <w:sz w:val="20"/>
              </w:rPr>
              <w:t>ROSARIO</w:t>
            </w:r>
          </w:p>
        </w:tc>
        <w:tc>
          <w:tcPr>
            <w:tcW w:w="3481" w:type="dxa"/>
          </w:tcPr>
          <w:p w14:paraId="136B1B21" w14:textId="77777777" w:rsidR="00CA3E46" w:rsidRDefault="00000000">
            <w:pPr>
              <w:pStyle w:val="TableParagraph"/>
              <w:spacing w:before="1"/>
              <w:ind w:left="67"/>
              <w:rPr>
                <w:rFonts w:ascii="Calibri"/>
                <w:sz w:val="20"/>
              </w:rPr>
            </w:pPr>
            <w:r>
              <w:rPr>
                <w:rFonts w:ascii="Calibri"/>
                <w:sz w:val="20"/>
              </w:rPr>
              <w:t>INCUMPLIMIENTO</w:t>
            </w:r>
            <w:r>
              <w:rPr>
                <w:rFonts w:ascii="Calibri"/>
                <w:spacing w:val="-7"/>
                <w:sz w:val="20"/>
              </w:rPr>
              <w:t xml:space="preserve"> </w:t>
            </w:r>
            <w:r>
              <w:rPr>
                <w:rFonts w:ascii="Calibri"/>
                <w:sz w:val="20"/>
              </w:rPr>
              <w:t>PUNTO</w:t>
            </w:r>
            <w:r>
              <w:rPr>
                <w:rFonts w:ascii="Calibri"/>
                <w:spacing w:val="-6"/>
                <w:sz w:val="20"/>
              </w:rPr>
              <w:t xml:space="preserve"> </w:t>
            </w:r>
            <w:r>
              <w:rPr>
                <w:rFonts w:ascii="Calibri"/>
                <w:sz w:val="20"/>
              </w:rPr>
              <w:t>3.4.c</w:t>
            </w:r>
            <w:r>
              <w:rPr>
                <w:rFonts w:ascii="Calibri"/>
                <w:spacing w:val="32"/>
                <w:sz w:val="20"/>
              </w:rPr>
              <w:t xml:space="preserve"> </w:t>
            </w:r>
            <w:r>
              <w:rPr>
                <w:rFonts w:ascii="Calibri"/>
                <w:sz w:val="20"/>
              </w:rPr>
              <w:t>DE</w:t>
            </w:r>
            <w:r>
              <w:rPr>
                <w:rFonts w:ascii="Calibri"/>
                <w:spacing w:val="-6"/>
                <w:sz w:val="20"/>
              </w:rPr>
              <w:t xml:space="preserve"> </w:t>
            </w:r>
            <w:r>
              <w:rPr>
                <w:rFonts w:ascii="Calibri"/>
                <w:spacing w:val="-5"/>
                <w:sz w:val="20"/>
              </w:rPr>
              <w:t>LAS</w:t>
            </w:r>
          </w:p>
          <w:p w14:paraId="0EFC8328" w14:textId="77777777" w:rsidR="00CA3E46" w:rsidRDefault="00000000">
            <w:pPr>
              <w:pStyle w:val="TableParagraph"/>
              <w:spacing w:before="15"/>
              <w:ind w:left="67"/>
              <w:rPr>
                <w:rFonts w:ascii="Calibri"/>
                <w:sz w:val="20"/>
              </w:rPr>
            </w:pPr>
            <w:r>
              <w:rPr>
                <w:rFonts w:ascii="Calibri"/>
                <w:sz w:val="20"/>
              </w:rPr>
              <w:t>BASES</w:t>
            </w:r>
            <w:r>
              <w:rPr>
                <w:rFonts w:ascii="Calibri"/>
                <w:spacing w:val="-10"/>
                <w:sz w:val="20"/>
              </w:rPr>
              <w:t xml:space="preserve"> </w:t>
            </w:r>
            <w:r>
              <w:rPr>
                <w:rFonts w:ascii="Calibri"/>
                <w:sz w:val="20"/>
              </w:rPr>
              <w:t>GENERALES</w:t>
            </w:r>
            <w:r>
              <w:rPr>
                <w:rFonts w:ascii="Calibri"/>
                <w:spacing w:val="-9"/>
                <w:sz w:val="20"/>
              </w:rPr>
              <w:t xml:space="preserve"> </w:t>
            </w:r>
            <w:r>
              <w:rPr>
                <w:rFonts w:ascii="Calibri"/>
                <w:sz w:val="20"/>
              </w:rPr>
              <w:t>(No</w:t>
            </w:r>
            <w:r>
              <w:rPr>
                <w:rFonts w:ascii="Calibri"/>
                <w:spacing w:val="-8"/>
                <w:sz w:val="20"/>
              </w:rPr>
              <w:t xml:space="preserve"> </w:t>
            </w:r>
            <w:r>
              <w:rPr>
                <w:rFonts w:ascii="Calibri"/>
                <w:spacing w:val="-2"/>
                <w:sz w:val="20"/>
              </w:rPr>
              <w:t>presenta</w:t>
            </w:r>
          </w:p>
          <w:p w14:paraId="08404890" w14:textId="77777777" w:rsidR="00CA3E46" w:rsidRDefault="00000000">
            <w:pPr>
              <w:pStyle w:val="TableParagraph"/>
              <w:spacing w:before="18" w:line="240" w:lineRule="exact"/>
              <w:ind w:left="67"/>
              <w:rPr>
                <w:rFonts w:ascii="Calibri" w:hAnsi="Calibri"/>
                <w:sz w:val="20"/>
              </w:rPr>
            </w:pPr>
            <w:r>
              <w:rPr>
                <w:rFonts w:ascii="Calibri" w:hAnsi="Calibri"/>
                <w:spacing w:val="-2"/>
                <w:sz w:val="20"/>
              </w:rPr>
              <w:t>titulación)</w:t>
            </w:r>
          </w:p>
        </w:tc>
      </w:tr>
      <w:tr w:rsidR="00CA3E46" w14:paraId="604A5FE0" w14:textId="77777777">
        <w:trPr>
          <w:trHeight w:val="1041"/>
        </w:trPr>
        <w:tc>
          <w:tcPr>
            <w:tcW w:w="413" w:type="dxa"/>
            <w:shd w:val="clear" w:color="auto" w:fill="D9E0F1"/>
          </w:tcPr>
          <w:p w14:paraId="330BDE1A" w14:textId="77777777" w:rsidR="00CA3E46" w:rsidRDefault="00000000">
            <w:pPr>
              <w:pStyle w:val="TableParagraph"/>
              <w:spacing w:before="2"/>
              <w:ind w:left="69"/>
              <w:rPr>
                <w:rFonts w:ascii="Calibri"/>
                <w:sz w:val="20"/>
              </w:rPr>
            </w:pPr>
            <w:r>
              <w:rPr>
                <w:rFonts w:ascii="Calibri"/>
                <w:spacing w:val="-10"/>
                <w:sz w:val="20"/>
              </w:rPr>
              <w:t>6</w:t>
            </w:r>
          </w:p>
        </w:tc>
        <w:tc>
          <w:tcPr>
            <w:tcW w:w="1198" w:type="dxa"/>
            <w:shd w:val="clear" w:color="auto" w:fill="D9E0F1"/>
          </w:tcPr>
          <w:p w14:paraId="6954576C" w14:textId="77777777" w:rsidR="00CA3E46" w:rsidRDefault="00000000">
            <w:pPr>
              <w:pStyle w:val="TableParagraph"/>
              <w:spacing w:before="2"/>
              <w:ind w:left="0" w:right="147"/>
              <w:jc w:val="center"/>
              <w:rPr>
                <w:rFonts w:ascii="Calibri"/>
                <w:sz w:val="20"/>
              </w:rPr>
            </w:pPr>
            <w:r>
              <w:rPr>
                <w:rFonts w:ascii="Calibri"/>
                <w:spacing w:val="-2"/>
                <w:sz w:val="20"/>
              </w:rPr>
              <w:t>***9293**</w:t>
            </w:r>
          </w:p>
        </w:tc>
        <w:tc>
          <w:tcPr>
            <w:tcW w:w="1849" w:type="dxa"/>
            <w:shd w:val="clear" w:color="auto" w:fill="D9E0F1"/>
          </w:tcPr>
          <w:p w14:paraId="63AAAB1D" w14:textId="77777777" w:rsidR="00CA3E46" w:rsidRDefault="00000000">
            <w:pPr>
              <w:pStyle w:val="TableParagraph"/>
              <w:spacing w:before="2"/>
              <w:ind w:left="66"/>
              <w:rPr>
                <w:rFonts w:ascii="Calibri"/>
                <w:sz w:val="20"/>
              </w:rPr>
            </w:pPr>
            <w:r>
              <w:rPr>
                <w:rFonts w:ascii="Calibri"/>
                <w:spacing w:val="-2"/>
                <w:sz w:val="20"/>
              </w:rPr>
              <w:t>MARTINEZ</w:t>
            </w:r>
            <w:r>
              <w:rPr>
                <w:rFonts w:ascii="Calibri"/>
                <w:spacing w:val="3"/>
                <w:sz w:val="20"/>
              </w:rPr>
              <w:t xml:space="preserve"> </w:t>
            </w:r>
            <w:r>
              <w:rPr>
                <w:rFonts w:ascii="Calibri"/>
                <w:spacing w:val="-2"/>
                <w:sz w:val="20"/>
              </w:rPr>
              <w:t>PEREZ</w:t>
            </w:r>
          </w:p>
        </w:tc>
        <w:tc>
          <w:tcPr>
            <w:tcW w:w="1556" w:type="dxa"/>
            <w:shd w:val="clear" w:color="auto" w:fill="D9E0F1"/>
          </w:tcPr>
          <w:p w14:paraId="2573726B" w14:textId="77777777" w:rsidR="00CA3E46" w:rsidRDefault="00000000">
            <w:pPr>
              <w:pStyle w:val="TableParagraph"/>
              <w:spacing w:before="2"/>
              <w:rPr>
                <w:rFonts w:ascii="Calibri"/>
                <w:sz w:val="20"/>
              </w:rPr>
            </w:pPr>
            <w:r>
              <w:rPr>
                <w:rFonts w:ascii="Calibri"/>
                <w:spacing w:val="-2"/>
                <w:sz w:val="20"/>
              </w:rPr>
              <w:t>LAURA</w:t>
            </w:r>
          </w:p>
        </w:tc>
        <w:tc>
          <w:tcPr>
            <w:tcW w:w="3481" w:type="dxa"/>
            <w:shd w:val="clear" w:color="auto" w:fill="D9E0F1"/>
          </w:tcPr>
          <w:p w14:paraId="58F94883" w14:textId="77777777" w:rsidR="00CA3E46" w:rsidRDefault="00000000">
            <w:pPr>
              <w:pStyle w:val="TableParagraph"/>
              <w:spacing w:before="2"/>
              <w:ind w:left="67"/>
              <w:rPr>
                <w:rFonts w:ascii="Calibri"/>
                <w:sz w:val="20"/>
              </w:rPr>
            </w:pPr>
            <w:r>
              <w:rPr>
                <w:rFonts w:ascii="Calibri"/>
                <w:sz w:val="20"/>
              </w:rPr>
              <w:t>INCUMPLIMIENTO</w:t>
            </w:r>
            <w:r>
              <w:rPr>
                <w:rFonts w:ascii="Calibri"/>
                <w:spacing w:val="-7"/>
                <w:sz w:val="20"/>
              </w:rPr>
              <w:t xml:space="preserve"> </w:t>
            </w:r>
            <w:r>
              <w:rPr>
                <w:rFonts w:ascii="Calibri"/>
                <w:sz w:val="20"/>
              </w:rPr>
              <w:t>PUNTO</w:t>
            </w:r>
            <w:r>
              <w:rPr>
                <w:rFonts w:ascii="Calibri"/>
                <w:spacing w:val="-6"/>
                <w:sz w:val="20"/>
              </w:rPr>
              <w:t xml:space="preserve"> </w:t>
            </w:r>
            <w:r>
              <w:rPr>
                <w:rFonts w:ascii="Calibri"/>
                <w:sz w:val="20"/>
              </w:rPr>
              <w:t>3.4.c</w:t>
            </w:r>
            <w:r>
              <w:rPr>
                <w:rFonts w:ascii="Calibri"/>
                <w:spacing w:val="32"/>
                <w:sz w:val="20"/>
              </w:rPr>
              <w:t xml:space="preserve"> </w:t>
            </w:r>
            <w:r>
              <w:rPr>
                <w:rFonts w:ascii="Calibri"/>
                <w:sz w:val="20"/>
              </w:rPr>
              <w:t>DE</w:t>
            </w:r>
            <w:r>
              <w:rPr>
                <w:rFonts w:ascii="Calibri"/>
                <w:spacing w:val="-6"/>
                <w:sz w:val="20"/>
              </w:rPr>
              <w:t xml:space="preserve"> </w:t>
            </w:r>
            <w:r>
              <w:rPr>
                <w:rFonts w:ascii="Calibri"/>
                <w:spacing w:val="-5"/>
                <w:sz w:val="20"/>
              </w:rPr>
              <w:t>LAS</w:t>
            </w:r>
          </w:p>
          <w:p w14:paraId="6E5FBB07" w14:textId="77777777" w:rsidR="00CA3E46" w:rsidRDefault="00000000">
            <w:pPr>
              <w:pStyle w:val="TableParagraph"/>
              <w:spacing w:before="15"/>
              <w:ind w:left="67"/>
              <w:rPr>
                <w:rFonts w:ascii="Calibri"/>
                <w:sz w:val="20"/>
              </w:rPr>
            </w:pPr>
            <w:r>
              <w:rPr>
                <w:rFonts w:ascii="Calibri"/>
                <w:sz w:val="20"/>
              </w:rPr>
              <w:t>BASES</w:t>
            </w:r>
            <w:r>
              <w:rPr>
                <w:rFonts w:ascii="Calibri"/>
                <w:spacing w:val="-10"/>
                <w:sz w:val="20"/>
              </w:rPr>
              <w:t xml:space="preserve"> </w:t>
            </w:r>
            <w:r>
              <w:rPr>
                <w:rFonts w:ascii="Calibri"/>
                <w:sz w:val="20"/>
              </w:rPr>
              <w:t>GENERALES</w:t>
            </w:r>
            <w:r>
              <w:rPr>
                <w:rFonts w:ascii="Calibri"/>
                <w:spacing w:val="-9"/>
                <w:sz w:val="20"/>
              </w:rPr>
              <w:t xml:space="preserve"> </w:t>
            </w:r>
            <w:r>
              <w:rPr>
                <w:rFonts w:ascii="Calibri"/>
                <w:sz w:val="20"/>
              </w:rPr>
              <w:t>(No</w:t>
            </w:r>
            <w:r>
              <w:rPr>
                <w:rFonts w:ascii="Calibri"/>
                <w:spacing w:val="-8"/>
                <w:sz w:val="20"/>
              </w:rPr>
              <w:t xml:space="preserve"> </w:t>
            </w:r>
            <w:r>
              <w:rPr>
                <w:rFonts w:ascii="Calibri"/>
                <w:spacing w:val="-2"/>
                <w:sz w:val="20"/>
              </w:rPr>
              <w:t>presenta</w:t>
            </w:r>
          </w:p>
          <w:p w14:paraId="6996FBE5" w14:textId="77777777" w:rsidR="00CA3E46" w:rsidRDefault="00000000">
            <w:pPr>
              <w:pStyle w:val="TableParagraph"/>
              <w:spacing w:before="0" w:line="260" w:lineRule="atLeast"/>
              <w:ind w:left="67"/>
              <w:rPr>
                <w:rFonts w:ascii="Calibri" w:hAnsi="Calibri"/>
                <w:sz w:val="20"/>
              </w:rPr>
            </w:pPr>
            <w:r>
              <w:rPr>
                <w:rFonts w:ascii="Calibri" w:hAnsi="Calibri"/>
                <w:sz w:val="20"/>
              </w:rPr>
              <w:t>titulación)</w:t>
            </w:r>
            <w:r>
              <w:rPr>
                <w:rFonts w:ascii="Calibri" w:hAnsi="Calibri"/>
                <w:spacing w:val="-12"/>
                <w:sz w:val="20"/>
              </w:rPr>
              <w:t xml:space="preserve"> </w:t>
            </w:r>
            <w:r>
              <w:rPr>
                <w:rFonts w:ascii="Calibri" w:hAnsi="Calibri"/>
                <w:sz w:val="20"/>
              </w:rPr>
              <w:t>NO</w:t>
            </w:r>
            <w:r>
              <w:rPr>
                <w:rFonts w:ascii="Calibri" w:hAnsi="Calibri"/>
                <w:spacing w:val="-11"/>
                <w:sz w:val="20"/>
              </w:rPr>
              <w:t xml:space="preserve"> </w:t>
            </w:r>
            <w:r>
              <w:rPr>
                <w:rFonts w:ascii="Calibri" w:hAnsi="Calibri"/>
                <w:sz w:val="20"/>
              </w:rPr>
              <w:t>PRESENTA</w:t>
            </w:r>
            <w:r>
              <w:rPr>
                <w:rFonts w:ascii="Calibri" w:hAnsi="Calibri"/>
                <w:spacing w:val="-11"/>
                <w:sz w:val="20"/>
              </w:rPr>
              <w:t xml:space="preserve"> </w:t>
            </w:r>
            <w:r>
              <w:rPr>
                <w:rFonts w:ascii="Calibri" w:hAnsi="Calibri"/>
                <w:sz w:val="20"/>
              </w:rPr>
              <w:t>CARNE CONDUCIR B</w:t>
            </w:r>
          </w:p>
        </w:tc>
      </w:tr>
      <w:tr w:rsidR="00CA3E46" w14:paraId="69DA27AF" w14:textId="77777777">
        <w:trPr>
          <w:trHeight w:val="779"/>
        </w:trPr>
        <w:tc>
          <w:tcPr>
            <w:tcW w:w="413" w:type="dxa"/>
          </w:tcPr>
          <w:p w14:paraId="204CEC7E" w14:textId="77777777" w:rsidR="00CA3E46" w:rsidRDefault="00000000">
            <w:pPr>
              <w:pStyle w:val="TableParagraph"/>
              <w:spacing w:before="1"/>
              <w:ind w:left="69"/>
              <w:rPr>
                <w:rFonts w:ascii="Calibri"/>
                <w:sz w:val="20"/>
              </w:rPr>
            </w:pPr>
            <w:r>
              <w:rPr>
                <w:rFonts w:ascii="Calibri"/>
                <w:spacing w:val="-10"/>
                <w:sz w:val="20"/>
              </w:rPr>
              <w:t>7</w:t>
            </w:r>
          </w:p>
        </w:tc>
        <w:tc>
          <w:tcPr>
            <w:tcW w:w="1198" w:type="dxa"/>
          </w:tcPr>
          <w:p w14:paraId="421968A1" w14:textId="77777777" w:rsidR="00CA3E46" w:rsidRDefault="00000000">
            <w:pPr>
              <w:pStyle w:val="TableParagraph"/>
              <w:spacing w:before="1"/>
              <w:ind w:left="0" w:right="147"/>
              <w:jc w:val="center"/>
              <w:rPr>
                <w:rFonts w:ascii="Calibri"/>
                <w:sz w:val="20"/>
              </w:rPr>
            </w:pPr>
            <w:r>
              <w:rPr>
                <w:rFonts w:ascii="Calibri"/>
                <w:spacing w:val="-2"/>
                <w:sz w:val="20"/>
              </w:rPr>
              <w:t>***2327**</w:t>
            </w:r>
          </w:p>
        </w:tc>
        <w:tc>
          <w:tcPr>
            <w:tcW w:w="1849" w:type="dxa"/>
          </w:tcPr>
          <w:p w14:paraId="63CFAD92" w14:textId="77777777" w:rsidR="00CA3E46" w:rsidRDefault="00000000">
            <w:pPr>
              <w:pStyle w:val="TableParagraph"/>
              <w:spacing w:before="1"/>
              <w:ind w:left="66"/>
              <w:rPr>
                <w:rFonts w:ascii="Calibri"/>
                <w:sz w:val="20"/>
              </w:rPr>
            </w:pPr>
            <w:r>
              <w:rPr>
                <w:rFonts w:ascii="Calibri"/>
                <w:sz w:val="20"/>
              </w:rPr>
              <w:t>PARRA</w:t>
            </w:r>
            <w:r>
              <w:rPr>
                <w:rFonts w:ascii="Calibri"/>
                <w:spacing w:val="-7"/>
                <w:sz w:val="20"/>
              </w:rPr>
              <w:t xml:space="preserve"> </w:t>
            </w:r>
            <w:r>
              <w:rPr>
                <w:rFonts w:ascii="Calibri"/>
                <w:spacing w:val="-2"/>
                <w:sz w:val="20"/>
              </w:rPr>
              <w:t>RIVELLES</w:t>
            </w:r>
          </w:p>
        </w:tc>
        <w:tc>
          <w:tcPr>
            <w:tcW w:w="1556" w:type="dxa"/>
          </w:tcPr>
          <w:p w14:paraId="3142A603" w14:textId="77777777" w:rsidR="00CA3E46" w:rsidRDefault="00000000">
            <w:pPr>
              <w:pStyle w:val="TableParagraph"/>
              <w:spacing w:before="1"/>
              <w:rPr>
                <w:rFonts w:ascii="Calibri"/>
                <w:sz w:val="20"/>
              </w:rPr>
            </w:pPr>
            <w:r>
              <w:rPr>
                <w:rFonts w:ascii="Calibri"/>
                <w:spacing w:val="-2"/>
                <w:sz w:val="20"/>
              </w:rPr>
              <w:t>BEATRIZ</w:t>
            </w:r>
          </w:p>
        </w:tc>
        <w:tc>
          <w:tcPr>
            <w:tcW w:w="3481" w:type="dxa"/>
          </w:tcPr>
          <w:p w14:paraId="64E7911D" w14:textId="77777777" w:rsidR="00CA3E46" w:rsidRDefault="00000000">
            <w:pPr>
              <w:pStyle w:val="TableParagraph"/>
              <w:spacing w:before="1"/>
              <w:ind w:left="67"/>
              <w:rPr>
                <w:rFonts w:ascii="Calibri"/>
                <w:sz w:val="20"/>
              </w:rPr>
            </w:pPr>
            <w:r>
              <w:rPr>
                <w:rFonts w:ascii="Calibri"/>
                <w:sz w:val="20"/>
              </w:rPr>
              <w:t>INCUMPLIMIENTO</w:t>
            </w:r>
            <w:r>
              <w:rPr>
                <w:rFonts w:ascii="Calibri"/>
                <w:spacing w:val="-7"/>
                <w:sz w:val="20"/>
              </w:rPr>
              <w:t xml:space="preserve"> </w:t>
            </w:r>
            <w:r>
              <w:rPr>
                <w:rFonts w:ascii="Calibri"/>
                <w:sz w:val="20"/>
              </w:rPr>
              <w:t>PUNTO</w:t>
            </w:r>
            <w:r>
              <w:rPr>
                <w:rFonts w:ascii="Calibri"/>
                <w:spacing w:val="-6"/>
                <w:sz w:val="20"/>
              </w:rPr>
              <w:t xml:space="preserve"> </w:t>
            </w:r>
            <w:r>
              <w:rPr>
                <w:rFonts w:ascii="Calibri"/>
                <w:sz w:val="20"/>
              </w:rPr>
              <w:t>3.4.c</w:t>
            </w:r>
            <w:r>
              <w:rPr>
                <w:rFonts w:ascii="Calibri"/>
                <w:spacing w:val="32"/>
                <w:sz w:val="20"/>
              </w:rPr>
              <w:t xml:space="preserve"> </w:t>
            </w:r>
            <w:r>
              <w:rPr>
                <w:rFonts w:ascii="Calibri"/>
                <w:sz w:val="20"/>
              </w:rPr>
              <w:t>DE</w:t>
            </w:r>
            <w:r>
              <w:rPr>
                <w:rFonts w:ascii="Calibri"/>
                <w:spacing w:val="-6"/>
                <w:sz w:val="20"/>
              </w:rPr>
              <w:t xml:space="preserve"> </w:t>
            </w:r>
            <w:r>
              <w:rPr>
                <w:rFonts w:ascii="Calibri"/>
                <w:spacing w:val="-5"/>
                <w:sz w:val="20"/>
              </w:rPr>
              <w:t>LAS</w:t>
            </w:r>
          </w:p>
          <w:p w14:paraId="22B6DF14" w14:textId="77777777" w:rsidR="00CA3E46" w:rsidRDefault="00000000">
            <w:pPr>
              <w:pStyle w:val="TableParagraph"/>
              <w:spacing w:before="15"/>
              <w:ind w:left="67"/>
              <w:rPr>
                <w:rFonts w:ascii="Calibri"/>
                <w:sz w:val="20"/>
              </w:rPr>
            </w:pPr>
            <w:r>
              <w:rPr>
                <w:rFonts w:ascii="Calibri"/>
                <w:sz w:val="20"/>
              </w:rPr>
              <w:t>BASES</w:t>
            </w:r>
            <w:r>
              <w:rPr>
                <w:rFonts w:ascii="Calibri"/>
                <w:spacing w:val="-10"/>
                <w:sz w:val="20"/>
              </w:rPr>
              <w:t xml:space="preserve"> </w:t>
            </w:r>
            <w:r>
              <w:rPr>
                <w:rFonts w:ascii="Calibri"/>
                <w:sz w:val="20"/>
              </w:rPr>
              <w:t>GENERALES</w:t>
            </w:r>
            <w:r>
              <w:rPr>
                <w:rFonts w:ascii="Calibri"/>
                <w:spacing w:val="-9"/>
                <w:sz w:val="20"/>
              </w:rPr>
              <w:t xml:space="preserve"> </w:t>
            </w:r>
            <w:r>
              <w:rPr>
                <w:rFonts w:ascii="Calibri"/>
                <w:sz w:val="20"/>
              </w:rPr>
              <w:t>(No</w:t>
            </w:r>
            <w:r>
              <w:rPr>
                <w:rFonts w:ascii="Calibri"/>
                <w:spacing w:val="-8"/>
                <w:sz w:val="20"/>
              </w:rPr>
              <w:t xml:space="preserve"> </w:t>
            </w:r>
            <w:r>
              <w:rPr>
                <w:rFonts w:ascii="Calibri"/>
                <w:spacing w:val="-2"/>
                <w:sz w:val="20"/>
              </w:rPr>
              <w:t>presenta</w:t>
            </w:r>
          </w:p>
          <w:p w14:paraId="5C98B810" w14:textId="77777777" w:rsidR="00CA3E46" w:rsidRDefault="00000000">
            <w:pPr>
              <w:pStyle w:val="TableParagraph"/>
              <w:spacing w:before="18" w:line="237" w:lineRule="exact"/>
              <w:ind w:left="67"/>
              <w:rPr>
                <w:rFonts w:ascii="Calibri" w:hAnsi="Calibri"/>
                <w:sz w:val="20"/>
              </w:rPr>
            </w:pPr>
            <w:r>
              <w:rPr>
                <w:rFonts w:ascii="Calibri" w:hAnsi="Calibri"/>
                <w:spacing w:val="-2"/>
                <w:sz w:val="20"/>
              </w:rPr>
              <w:t>titulación)</w:t>
            </w:r>
          </w:p>
        </w:tc>
      </w:tr>
      <w:tr w:rsidR="00CA3E46" w14:paraId="1C45E82C" w14:textId="77777777">
        <w:trPr>
          <w:trHeight w:val="1043"/>
        </w:trPr>
        <w:tc>
          <w:tcPr>
            <w:tcW w:w="413" w:type="dxa"/>
            <w:shd w:val="clear" w:color="auto" w:fill="D9E0F1"/>
          </w:tcPr>
          <w:p w14:paraId="713157A9" w14:textId="77777777" w:rsidR="00CA3E46" w:rsidRDefault="00000000">
            <w:pPr>
              <w:pStyle w:val="TableParagraph"/>
              <w:spacing w:before="3"/>
              <w:ind w:left="69"/>
              <w:rPr>
                <w:rFonts w:ascii="Calibri"/>
                <w:sz w:val="20"/>
              </w:rPr>
            </w:pPr>
            <w:r>
              <w:rPr>
                <w:rFonts w:ascii="Calibri"/>
                <w:spacing w:val="-10"/>
                <w:sz w:val="20"/>
              </w:rPr>
              <w:t>8</w:t>
            </w:r>
          </w:p>
        </w:tc>
        <w:tc>
          <w:tcPr>
            <w:tcW w:w="1198" w:type="dxa"/>
            <w:shd w:val="clear" w:color="auto" w:fill="D9E0F1"/>
          </w:tcPr>
          <w:p w14:paraId="0CFCEE9A" w14:textId="77777777" w:rsidR="00CA3E46" w:rsidRDefault="00000000">
            <w:pPr>
              <w:pStyle w:val="TableParagraph"/>
              <w:spacing w:before="3"/>
              <w:ind w:left="0" w:right="147"/>
              <w:jc w:val="center"/>
              <w:rPr>
                <w:rFonts w:ascii="Calibri"/>
                <w:sz w:val="20"/>
              </w:rPr>
            </w:pPr>
            <w:r>
              <w:rPr>
                <w:rFonts w:ascii="Calibri"/>
                <w:spacing w:val="-2"/>
                <w:sz w:val="20"/>
              </w:rPr>
              <w:t>***0831**</w:t>
            </w:r>
          </w:p>
        </w:tc>
        <w:tc>
          <w:tcPr>
            <w:tcW w:w="1849" w:type="dxa"/>
            <w:shd w:val="clear" w:color="auto" w:fill="D9E0F1"/>
          </w:tcPr>
          <w:p w14:paraId="5E5A3554" w14:textId="77777777" w:rsidR="00CA3E46" w:rsidRDefault="00000000">
            <w:pPr>
              <w:pStyle w:val="TableParagraph"/>
              <w:spacing w:before="3" w:line="254" w:lineRule="auto"/>
              <w:ind w:left="66" w:right="719"/>
              <w:rPr>
                <w:rFonts w:ascii="Calibri"/>
                <w:sz w:val="20"/>
              </w:rPr>
            </w:pPr>
            <w:r>
              <w:rPr>
                <w:rFonts w:ascii="Calibri"/>
                <w:spacing w:val="-2"/>
                <w:sz w:val="20"/>
              </w:rPr>
              <w:t>PEREIRA FLORENTINO</w:t>
            </w:r>
          </w:p>
        </w:tc>
        <w:tc>
          <w:tcPr>
            <w:tcW w:w="1556" w:type="dxa"/>
            <w:shd w:val="clear" w:color="auto" w:fill="D9E0F1"/>
          </w:tcPr>
          <w:p w14:paraId="45BCB7E0" w14:textId="77777777" w:rsidR="00CA3E46" w:rsidRDefault="00000000">
            <w:pPr>
              <w:pStyle w:val="TableParagraph"/>
              <w:spacing w:before="3"/>
              <w:rPr>
                <w:rFonts w:ascii="Calibri"/>
                <w:sz w:val="20"/>
              </w:rPr>
            </w:pPr>
            <w:r>
              <w:rPr>
                <w:rFonts w:ascii="Calibri"/>
                <w:spacing w:val="-2"/>
                <w:sz w:val="20"/>
              </w:rPr>
              <w:t>ALEXANDRO</w:t>
            </w:r>
          </w:p>
        </w:tc>
        <w:tc>
          <w:tcPr>
            <w:tcW w:w="3481" w:type="dxa"/>
            <w:shd w:val="clear" w:color="auto" w:fill="D9E0F1"/>
          </w:tcPr>
          <w:p w14:paraId="73E6D67A" w14:textId="77777777" w:rsidR="00CA3E46" w:rsidRDefault="00000000">
            <w:pPr>
              <w:pStyle w:val="TableParagraph"/>
              <w:spacing w:before="3"/>
              <w:ind w:left="67"/>
              <w:rPr>
                <w:rFonts w:ascii="Calibri"/>
                <w:sz w:val="20"/>
              </w:rPr>
            </w:pPr>
            <w:r>
              <w:rPr>
                <w:rFonts w:ascii="Calibri"/>
                <w:sz w:val="20"/>
              </w:rPr>
              <w:t>INCUMPLIMIENTO</w:t>
            </w:r>
            <w:r>
              <w:rPr>
                <w:rFonts w:ascii="Calibri"/>
                <w:spacing w:val="-7"/>
                <w:sz w:val="20"/>
              </w:rPr>
              <w:t xml:space="preserve"> </w:t>
            </w:r>
            <w:r>
              <w:rPr>
                <w:rFonts w:ascii="Calibri"/>
                <w:sz w:val="20"/>
              </w:rPr>
              <w:t>PUNTO</w:t>
            </w:r>
            <w:r>
              <w:rPr>
                <w:rFonts w:ascii="Calibri"/>
                <w:spacing w:val="-6"/>
                <w:sz w:val="20"/>
              </w:rPr>
              <w:t xml:space="preserve"> </w:t>
            </w:r>
            <w:r>
              <w:rPr>
                <w:rFonts w:ascii="Calibri"/>
                <w:sz w:val="20"/>
              </w:rPr>
              <w:t>3.4.c</w:t>
            </w:r>
            <w:r>
              <w:rPr>
                <w:rFonts w:ascii="Calibri"/>
                <w:spacing w:val="32"/>
                <w:sz w:val="20"/>
              </w:rPr>
              <w:t xml:space="preserve"> </w:t>
            </w:r>
            <w:r>
              <w:rPr>
                <w:rFonts w:ascii="Calibri"/>
                <w:sz w:val="20"/>
              </w:rPr>
              <w:t>DE</w:t>
            </w:r>
            <w:r>
              <w:rPr>
                <w:rFonts w:ascii="Calibri"/>
                <w:spacing w:val="-6"/>
                <w:sz w:val="20"/>
              </w:rPr>
              <w:t xml:space="preserve"> </w:t>
            </w:r>
            <w:r>
              <w:rPr>
                <w:rFonts w:ascii="Calibri"/>
                <w:spacing w:val="-5"/>
                <w:sz w:val="20"/>
              </w:rPr>
              <w:t>LAS</w:t>
            </w:r>
          </w:p>
          <w:p w14:paraId="79BEF8CF" w14:textId="77777777" w:rsidR="00CA3E46" w:rsidRDefault="00000000">
            <w:pPr>
              <w:pStyle w:val="TableParagraph"/>
              <w:spacing w:before="16"/>
              <w:ind w:left="67"/>
              <w:rPr>
                <w:rFonts w:ascii="Calibri"/>
                <w:sz w:val="20"/>
              </w:rPr>
            </w:pPr>
            <w:r>
              <w:rPr>
                <w:rFonts w:ascii="Calibri"/>
                <w:sz w:val="20"/>
              </w:rPr>
              <w:t>BASES</w:t>
            </w:r>
            <w:r>
              <w:rPr>
                <w:rFonts w:ascii="Calibri"/>
                <w:spacing w:val="-10"/>
                <w:sz w:val="20"/>
              </w:rPr>
              <w:t xml:space="preserve"> </w:t>
            </w:r>
            <w:r>
              <w:rPr>
                <w:rFonts w:ascii="Calibri"/>
                <w:sz w:val="20"/>
              </w:rPr>
              <w:t>GENERALES</w:t>
            </w:r>
            <w:r>
              <w:rPr>
                <w:rFonts w:ascii="Calibri"/>
                <w:spacing w:val="-9"/>
                <w:sz w:val="20"/>
              </w:rPr>
              <w:t xml:space="preserve"> </w:t>
            </w:r>
            <w:r>
              <w:rPr>
                <w:rFonts w:ascii="Calibri"/>
                <w:sz w:val="20"/>
              </w:rPr>
              <w:t>(No</w:t>
            </w:r>
            <w:r>
              <w:rPr>
                <w:rFonts w:ascii="Calibri"/>
                <w:spacing w:val="-8"/>
                <w:sz w:val="20"/>
              </w:rPr>
              <w:t xml:space="preserve"> </w:t>
            </w:r>
            <w:r>
              <w:rPr>
                <w:rFonts w:ascii="Calibri"/>
                <w:spacing w:val="-2"/>
                <w:sz w:val="20"/>
              </w:rPr>
              <w:t>presenta</w:t>
            </w:r>
          </w:p>
          <w:p w14:paraId="2E5C0C05" w14:textId="77777777" w:rsidR="00CA3E46" w:rsidRDefault="00000000">
            <w:pPr>
              <w:pStyle w:val="TableParagraph"/>
              <w:spacing w:before="0" w:line="260" w:lineRule="atLeast"/>
              <w:ind w:left="67"/>
              <w:rPr>
                <w:rFonts w:ascii="Calibri" w:hAnsi="Calibri"/>
                <w:sz w:val="20"/>
              </w:rPr>
            </w:pPr>
            <w:r>
              <w:rPr>
                <w:rFonts w:ascii="Calibri" w:hAnsi="Calibri"/>
                <w:sz w:val="20"/>
              </w:rPr>
              <w:t>titulación)</w:t>
            </w:r>
            <w:r>
              <w:rPr>
                <w:rFonts w:ascii="Calibri" w:hAnsi="Calibri"/>
                <w:spacing w:val="-10"/>
                <w:sz w:val="20"/>
              </w:rPr>
              <w:t xml:space="preserve"> </w:t>
            </w:r>
            <w:r>
              <w:rPr>
                <w:rFonts w:ascii="Calibri" w:hAnsi="Calibri"/>
                <w:sz w:val="20"/>
              </w:rPr>
              <w:t>SOLO</w:t>
            </w:r>
            <w:r>
              <w:rPr>
                <w:rFonts w:ascii="Calibri" w:hAnsi="Calibri"/>
                <w:spacing w:val="-9"/>
                <w:sz w:val="20"/>
              </w:rPr>
              <w:t xml:space="preserve"> </w:t>
            </w:r>
            <w:r>
              <w:rPr>
                <w:rFonts w:ascii="Calibri" w:hAnsi="Calibri"/>
                <w:sz w:val="20"/>
              </w:rPr>
              <w:t>PRESENTA</w:t>
            </w:r>
            <w:r>
              <w:rPr>
                <w:rFonts w:ascii="Calibri" w:hAnsi="Calibri"/>
                <w:spacing w:val="-10"/>
                <w:sz w:val="20"/>
              </w:rPr>
              <w:t xml:space="preserve"> </w:t>
            </w:r>
            <w:r>
              <w:rPr>
                <w:rFonts w:ascii="Calibri" w:hAnsi="Calibri"/>
                <w:sz w:val="20"/>
              </w:rPr>
              <w:t>LA</w:t>
            </w:r>
            <w:r>
              <w:rPr>
                <w:rFonts w:ascii="Calibri" w:hAnsi="Calibri"/>
                <w:spacing w:val="-8"/>
                <w:sz w:val="20"/>
              </w:rPr>
              <w:t xml:space="preserve"> </w:t>
            </w:r>
            <w:r>
              <w:rPr>
                <w:rFonts w:ascii="Calibri" w:hAnsi="Calibri"/>
                <w:sz w:val="20"/>
              </w:rPr>
              <w:t>2º</w:t>
            </w:r>
            <w:r>
              <w:rPr>
                <w:rFonts w:ascii="Calibri" w:hAnsi="Calibri"/>
                <w:spacing w:val="-9"/>
                <w:sz w:val="20"/>
              </w:rPr>
              <w:t xml:space="preserve"> </w:t>
            </w:r>
            <w:r>
              <w:rPr>
                <w:rFonts w:ascii="Calibri" w:hAnsi="Calibri"/>
                <w:sz w:val="20"/>
              </w:rPr>
              <w:t>CARA DEL CARNE CONDUCIR</w:t>
            </w:r>
          </w:p>
        </w:tc>
      </w:tr>
    </w:tbl>
    <w:p w14:paraId="40E896FB" w14:textId="77777777" w:rsidR="00CA3E46" w:rsidRDefault="00CA3E46">
      <w:pPr>
        <w:pStyle w:val="Textoindependiente"/>
        <w:rPr>
          <w:rFonts w:ascii="Cambria"/>
        </w:rPr>
      </w:pPr>
    </w:p>
    <w:p w14:paraId="35F50176" w14:textId="77777777" w:rsidR="00CA3E46" w:rsidRDefault="00CA3E46">
      <w:pPr>
        <w:pStyle w:val="Textoindependiente"/>
        <w:rPr>
          <w:rFonts w:ascii="Cambria"/>
        </w:rPr>
      </w:pPr>
    </w:p>
    <w:p w14:paraId="1345E363" w14:textId="77777777" w:rsidR="00CA3E46" w:rsidRDefault="00CA3E46">
      <w:pPr>
        <w:pStyle w:val="Textoindependiente"/>
        <w:rPr>
          <w:rFonts w:ascii="Cambria"/>
        </w:rPr>
      </w:pPr>
    </w:p>
    <w:p w14:paraId="7B31066E" w14:textId="77777777" w:rsidR="00CA3E46" w:rsidRDefault="00CA3E46">
      <w:pPr>
        <w:pStyle w:val="Textoindependiente"/>
        <w:rPr>
          <w:rFonts w:ascii="Cambria"/>
        </w:rPr>
      </w:pPr>
    </w:p>
    <w:p w14:paraId="22D0B661" w14:textId="77777777" w:rsidR="00CA3E46" w:rsidRDefault="00CA3E46">
      <w:pPr>
        <w:pStyle w:val="Textoindependiente"/>
        <w:rPr>
          <w:rFonts w:ascii="Cambria"/>
        </w:rPr>
      </w:pPr>
    </w:p>
    <w:p w14:paraId="3BF16A00" w14:textId="77777777" w:rsidR="00CA3E46" w:rsidRDefault="00CA3E46">
      <w:pPr>
        <w:pStyle w:val="Textoindependiente"/>
        <w:rPr>
          <w:rFonts w:ascii="Cambria"/>
        </w:rPr>
      </w:pPr>
    </w:p>
    <w:p w14:paraId="377C55C5" w14:textId="77777777" w:rsidR="00CA3E46" w:rsidRDefault="00CA3E46">
      <w:pPr>
        <w:pStyle w:val="Textoindependiente"/>
        <w:rPr>
          <w:rFonts w:ascii="Cambria"/>
        </w:rPr>
      </w:pPr>
    </w:p>
    <w:p w14:paraId="37F34341" w14:textId="77777777" w:rsidR="00CA3E46" w:rsidRDefault="00CA3E46">
      <w:pPr>
        <w:pStyle w:val="Textoindependiente"/>
        <w:rPr>
          <w:rFonts w:ascii="Cambria"/>
        </w:rPr>
      </w:pPr>
    </w:p>
    <w:p w14:paraId="0A67E28B" w14:textId="77777777" w:rsidR="00CA3E46" w:rsidRDefault="00CA3E46">
      <w:pPr>
        <w:pStyle w:val="Textoindependiente"/>
        <w:rPr>
          <w:rFonts w:ascii="Cambria"/>
        </w:rPr>
      </w:pPr>
    </w:p>
    <w:p w14:paraId="4E6A9E60" w14:textId="77777777" w:rsidR="00CA3E46" w:rsidRDefault="00CA3E46">
      <w:pPr>
        <w:pStyle w:val="Textoindependiente"/>
        <w:rPr>
          <w:rFonts w:ascii="Cambria"/>
        </w:rPr>
      </w:pPr>
    </w:p>
    <w:p w14:paraId="6B4AA556" w14:textId="77777777" w:rsidR="00CA3E46" w:rsidRDefault="00CA3E46">
      <w:pPr>
        <w:pStyle w:val="Textoindependiente"/>
        <w:rPr>
          <w:rFonts w:ascii="Cambria"/>
        </w:rPr>
      </w:pPr>
    </w:p>
    <w:p w14:paraId="29B5B3A1" w14:textId="77777777" w:rsidR="00CA3E46" w:rsidRDefault="00CA3E46">
      <w:pPr>
        <w:pStyle w:val="Textoindependiente"/>
        <w:rPr>
          <w:rFonts w:ascii="Cambria"/>
        </w:rPr>
      </w:pPr>
    </w:p>
    <w:p w14:paraId="3AB8E3CE" w14:textId="77777777" w:rsidR="00CA3E46" w:rsidRDefault="00CA3E46">
      <w:pPr>
        <w:pStyle w:val="Textoindependiente"/>
        <w:rPr>
          <w:rFonts w:ascii="Cambria"/>
        </w:rPr>
      </w:pPr>
    </w:p>
    <w:p w14:paraId="62083824" w14:textId="77777777" w:rsidR="00CA3E46" w:rsidRDefault="00CA3E46">
      <w:pPr>
        <w:pStyle w:val="Textoindependiente"/>
        <w:rPr>
          <w:rFonts w:ascii="Cambria"/>
        </w:rPr>
      </w:pPr>
    </w:p>
    <w:p w14:paraId="705EA2E7" w14:textId="77777777" w:rsidR="00CA3E46" w:rsidRDefault="00CA3E46">
      <w:pPr>
        <w:pStyle w:val="Textoindependiente"/>
        <w:rPr>
          <w:rFonts w:ascii="Cambria"/>
        </w:rPr>
      </w:pPr>
    </w:p>
    <w:p w14:paraId="799C7259" w14:textId="77777777" w:rsidR="00CA3E46" w:rsidRDefault="00CA3E46">
      <w:pPr>
        <w:pStyle w:val="Textoindependiente"/>
        <w:rPr>
          <w:rFonts w:ascii="Cambria"/>
        </w:rPr>
      </w:pPr>
    </w:p>
    <w:p w14:paraId="01DBB90C" w14:textId="77777777" w:rsidR="00CA3E46" w:rsidRDefault="00CA3E46">
      <w:pPr>
        <w:pStyle w:val="Textoindependiente"/>
        <w:rPr>
          <w:rFonts w:ascii="Cambria"/>
        </w:rPr>
      </w:pPr>
    </w:p>
    <w:p w14:paraId="6556A672" w14:textId="77777777" w:rsidR="00CA3E46" w:rsidRDefault="00CA3E46">
      <w:pPr>
        <w:pStyle w:val="Textoindependiente"/>
        <w:rPr>
          <w:rFonts w:ascii="Cambria"/>
        </w:rPr>
      </w:pPr>
    </w:p>
    <w:p w14:paraId="483C603F" w14:textId="77777777" w:rsidR="00CA3E46" w:rsidRDefault="00CA3E46">
      <w:pPr>
        <w:pStyle w:val="Textoindependiente"/>
        <w:rPr>
          <w:rFonts w:ascii="Cambria"/>
        </w:rPr>
      </w:pPr>
    </w:p>
    <w:p w14:paraId="4F4532E4" w14:textId="77777777" w:rsidR="00CA3E46" w:rsidRDefault="00CA3E46">
      <w:pPr>
        <w:pStyle w:val="Textoindependiente"/>
        <w:rPr>
          <w:rFonts w:ascii="Cambria"/>
        </w:rPr>
      </w:pPr>
    </w:p>
    <w:p w14:paraId="2CBE4526" w14:textId="77777777" w:rsidR="00CA3E46" w:rsidRDefault="00CA3E46">
      <w:pPr>
        <w:pStyle w:val="Textoindependiente"/>
        <w:rPr>
          <w:rFonts w:ascii="Cambria"/>
        </w:rPr>
      </w:pPr>
    </w:p>
    <w:p w14:paraId="1A6F80FF" w14:textId="77777777" w:rsidR="00CA3E46" w:rsidRDefault="00CA3E46">
      <w:pPr>
        <w:pStyle w:val="Textoindependiente"/>
        <w:rPr>
          <w:rFonts w:ascii="Cambria"/>
        </w:rPr>
      </w:pPr>
    </w:p>
    <w:p w14:paraId="42B48756" w14:textId="77777777" w:rsidR="00CA3E46" w:rsidRDefault="00CA3E46">
      <w:pPr>
        <w:pStyle w:val="Textoindependiente"/>
        <w:rPr>
          <w:rFonts w:ascii="Cambria"/>
        </w:rPr>
      </w:pPr>
    </w:p>
    <w:p w14:paraId="22B8B9C6" w14:textId="77777777" w:rsidR="00CA3E46" w:rsidRDefault="00CA3E46">
      <w:pPr>
        <w:pStyle w:val="Textoindependiente"/>
        <w:rPr>
          <w:rFonts w:ascii="Cambria"/>
        </w:rPr>
      </w:pPr>
    </w:p>
    <w:p w14:paraId="23BB9801" w14:textId="77777777" w:rsidR="00CA3E46" w:rsidRDefault="00CA3E46">
      <w:pPr>
        <w:pStyle w:val="Textoindependiente"/>
        <w:rPr>
          <w:rFonts w:ascii="Cambria"/>
        </w:rPr>
      </w:pPr>
    </w:p>
    <w:p w14:paraId="6EC3253E" w14:textId="77777777" w:rsidR="00CA3E46" w:rsidRDefault="00CA3E46">
      <w:pPr>
        <w:pStyle w:val="Textoindependiente"/>
        <w:rPr>
          <w:rFonts w:ascii="Cambria"/>
        </w:rPr>
      </w:pPr>
    </w:p>
    <w:p w14:paraId="4F78B548" w14:textId="77777777" w:rsidR="00CA3E46" w:rsidRDefault="00CA3E46">
      <w:pPr>
        <w:pStyle w:val="Textoindependiente"/>
        <w:rPr>
          <w:rFonts w:ascii="Cambria"/>
        </w:rPr>
      </w:pPr>
    </w:p>
    <w:p w14:paraId="64CF6B70" w14:textId="77777777" w:rsidR="00CA3E46" w:rsidRDefault="00CA3E46">
      <w:pPr>
        <w:pStyle w:val="Textoindependiente"/>
        <w:rPr>
          <w:rFonts w:ascii="Cambria"/>
        </w:rPr>
      </w:pPr>
    </w:p>
    <w:p w14:paraId="04599131" w14:textId="77777777" w:rsidR="00CA3E46" w:rsidRDefault="00CA3E46">
      <w:pPr>
        <w:pStyle w:val="Textoindependiente"/>
        <w:rPr>
          <w:rFonts w:ascii="Cambria"/>
        </w:rPr>
      </w:pPr>
    </w:p>
    <w:p w14:paraId="7B23AEAF" w14:textId="77777777" w:rsidR="00CA3E46" w:rsidRDefault="00CA3E46">
      <w:pPr>
        <w:pStyle w:val="Textoindependiente"/>
        <w:rPr>
          <w:rFonts w:ascii="Cambria"/>
        </w:rPr>
      </w:pPr>
    </w:p>
    <w:p w14:paraId="22F15E05" w14:textId="54D11D44" w:rsidR="00CA3E46" w:rsidRDefault="00CA3E46">
      <w:pPr>
        <w:pStyle w:val="Textoindependiente"/>
        <w:spacing w:before="29"/>
        <w:rPr>
          <w:rFonts w:ascii="Cambria"/>
        </w:rPr>
      </w:pPr>
    </w:p>
    <w:p w14:paraId="20B0B5C4" w14:textId="77777777" w:rsidR="00CA3E46" w:rsidRDefault="00CA3E46">
      <w:pPr>
        <w:rPr>
          <w:rFonts w:ascii="Cambria"/>
        </w:rPr>
        <w:sectPr w:rsidR="00CA3E46">
          <w:headerReference w:type="default" r:id="rId47"/>
          <w:footerReference w:type="default" r:id="rId48"/>
          <w:pgSz w:w="11910" w:h="16840"/>
          <w:pgMar w:top="540" w:right="460" w:bottom="280" w:left="1260" w:header="319" w:footer="0" w:gutter="0"/>
          <w:cols w:space="720"/>
        </w:sectPr>
      </w:pPr>
    </w:p>
    <w:p w14:paraId="3639F2C6" w14:textId="77777777" w:rsidR="00CA3E46" w:rsidRDefault="00CA3E46">
      <w:pPr>
        <w:pStyle w:val="Textoindependiente"/>
        <w:rPr>
          <w:rFonts w:ascii="Cambria"/>
        </w:rPr>
      </w:pPr>
    </w:p>
    <w:p w14:paraId="68237636" w14:textId="77777777" w:rsidR="00CA3E46" w:rsidRDefault="00CA3E46">
      <w:pPr>
        <w:pStyle w:val="Textoindependiente"/>
        <w:rPr>
          <w:rFonts w:ascii="Cambria"/>
        </w:rPr>
      </w:pPr>
    </w:p>
    <w:p w14:paraId="337ADF1E" w14:textId="77777777" w:rsidR="00CA3E46" w:rsidRDefault="00CA3E46">
      <w:pPr>
        <w:pStyle w:val="Textoindependiente"/>
        <w:rPr>
          <w:rFonts w:ascii="Cambria"/>
        </w:rPr>
      </w:pPr>
    </w:p>
    <w:p w14:paraId="0BCE5226" w14:textId="77777777" w:rsidR="00CA3E46" w:rsidRDefault="00CA3E46">
      <w:pPr>
        <w:pStyle w:val="Textoindependiente"/>
        <w:rPr>
          <w:rFonts w:ascii="Cambria"/>
        </w:rPr>
      </w:pPr>
    </w:p>
    <w:p w14:paraId="053243E4" w14:textId="77777777" w:rsidR="00CA3E46" w:rsidRDefault="00CA3E46">
      <w:pPr>
        <w:pStyle w:val="Textoindependiente"/>
        <w:rPr>
          <w:rFonts w:ascii="Cambria"/>
        </w:rPr>
      </w:pPr>
    </w:p>
    <w:p w14:paraId="74632B43" w14:textId="77777777" w:rsidR="00CA3E46" w:rsidRDefault="00CA3E46">
      <w:pPr>
        <w:pStyle w:val="Textoindependiente"/>
        <w:rPr>
          <w:rFonts w:ascii="Cambria"/>
        </w:rPr>
      </w:pPr>
    </w:p>
    <w:p w14:paraId="1B7F9457" w14:textId="77777777" w:rsidR="00CA3E46" w:rsidRDefault="00CA3E46">
      <w:pPr>
        <w:pStyle w:val="Textoindependiente"/>
        <w:rPr>
          <w:rFonts w:ascii="Cambria"/>
        </w:rPr>
      </w:pPr>
    </w:p>
    <w:p w14:paraId="086A8FC5" w14:textId="77777777" w:rsidR="00CA3E46" w:rsidRDefault="00CA3E46">
      <w:pPr>
        <w:pStyle w:val="Textoindependiente"/>
        <w:rPr>
          <w:rFonts w:ascii="Cambria"/>
        </w:rPr>
      </w:pPr>
    </w:p>
    <w:p w14:paraId="7B1A3AF3" w14:textId="77777777" w:rsidR="00CA3E46" w:rsidRDefault="00CA3E46">
      <w:pPr>
        <w:pStyle w:val="Textoindependiente"/>
        <w:rPr>
          <w:rFonts w:ascii="Cambria"/>
        </w:rPr>
      </w:pPr>
    </w:p>
    <w:p w14:paraId="385479EF" w14:textId="77777777" w:rsidR="00CA3E46" w:rsidRDefault="00CA3E46">
      <w:pPr>
        <w:pStyle w:val="Textoindependiente"/>
        <w:rPr>
          <w:rFonts w:ascii="Cambria"/>
        </w:rPr>
      </w:pPr>
    </w:p>
    <w:p w14:paraId="1BD690D4" w14:textId="77777777" w:rsidR="00CA3E46" w:rsidRDefault="00CA3E46">
      <w:pPr>
        <w:pStyle w:val="Textoindependiente"/>
        <w:rPr>
          <w:rFonts w:ascii="Cambria"/>
        </w:rPr>
      </w:pPr>
    </w:p>
    <w:p w14:paraId="117EE80A" w14:textId="77777777" w:rsidR="00CA3E46" w:rsidRDefault="00CA3E46">
      <w:pPr>
        <w:pStyle w:val="Textoindependiente"/>
        <w:rPr>
          <w:rFonts w:ascii="Cambria"/>
        </w:rPr>
      </w:pPr>
    </w:p>
    <w:p w14:paraId="4C988500" w14:textId="77777777" w:rsidR="00CA3E46" w:rsidRDefault="00CA3E46">
      <w:pPr>
        <w:pStyle w:val="Textoindependiente"/>
        <w:rPr>
          <w:rFonts w:ascii="Cambria"/>
        </w:rPr>
      </w:pPr>
    </w:p>
    <w:p w14:paraId="123321C7" w14:textId="77777777" w:rsidR="00CA3E46" w:rsidRDefault="00CA3E46">
      <w:pPr>
        <w:pStyle w:val="Textoindependiente"/>
        <w:rPr>
          <w:rFonts w:ascii="Cambria"/>
        </w:rPr>
      </w:pPr>
    </w:p>
    <w:p w14:paraId="4EA37B6D" w14:textId="77777777" w:rsidR="00CA3E46" w:rsidRDefault="00CA3E46">
      <w:pPr>
        <w:pStyle w:val="Textoindependiente"/>
        <w:rPr>
          <w:rFonts w:ascii="Cambria"/>
        </w:rPr>
      </w:pPr>
    </w:p>
    <w:p w14:paraId="70C2DDE9" w14:textId="77777777" w:rsidR="00CA3E46" w:rsidRDefault="00CA3E46">
      <w:pPr>
        <w:pStyle w:val="Textoindependiente"/>
        <w:rPr>
          <w:rFonts w:ascii="Cambria"/>
        </w:rPr>
      </w:pPr>
    </w:p>
    <w:p w14:paraId="7EC82143" w14:textId="77777777" w:rsidR="00CA3E46" w:rsidRDefault="00CA3E46">
      <w:pPr>
        <w:pStyle w:val="Textoindependiente"/>
        <w:rPr>
          <w:rFonts w:ascii="Cambria"/>
        </w:rPr>
      </w:pPr>
    </w:p>
    <w:p w14:paraId="5EB0FDA6" w14:textId="77777777" w:rsidR="00CA3E46" w:rsidRDefault="00CA3E46">
      <w:pPr>
        <w:pStyle w:val="Textoindependiente"/>
        <w:rPr>
          <w:rFonts w:ascii="Cambria"/>
        </w:rPr>
      </w:pPr>
    </w:p>
    <w:p w14:paraId="46FFC250" w14:textId="77777777" w:rsidR="00CA3E46" w:rsidRDefault="00CA3E46">
      <w:pPr>
        <w:pStyle w:val="Textoindependiente"/>
        <w:rPr>
          <w:rFonts w:ascii="Cambria"/>
        </w:rPr>
      </w:pPr>
    </w:p>
    <w:p w14:paraId="5CCE5E50" w14:textId="77777777" w:rsidR="00CA3E46" w:rsidRDefault="00CA3E46">
      <w:pPr>
        <w:pStyle w:val="Textoindependiente"/>
        <w:rPr>
          <w:rFonts w:ascii="Cambria"/>
        </w:rPr>
      </w:pPr>
    </w:p>
    <w:p w14:paraId="74050870" w14:textId="77777777" w:rsidR="00CA3E46" w:rsidRDefault="00CA3E46">
      <w:pPr>
        <w:pStyle w:val="Textoindependiente"/>
        <w:rPr>
          <w:rFonts w:ascii="Cambria"/>
        </w:rPr>
      </w:pPr>
    </w:p>
    <w:p w14:paraId="0021A7AE" w14:textId="77777777" w:rsidR="00CA3E46" w:rsidRDefault="00CA3E46">
      <w:pPr>
        <w:pStyle w:val="Textoindependiente"/>
        <w:rPr>
          <w:rFonts w:ascii="Cambria"/>
        </w:rPr>
      </w:pPr>
    </w:p>
    <w:p w14:paraId="262A5C69" w14:textId="77777777" w:rsidR="00CA3E46" w:rsidRDefault="00CA3E46">
      <w:pPr>
        <w:pStyle w:val="Textoindependiente"/>
        <w:rPr>
          <w:rFonts w:ascii="Cambria"/>
        </w:rPr>
      </w:pPr>
    </w:p>
    <w:p w14:paraId="4227E357" w14:textId="77777777" w:rsidR="00CA3E46" w:rsidRDefault="00CA3E46">
      <w:pPr>
        <w:pStyle w:val="Textoindependiente"/>
        <w:rPr>
          <w:rFonts w:ascii="Cambria"/>
        </w:rPr>
      </w:pPr>
    </w:p>
    <w:p w14:paraId="0F495581" w14:textId="77777777" w:rsidR="00CA3E46" w:rsidRDefault="00CA3E46">
      <w:pPr>
        <w:pStyle w:val="Textoindependiente"/>
        <w:rPr>
          <w:rFonts w:ascii="Cambria"/>
        </w:rPr>
      </w:pPr>
    </w:p>
    <w:p w14:paraId="0B61E1A0" w14:textId="77777777" w:rsidR="00CA3E46" w:rsidRDefault="00CA3E46">
      <w:pPr>
        <w:pStyle w:val="Textoindependiente"/>
        <w:rPr>
          <w:rFonts w:ascii="Cambria"/>
        </w:rPr>
      </w:pPr>
    </w:p>
    <w:p w14:paraId="45196D99" w14:textId="77777777" w:rsidR="00CA3E46" w:rsidRDefault="00CA3E46">
      <w:pPr>
        <w:pStyle w:val="Textoindependiente"/>
        <w:rPr>
          <w:rFonts w:ascii="Cambria"/>
        </w:rPr>
      </w:pPr>
    </w:p>
    <w:p w14:paraId="7B8E6271" w14:textId="77777777" w:rsidR="00CA3E46" w:rsidRDefault="00CA3E46">
      <w:pPr>
        <w:pStyle w:val="Textoindependiente"/>
        <w:rPr>
          <w:rFonts w:ascii="Cambria"/>
        </w:rPr>
      </w:pPr>
    </w:p>
    <w:p w14:paraId="20637D6B" w14:textId="77777777" w:rsidR="00CA3E46" w:rsidRDefault="00CA3E46">
      <w:pPr>
        <w:pStyle w:val="Textoindependiente"/>
        <w:rPr>
          <w:rFonts w:ascii="Cambria"/>
        </w:rPr>
      </w:pPr>
    </w:p>
    <w:p w14:paraId="23CF28CC" w14:textId="77777777" w:rsidR="00CA3E46" w:rsidRDefault="00CA3E46">
      <w:pPr>
        <w:pStyle w:val="Textoindependiente"/>
        <w:rPr>
          <w:rFonts w:ascii="Cambria"/>
        </w:rPr>
      </w:pPr>
    </w:p>
    <w:p w14:paraId="5D5CD30E" w14:textId="77777777" w:rsidR="00CA3E46" w:rsidRDefault="00CA3E46">
      <w:pPr>
        <w:pStyle w:val="Textoindependiente"/>
        <w:rPr>
          <w:rFonts w:ascii="Cambria"/>
        </w:rPr>
      </w:pPr>
    </w:p>
    <w:p w14:paraId="4D199BB9" w14:textId="77777777" w:rsidR="00CA3E46" w:rsidRDefault="00CA3E46">
      <w:pPr>
        <w:pStyle w:val="Textoindependiente"/>
        <w:rPr>
          <w:rFonts w:ascii="Cambria"/>
        </w:rPr>
      </w:pPr>
    </w:p>
    <w:p w14:paraId="6A77E7AA" w14:textId="77777777" w:rsidR="00CA3E46" w:rsidRDefault="00CA3E46">
      <w:pPr>
        <w:pStyle w:val="Textoindependiente"/>
        <w:rPr>
          <w:rFonts w:ascii="Cambria"/>
        </w:rPr>
      </w:pPr>
    </w:p>
    <w:p w14:paraId="14FF4E56" w14:textId="77777777" w:rsidR="00CA3E46" w:rsidRDefault="00CA3E46">
      <w:pPr>
        <w:pStyle w:val="Textoindependiente"/>
        <w:rPr>
          <w:rFonts w:ascii="Cambria"/>
        </w:rPr>
      </w:pPr>
    </w:p>
    <w:p w14:paraId="216CEA19" w14:textId="77777777" w:rsidR="00CA3E46" w:rsidRDefault="00CA3E46">
      <w:pPr>
        <w:pStyle w:val="Textoindependiente"/>
        <w:rPr>
          <w:rFonts w:ascii="Cambria"/>
        </w:rPr>
      </w:pPr>
    </w:p>
    <w:p w14:paraId="6A5D850A" w14:textId="77777777" w:rsidR="00CA3E46" w:rsidRDefault="00CA3E46">
      <w:pPr>
        <w:pStyle w:val="Textoindependiente"/>
        <w:rPr>
          <w:rFonts w:ascii="Cambria"/>
        </w:rPr>
      </w:pPr>
    </w:p>
    <w:p w14:paraId="20C5C72C" w14:textId="77777777" w:rsidR="00CA3E46" w:rsidRDefault="00CA3E46">
      <w:pPr>
        <w:pStyle w:val="Textoindependiente"/>
        <w:rPr>
          <w:rFonts w:ascii="Cambria"/>
        </w:rPr>
      </w:pPr>
    </w:p>
    <w:p w14:paraId="5E76A418" w14:textId="77777777" w:rsidR="00CA3E46" w:rsidRDefault="00CA3E46">
      <w:pPr>
        <w:pStyle w:val="Textoindependiente"/>
        <w:rPr>
          <w:rFonts w:ascii="Cambria"/>
        </w:rPr>
      </w:pPr>
    </w:p>
    <w:p w14:paraId="08822701" w14:textId="0A198ED8" w:rsidR="00CA3E46" w:rsidRDefault="00077715">
      <w:pPr>
        <w:pStyle w:val="Textoindependiente"/>
        <w:spacing w:before="151"/>
        <w:rPr>
          <w:rFonts w:ascii="Cambria"/>
        </w:rPr>
      </w:pPr>
      <w:r>
        <w:rPr>
          <w:rFonts w:ascii="Cambria"/>
          <w:noProof/>
        </w:rPr>
        <mc:AlternateContent>
          <mc:Choice Requires="wps">
            <w:drawing>
              <wp:anchor distT="0" distB="0" distL="114300" distR="114300" simplePos="0" relativeHeight="487719424" behindDoc="0" locked="0" layoutInCell="1" allowOverlap="1" wp14:anchorId="1189ACBE" wp14:editId="30CB15B0">
                <wp:simplePos x="0" y="0"/>
                <wp:positionH relativeFrom="column">
                  <wp:posOffset>-289529</wp:posOffset>
                </wp:positionH>
                <wp:positionV relativeFrom="paragraph">
                  <wp:posOffset>223029</wp:posOffset>
                </wp:positionV>
                <wp:extent cx="3915652" cy="538542"/>
                <wp:effectExtent l="0" t="0" r="27940" b="13970"/>
                <wp:wrapNone/>
                <wp:docPr id="1507385914" name="Cuadro de texto 1"/>
                <wp:cNvGraphicFramePr/>
                <a:graphic xmlns:a="http://schemas.openxmlformats.org/drawingml/2006/main">
                  <a:graphicData uri="http://schemas.microsoft.com/office/word/2010/wordprocessingShape">
                    <wps:wsp>
                      <wps:cNvSpPr txBox="1"/>
                      <wps:spPr>
                        <a:xfrm>
                          <a:off x="0" y="0"/>
                          <a:ext cx="3915652" cy="538542"/>
                        </a:xfrm>
                        <a:prstGeom prst="rect">
                          <a:avLst/>
                        </a:prstGeom>
                        <a:solidFill>
                          <a:schemeClr val="tx1"/>
                        </a:solidFill>
                        <a:ln w="6350">
                          <a:solidFill>
                            <a:prstClr val="black"/>
                          </a:solidFill>
                        </a:ln>
                      </wps:spPr>
                      <wps:txbx>
                        <w:txbxContent>
                          <w:p w14:paraId="550F8CE2" w14:textId="77777777" w:rsidR="00077715" w:rsidRDefault="000777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89ACBE" id="Cuadro de texto 1" o:spid="_x0000_s1192" type="#_x0000_t202" style="position:absolute;margin-left:-22.8pt;margin-top:17.55pt;width:308.3pt;height:42.4pt;z-index:48771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" fillcolor="black [3213]" strokeweight=".5pt">
                <v:textbox>
                  <w:txbxContent>
                    <w:p w14:paraId="550F8CE2" w14:textId="77777777" w:rsidR="00077715" w:rsidRDefault="00077715"/>
                  </w:txbxContent>
                </v:textbox>
              </v:shape>
            </w:pict>
          </mc:Fallback>
        </mc:AlternateContent>
      </w:r>
    </w:p>
    <w:p w14:paraId="041F15A0" w14:textId="77777777" w:rsidR="00CA3E46" w:rsidRDefault="00CA3E46">
      <w:pPr>
        <w:rPr>
          <w:rFonts w:ascii="Cambria"/>
        </w:rPr>
        <w:sectPr w:rsidR="00CA3E46">
          <w:headerReference w:type="default" r:id="rId49"/>
          <w:footerReference w:type="default" r:id="rId50"/>
          <w:pgSz w:w="16840" w:h="11910" w:orient="landscape"/>
          <w:pgMar w:top="1340" w:right="2420" w:bottom="280" w:left="880" w:header="0" w:footer="0" w:gutter="0"/>
          <w:cols w:space="720"/>
        </w:sectPr>
      </w:pPr>
    </w:p>
    <w:p w14:paraId="378D60CF" w14:textId="77777777" w:rsidR="00CA3E46" w:rsidRDefault="00000000">
      <w:pPr>
        <w:pStyle w:val="Textoindependiente"/>
        <w:rPr>
          <w:rFonts w:ascii="Cambria"/>
          <w:sz w:val="12"/>
        </w:rPr>
      </w:pPr>
      <w:r>
        <w:rPr>
          <w:noProof/>
        </w:rPr>
        <w:drawing>
          <wp:anchor distT="0" distB="0" distL="0" distR="0" simplePos="0" relativeHeight="481539072" behindDoc="1" locked="0" layoutInCell="1" allowOverlap="1" wp14:anchorId="359BDD29" wp14:editId="3480A485">
            <wp:simplePos x="0" y="0"/>
            <wp:positionH relativeFrom="page">
              <wp:posOffset>0</wp:posOffset>
            </wp:positionH>
            <wp:positionV relativeFrom="page">
              <wp:posOffset>678180</wp:posOffset>
            </wp:positionV>
            <wp:extent cx="10693400" cy="6881114"/>
            <wp:effectExtent l="0" t="0" r="0" b="0"/>
            <wp:wrapNone/>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51" cstate="print"/>
                    <a:stretch>
                      <a:fillRect/>
                    </a:stretch>
                  </pic:blipFill>
                  <pic:spPr>
                    <a:xfrm>
                      <a:off x="0" y="0"/>
                      <a:ext cx="10693400" cy="6881114"/>
                    </a:xfrm>
                    <a:prstGeom prst="rect">
                      <a:avLst/>
                    </a:prstGeom>
                  </pic:spPr>
                </pic:pic>
              </a:graphicData>
            </a:graphic>
          </wp:anchor>
        </w:drawing>
      </w:r>
      <w:r>
        <w:rPr>
          <w:noProof/>
        </w:rPr>
        <mc:AlternateContent>
          <mc:Choice Requires="wps">
            <w:drawing>
              <wp:anchor distT="0" distB="0" distL="0" distR="0" simplePos="0" relativeHeight="15869952" behindDoc="0" locked="0" layoutInCell="1" allowOverlap="1" wp14:anchorId="4FE5221D" wp14:editId="245A97B1">
                <wp:simplePos x="0" y="0"/>
                <wp:positionH relativeFrom="page">
                  <wp:posOffset>10336286</wp:posOffset>
                </wp:positionH>
                <wp:positionV relativeFrom="page">
                  <wp:posOffset>6890384</wp:posOffset>
                </wp:positionV>
                <wp:extent cx="167640" cy="49149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3EAC1CCD" w14:textId="77777777" w:rsidR="00CA3E46" w:rsidRDefault="00000000">
                            <w:pPr>
                              <w:pStyle w:val="Textoindependiente"/>
                              <w:spacing w:before="13"/>
                              <w:ind w:left="20"/>
                            </w:pPr>
                            <w:r>
                              <w:t>Anexo</w:t>
                            </w:r>
                            <w:r>
                              <w:rPr>
                                <w:spacing w:val="-5"/>
                              </w:rPr>
                              <w:t xml:space="preserve"> </w:t>
                            </w:r>
                            <w:r>
                              <w:rPr>
                                <w:spacing w:val="-10"/>
                              </w:rPr>
                              <w:t>2</w:t>
                            </w:r>
                          </w:p>
                        </w:txbxContent>
                      </wps:txbx>
                      <wps:bodyPr vert="vert" wrap="square" lIns="0" tIns="0" rIns="0" bIns="0" rtlCol="0">
                        <a:noAutofit/>
                      </wps:bodyPr>
                    </wps:wsp>
                  </a:graphicData>
                </a:graphic>
              </wp:anchor>
            </w:drawing>
          </mc:Choice>
          <mc:Fallback>
            <w:pict>
              <v:shape w14:anchorId="4FE5221D" id="Textbox 382" o:spid="_x0000_s1193" type="#_x0000_t202" style="position:absolute;margin-left:813.9pt;margin-top:542.55pt;width:13.2pt;height:38.7pt;z-index:158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" filled="f" stroked="f">
                <v:textbox style="layout-flow:vertical" inset="0,0,0,0">
                  <w:txbxContent>
                    <w:p w14:paraId="3EAC1CCD" w14:textId="77777777" w:rsidR="00CA3E46" w:rsidRDefault="00000000">
                      <w:pPr>
                        <w:pStyle w:val="Textoindependiente"/>
                        <w:spacing w:before="13"/>
                        <w:ind w:left="20"/>
                      </w:pPr>
                      <w:r>
                        <w:t>Anexo</w:t>
                      </w:r>
                      <w:r>
                        <w:rPr>
                          <w:spacing w:val="-5"/>
                        </w:rPr>
                        <w:t xml:space="preserve"> </w:t>
                      </w:r>
                      <w:r>
                        <w:rPr>
                          <w:spacing w:val="-10"/>
                        </w:rPr>
                        <w:t>2</w:t>
                      </w:r>
                    </w:p>
                  </w:txbxContent>
                </v:textbox>
                <w10:wrap anchorx="page" anchory="page"/>
              </v:shape>
            </w:pict>
          </mc:Fallback>
        </mc:AlternateContent>
      </w:r>
    </w:p>
    <w:p w14:paraId="45C7BC31" w14:textId="77777777" w:rsidR="00CA3E46" w:rsidRDefault="00CA3E46">
      <w:pPr>
        <w:pStyle w:val="Textoindependiente"/>
        <w:spacing w:before="64"/>
        <w:rPr>
          <w:rFonts w:ascii="Cambria"/>
          <w:sz w:val="12"/>
        </w:rPr>
      </w:pPr>
    </w:p>
    <w:p w14:paraId="1A8B7939" w14:textId="77777777" w:rsidR="00CA3E46" w:rsidRDefault="00000000">
      <w:pPr>
        <w:spacing w:before="1" w:line="129" w:lineRule="exact"/>
        <w:ind w:left="500"/>
        <w:rPr>
          <w:sz w:val="12"/>
        </w:rPr>
      </w:pPr>
      <w:r>
        <w:rPr>
          <w:noProof/>
        </w:rPr>
        <mc:AlternateContent>
          <mc:Choice Requires="wps">
            <w:drawing>
              <wp:anchor distT="0" distB="0" distL="0" distR="0" simplePos="0" relativeHeight="481538560" behindDoc="1" locked="0" layoutInCell="1" allowOverlap="1" wp14:anchorId="427A1D05" wp14:editId="61B819BD">
                <wp:simplePos x="0" y="0"/>
                <wp:positionH relativeFrom="page">
                  <wp:posOffset>876300</wp:posOffset>
                </wp:positionH>
                <wp:positionV relativeFrom="paragraph">
                  <wp:posOffset>2265</wp:posOffset>
                </wp:positionV>
                <wp:extent cx="3165475" cy="23812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5475" cy="238125"/>
                        </a:xfrm>
                        <a:prstGeom prst="rect">
                          <a:avLst/>
                        </a:prstGeom>
                      </wps:spPr>
                      <wps:txbx>
                        <w:txbxContent>
                          <w:p w14:paraId="18C63300" w14:textId="77777777" w:rsidR="00CA3E46"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9PFT4X5EM4KKGCGZKN6F664X6</w:t>
                            </w:r>
                          </w:p>
                          <w:p w14:paraId="069F3F46" w14:textId="77777777" w:rsidR="00CA3E46"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264B23B8" w14:textId="77777777" w:rsidR="00CA3E46"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wps:txbx>
                      <wps:bodyPr wrap="square" lIns="0" tIns="0" rIns="0" bIns="0" rtlCol="0">
                        <a:noAutofit/>
                      </wps:bodyPr>
                    </wps:wsp>
                  </a:graphicData>
                </a:graphic>
              </wp:anchor>
            </w:drawing>
          </mc:Choice>
          <mc:Fallback>
            <w:pict>
              <v:shape w14:anchorId="427A1D05" id="Textbox 383" o:spid="_x0000_s1194" type="#_x0000_t202" style="position:absolute;left:0;text-align:left;margin-left:69pt;margin-top:.2pt;width:249.25pt;height:18.75pt;z-index:-2177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" filled="f" stroked="f">
                <v:textbox inset="0,0,0,0">
                  <w:txbxContent>
                    <w:p w14:paraId="18C63300" w14:textId="77777777" w:rsidR="00CA3E46"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9PFT4X5EM4KKGCGZKN6F664X6</w:t>
                      </w:r>
                    </w:p>
                    <w:p w14:paraId="069F3F46" w14:textId="77777777" w:rsidR="00CA3E46"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264B23B8" w14:textId="77777777" w:rsidR="00CA3E46"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v:textbox>
                <w10:wrap anchorx="page"/>
              </v:shape>
            </w:pict>
          </mc:Fallback>
        </mc:AlternateContent>
      </w: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73RP7Q2HQZMP3GS4CHWLC54JA</w:t>
      </w:r>
    </w:p>
    <w:p w14:paraId="73B635E1" w14:textId="77777777" w:rsidR="00CA3E46" w:rsidRDefault="00000000">
      <w:pPr>
        <w:spacing w:line="120" w:lineRule="exact"/>
        <w:ind w:left="500"/>
        <w:rPr>
          <w:sz w:val="12"/>
        </w:rPr>
      </w:pPr>
      <w:r>
        <w:rPr>
          <w:spacing w:val="-2"/>
          <w:sz w:val="12"/>
        </w:rPr>
        <w:t>Verificación:</w:t>
      </w:r>
      <w:r>
        <w:rPr>
          <w:spacing w:val="7"/>
          <w:sz w:val="12"/>
        </w:rPr>
        <w:t xml:space="preserve"> </w:t>
      </w:r>
      <w:r>
        <w:rPr>
          <w:spacing w:val="-2"/>
          <w:sz w:val="12"/>
        </w:rPr>
        <w:t>https://sede.lasrozas.es/</w:t>
      </w:r>
    </w:p>
    <w:p w14:paraId="303DDF17" w14:textId="77777777" w:rsidR="00CA3E46" w:rsidRDefault="00000000">
      <w:pPr>
        <w:spacing w:line="129" w:lineRule="exact"/>
        <w:ind w:left="50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130</w:t>
      </w:r>
      <w:r>
        <w:rPr>
          <w:spacing w:val="-7"/>
          <w:sz w:val="12"/>
        </w:rPr>
        <w:t xml:space="preserve"> </w:t>
      </w:r>
      <w:r>
        <w:rPr>
          <w:sz w:val="12"/>
        </w:rPr>
        <w:t>de</w:t>
      </w:r>
      <w:r>
        <w:rPr>
          <w:spacing w:val="-6"/>
          <w:sz w:val="12"/>
        </w:rPr>
        <w:t xml:space="preserve"> </w:t>
      </w:r>
      <w:r>
        <w:rPr>
          <w:spacing w:val="-5"/>
          <w:sz w:val="12"/>
        </w:rPr>
        <w:t>131</w:t>
      </w:r>
    </w:p>
    <w:p w14:paraId="50A453FD" w14:textId="77777777" w:rsidR="00CA3E46" w:rsidRDefault="00000000">
      <w:pPr>
        <w:pStyle w:val="Ttulo1"/>
        <w:spacing w:before="101"/>
        <w:ind w:left="500"/>
      </w:pPr>
      <w:r>
        <w:br w:type="column"/>
      </w:r>
      <w:r>
        <w:t>ACTA</w:t>
      </w:r>
      <w:r>
        <w:rPr>
          <w:spacing w:val="-26"/>
        </w:rPr>
        <w:t xml:space="preserve"> </w:t>
      </w:r>
      <w:proofErr w:type="gramStart"/>
      <w:r>
        <w:t>DE</w:t>
      </w:r>
      <w:r>
        <w:rPr>
          <w:spacing w:val="-68"/>
        </w:rPr>
        <w:t xml:space="preserve"> </w:t>
      </w:r>
      <w:r>
        <w:rPr>
          <w:strike/>
          <w:spacing w:val="-46"/>
        </w:rPr>
        <w:t xml:space="preserve"> </w:t>
      </w:r>
      <w:r>
        <w:rPr>
          <w:strike/>
        </w:rPr>
        <w:t>J</w:t>
      </w:r>
      <w:r>
        <w:t>UNTA</w:t>
      </w:r>
      <w:proofErr w:type="gramEnd"/>
      <w:r>
        <w:rPr>
          <w:spacing w:val="-13"/>
        </w:rPr>
        <w:t xml:space="preserve"> </w:t>
      </w:r>
      <w:r>
        <w:t>DE</w:t>
      </w:r>
      <w:r>
        <w:rPr>
          <w:spacing w:val="-12"/>
        </w:rPr>
        <w:t xml:space="preserve"> </w:t>
      </w:r>
      <w:r>
        <w:rPr>
          <w:spacing w:val="-2"/>
        </w:rPr>
        <w:t>GOBIERNO</w:t>
      </w:r>
    </w:p>
    <w:p w14:paraId="4B36FA8F" w14:textId="77777777" w:rsidR="00CA3E46" w:rsidRDefault="00000000">
      <w:pPr>
        <w:spacing w:line="201" w:lineRule="exact"/>
        <w:ind w:left="52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w:t>
      </w:r>
      <w:r>
        <w:rPr>
          <w:rFonts w:ascii="Tahoma" w:hAnsi="Tahoma"/>
          <w:strike/>
          <w:sz w:val="18"/>
        </w:rPr>
        <w:t>6</w:t>
      </w:r>
      <w:r>
        <w:rPr>
          <w:rFonts w:ascii="Tahoma" w:hAnsi="Tahoma"/>
          <w:sz w:val="18"/>
        </w:rPr>
        <w:t>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p w14:paraId="17371E23" w14:textId="77777777" w:rsidR="00CA3E46" w:rsidRDefault="00CA3E46">
      <w:pPr>
        <w:spacing w:line="201" w:lineRule="exact"/>
        <w:rPr>
          <w:rFonts w:ascii="Tahoma" w:hAnsi="Tahoma"/>
          <w:sz w:val="18"/>
        </w:rPr>
        <w:sectPr w:rsidR="00CA3E46">
          <w:type w:val="continuous"/>
          <w:pgSz w:w="16840" w:h="11910" w:orient="landscape"/>
          <w:pgMar w:top="1260" w:right="2420" w:bottom="1120" w:left="880" w:header="0" w:footer="0" w:gutter="0"/>
          <w:cols w:num="2" w:space="720" w:equalWidth="0">
            <w:col w:w="5792" w:space="228"/>
            <w:col w:w="7520"/>
          </w:cols>
        </w:sectPr>
      </w:pPr>
    </w:p>
    <w:p w14:paraId="388BE48E" w14:textId="77777777" w:rsidR="00CA3E46" w:rsidRDefault="00CA3E46">
      <w:pPr>
        <w:pStyle w:val="Textoindependiente"/>
        <w:rPr>
          <w:rFonts w:ascii="Tahoma"/>
        </w:rPr>
      </w:pPr>
    </w:p>
    <w:p w14:paraId="69CBEC22" w14:textId="77777777" w:rsidR="00CA3E46" w:rsidRDefault="00CA3E46">
      <w:pPr>
        <w:pStyle w:val="Textoindependiente"/>
        <w:rPr>
          <w:rFonts w:ascii="Tahoma"/>
        </w:rPr>
      </w:pPr>
    </w:p>
    <w:p w14:paraId="4F2EB84E" w14:textId="77777777" w:rsidR="00CA3E46" w:rsidRDefault="00CA3E46">
      <w:pPr>
        <w:pStyle w:val="Textoindependiente"/>
        <w:rPr>
          <w:rFonts w:ascii="Tahoma"/>
        </w:rPr>
      </w:pPr>
    </w:p>
    <w:p w14:paraId="4E616E03" w14:textId="77777777" w:rsidR="00CA3E46" w:rsidRDefault="00CA3E46">
      <w:pPr>
        <w:pStyle w:val="Textoindependiente"/>
        <w:rPr>
          <w:rFonts w:ascii="Tahoma"/>
        </w:rPr>
      </w:pPr>
    </w:p>
    <w:p w14:paraId="0AC65597" w14:textId="77777777" w:rsidR="00CA3E46" w:rsidRDefault="00CA3E46">
      <w:pPr>
        <w:pStyle w:val="Textoindependiente"/>
        <w:rPr>
          <w:rFonts w:ascii="Tahoma"/>
        </w:rPr>
      </w:pPr>
    </w:p>
    <w:p w14:paraId="75CE35ED" w14:textId="77777777" w:rsidR="00CA3E46" w:rsidRDefault="00CA3E46">
      <w:pPr>
        <w:pStyle w:val="Textoindependiente"/>
        <w:rPr>
          <w:rFonts w:ascii="Tahoma"/>
        </w:rPr>
      </w:pPr>
    </w:p>
    <w:p w14:paraId="02F7CE85" w14:textId="77777777" w:rsidR="00CA3E46" w:rsidRDefault="00CA3E46">
      <w:pPr>
        <w:pStyle w:val="Textoindependiente"/>
        <w:rPr>
          <w:rFonts w:ascii="Tahoma"/>
        </w:rPr>
      </w:pPr>
    </w:p>
    <w:p w14:paraId="77BA7CE2" w14:textId="77777777" w:rsidR="00CA3E46" w:rsidRDefault="00CA3E46">
      <w:pPr>
        <w:pStyle w:val="Textoindependiente"/>
        <w:rPr>
          <w:rFonts w:ascii="Tahoma"/>
        </w:rPr>
      </w:pPr>
    </w:p>
    <w:p w14:paraId="4855EFA0" w14:textId="77777777" w:rsidR="00CA3E46" w:rsidRDefault="00CA3E46">
      <w:pPr>
        <w:pStyle w:val="Textoindependiente"/>
        <w:rPr>
          <w:rFonts w:ascii="Tahoma"/>
        </w:rPr>
      </w:pPr>
    </w:p>
    <w:p w14:paraId="23D6B1E8" w14:textId="77777777" w:rsidR="00CA3E46" w:rsidRDefault="00CA3E46">
      <w:pPr>
        <w:pStyle w:val="Textoindependiente"/>
        <w:rPr>
          <w:rFonts w:ascii="Tahoma"/>
        </w:rPr>
      </w:pPr>
    </w:p>
    <w:p w14:paraId="7E73D084" w14:textId="77777777" w:rsidR="00CA3E46" w:rsidRDefault="00CA3E46">
      <w:pPr>
        <w:pStyle w:val="Textoindependiente"/>
        <w:rPr>
          <w:rFonts w:ascii="Tahoma"/>
        </w:rPr>
      </w:pPr>
    </w:p>
    <w:p w14:paraId="3C1363D8" w14:textId="77777777" w:rsidR="00CA3E46" w:rsidRDefault="00CA3E46">
      <w:pPr>
        <w:pStyle w:val="Textoindependiente"/>
        <w:rPr>
          <w:rFonts w:ascii="Tahoma"/>
        </w:rPr>
      </w:pPr>
    </w:p>
    <w:p w14:paraId="4EEA341A" w14:textId="77777777" w:rsidR="00CA3E46" w:rsidRDefault="00CA3E46">
      <w:pPr>
        <w:pStyle w:val="Textoindependiente"/>
        <w:rPr>
          <w:rFonts w:ascii="Tahoma"/>
        </w:rPr>
      </w:pPr>
    </w:p>
    <w:p w14:paraId="09DDB319" w14:textId="77777777" w:rsidR="00CA3E46" w:rsidRDefault="00CA3E46">
      <w:pPr>
        <w:pStyle w:val="Textoindependiente"/>
        <w:rPr>
          <w:rFonts w:ascii="Tahoma"/>
        </w:rPr>
      </w:pPr>
    </w:p>
    <w:p w14:paraId="192C7DE8" w14:textId="77777777" w:rsidR="00CA3E46" w:rsidRDefault="00CA3E46">
      <w:pPr>
        <w:pStyle w:val="Textoindependiente"/>
        <w:rPr>
          <w:rFonts w:ascii="Tahoma"/>
        </w:rPr>
      </w:pPr>
    </w:p>
    <w:p w14:paraId="5AE6ED1E" w14:textId="77777777" w:rsidR="00CA3E46" w:rsidRDefault="00CA3E46">
      <w:pPr>
        <w:pStyle w:val="Textoindependiente"/>
        <w:rPr>
          <w:rFonts w:ascii="Tahoma"/>
        </w:rPr>
      </w:pPr>
    </w:p>
    <w:p w14:paraId="68238ECF" w14:textId="77777777" w:rsidR="00CA3E46" w:rsidRDefault="00CA3E46">
      <w:pPr>
        <w:pStyle w:val="Textoindependiente"/>
        <w:rPr>
          <w:rFonts w:ascii="Tahoma"/>
        </w:rPr>
      </w:pPr>
    </w:p>
    <w:p w14:paraId="372A7F28" w14:textId="77777777" w:rsidR="00CA3E46" w:rsidRDefault="00CA3E46">
      <w:pPr>
        <w:pStyle w:val="Textoindependiente"/>
        <w:rPr>
          <w:rFonts w:ascii="Tahoma"/>
        </w:rPr>
      </w:pPr>
    </w:p>
    <w:p w14:paraId="745CE0D8" w14:textId="77777777" w:rsidR="00CA3E46" w:rsidRDefault="00CA3E46">
      <w:pPr>
        <w:pStyle w:val="Textoindependiente"/>
        <w:rPr>
          <w:rFonts w:ascii="Tahoma"/>
        </w:rPr>
      </w:pPr>
    </w:p>
    <w:p w14:paraId="2A2AAAF7" w14:textId="77777777" w:rsidR="00CA3E46" w:rsidRDefault="00CA3E46">
      <w:pPr>
        <w:pStyle w:val="Textoindependiente"/>
        <w:rPr>
          <w:rFonts w:ascii="Tahoma"/>
        </w:rPr>
      </w:pPr>
    </w:p>
    <w:p w14:paraId="41EDA02B" w14:textId="77777777" w:rsidR="00CA3E46" w:rsidRDefault="00CA3E46">
      <w:pPr>
        <w:pStyle w:val="Textoindependiente"/>
        <w:rPr>
          <w:rFonts w:ascii="Tahoma"/>
        </w:rPr>
      </w:pPr>
    </w:p>
    <w:p w14:paraId="542674AD" w14:textId="77777777" w:rsidR="00CA3E46" w:rsidRDefault="00CA3E46">
      <w:pPr>
        <w:pStyle w:val="Textoindependiente"/>
        <w:rPr>
          <w:rFonts w:ascii="Tahoma"/>
        </w:rPr>
      </w:pPr>
    </w:p>
    <w:p w14:paraId="6256EFA1" w14:textId="77777777" w:rsidR="00CA3E46" w:rsidRDefault="00CA3E46">
      <w:pPr>
        <w:pStyle w:val="Textoindependiente"/>
        <w:rPr>
          <w:rFonts w:ascii="Tahoma"/>
        </w:rPr>
      </w:pPr>
    </w:p>
    <w:p w14:paraId="3C33EB13" w14:textId="77777777" w:rsidR="00CA3E46" w:rsidRDefault="00CA3E46">
      <w:pPr>
        <w:pStyle w:val="Textoindependiente"/>
        <w:rPr>
          <w:rFonts w:ascii="Tahoma"/>
        </w:rPr>
      </w:pPr>
    </w:p>
    <w:p w14:paraId="2ECE0DD9" w14:textId="77777777" w:rsidR="00CA3E46" w:rsidRDefault="00CA3E46">
      <w:pPr>
        <w:pStyle w:val="Textoindependiente"/>
        <w:rPr>
          <w:rFonts w:ascii="Tahoma"/>
        </w:rPr>
      </w:pPr>
    </w:p>
    <w:p w14:paraId="31F5FE6C" w14:textId="77777777" w:rsidR="00CA3E46" w:rsidRDefault="00CA3E46">
      <w:pPr>
        <w:pStyle w:val="Textoindependiente"/>
        <w:rPr>
          <w:rFonts w:ascii="Tahoma"/>
        </w:rPr>
      </w:pPr>
    </w:p>
    <w:p w14:paraId="452E3EBD" w14:textId="77777777" w:rsidR="00CA3E46" w:rsidRDefault="00CA3E46">
      <w:pPr>
        <w:pStyle w:val="Textoindependiente"/>
        <w:rPr>
          <w:rFonts w:ascii="Tahoma"/>
        </w:rPr>
      </w:pPr>
    </w:p>
    <w:p w14:paraId="1A29B9C5" w14:textId="77777777" w:rsidR="00CA3E46" w:rsidRDefault="00CA3E46">
      <w:pPr>
        <w:pStyle w:val="Textoindependiente"/>
        <w:rPr>
          <w:rFonts w:ascii="Tahoma"/>
        </w:rPr>
      </w:pPr>
    </w:p>
    <w:p w14:paraId="4DC87DA0" w14:textId="77777777" w:rsidR="00CA3E46" w:rsidRDefault="00CA3E46">
      <w:pPr>
        <w:pStyle w:val="Textoindependiente"/>
        <w:rPr>
          <w:rFonts w:ascii="Tahoma"/>
        </w:rPr>
      </w:pPr>
    </w:p>
    <w:p w14:paraId="1F8852C5" w14:textId="77777777" w:rsidR="00CA3E46" w:rsidRDefault="00CA3E46">
      <w:pPr>
        <w:pStyle w:val="Textoindependiente"/>
        <w:rPr>
          <w:rFonts w:ascii="Tahoma"/>
        </w:rPr>
      </w:pPr>
    </w:p>
    <w:p w14:paraId="4BDC1BC5" w14:textId="77777777" w:rsidR="00CA3E46" w:rsidRDefault="00CA3E46">
      <w:pPr>
        <w:pStyle w:val="Textoindependiente"/>
        <w:rPr>
          <w:rFonts w:ascii="Tahoma"/>
        </w:rPr>
      </w:pPr>
    </w:p>
    <w:p w14:paraId="562223FD" w14:textId="77777777" w:rsidR="00CA3E46" w:rsidRDefault="00CA3E46">
      <w:pPr>
        <w:pStyle w:val="Textoindependiente"/>
        <w:rPr>
          <w:rFonts w:ascii="Tahoma"/>
        </w:rPr>
      </w:pPr>
    </w:p>
    <w:p w14:paraId="76CB8F6D" w14:textId="77777777" w:rsidR="00CA3E46" w:rsidRDefault="00CA3E46">
      <w:pPr>
        <w:pStyle w:val="Textoindependiente"/>
        <w:rPr>
          <w:rFonts w:ascii="Tahoma"/>
        </w:rPr>
      </w:pPr>
    </w:p>
    <w:p w14:paraId="7A4A45BA" w14:textId="77777777" w:rsidR="00CA3E46" w:rsidRDefault="00CA3E46">
      <w:pPr>
        <w:pStyle w:val="Textoindependiente"/>
        <w:rPr>
          <w:rFonts w:ascii="Tahoma"/>
        </w:rPr>
      </w:pPr>
    </w:p>
    <w:p w14:paraId="0E61D79A" w14:textId="77777777" w:rsidR="00CA3E46" w:rsidRDefault="00CA3E46">
      <w:pPr>
        <w:pStyle w:val="Textoindependiente"/>
        <w:rPr>
          <w:rFonts w:ascii="Tahoma"/>
        </w:rPr>
      </w:pPr>
    </w:p>
    <w:p w14:paraId="5A98D921" w14:textId="07EE4E5A" w:rsidR="00CA3E46" w:rsidRDefault="00077715" w:rsidP="00077715">
      <w:pPr>
        <w:pStyle w:val="Textoindependiente"/>
        <w:tabs>
          <w:tab w:val="left" w:pos="8216"/>
        </w:tabs>
        <w:rPr>
          <w:rFonts w:ascii="Tahoma"/>
        </w:rPr>
      </w:pPr>
      <w:r>
        <w:rPr>
          <w:rFonts w:ascii="Tahoma"/>
        </w:rPr>
        <w:tab/>
      </w:r>
    </w:p>
    <w:p w14:paraId="34CEAAF2" w14:textId="77777777" w:rsidR="00CA3E46" w:rsidRDefault="00CA3E46">
      <w:pPr>
        <w:pStyle w:val="Textoindependiente"/>
        <w:rPr>
          <w:rFonts w:ascii="Tahoma"/>
        </w:rPr>
      </w:pPr>
    </w:p>
    <w:p w14:paraId="7780C53A" w14:textId="3A221D5A" w:rsidR="00CA3E46" w:rsidRDefault="00077715">
      <w:pPr>
        <w:pStyle w:val="Textoindependiente"/>
        <w:spacing w:before="122"/>
        <w:rPr>
          <w:rFonts w:ascii="Tahoma"/>
        </w:rPr>
      </w:pPr>
      <w:r>
        <w:rPr>
          <w:rFonts w:ascii="Tahoma"/>
          <w:noProof/>
        </w:rPr>
        <mc:AlternateContent>
          <mc:Choice Requires="wps">
            <w:drawing>
              <wp:anchor distT="0" distB="0" distL="114300" distR="114300" simplePos="0" relativeHeight="487720448" behindDoc="0" locked="0" layoutInCell="1" allowOverlap="1" wp14:anchorId="49CCE0BC" wp14:editId="0734996B">
                <wp:simplePos x="0" y="0"/>
                <wp:positionH relativeFrom="column">
                  <wp:posOffset>-222211</wp:posOffset>
                </wp:positionH>
                <wp:positionV relativeFrom="paragraph">
                  <wp:posOffset>237108</wp:posOffset>
                </wp:positionV>
                <wp:extent cx="3870773" cy="521713"/>
                <wp:effectExtent l="0" t="0" r="15875" b="12065"/>
                <wp:wrapNone/>
                <wp:docPr id="1035629314" name="Cuadro de texto 2"/>
                <wp:cNvGraphicFramePr/>
                <a:graphic xmlns:a="http://schemas.openxmlformats.org/drawingml/2006/main">
                  <a:graphicData uri="http://schemas.microsoft.com/office/word/2010/wordprocessingShape">
                    <wps:wsp>
                      <wps:cNvSpPr txBox="1"/>
                      <wps:spPr>
                        <a:xfrm>
                          <a:off x="0" y="0"/>
                          <a:ext cx="3870773" cy="521713"/>
                        </a:xfrm>
                        <a:prstGeom prst="rect">
                          <a:avLst/>
                        </a:prstGeom>
                        <a:solidFill>
                          <a:schemeClr val="tx1"/>
                        </a:solidFill>
                        <a:ln w="6350">
                          <a:solidFill>
                            <a:prstClr val="black"/>
                          </a:solidFill>
                        </a:ln>
                      </wps:spPr>
                      <wps:txbx>
                        <w:txbxContent>
                          <w:p w14:paraId="6155D2B0" w14:textId="77777777" w:rsidR="00077715" w:rsidRDefault="000777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CCE0BC" id="Cuadro de texto 2" o:spid="_x0000_s1195" type="#_x0000_t202" style="position:absolute;margin-left:-17.5pt;margin-top:18.65pt;width:304.8pt;height:41.1pt;z-index:48772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" fillcolor="black [3213]" strokeweight=".5pt">
                <v:textbox>
                  <w:txbxContent>
                    <w:p w14:paraId="6155D2B0" w14:textId="77777777" w:rsidR="00077715" w:rsidRDefault="00077715"/>
                  </w:txbxContent>
                </v:textbox>
              </v:shape>
            </w:pict>
          </mc:Fallback>
        </mc:AlternateContent>
      </w:r>
    </w:p>
    <w:p w14:paraId="221B2E92" w14:textId="77777777" w:rsidR="00CA3E46" w:rsidRDefault="00CA3E46">
      <w:pPr>
        <w:rPr>
          <w:rFonts w:ascii="Tahoma"/>
        </w:rPr>
        <w:sectPr w:rsidR="00CA3E46">
          <w:headerReference w:type="default" r:id="rId52"/>
          <w:footerReference w:type="default" r:id="rId53"/>
          <w:pgSz w:w="16840" w:h="11910" w:orient="landscape"/>
          <w:pgMar w:top="1340" w:right="2420" w:bottom="0" w:left="880" w:header="0" w:footer="0" w:gutter="0"/>
          <w:cols w:space="720"/>
        </w:sectPr>
      </w:pPr>
    </w:p>
    <w:p w14:paraId="07D64B1E" w14:textId="77777777" w:rsidR="00CA3E46" w:rsidRDefault="00000000">
      <w:pPr>
        <w:pStyle w:val="Textoindependiente"/>
        <w:rPr>
          <w:rFonts w:ascii="Tahoma"/>
          <w:sz w:val="12"/>
        </w:rPr>
      </w:pPr>
      <w:r>
        <w:rPr>
          <w:noProof/>
        </w:rPr>
        <w:drawing>
          <wp:anchor distT="0" distB="0" distL="0" distR="0" simplePos="0" relativeHeight="481540608" behindDoc="1" locked="0" layoutInCell="1" allowOverlap="1" wp14:anchorId="6EC04817" wp14:editId="619A91CA">
            <wp:simplePos x="0" y="0"/>
            <wp:positionH relativeFrom="page">
              <wp:posOffset>0</wp:posOffset>
            </wp:positionH>
            <wp:positionV relativeFrom="page">
              <wp:posOffset>678180</wp:posOffset>
            </wp:positionV>
            <wp:extent cx="10693400" cy="6881114"/>
            <wp:effectExtent l="0" t="0" r="0" b="0"/>
            <wp:wrapNone/>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54" cstate="print"/>
                    <a:stretch>
                      <a:fillRect/>
                    </a:stretch>
                  </pic:blipFill>
                  <pic:spPr>
                    <a:xfrm>
                      <a:off x="0" y="0"/>
                      <a:ext cx="10693400" cy="6881114"/>
                    </a:xfrm>
                    <a:prstGeom prst="rect">
                      <a:avLst/>
                    </a:prstGeom>
                  </pic:spPr>
                </pic:pic>
              </a:graphicData>
            </a:graphic>
          </wp:anchor>
        </w:drawing>
      </w:r>
      <w:r>
        <w:rPr>
          <w:noProof/>
        </w:rPr>
        <mc:AlternateContent>
          <mc:Choice Requires="wps">
            <w:drawing>
              <wp:anchor distT="0" distB="0" distL="0" distR="0" simplePos="0" relativeHeight="15872512" behindDoc="0" locked="0" layoutInCell="1" allowOverlap="1" wp14:anchorId="01D7E0E8" wp14:editId="51DBD4AF">
                <wp:simplePos x="0" y="0"/>
                <wp:positionH relativeFrom="page">
                  <wp:posOffset>10336286</wp:posOffset>
                </wp:positionH>
                <wp:positionV relativeFrom="page">
                  <wp:posOffset>6890384</wp:posOffset>
                </wp:positionV>
                <wp:extent cx="167640" cy="491490"/>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1A9ABCF6" w14:textId="77777777" w:rsidR="00CA3E46" w:rsidRDefault="00000000">
                            <w:pPr>
                              <w:pStyle w:val="Textoindependiente"/>
                              <w:spacing w:before="13"/>
                              <w:ind w:left="20"/>
                            </w:pPr>
                            <w:r>
                              <w:t>Anexo</w:t>
                            </w:r>
                            <w:r>
                              <w:rPr>
                                <w:spacing w:val="-5"/>
                              </w:rPr>
                              <w:t xml:space="preserve"> </w:t>
                            </w:r>
                            <w:r>
                              <w:rPr>
                                <w:spacing w:val="-10"/>
                              </w:rPr>
                              <w:t>3</w:t>
                            </w:r>
                          </w:p>
                        </w:txbxContent>
                      </wps:txbx>
                      <wps:bodyPr vert="vert" wrap="square" lIns="0" tIns="0" rIns="0" bIns="0" rtlCol="0">
                        <a:noAutofit/>
                      </wps:bodyPr>
                    </wps:wsp>
                  </a:graphicData>
                </a:graphic>
              </wp:anchor>
            </w:drawing>
          </mc:Choice>
          <mc:Fallback>
            <w:pict>
              <v:shape w14:anchorId="01D7E0E8" id="Textbox 385" o:spid="_x0000_s1196" type="#_x0000_t202" style="position:absolute;margin-left:813.9pt;margin-top:542.55pt;width:13.2pt;height:38.7pt;z-index:1587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" filled="f" stroked="f">
                <v:textbox style="layout-flow:vertical" inset="0,0,0,0">
                  <w:txbxContent>
                    <w:p w14:paraId="1A9ABCF6" w14:textId="77777777" w:rsidR="00CA3E46" w:rsidRDefault="00000000">
                      <w:pPr>
                        <w:pStyle w:val="Textoindependiente"/>
                        <w:spacing w:before="13"/>
                        <w:ind w:left="20"/>
                      </w:pPr>
                      <w:r>
                        <w:t>Anexo</w:t>
                      </w:r>
                      <w:r>
                        <w:rPr>
                          <w:spacing w:val="-5"/>
                        </w:rPr>
                        <w:t xml:space="preserve"> </w:t>
                      </w:r>
                      <w:r>
                        <w:rPr>
                          <w:spacing w:val="-10"/>
                        </w:rPr>
                        <w:t>3</w:t>
                      </w:r>
                    </w:p>
                  </w:txbxContent>
                </v:textbox>
                <w10:wrap anchorx="page" anchory="page"/>
              </v:shape>
            </w:pict>
          </mc:Fallback>
        </mc:AlternateContent>
      </w:r>
    </w:p>
    <w:p w14:paraId="430C7A97" w14:textId="77777777" w:rsidR="00CA3E46" w:rsidRDefault="00CA3E46">
      <w:pPr>
        <w:pStyle w:val="Textoindependiente"/>
        <w:spacing w:before="56"/>
        <w:rPr>
          <w:rFonts w:ascii="Tahoma"/>
          <w:sz w:val="12"/>
        </w:rPr>
      </w:pPr>
    </w:p>
    <w:p w14:paraId="50C7D1A4" w14:textId="77777777" w:rsidR="00CA3E46" w:rsidRDefault="00000000">
      <w:pPr>
        <w:spacing w:line="129" w:lineRule="exact"/>
        <w:ind w:left="1196"/>
        <w:rPr>
          <w:sz w:val="12"/>
        </w:rPr>
      </w:pPr>
      <w:r>
        <w:rPr>
          <w:noProof/>
        </w:rPr>
        <mc:AlternateContent>
          <mc:Choice Requires="wps">
            <w:drawing>
              <wp:anchor distT="0" distB="0" distL="0" distR="0" simplePos="0" relativeHeight="481540096" behindDoc="1" locked="0" layoutInCell="1" allowOverlap="1" wp14:anchorId="797B2473" wp14:editId="04324FAF">
                <wp:simplePos x="0" y="0"/>
                <wp:positionH relativeFrom="page">
                  <wp:posOffset>876300</wp:posOffset>
                </wp:positionH>
                <wp:positionV relativeFrom="paragraph">
                  <wp:posOffset>2059</wp:posOffset>
                </wp:positionV>
                <wp:extent cx="3165475" cy="238125"/>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5475" cy="238125"/>
                        </a:xfrm>
                        <a:prstGeom prst="rect">
                          <a:avLst/>
                        </a:prstGeom>
                      </wps:spPr>
                      <wps:txbx>
                        <w:txbxContent>
                          <w:p w14:paraId="403369F6" w14:textId="77777777" w:rsidR="00CA3E46"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6MP2L4YD6FZXJGW7H6YAGT3EE</w:t>
                            </w:r>
                          </w:p>
                          <w:p w14:paraId="0F74E80C" w14:textId="77777777" w:rsidR="00CA3E46"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12F6DA7F" w14:textId="77777777" w:rsidR="00CA3E46"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wps:txbx>
                      <wps:bodyPr wrap="square" lIns="0" tIns="0" rIns="0" bIns="0" rtlCol="0">
                        <a:noAutofit/>
                      </wps:bodyPr>
                    </wps:wsp>
                  </a:graphicData>
                </a:graphic>
              </wp:anchor>
            </w:drawing>
          </mc:Choice>
          <mc:Fallback>
            <w:pict>
              <v:shape w14:anchorId="797B2473" id="Textbox 386" o:spid="_x0000_s1197" type="#_x0000_t202" style="position:absolute;left:0;text-align:left;margin-left:69pt;margin-top:.15pt;width:249.25pt;height:18.75pt;z-index:-2177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" filled="f" stroked="f">
                <v:textbox inset="0,0,0,0">
                  <w:txbxContent>
                    <w:p w14:paraId="403369F6" w14:textId="77777777" w:rsidR="00CA3E46" w:rsidRDefault="00000000">
                      <w:pPr>
                        <w:spacing w:line="125" w:lineRule="exact"/>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6MP2L4YD6FZXJGW7H6YAGT3EE</w:t>
                      </w:r>
                    </w:p>
                    <w:p w14:paraId="0F74E80C" w14:textId="77777777" w:rsidR="00CA3E46" w:rsidRDefault="00000000">
                      <w:pPr>
                        <w:spacing w:line="120" w:lineRule="exact"/>
                        <w:rPr>
                          <w:sz w:val="12"/>
                        </w:rPr>
                      </w:pPr>
                      <w:r>
                        <w:rPr>
                          <w:spacing w:val="-2"/>
                          <w:sz w:val="12"/>
                        </w:rPr>
                        <w:t>Verificación:</w:t>
                      </w:r>
                      <w:r>
                        <w:rPr>
                          <w:spacing w:val="7"/>
                          <w:sz w:val="12"/>
                        </w:rPr>
                        <w:t xml:space="preserve"> </w:t>
                      </w:r>
                      <w:r>
                        <w:rPr>
                          <w:spacing w:val="-2"/>
                          <w:sz w:val="12"/>
                        </w:rPr>
                        <w:t>https://sede.lasrozas.es/</w:t>
                      </w:r>
                    </w:p>
                    <w:p w14:paraId="12F6DA7F" w14:textId="77777777" w:rsidR="00CA3E46" w:rsidRDefault="00000000">
                      <w:pPr>
                        <w:spacing w:line="129" w:lineRule="exact"/>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10"/>
                          <w:sz w:val="12"/>
                        </w:rPr>
                        <w:t>1</w:t>
                      </w:r>
                    </w:p>
                  </w:txbxContent>
                </v:textbox>
                <w10:wrap anchorx="page"/>
              </v:shape>
            </w:pict>
          </mc:Fallback>
        </mc:AlternateContent>
      </w:r>
      <w:r>
        <w:rPr>
          <w:noProof/>
        </w:rPr>
        <mc:AlternateContent>
          <mc:Choice Requires="wps">
            <w:drawing>
              <wp:anchor distT="0" distB="0" distL="0" distR="0" simplePos="0" relativeHeight="15871488" behindDoc="0" locked="0" layoutInCell="1" allowOverlap="1" wp14:anchorId="1927A273" wp14:editId="208FE042">
                <wp:simplePos x="0" y="0"/>
                <wp:positionH relativeFrom="page">
                  <wp:posOffset>956563</wp:posOffset>
                </wp:positionH>
                <wp:positionV relativeFrom="paragraph">
                  <wp:posOffset>-2800810</wp:posOffset>
                </wp:positionV>
                <wp:extent cx="327660" cy="3253104"/>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 cy="3253104"/>
                        </a:xfrm>
                        <a:prstGeom prst="rect">
                          <a:avLst/>
                        </a:prstGeom>
                      </wps:spPr>
                      <wps:txbx>
                        <w:txbxContent>
                          <w:p w14:paraId="744770AB" w14:textId="77777777" w:rsidR="00CA3E46" w:rsidRDefault="00CA3E46">
                            <w:pPr>
                              <w:pStyle w:val="Textoindependiente"/>
                              <w:rPr>
                                <w:rFonts w:ascii="Tahoma"/>
                                <w:sz w:val="12"/>
                              </w:rPr>
                            </w:pPr>
                          </w:p>
                          <w:p w14:paraId="73BA5544" w14:textId="77777777" w:rsidR="00CA3E46" w:rsidRDefault="00CA3E46">
                            <w:pPr>
                              <w:pStyle w:val="Textoindependiente"/>
                              <w:rPr>
                                <w:rFonts w:ascii="Tahoma"/>
                                <w:sz w:val="12"/>
                              </w:rPr>
                            </w:pPr>
                          </w:p>
                          <w:p w14:paraId="4E66095D" w14:textId="77777777" w:rsidR="00CA3E46" w:rsidRDefault="00CA3E46">
                            <w:pPr>
                              <w:pStyle w:val="Textoindependiente"/>
                              <w:rPr>
                                <w:rFonts w:ascii="Tahoma"/>
                                <w:sz w:val="12"/>
                              </w:rPr>
                            </w:pPr>
                          </w:p>
                          <w:p w14:paraId="3B8211C6" w14:textId="77777777" w:rsidR="00CA3E46" w:rsidRDefault="00CA3E46">
                            <w:pPr>
                              <w:pStyle w:val="Textoindependiente"/>
                              <w:rPr>
                                <w:rFonts w:ascii="Tahoma"/>
                                <w:sz w:val="12"/>
                              </w:rPr>
                            </w:pPr>
                          </w:p>
                          <w:p w14:paraId="07F09C5E" w14:textId="77777777" w:rsidR="00CA3E46" w:rsidRDefault="00CA3E46">
                            <w:pPr>
                              <w:pStyle w:val="Textoindependiente"/>
                              <w:rPr>
                                <w:rFonts w:ascii="Tahoma"/>
                                <w:sz w:val="12"/>
                              </w:rPr>
                            </w:pPr>
                          </w:p>
                          <w:p w14:paraId="34AB87E8" w14:textId="77777777" w:rsidR="00CA3E46" w:rsidRDefault="00CA3E46">
                            <w:pPr>
                              <w:pStyle w:val="Textoindependiente"/>
                              <w:rPr>
                                <w:rFonts w:ascii="Tahoma"/>
                                <w:sz w:val="12"/>
                              </w:rPr>
                            </w:pPr>
                          </w:p>
                          <w:p w14:paraId="3389AD3E" w14:textId="77777777" w:rsidR="00CA3E46" w:rsidRDefault="00CA3E46">
                            <w:pPr>
                              <w:pStyle w:val="Textoindependiente"/>
                              <w:rPr>
                                <w:rFonts w:ascii="Tahoma"/>
                                <w:sz w:val="12"/>
                              </w:rPr>
                            </w:pPr>
                          </w:p>
                          <w:p w14:paraId="43C7F4D2" w14:textId="77777777" w:rsidR="00CA3E46" w:rsidRDefault="00CA3E46">
                            <w:pPr>
                              <w:pStyle w:val="Textoindependiente"/>
                              <w:rPr>
                                <w:rFonts w:ascii="Tahoma"/>
                                <w:sz w:val="12"/>
                              </w:rPr>
                            </w:pPr>
                          </w:p>
                          <w:p w14:paraId="6907F933" w14:textId="77777777" w:rsidR="00CA3E46" w:rsidRDefault="00CA3E46">
                            <w:pPr>
                              <w:pStyle w:val="Textoindependiente"/>
                              <w:rPr>
                                <w:rFonts w:ascii="Tahoma"/>
                                <w:sz w:val="12"/>
                              </w:rPr>
                            </w:pPr>
                          </w:p>
                          <w:p w14:paraId="71EFFC5B" w14:textId="77777777" w:rsidR="00CA3E46" w:rsidRDefault="00CA3E46">
                            <w:pPr>
                              <w:pStyle w:val="Textoindependiente"/>
                              <w:rPr>
                                <w:rFonts w:ascii="Tahoma"/>
                                <w:sz w:val="12"/>
                              </w:rPr>
                            </w:pPr>
                          </w:p>
                          <w:p w14:paraId="1EB11F4E" w14:textId="77777777" w:rsidR="00CA3E46" w:rsidRDefault="00CA3E46">
                            <w:pPr>
                              <w:pStyle w:val="Textoindependiente"/>
                              <w:rPr>
                                <w:rFonts w:ascii="Tahoma"/>
                                <w:sz w:val="12"/>
                              </w:rPr>
                            </w:pPr>
                          </w:p>
                          <w:p w14:paraId="0C0AAAB6" w14:textId="77777777" w:rsidR="00CA3E46" w:rsidRDefault="00CA3E46">
                            <w:pPr>
                              <w:pStyle w:val="Textoindependiente"/>
                              <w:rPr>
                                <w:rFonts w:ascii="Tahoma"/>
                                <w:sz w:val="12"/>
                              </w:rPr>
                            </w:pPr>
                          </w:p>
                          <w:p w14:paraId="1043C483" w14:textId="77777777" w:rsidR="00CA3E46" w:rsidRDefault="00CA3E46">
                            <w:pPr>
                              <w:pStyle w:val="Textoindependiente"/>
                              <w:rPr>
                                <w:rFonts w:ascii="Tahoma"/>
                                <w:sz w:val="12"/>
                              </w:rPr>
                            </w:pPr>
                          </w:p>
                          <w:p w14:paraId="12D69881" w14:textId="77777777" w:rsidR="00CA3E46" w:rsidRDefault="00CA3E46">
                            <w:pPr>
                              <w:pStyle w:val="Textoindependiente"/>
                              <w:rPr>
                                <w:rFonts w:ascii="Tahoma"/>
                                <w:sz w:val="12"/>
                              </w:rPr>
                            </w:pPr>
                          </w:p>
                          <w:p w14:paraId="4DA54835" w14:textId="77777777" w:rsidR="00CA3E46" w:rsidRDefault="00CA3E46">
                            <w:pPr>
                              <w:pStyle w:val="Textoindependiente"/>
                              <w:rPr>
                                <w:rFonts w:ascii="Tahoma"/>
                                <w:sz w:val="12"/>
                              </w:rPr>
                            </w:pPr>
                          </w:p>
                          <w:p w14:paraId="58CFEDB2" w14:textId="77777777" w:rsidR="00CA3E46" w:rsidRDefault="00CA3E46">
                            <w:pPr>
                              <w:pStyle w:val="Textoindependiente"/>
                              <w:rPr>
                                <w:rFonts w:ascii="Tahoma"/>
                                <w:sz w:val="12"/>
                              </w:rPr>
                            </w:pPr>
                          </w:p>
                          <w:p w14:paraId="3BDEBAB4" w14:textId="77777777" w:rsidR="00CA3E46" w:rsidRDefault="00CA3E46">
                            <w:pPr>
                              <w:pStyle w:val="Textoindependiente"/>
                              <w:rPr>
                                <w:rFonts w:ascii="Tahoma"/>
                                <w:sz w:val="12"/>
                              </w:rPr>
                            </w:pPr>
                          </w:p>
                          <w:p w14:paraId="6AAD5A96" w14:textId="77777777" w:rsidR="00CA3E46" w:rsidRDefault="00CA3E46">
                            <w:pPr>
                              <w:pStyle w:val="Textoindependiente"/>
                              <w:rPr>
                                <w:rFonts w:ascii="Tahoma"/>
                                <w:sz w:val="12"/>
                              </w:rPr>
                            </w:pPr>
                          </w:p>
                          <w:p w14:paraId="17792C79" w14:textId="77777777" w:rsidR="00CA3E46" w:rsidRDefault="00CA3E46">
                            <w:pPr>
                              <w:pStyle w:val="Textoindependiente"/>
                              <w:rPr>
                                <w:rFonts w:ascii="Tahoma"/>
                                <w:sz w:val="12"/>
                              </w:rPr>
                            </w:pPr>
                          </w:p>
                          <w:p w14:paraId="1EABDABA" w14:textId="77777777" w:rsidR="00CA3E46" w:rsidRDefault="00CA3E46">
                            <w:pPr>
                              <w:pStyle w:val="Textoindependiente"/>
                              <w:rPr>
                                <w:rFonts w:ascii="Tahoma"/>
                                <w:sz w:val="12"/>
                              </w:rPr>
                            </w:pPr>
                          </w:p>
                          <w:p w14:paraId="41F2D0F6" w14:textId="77777777" w:rsidR="00CA3E46" w:rsidRDefault="00CA3E46">
                            <w:pPr>
                              <w:pStyle w:val="Textoindependiente"/>
                              <w:rPr>
                                <w:rFonts w:ascii="Tahoma"/>
                                <w:sz w:val="12"/>
                              </w:rPr>
                            </w:pPr>
                          </w:p>
                          <w:p w14:paraId="1B473A79" w14:textId="77777777" w:rsidR="00CA3E46" w:rsidRDefault="00CA3E46">
                            <w:pPr>
                              <w:pStyle w:val="Textoindependiente"/>
                              <w:rPr>
                                <w:rFonts w:ascii="Tahoma"/>
                                <w:sz w:val="12"/>
                              </w:rPr>
                            </w:pPr>
                          </w:p>
                          <w:p w14:paraId="169AE3EA" w14:textId="77777777" w:rsidR="00CA3E46" w:rsidRDefault="00CA3E46">
                            <w:pPr>
                              <w:pStyle w:val="Textoindependiente"/>
                              <w:rPr>
                                <w:rFonts w:ascii="Tahoma"/>
                                <w:sz w:val="12"/>
                              </w:rPr>
                            </w:pPr>
                          </w:p>
                          <w:p w14:paraId="4F264513" w14:textId="77777777" w:rsidR="00CA3E46" w:rsidRDefault="00CA3E46">
                            <w:pPr>
                              <w:pStyle w:val="Textoindependiente"/>
                              <w:rPr>
                                <w:rFonts w:ascii="Tahoma"/>
                                <w:sz w:val="12"/>
                              </w:rPr>
                            </w:pPr>
                          </w:p>
                          <w:p w14:paraId="0A34C52B" w14:textId="77777777" w:rsidR="00CA3E46" w:rsidRDefault="00CA3E46">
                            <w:pPr>
                              <w:pStyle w:val="Textoindependiente"/>
                              <w:rPr>
                                <w:rFonts w:ascii="Tahoma"/>
                                <w:sz w:val="12"/>
                              </w:rPr>
                            </w:pPr>
                          </w:p>
                          <w:p w14:paraId="257CBF3D" w14:textId="77777777" w:rsidR="00CA3E46" w:rsidRDefault="00CA3E46">
                            <w:pPr>
                              <w:pStyle w:val="Textoindependiente"/>
                              <w:rPr>
                                <w:rFonts w:ascii="Tahoma"/>
                                <w:sz w:val="12"/>
                              </w:rPr>
                            </w:pPr>
                          </w:p>
                          <w:p w14:paraId="3DC15EFA" w14:textId="77777777" w:rsidR="00CA3E46" w:rsidRDefault="00CA3E46">
                            <w:pPr>
                              <w:pStyle w:val="Textoindependiente"/>
                              <w:rPr>
                                <w:rFonts w:ascii="Tahoma"/>
                                <w:sz w:val="12"/>
                              </w:rPr>
                            </w:pPr>
                          </w:p>
                          <w:p w14:paraId="3E65722A" w14:textId="77777777" w:rsidR="00CA3E46" w:rsidRDefault="00CA3E46">
                            <w:pPr>
                              <w:pStyle w:val="Textoindependiente"/>
                              <w:rPr>
                                <w:rFonts w:ascii="Tahoma"/>
                                <w:sz w:val="12"/>
                              </w:rPr>
                            </w:pPr>
                          </w:p>
                          <w:p w14:paraId="54D98AD3" w14:textId="77777777" w:rsidR="00CA3E46" w:rsidRDefault="00CA3E46">
                            <w:pPr>
                              <w:pStyle w:val="Textoindependiente"/>
                              <w:rPr>
                                <w:rFonts w:ascii="Tahoma"/>
                                <w:sz w:val="12"/>
                              </w:rPr>
                            </w:pPr>
                          </w:p>
                          <w:p w14:paraId="38AFAB20" w14:textId="77777777" w:rsidR="00CA3E46" w:rsidRDefault="00CA3E46">
                            <w:pPr>
                              <w:pStyle w:val="Textoindependiente"/>
                              <w:spacing w:before="80"/>
                              <w:rPr>
                                <w:rFonts w:ascii="Tahoma"/>
                                <w:sz w:val="12"/>
                              </w:rPr>
                            </w:pPr>
                          </w:p>
                          <w:p w14:paraId="4644C8BC" w14:textId="77777777" w:rsidR="00CA3E46" w:rsidRDefault="00000000">
                            <w:pPr>
                              <w:spacing w:line="208" w:lineRule="auto"/>
                              <w:ind w:left="53" w:right="-58" w:firstLine="40"/>
                              <w:rPr>
                                <w:sz w:val="12"/>
                              </w:rPr>
                            </w:pPr>
                            <w:r>
                              <w:rPr>
                                <w:spacing w:val="-2"/>
                                <w:sz w:val="12"/>
                              </w:rPr>
                              <w:t>.</w:t>
                            </w:r>
                            <w:r>
                              <w:rPr>
                                <w:spacing w:val="-7"/>
                                <w:sz w:val="12"/>
                              </w:rPr>
                              <w:t xml:space="preserve"> </w:t>
                            </w:r>
                            <w:proofErr w:type="spellStart"/>
                            <w:r>
                              <w:rPr>
                                <w:spacing w:val="-2"/>
                                <w:sz w:val="12"/>
                              </w:rPr>
                              <w:t>Validaci</w:t>
                            </w:r>
                            <w:proofErr w:type="spellEnd"/>
                            <w:r>
                              <w:rPr>
                                <w:spacing w:val="40"/>
                                <w:sz w:val="12"/>
                              </w:rPr>
                              <w:t xml:space="preserve"> </w:t>
                            </w:r>
                            <w:proofErr w:type="spellStart"/>
                            <w:r>
                              <w:rPr>
                                <w:spacing w:val="-2"/>
                                <w:sz w:val="12"/>
                              </w:rPr>
                              <w:t>ificación</w:t>
                            </w:r>
                            <w:proofErr w:type="spellEnd"/>
                            <w:r>
                              <w:rPr>
                                <w:spacing w:val="-2"/>
                                <w:sz w:val="12"/>
                              </w:rPr>
                              <w:t>:</w:t>
                            </w:r>
                            <w:r>
                              <w:rPr>
                                <w:spacing w:val="40"/>
                                <w:sz w:val="12"/>
                              </w:rPr>
                              <w:t xml:space="preserve"> </w:t>
                            </w:r>
                            <w:proofErr w:type="spellStart"/>
                            <w:r>
                              <w:rPr>
                                <w:spacing w:val="-2"/>
                                <w:sz w:val="12"/>
                              </w:rPr>
                              <w:t>umento</w:t>
                            </w:r>
                            <w:proofErr w:type="spellEnd"/>
                          </w:p>
                        </w:txbxContent>
                      </wps:txbx>
                      <wps:bodyPr wrap="square" lIns="0" tIns="0" rIns="0" bIns="0" rtlCol="0">
                        <a:noAutofit/>
                      </wps:bodyPr>
                    </wps:wsp>
                  </a:graphicData>
                </a:graphic>
              </wp:anchor>
            </w:drawing>
          </mc:Choice>
          <mc:Fallback>
            <w:pict>
              <v:shape w14:anchorId="1927A273" id="Textbox 387" o:spid="_x0000_s1198" type="#_x0000_t202" style="position:absolute;left:0;text-align:left;margin-left:75.3pt;margin-top:-220.55pt;width:25.8pt;height:256.15pt;z-index:1587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" filled="f" stroked="f">
                <v:textbox inset="0,0,0,0">
                  <w:txbxContent>
                    <w:p w14:paraId="744770AB" w14:textId="77777777" w:rsidR="00CA3E46" w:rsidRDefault="00CA3E46">
                      <w:pPr>
                        <w:pStyle w:val="Textoindependiente"/>
                        <w:rPr>
                          <w:rFonts w:ascii="Tahoma"/>
                          <w:sz w:val="12"/>
                        </w:rPr>
                      </w:pPr>
                    </w:p>
                    <w:p w14:paraId="73BA5544" w14:textId="77777777" w:rsidR="00CA3E46" w:rsidRDefault="00CA3E46">
                      <w:pPr>
                        <w:pStyle w:val="Textoindependiente"/>
                        <w:rPr>
                          <w:rFonts w:ascii="Tahoma"/>
                          <w:sz w:val="12"/>
                        </w:rPr>
                      </w:pPr>
                    </w:p>
                    <w:p w14:paraId="4E66095D" w14:textId="77777777" w:rsidR="00CA3E46" w:rsidRDefault="00CA3E46">
                      <w:pPr>
                        <w:pStyle w:val="Textoindependiente"/>
                        <w:rPr>
                          <w:rFonts w:ascii="Tahoma"/>
                          <w:sz w:val="12"/>
                        </w:rPr>
                      </w:pPr>
                    </w:p>
                    <w:p w14:paraId="3B8211C6" w14:textId="77777777" w:rsidR="00CA3E46" w:rsidRDefault="00CA3E46">
                      <w:pPr>
                        <w:pStyle w:val="Textoindependiente"/>
                        <w:rPr>
                          <w:rFonts w:ascii="Tahoma"/>
                          <w:sz w:val="12"/>
                        </w:rPr>
                      </w:pPr>
                    </w:p>
                    <w:p w14:paraId="07F09C5E" w14:textId="77777777" w:rsidR="00CA3E46" w:rsidRDefault="00CA3E46">
                      <w:pPr>
                        <w:pStyle w:val="Textoindependiente"/>
                        <w:rPr>
                          <w:rFonts w:ascii="Tahoma"/>
                          <w:sz w:val="12"/>
                        </w:rPr>
                      </w:pPr>
                    </w:p>
                    <w:p w14:paraId="34AB87E8" w14:textId="77777777" w:rsidR="00CA3E46" w:rsidRDefault="00CA3E46">
                      <w:pPr>
                        <w:pStyle w:val="Textoindependiente"/>
                        <w:rPr>
                          <w:rFonts w:ascii="Tahoma"/>
                          <w:sz w:val="12"/>
                        </w:rPr>
                      </w:pPr>
                    </w:p>
                    <w:p w14:paraId="3389AD3E" w14:textId="77777777" w:rsidR="00CA3E46" w:rsidRDefault="00CA3E46">
                      <w:pPr>
                        <w:pStyle w:val="Textoindependiente"/>
                        <w:rPr>
                          <w:rFonts w:ascii="Tahoma"/>
                          <w:sz w:val="12"/>
                        </w:rPr>
                      </w:pPr>
                    </w:p>
                    <w:p w14:paraId="43C7F4D2" w14:textId="77777777" w:rsidR="00CA3E46" w:rsidRDefault="00CA3E46">
                      <w:pPr>
                        <w:pStyle w:val="Textoindependiente"/>
                        <w:rPr>
                          <w:rFonts w:ascii="Tahoma"/>
                          <w:sz w:val="12"/>
                        </w:rPr>
                      </w:pPr>
                    </w:p>
                    <w:p w14:paraId="6907F933" w14:textId="77777777" w:rsidR="00CA3E46" w:rsidRDefault="00CA3E46">
                      <w:pPr>
                        <w:pStyle w:val="Textoindependiente"/>
                        <w:rPr>
                          <w:rFonts w:ascii="Tahoma"/>
                          <w:sz w:val="12"/>
                        </w:rPr>
                      </w:pPr>
                    </w:p>
                    <w:p w14:paraId="71EFFC5B" w14:textId="77777777" w:rsidR="00CA3E46" w:rsidRDefault="00CA3E46">
                      <w:pPr>
                        <w:pStyle w:val="Textoindependiente"/>
                        <w:rPr>
                          <w:rFonts w:ascii="Tahoma"/>
                          <w:sz w:val="12"/>
                        </w:rPr>
                      </w:pPr>
                    </w:p>
                    <w:p w14:paraId="1EB11F4E" w14:textId="77777777" w:rsidR="00CA3E46" w:rsidRDefault="00CA3E46">
                      <w:pPr>
                        <w:pStyle w:val="Textoindependiente"/>
                        <w:rPr>
                          <w:rFonts w:ascii="Tahoma"/>
                          <w:sz w:val="12"/>
                        </w:rPr>
                      </w:pPr>
                    </w:p>
                    <w:p w14:paraId="0C0AAAB6" w14:textId="77777777" w:rsidR="00CA3E46" w:rsidRDefault="00CA3E46">
                      <w:pPr>
                        <w:pStyle w:val="Textoindependiente"/>
                        <w:rPr>
                          <w:rFonts w:ascii="Tahoma"/>
                          <w:sz w:val="12"/>
                        </w:rPr>
                      </w:pPr>
                    </w:p>
                    <w:p w14:paraId="1043C483" w14:textId="77777777" w:rsidR="00CA3E46" w:rsidRDefault="00CA3E46">
                      <w:pPr>
                        <w:pStyle w:val="Textoindependiente"/>
                        <w:rPr>
                          <w:rFonts w:ascii="Tahoma"/>
                          <w:sz w:val="12"/>
                        </w:rPr>
                      </w:pPr>
                    </w:p>
                    <w:p w14:paraId="12D69881" w14:textId="77777777" w:rsidR="00CA3E46" w:rsidRDefault="00CA3E46">
                      <w:pPr>
                        <w:pStyle w:val="Textoindependiente"/>
                        <w:rPr>
                          <w:rFonts w:ascii="Tahoma"/>
                          <w:sz w:val="12"/>
                        </w:rPr>
                      </w:pPr>
                    </w:p>
                    <w:p w14:paraId="4DA54835" w14:textId="77777777" w:rsidR="00CA3E46" w:rsidRDefault="00CA3E46">
                      <w:pPr>
                        <w:pStyle w:val="Textoindependiente"/>
                        <w:rPr>
                          <w:rFonts w:ascii="Tahoma"/>
                          <w:sz w:val="12"/>
                        </w:rPr>
                      </w:pPr>
                    </w:p>
                    <w:p w14:paraId="58CFEDB2" w14:textId="77777777" w:rsidR="00CA3E46" w:rsidRDefault="00CA3E46">
                      <w:pPr>
                        <w:pStyle w:val="Textoindependiente"/>
                        <w:rPr>
                          <w:rFonts w:ascii="Tahoma"/>
                          <w:sz w:val="12"/>
                        </w:rPr>
                      </w:pPr>
                    </w:p>
                    <w:p w14:paraId="3BDEBAB4" w14:textId="77777777" w:rsidR="00CA3E46" w:rsidRDefault="00CA3E46">
                      <w:pPr>
                        <w:pStyle w:val="Textoindependiente"/>
                        <w:rPr>
                          <w:rFonts w:ascii="Tahoma"/>
                          <w:sz w:val="12"/>
                        </w:rPr>
                      </w:pPr>
                    </w:p>
                    <w:p w14:paraId="6AAD5A96" w14:textId="77777777" w:rsidR="00CA3E46" w:rsidRDefault="00CA3E46">
                      <w:pPr>
                        <w:pStyle w:val="Textoindependiente"/>
                        <w:rPr>
                          <w:rFonts w:ascii="Tahoma"/>
                          <w:sz w:val="12"/>
                        </w:rPr>
                      </w:pPr>
                    </w:p>
                    <w:p w14:paraId="17792C79" w14:textId="77777777" w:rsidR="00CA3E46" w:rsidRDefault="00CA3E46">
                      <w:pPr>
                        <w:pStyle w:val="Textoindependiente"/>
                        <w:rPr>
                          <w:rFonts w:ascii="Tahoma"/>
                          <w:sz w:val="12"/>
                        </w:rPr>
                      </w:pPr>
                    </w:p>
                    <w:p w14:paraId="1EABDABA" w14:textId="77777777" w:rsidR="00CA3E46" w:rsidRDefault="00CA3E46">
                      <w:pPr>
                        <w:pStyle w:val="Textoindependiente"/>
                        <w:rPr>
                          <w:rFonts w:ascii="Tahoma"/>
                          <w:sz w:val="12"/>
                        </w:rPr>
                      </w:pPr>
                    </w:p>
                    <w:p w14:paraId="41F2D0F6" w14:textId="77777777" w:rsidR="00CA3E46" w:rsidRDefault="00CA3E46">
                      <w:pPr>
                        <w:pStyle w:val="Textoindependiente"/>
                        <w:rPr>
                          <w:rFonts w:ascii="Tahoma"/>
                          <w:sz w:val="12"/>
                        </w:rPr>
                      </w:pPr>
                    </w:p>
                    <w:p w14:paraId="1B473A79" w14:textId="77777777" w:rsidR="00CA3E46" w:rsidRDefault="00CA3E46">
                      <w:pPr>
                        <w:pStyle w:val="Textoindependiente"/>
                        <w:rPr>
                          <w:rFonts w:ascii="Tahoma"/>
                          <w:sz w:val="12"/>
                        </w:rPr>
                      </w:pPr>
                    </w:p>
                    <w:p w14:paraId="169AE3EA" w14:textId="77777777" w:rsidR="00CA3E46" w:rsidRDefault="00CA3E46">
                      <w:pPr>
                        <w:pStyle w:val="Textoindependiente"/>
                        <w:rPr>
                          <w:rFonts w:ascii="Tahoma"/>
                          <w:sz w:val="12"/>
                        </w:rPr>
                      </w:pPr>
                    </w:p>
                    <w:p w14:paraId="4F264513" w14:textId="77777777" w:rsidR="00CA3E46" w:rsidRDefault="00CA3E46">
                      <w:pPr>
                        <w:pStyle w:val="Textoindependiente"/>
                        <w:rPr>
                          <w:rFonts w:ascii="Tahoma"/>
                          <w:sz w:val="12"/>
                        </w:rPr>
                      </w:pPr>
                    </w:p>
                    <w:p w14:paraId="0A34C52B" w14:textId="77777777" w:rsidR="00CA3E46" w:rsidRDefault="00CA3E46">
                      <w:pPr>
                        <w:pStyle w:val="Textoindependiente"/>
                        <w:rPr>
                          <w:rFonts w:ascii="Tahoma"/>
                          <w:sz w:val="12"/>
                        </w:rPr>
                      </w:pPr>
                    </w:p>
                    <w:p w14:paraId="257CBF3D" w14:textId="77777777" w:rsidR="00CA3E46" w:rsidRDefault="00CA3E46">
                      <w:pPr>
                        <w:pStyle w:val="Textoindependiente"/>
                        <w:rPr>
                          <w:rFonts w:ascii="Tahoma"/>
                          <w:sz w:val="12"/>
                        </w:rPr>
                      </w:pPr>
                    </w:p>
                    <w:p w14:paraId="3DC15EFA" w14:textId="77777777" w:rsidR="00CA3E46" w:rsidRDefault="00CA3E46">
                      <w:pPr>
                        <w:pStyle w:val="Textoindependiente"/>
                        <w:rPr>
                          <w:rFonts w:ascii="Tahoma"/>
                          <w:sz w:val="12"/>
                        </w:rPr>
                      </w:pPr>
                    </w:p>
                    <w:p w14:paraId="3E65722A" w14:textId="77777777" w:rsidR="00CA3E46" w:rsidRDefault="00CA3E46">
                      <w:pPr>
                        <w:pStyle w:val="Textoindependiente"/>
                        <w:rPr>
                          <w:rFonts w:ascii="Tahoma"/>
                          <w:sz w:val="12"/>
                        </w:rPr>
                      </w:pPr>
                    </w:p>
                    <w:p w14:paraId="54D98AD3" w14:textId="77777777" w:rsidR="00CA3E46" w:rsidRDefault="00CA3E46">
                      <w:pPr>
                        <w:pStyle w:val="Textoindependiente"/>
                        <w:rPr>
                          <w:rFonts w:ascii="Tahoma"/>
                          <w:sz w:val="12"/>
                        </w:rPr>
                      </w:pPr>
                    </w:p>
                    <w:p w14:paraId="38AFAB20" w14:textId="77777777" w:rsidR="00CA3E46" w:rsidRDefault="00CA3E46">
                      <w:pPr>
                        <w:pStyle w:val="Textoindependiente"/>
                        <w:spacing w:before="80"/>
                        <w:rPr>
                          <w:rFonts w:ascii="Tahoma"/>
                          <w:sz w:val="12"/>
                        </w:rPr>
                      </w:pPr>
                    </w:p>
                    <w:p w14:paraId="4644C8BC" w14:textId="77777777" w:rsidR="00CA3E46" w:rsidRDefault="00000000">
                      <w:pPr>
                        <w:spacing w:line="208" w:lineRule="auto"/>
                        <w:ind w:left="53" w:right="-58" w:firstLine="40"/>
                        <w:rPr>
                          <w:sz w:val="12"/>
                        </w:rPr>
                      </w:pPr>
                      <w:r>
                        <w:rPr>
                          <w:spacing w:val="-2"/>
                          <w:sz w:val="12"/>
                        </w:rPr>
                        <w:t>.</w:t>
                      </w:r>
                      <w:r>
                        <w:rPr>
                          <w:spacing w:val="-7"/>
                          <w:sz w:val="12"/>
                        </w:rPr>
                        <w:t xml:space="preserve"> </w:t>
                      </w:r>
                      <w:proofErr w:type="spellStart"/>
                      <w:r>
                        <w:rPr>
                          <w:spacing w:val="-2"/>
                          <w:sz w:val="12"/>
                        </w:rPr>
                        <w:t>Validaci</w:t>
                      </w:r>
                      <w:proofErr w:type="spellEnd"/>
                      <w:r>
                        <w:rPr>
                          <w:spacing w:val="40"/>
                          <w:sz w:val="12"/>
                        </w:rPr>
                        <w:t xml:space="preserve"> </w:t>
                      </w:r>
                      <w:proofErr w:type="spellStart"/>
                      <w:r>
                        <w:rPr>
                          <w:spacing w:val="-2"/>
                          <w:sz w:val="12"/>
                        </w:rPr>
                        <w:t>ificación</w:t>
                      </w:r>
                      <w:proofErr w:type="spellEnd"/>
                      <w:r>
                        <w:rPr>
                          <w:spacing w:val="-2"/>
                          <w:sz w:val="12"/>
                        </w:rPr>
                        <w:t>:</w:t>
                      </w:r>
                      <w:r>
                        <w:rPr>
                          <w:spacing w:val="40"/>
                          <w:sz w:val="12"/>
                        </w:rPr>
                        <w:t xml:space="preserve"> </w:t>
                      </w:r>
                      <w:proofErr w:type="spellStart"/>
                      <w:r>
                        <w:rPr>
                          <w:spacing w:val="-2"/>
                          <w:sz w:val="12"/>
                        </w:rPr>
                        <w:t>umento</w:t>
                      </w:r>
                      <w:proofErr w:type="spellEnd"/>
                    </w:p>
                  </w:txbxContent>
                </v:textbox>
                <w10:wrap anchorx="page"/>
              </v:shape>
            </w:pict>
          </mc:Fallback>
        </mc:AlternateContent>
      </w:r>
      <w:r>
        <w:rPr>
          <w:noProof/>
        </w:rPr>
        <mc:AlternateContent>
          <mc:Choice Requires="wps">
            <w:drawing>
              <wp:anchor distT="0" distB="0" distL="0" distR="0" simplePos="0" relativeHeight="15872000" behindDoc="0" locked="0" layoutInCell="1" allowOverlap="1" wp14:anchorId="4A9B0C95" wp14:editId="393E8A58">
                <wp:simplePos x="0" y="0"/>
                <wp:positionH relativeFrom="page">
                  <wp:posOffset>625094</wp:posOffset>
                </wp:positionH>
                <wp:positionV relativeFrom="paragraph">
                  <wp:posOffset>-2800810</wp:posOffset>
                </wp:positionV>
                <wp:extent cx="328930" cy="3253104"/>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30" cy="3253104"/>
                        </a:xfrm>
                        <a:prstGeom prst="rect">
                          <a:avLst/>
                        </a:prstGeom>
                      </wps:spPr>
                      <wps:txbx>
                        <w:txbxContent>
                          <w:p w14:paraId="3C553D13" w14:textId="77777777" w:rsidR="00CA3E46" w:rsidRDefault="00CA3E46">
                            <w:pPr>
                              <w:pStyle w:val="Textoindependiente"/>
                              <w:rPr>
                                <w:rFonts w:ascii="Tahoma"/>
                                <w:sz w:val="12"/>
                              </w:rPr>
                            </w:pPr>
                          </w:p>
                          <w:p w14:paraId="2D14E57C" w14:textId="77777777" w:rsidR="00CA3E46" w:rsidRDefault="00CA3E46">
                            <w:pPr>
                              <w:pStyle w:val="Textoindependiente"/>
                              <w:rPr>
                                <w:rFonts w:ascii="Tahoma"/>
                                <w:sz w:val="12"/>
                              </w:rPr>
                            </w:pPr>
                          </w:p>
                          <w:p w14:paraId="15B488E3" w14:textId="77777777" w:rsidR="00CA3E46" w:rsidRDefault="00CA3E46">
                            <w:pPr>
                              <w:pStyle w:val="Textoindependiente"/>
                              <w:rPr>
                                <w:rFonts w:ascii="Tahoma"/>
                                <w:sz w:val="12"/>
                              </w:rPr>
                            </w:pPr>
                          </w:p>
                          <w:p w14:paraId="49F420D7" w14:textId="77777777" w:rsidR="00CA3E46" w:rsidRDefault="00CA3E46">
                            <w:pPr>
                              <w:pStyle w:val="Textoindependiente"/>
                              <w:rPr>
                                <w:rFonts w:ascii="Tahoma"/>
                                <w:sz w:val="12"/>
                              </w:rPr>
                            </w:pPr>
                          </w:p>
                          <w:p w14:paraId="359CB0AC" w14:textId="77777777" w:rsidR="00CA3E46" w:rsidRDefault="00CA3E46">
                            <w:pPr>
                              <w:pStyle w:val="Textoindependiente"/>
                              <w:rPr>
                                <w:rFonts w:ascii="Tahoma"/>
                                <w:sz w:val="12"/>
                              </w:rPr>
                            </w:pPr>
                          </w:p>
                          <w:p w14:paraId="573284C9" w14:textId="77777777" w:rsidR="00CA3E46" w:rsidRDefault="00CA3E46">
                            <w:pPr>
                              <w:pStyle w:val="Textoindependiente"/>
                              <w:rPr>
                                <w:rFonts w:ascii="Tahoma"/>
                                <w:sz w:val="12"/>
                              </w:rPr>
                            </w:pPr>
                          </w:p>
                          <w:p w14:paraId="481CE5BD" w14:textId="77777777" w:rsidR="00CA3E46" w:rsidRDefault="00CA3E46">
                            <w:pPr>
                              <w:pStyle w:val="Textoindependiente"/>
                              <w:rPr>
                                <w:rFonts w:ascii="Tahoma"/>
                                <w:sz w:val="12"/>
                              </w:rPr>
                            </w:pPr>
                          </w:p>
                          <w:p w14:paraId="17A671E2" w14:textId="77777777" w:rsidR="00CA3E46" w:rsidRDefault="00CA3E46">
                            <w:pPr>
                              <w:pStyle w:val="Textoindependiente"/>
                              <w:rPr>
                                <w:rFonts w:ascii="Tahoma"/>
                                <w:sz w:val="12"/>
                              </w:rPr>
                            </w:pPr>
                          </w:p>
                          <w:p w14:paraId="676BA5FE" w14:textId="77777777" w:rsidR="00CA3E46" w:rsidRDefault="00CA3E46">
                            <w:pPr>
                              <w:pStyle w:val="Textoindependiente"/>
                              <w:rPr>
                                <w:rFonts w:ascii="Tahoma"/>
                                <w:sz w:val="12"/>
                              </w:rPr>
                            </w:pPr>
                          </w:p>
                          <w:p w14:paraId="27CBF8A3" w14:textId="77777777" w:rsidR="00CA3E46" w:rsidRDefault="00CA3E46">
                            <w:pPr>
                              <w:pStyle w:val="Textoindependiente"/>
                              <w:rPr>
                                <w:rFonts w:ascii="Tahoma"/>
                                <w:sz w:val="12"/>
                              </w:rPr>
                            </w:pPr>
                          </w:p>
                          <w:p w14:paraId="570E4640" w14:textId="77777777" w:rsidR="00CA3E46" w:rsidRDefault="00CA3E46">
                            <w:pPr>
                              <w:pStyle w:val="Textoindependiente"/>
                              <w:rPr>
                                <w:rFonts w:ascii="Tahoma"/>
                                <w:sz w:val="12"/>
                              </w:rPr>
                            </w:pPr>
                          </w:p>
                          <w:p w14:paraId="59A9F890" w14:textId="77777777" w:rsidR="00CA3E46" w:rsidRDefault="00CA3E46">
                            <w:pPr>
                              <w:pStyle w:val="Textoindependiente"/>
                              <w:rPr>
                                <w:rFonts w:ascii="Tahoma"/>
                                <w:sz w:val="12"/>
                              </w:rPr>
                            </w:pPr>
                          </w:p>
                          <w:p w14:paraId="68B19B0E" w14:textId="77777777" w:rsidR="00CA3E46" w:rsidRDefault="00CA3E46">
                            <w:pPr>
                              <w:pStyle w:val="Textoindependiente"/>
                              <w:rPr>
                                <w:rFonts w:ascii="Tahoma"/>
                                <w:sz w:val="12"/>
                              </w:rPr>
                            </w:pPr>
                          </w:p>
                          <w:p w14:paraId="009653C3" w14:textId="77777777" w:rsidR="00CA3E46" w:rsidRDefault="00CA3E46">
                            <w:pPr>
                              <w:pStyle w:val="Textoindependiente"/>
                              <w:rPr>
                                <w:rFonts w:ascii="Tahoma"/>
                                <w:sz w:val="12"/>
                              </w:rPr>
                            </w:pPr>
                          </w:p>
                          <w:p w14:paraId="221813FE" w14:textId="77777777" w:rsidR="00CA3E46" w:rsidRDefault="00CA3E46">
                            <w:pPr>
                              <w:pStyle w:val="Textoindependiente"/>
                              <w:rPr>
                                <w:rFonts w:ascii="Tahoma"/>
                                <w:sz w:val="12"/>
                              </w:rPr>
                            </w:pPr>
                          </w:p>
                          <w:p w14:paraId="10C3BAF0" w14:textId="77777777" w:rsidR="00CA3E46" w:rsidRDefault="00CA3E46">
                            <w:pPr>
                              <w:pStyle w:val="Textoindependiente"/>
                              <w:rPr>
                                <w:rFonts w:ascii="Tahoma"/>
                                <w:sz w:val="12"/>
                              </w:rPr>
                            </w:pPr>
                          </w:p>
                          <w:p w14:paraId="3FE748FD" w14:textId="77777777" w:rsidR="00CA3E46" w:rsidRDefault="00CA3E46">
                            <w:pPr>
                              <w:pStyle w:val="Textoindependiente"/>
                              <w:rPr>
                                <w:rFonts w:ascii="Tahoma"/>
                                <w:sz w:val="12"/>
                              </w:rPr>
                            </w:pPr>
                          </w:p>
                          <w:p w14:paraId="26E7F228" w14:textId="77777777" w:rsidR="00CA3E46" w:rsidRDefault="00CA3E46">
                            <w:pPr>
                              <w:pStyle w:val="Textoindependiente"/>
                              <w:rPr>
                                <w:rFonts w:ascii="Tahoma"/>
                                <w:sz w:val="12"/>
                              </w:rPr>
                            </w:pPr>
                          </w:p>
                          <w:p w14:paraId="2B41BB67" w14:textId="77777777" w:rsidR="00CA3E46" w:rsidRDefault="00CA3E46">
                            <w:pPr>
                              <w:pStyle w:val="Textoindependiente"/>
                              <w:rPr>
                                <w:rFonts w:ascii="Tahoma"/>
                                <w:sz w:val="12"/>
                              </w:rPr>
                            </w:pPr>
                          </w:p>
                          <w:p w14:paraId="13BF3437" w14:textId="77777777" w:rsidR="00CA3E46" w:rsidRDefault="00CA3E46">
                            <w:pPr>
                              <w:pStyle w:val="Textoindependiente"/>
                              <w:rPr>
                                <w:rFonts w:ascii="Tahoma"/>
                                <w:sz w:val="12"/>
                              </w:rPr>
                            </w:pPr>
                          </w:p>
                          <w:p w14:paraId="2942D4A2" w14:textId="77777777" w:rsidR="00CA3E46" w:rsidRDefault="00CA3E46">
                            <w:pPr>
                              <w:pStyle w:val="Textoindependiente"/>
                              <w:rPr>
                                <w:rFonts w:ascii="Tahoma"/>
                                <w:sz w:val="12"/>
                              </w:rPr>
                            </w:pPr>
                          </w:p>
                          <w:p w14:paraId="03E41C9A" w14:textId="77777777" w:rsidR="00CA3E46" w:rsidRDefault="00CA3E46">
                            <w:pPr>
                              <w:pStyle w:val="Textoindependiente"/>
                              <w:rPr>
                                <w:rFonts w:ascii="Tahoma"/>
                                <w:sz w:val="12"/>
                              </w:rPr>
                            </w:pPr>
                          </w:p>
                          <w:p w14:paraId="6129F9F0" w14:textId="77777777" w:rsidR="00CA3E46" w:rsidRDefault="00CA3E46">
                            <w:pPr>
                              <w:pStyle w:val="Textoindependiente"/>
                              <w:rPr>
                                <w:rFonts w:ascii="Tahoma"/>
                                <w:sz w:val="12"/>
                              </w:rPr>
                            </w:pPr>
                          </w:p>
                          <w:p w14:paraId="22665CA8" w14:textId="77777777" w:rsidR="00CA3E46" w:rsidRDefault="00CA3E46">
                            <w:pPr>
                              <w:pStyle w:val="Textoindependiente"/>
                              <w:rPr>
                                <w:rFonts w:ascii="Tahoma"/>
                                <w:sz w:val="12"/>
                              </w:rPr>
                            </w:pPr>
                          </w:p>
                          <w:p w14:paraId="4BFD6528" w14:textId="77777777" w:rsidR="00CA3E46" w:rsidRDefault="00CA3E46">
                            <w:pPr>
                              <w:pStyle w:val="Textoindependiente"/>
                              <w:rPr>
                                <w:rFonts w:ascii="Tahoma"/>
                                <w:sz w:val="12"/>
                              </w:rPr>
                            </w:pPr>
                          </w:p>
                          <w:p w14:paraId="531E9E59" w14:textId="77777777" w:rsidR="00CA3E46" w:rsidRDefault="00CA3E46">
                            <w:pPr>
                              <w:pStyle w:val="Textoindependiente"/>
                              <w:rPr>
                                <w:rFonts w:ascii="Tahoma"/>
                                <w:sz w:val="12"/>
                              </w:rPr>
                            </w:pPr>
                          </w:p>
                          <w:p w14:paraId="58ADAEF9" w14:textId="77777777" w:rsidR="00CA3E46" w:rsidRDefault="00CA3E46">
                            <w:pPr>
                              <w:pStyle w:val="Textoindependiente"/>
                              <w:rPr>
                                <w:rFonts w:ascii="Tahoma"/>
                                <w:sz w:val="12"/>
                              </w:rPr>
                            </w:pPr>
                          </w:p>
                          <w:p w14:paraId="1A1E5CDA" w14:textId="77777777" w:rsidR="00CA3E46" w:rsidRDefault="00CA3E46">
                            <w:pPr>
                              <w:pStyle w:val="Textoindependiente"/>
                              <w:rPr>
                                <w:rFonts w:ascii="Tahoma"/>
                                <w:sz w:val="12"/>
                              </w:rPr>
                            </w:pPr>
                          </w:p>
                          <w:p w14:paraId="19DCDB3C" w14:textId="77777777" w:rsidR="00CA3E46" w:rsidRDefault="00CA3E46">
                            <w:pPr>
                              <w:pStyle w:val="Textoindependiente"/>
                              <w:rPr>
                                <w:rFonts w:ascii="Tahoma"/>
                                <w:sz w:val="12"/>
                              </w:rPr>
                            </w:pPr>
                          </w:p>
                          <w:p w14:paraId="48D33D93" w14:textId="77777777" w:rsidR="00CA3E46" w:rsidRDefault="00CA3E46">
                            <w:pPr>
                              <w:pStyle w:val="Textoindependiente"/>
                              <w:spacing w:before="80"/>
                              <w:rPr>
                                <w:rFonts w:ascii="Tahoma"/>
                                <w:sz w:val="12"/>
                              </w:rPr>
                            </w:pPr>
                          </w:p>
                          <w:p w14:paraId="6AEE13C1" w14:textId="77777777" w:rsidR="00CA3E46" w:rsidRDefault="00000000">
                            <w:pPr>
                              <w:spacing w:line="208" w:lineRule="auto"/>
                              <w:ind w:left="395" w:right="-101"/>
                              <w:rPr>
                                <w:sz w:val="12"/>
                              </w:rPr>
                            </w:pPr>
                            <w:proofErr w:type="spellStart"/>
                            <w:r>
                              <w:rPr>
                                <w:spacing w:val="-4"/>
                                <w:sz w:val="12"/>
                              </w:rPr>
                              <w:t>Cód</w:t>
                            </w:r>
                            <w:proofErr w:type="spellEnd"/>
                            <w:r>
                              <w:rPr>
                                <w:spacing w:val="40"/>
                                <w:sz w:val="12"/>
                              </w:rPr>
                              <w:t xml:space="preserve"> </w:t>
                            </w:r>
                            <w:r>
                              <w:rPr>
                                <w:spacing w:val="-4"/>
                                <w:sz w:val="12"/>
                              </w:rPr>
                              <w:t>Ver</w:t>
                            </w:r>
                            <w:r>
                              <w:rPr>
                                <w:spacing w:val="40"/>
                                <w:sz w:val="12"/>
                              </w:rPr>
                              <w:t xml:space="preserve"> </w:t>
                            </w:r>
                            <w:proofErr w:type="spellStart"/>
                            <w:r>
                              <w:rPr>
                                <w:spacing w:val="-5"/>
                                <w:sz w:val="12"/>
                              </w:rPr>
                              <w:t>Doc</w:t>
                            </w:r>
                            <w:proofErr w:type="spellEnd"/>
                          </w:p>
                        </w:txbxContent>
                      </wps:txbx>
                      <wps:bodyPr wrap="square" lIns="0" tIns="0" rIns="0" bIns="0" rtlCol="0">
                        <a:noAutofit/>
                      </wps:bodyPr>
                    </wps:wsp>
                  </a:graphicData>
                </a:graphic>
              </wp:anchor>
            </w:drawing>
          </mc:Choice>
          <mc:Fallback>
            <w:pict>
              <v:shape w14:anchorId="4A9B0C95" id="Textbox 388" o:spid="_x0000_s1199" type="#_x0000_t202" style="position:absolute;left:0;text-align:left;margin-left:49.2pt;margin-top:-220.55pt;width:25.9pt;height:256.15pt;z-index:15872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" filled="f" stroked="f">
                <v:textbox inset="0,0,0,0">
                  <w:txbxContent>
                    <w:p w14:paraId="3C553D13" w14:textId="77777777" w:rsidR="00CA3E46" w:rsidRDefault="00CA3E46">
                      <w:pPr>
                        <w:pStyle w:val="Textoindependiente"/>
                        <w:rPr>
                          <w:rFonts w:ascii="Tahoma"/>
                          <w:sz w:val="12"/>
                        </w:rPr>
                      </w:pPr>
                    </w:p>
                    <w:p w14:paraId="2D14E57C" w14:textId="77777777" w:rsidR="00CA3E46" w:rsidRDefault="00CA3E46">
                      <w:pPr>
                        <w:pStyle w:val="Textoindependiente"/>
                        <w:rPr>
                          <w:rFonts w:ascii="Tahoma"/>
                          <w:sz w:val="12"/>
                        </w:rPr>
                      </w:pPr>
                    </w:p>
                    <w:p w14:paraId="15B488E3" w14:textId="77777777" w:rsidR="00CA3E46" w:rsidRDefault="00CA3E46">
                      <w:pPr>
                        <w:pStyle w:val="Textoindependiente"/>
                        <w:rPr>
                          <w:rFonts w:ascii="Tahoma"/>
                          <w:sz w:val="12"/>
                        </w:rPr>
                      </w:pPr>
                    </w:p>
                    <w:p w14:paraId="49F420D7" w14:textId="77777777" w:rsidR="00CA3E46" w:rsidRDefault="00CA3E46">
                      <w:pPr>
                        <w:pStyle w:val="Textoindependiente"/>
                        <w:rPr>
                          <w:rFonts w:ascii="Tahoma"/>
                          <w:sz w:val="12"/>
                        </w:rPr>
                      </w:pPr>
                    </w:p>
                    <w:p w14:paraId="359CB0AC" w14:textId="77777777" w:rsidR="00CA3E46" w:rsidRDefault="00CA3E46">
                      <w:pPr>
                        <w:pStyle w:val="Textoindependiente"/>
                        <w:rPr>
                          <w:rFonts w:ascii="Tahoma"/>
                          <w:sz w:val="12"/>
                        </w:rPr>
                      </w:pPr>
                    </w:p>
                    <w:p w14:paraId="573284C9" w14:textId="77777777" w:rsidR="00CA3E46" w:rsidRDefault="00CA3E46">
                      <w:pPr>
                        <w:pStyle w:val="Textoindependiente"/>
                        <w:rPr>
                          <w:rFonts w:ascii="Tahoma"/>
                          <w:sz w:val="12"/>
                        </w:rPr>
                      </w:pPr>
                    </w:p>
                    <w:p w14:paraId="481CE5BD" w14:textId="77777777" w:rsidR="00CA3E46" w:rsidRDefault="00CA3E46">
                      <w:pPr>
                        <w:pStyle w:val="Textoindependiente"/>
                        <w:rPr>
                          <w:rFonts w:ascii="Tahoma"/>
                          <w:sz w:val="12"/>
                        </w:rPr>
                      </w:pPr>
                    </w:p>
                    <w:p w14:paraId="17A671E2" w14:textId="77777777" w:rsidR="00CA3E46" w:rsidRDefault="00CA3E46">
                      <w:pPr>
                        <w:pStyle w:val="Textoindependiente"/>
                        <w:rPr>
                          <w:rFonts w:ascii="Tahoma"/>
                          <w:sz w:val="12"/>
                        </w:rPr>
                      </w:pPr>
                    </w:p>
                    <w:p w14:paraId="676BA5FE" w14:textId="77777777" w:rsidR="00CA3E46" w:rsidRDefault="00CA3E46">
                      <w:pPr>
                        <w:pStyle w:val="Textoindependiente"/>
                        <w:rPr>
                          <w:rFonts w:ascii="Tahoma"/>
                          <w:sz w:val="12"/>
                        </w:rPr>
                      </w:pPr>
                    </w:p>
                    <w:p w14:paraId="27CBF8A3" w14:textId="77777777" w:rsidR="00CA3E46" w:rsidRDefault="00CA3E46">
                      <w:pPr>
                        <w:pStyle w:val="Textoindependiente"/>
                        <w:rPr>
                          <w:rFonts w:ascii="Tahoma"/>
                          <w:sz w:val="12"/>
                        </w:rPr>
                      </w:pPr>
                    </w:p>
                    <w:p w14:paraId="570E4640" w14:textId="77777777" w:rsidR="00CA3E46" w:rsidRDefault="00CA3E46">
                      <w:pPr>
                        <w:pStyle w:val="Textoindependiente"/>
                        <w:rPr>
                          <w:rFonts w:ascii="Tahoma"/>
                          <w:sz w:val="12"/>
                        </w:rPr>
                      </w:pPr>
                    </w:p>
                    <w:p w14:paraId="59A9F890" w14:textId="77777777" w:rsidR="00CA3E46" w:rsidRDefault="00CA3E46">
                      <w:pPr>
                        <w:pStyle w:val="Textoindependiente"/>
                        <w:rPr>
                          <w:rFonts w:ascii="Tahoma"/>
                          <w:sz w:val="12"/>
                        </w:rPr>
                      </w:pPr>
                    </w:p>
                    <w:p w14:paraId="68B19B0E" w14:textId="77777777" w:rsidR="00CA3E46" w:rsidRDefault="00CA3E46">
                      <w:pPr>
                        <w:pStyle w:val="Textoindependiente"/>
                        <w:rPr>
                          <w:rFonts w:ascii="Tahoma"/>
                          <w:sz w:val="12"/>
                        </w:rPr>
                      </w:pPr>
                    </w:p>
                    <w:p w14:paraId="009653C3" w14:textId="77777777" w:rsidR="00CA3E46" w:rsidRDefault="00CA3E46">
                      <w:pPr>
                        <w:pStyle w:val="Textoindependiente"/>
                        <w:rPr>
                          <w:rFonts w:ascii="Tahoma"/>
                          <w:sz w:val="12"/>
                        </w:rPr>
                      </w:pPr>
                    </w:p>
                    <w:p w14:paraId="221813FE" w14:textId="77777777" w:rsidR="00CA3E46" w:rsidRDefault="00CA3E46">
                      <w:pPr>
                        <w:pStyle w:val="Textoindependiente"/>
                        <w:rPr>
                          <w:rFonts w:ascii="Tahoma"/>
                          <w:sz w:val="12"/>
                        </w:rPr>
                      </w:pPr>
                    </w:p>
                    <w:p w14:paraId="10C3BAF0" w14:textId="77777777" w:rsidR="00CA3E46" w:rsidRDefault="00CA3E46">
                      <w:pPr>
                        <w:pStyle w:val="Textoindependiente"/>
                        <w:rPr>
                          <w:rFonts w:ascii="Tahoma"/>
                          <w:sz w:val="12"/>
                        </w:rPr>
                      </w:pPr>
                    </w:p>
                    <w:p w14:paraId="3FE748FD" w14:textId="77777777" w:rsidR="00CA3E46" w:rsidRDefault="00CA3E46">
                      <w:pPr>
                        <w:pStyle w:val="Textoindependiente"/>
                        <w:rPr>
                          <w:rFonts w:ascii="Tahoma"/>
                          <w:sz w:val="12"/>
                        </w:rPr>
                      </w:pPr>
                    </w:p>
                    <w:p w14:paraId="26E7F228" w14:textId="77777777" w:rsidR="00CA3E46" w:rsidRDefault="00CA3E46">
                      <w:pPr>
                        <w:pStyle w:val="Textoindependiente"/>
                        <w:rPr>
                          <w:rFonts w:ascii="Tahoma"/>
                          <w:sz w:val="12"/>
                        </w:rPr>
                      </w:pPr>
                    </w:p>
                    <w:p w14:paraId="2B41BB67" w14:textId="77777777" w:rsidR="00CA3E46" w:rsidRDefault="00CA3E46">
                      <w:pPr>
                        <w:pStyle w:val="Textoindependiente"/>
                        <w:rPr>
                          <w:rFonts w:ascii="Tahoma"/>
                          <w:sz w:val="12"/>
                        </w:rPr>
                      </w:pPr>
                    </w:p>
                    <w:p w14:paraId="13BF3437" w14:textId="77777777" w:rsidR="00CA3E46" w:rsidRDefault="00CA3E46">
                      <w:pPr>
                        <w:pStyle w:val="Textoindependiente"/>
                        <w:rPr>
                          <w:rFonts w:ascii="Tahoma"/>
                          <w:sz w:val="12"/>
                        </w:rPr>
                      </w:pPr>
                    </w:p>
                    <w:p w14:paraId="2942D4A2" w14:textId="77777777" w:rsidR="00CA3E46" w:rsidRDefault="00CA3E46">
                      <w:pPr>
                        <w:pStyle w:val="Textoindependiente"/>
                        <w:rPr>
                          <w:rFonts w:ascii="Tahoma"/>
                          <w:sz w:val="12"/>
                        </w:rPr>
                      </w:pPr>
                    </w:p>
                    <w:p w14:paraId="03E41C9A" w14:textId="77777777" w:rsidR="00CA3E46" w:rsidRDefault="00CA3E46">
                      <w:pPr>
                        <w:pStyle w:val="Textoindependiente"/>
                        <w:rPr>
                          <w:rFonts w:ascii="Tahoma"/>
                          <w:sz w:val="12"/>
                        </w:rPr>
                      </w:pPr>
                    </w:p>
                    <w:p w14:paraId="6129F9F0" w14:textId="77777777" w:rsidR="00CA3E46" w:rsidRDefault="00CA3E46">
                      <w:pPr>
                        <w:pStyle w:val="Textoindependiente"/>
                        <w:rPr>
                          <w:rFonts w:ascii="Tahoma"/>
                          <w:sz w:val="12"/>
                        </w:rPr>
                      </w:pPr>
                    </w:p>
                    <w:p w14:paraId="22665CA8" w14:textId="77777777" w:rsidR="00CA3E46" w:rsidRDefault="00CA3E46">
                      <w:pPr>
                        <w:pStyle w:val="Textoindependiente"/>
                        <w:rPr>
                          <w:rFonts w:ascii="Tahoma"/>
                          <w:sz w:val="12"/>
                        </w:rPr>
                      </w:pPr>
                    </w:p>
                    <w:p w14:paraId="4BFD6528" w14:textId="77777777" w:rsidR="00CA3E46" w:rsidRDefault="00CA3E46">
                      <w:pPr>
                        <w:pStyle w:val="Textoindependiente"/>
                        <w:rPr>
                          <w:rFonts w:ascii="Tahoma"/>
                          <w:sz w:val="12"/>
                        </w:rPr>
                      </w:pPr>
                    </w:p>
                    <w:p w14:paraId="531E9E59" w14:textId="77777777" w:rsidR="00CA3E46" w:rsidRDefault="00CA3E46">
                      <w:pPr>
                        <w:pStyle w:val="Textoindependiente"/>
                        <w:rPr>
                          <w:rFonts w:ascii="Tahoma"/>
                          <w:sz w:val="12"/>
                        </w:rPr>
                      </w:pPr>
                    </w:p>
                    <w:p w14:paraId="58ADAEF9" w14:textId="77777777" w:rsidR="00CA3E46" w:rsidRDefault="00CA3E46">
                      <w:pPr>
                        <w:pStyle w:val="Textoindependiente"/>
                        <w:rPr>
                          <w:rFonts w:ascii="Tahoma"/>
                          <w:sz w:val="12"/>
                        </w:rPr>
                      </w:pPr>
                    </w:p>
                    <w:p w14:paraId="1A1E5CDA" w14:textId="77777777" w:rsidR="00CA3E46" w:rsidRDefault="00CA3E46">
                      <w:pPr>
                        <w:pStyle w:val="Textoindependiente"/>
                        <w:rPr>
                          <w:rFonts w:ascii="Tahoma"/>
                          <w:sz w:val="12"/>
                        </w:rPr>
                      </w:pPr>
                    </w:p>
                    <w:p w14:paraId="19DCDB3C" w14:textId="77777777" w:rsidR="00CA3E46" w:rsidRDefault="00CA3E46">
                      <w:pPr>
                        <w:pStyle w:val="Textoindependiente"/>
                        <w:rPr>
                          <w:rFonts w:ascii="Tahoma"/>
                          <w:sz w:val="12"/>
                        </w:rPr>
                      </w:pPr>
                    </w:p>
                    <w:p w14:paraId="48D33D93" w14:textId="77777777" w:rsidR="00CA3E46" w:rsidRDefault="00CA3E46">
                      <w:pPr>
                        <w:pStyle w:val="Textoindependiente"/>
                        <w:spacing w:before="80"/>
                        <w:rPr>
                          <w:rFonts w:ascii="Tahoma"/>
                          <w:sz w:val="12"/>
                        </w:rPr>
                      </w:pPr>
                    </w:p>
                    <w:p w14:paraId="6AEE13C1" w14:textId="77777777" w:rsidR="00CA3E46" w:rsidRDefault="00000000">
                      <w:pPr>
                        <w:spacing w:line="208" w:lineRule="auto"/>
                        <w:ind w:left="395" w:right="-101"/>
                        <w:rPr>
                          <w:sz w:val="12"/>
                        </w:rPr>
                      </w:pPr>
                      <w:proofErr w:type="spellStart"/>
                      <w:r>
                        <w:rPr>
                          <w:spacing w:val="-4"/>
                          <w:sz w:val="12"/>
                        </w:rPr>
                        <w:t>Cód</w:t>
                      </w:r>
                      <w:proofErr w:type="spellEnd"/>
                      <w:r>
                        <w:rPr>
                          <w:spacing w:val="40"/>
                          <w:sz w:val="12"/>
                        </w:rPr>
                        <w:t xml:space="preserve"> </w:t>
                      </w:r>
                      <w:r>
                        <w:rPr>
                          <w:spacing w:val="-4"/>
                          <w:sz w:val="12"/>
                        </w:rPr>
                        <w:t>Ver</w:t>
                      </w:r>
                      <w:r>
                        <w:rPr>
                          <w:spacing w:val="40"/>
                          <w:sz w:val="12"/>
                        </w:rPr>
                        <w:t xml:space="preserve"> </w:t>
                      </w:r>
                      <w:proofErr w:type="spellStart"/>
                      <w:r>
                        <w:rPr>
                          <w:spacing w:val="-5"/>
                          <w:sz w:val="12"/>
                        </w:rPr>
                        <w:t>Doc</w:t>
                      </w:r>
                      <w:proofErr w:type="spellEnd"/>
                    </w:p>
                  </w:txbxContent>
                </v:textbox>
                <w10:wrap anchorx="page"/>
              </v:shape>
            </w:pict>
          </mc:Fallback>
        </mc:AlternateContent>
      </w:r>
      <w:proofErr w:type="spellStart"/>
      <w:r>
        <w:rPr>
          <w:sz w:val="12"/>
        </w:rPr>
        <w:t>ón</w:t>
      </w:r>
      <w:proofErr w:type="spellEnd"/>
      <w:r>
        <w:rPr>
          <w:sz w:val="12"/>
        </w:rPr>
        <w:t>:</w:t>
      </w:r>
      <w:r>
        <w:rPr>
          <w:spacing w:val="-3"/>
          <w:sz w:val="12"/>
        </w:rPr>
        <w:t xml:space="preserve"> </w:t>
      </w:r>
      <w:r>
        <w:rPr>
          <w:spacing w:val="-2"/>
          <w:sz w:val="12"/>
        </w:rPr>
        <w:t>73RP7Q2HQZMP3GS4CHWLC54JA</w:t>
      </w:r>
    </w:p>
    <w:p w14:paraId="1CC251CE" w14:textId="77777777" w:rsidR="00CA3E46" w:rsidRDefault="00000000">
      <w:pPr>
        <w:spacing w:line="120" w:lineRule="exact"/>
        <w:ind w:left="1178"/>
        <w:rPr>
          <w:sz w:val="12"/>
        </w:rPr>
      </w:pPr>
      <w:r>
        <w:rPr>
          <w:spacing w:val="-2"/>
          <w:sz w:val="12"/>
        </w:rPr>
        <w:t>https://sede.lasrozas.es/</w:t>
      </w:r>
    </w:p>
    <w:p w14:paraId="65C8FB6A" w14:textId="77777777" w:rsidR="00CA3E46" w:rsidRDefault="00000000">
      <w:pPr>
        <w:spacing w:line="129" w:lineRule="exact"/>
        <w:ind w:left="1146"/>
        <w:rPr>
          <w:sz w:val="12"/>
        </w:rPr>
      </w:pPr>
      <w:r>
        <w:rPr>
          <w:sz w:val="12"/>
        </w:rPr>
        <w:t>firmado</w:t>
      </w:r>
      <w:r>
        <w:rPr>
          <w:spacing w:val="-9"/>
          <w:sz w:val="12"/>
        </w:rPr>
        <w:t xml:space="preserve"> </w:t>
      </w:r>
      <w:r>
        <w:rPr>
          <w:sz w:val="12"/>
        </w:rPr>
        <w:t>electrónicamente</w:t>
      </w:r>
      <w:r>
        <w:rPr>
          <w:spacing w:val="-6"/>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6"/>
          <w:sz w:val="12"/>
        </w:rPr>
        <w:t xml:space="preserve"> </w:t>
      </w:r>
      <w:r>
        <w:rPr>
          <w:sz w:val="12"/>
        </w:rPr>
        <w:t>|</w:t>
      </w:r>
      <w:r>
        <w:rPr>
          <w:spacing w:val="-7"/>
          <w:sz w:val="12"/>
        </w:rPr>
        <w:t xml:space="preserve"> </w:t>
      </w:r>
      <w:r>
        <w:rPr>
          <w:sz w:val="12"/>
        </w:rPr>
        <w:t>Página</w:t>
      </w:r>
      <w:r>
        <w:rPr>
          <w:spacing w:val="-6"/>
          <w:sz w:val="12"/>
        </w:rPr>
        <w:t xml:space="preserve"> </w:t>
      </w:r>
      <w:r>
        <w:rPr>
          <w:sz w:val="12"/>
        </w:rPr>
        <w:t>131</w:t>
      </w:r>
      <w:r>
        <w:rPr>
          <w:spacing w:val="-6"/>
          <w:sz w:val="12"/>
        </w:rPr>
        <w:t xml:space="preserve"> </w:t>
      </w:r>
      <w:r>
        <w:rPr>
          <w:sz w:val="12"/>
        </w:rPr>
        <w:t>de</w:t>
      </w:r>
      <w:r>
        <w:rPr>
          <w:spacing w:val="-6"/>
          <w:sz w:val="12"/>
        </w:rPr>
        <w:t xml:space="preserve"> </w:t>
      </w:r>
      <w:r>
        <w:rPr>
          <w:spacing w:val="-5"/>
          <w:sz w:val="12"/>
        </w:rPr>
        <w:t>131</w:t>
      </w:r>
    </w:p>
    <w:p w14:paraId="6A61F875" w14:textId="77777777" w:rsidR="00CA3E46" w:rsidRDefault="00000000">
      <w:pPr>
        <w:pStyle w:val="Ttulo1"/>
        <w:spacing w:before="101"/>
        <w:ind w:left="728"/>
      </w:pPr>
      <w:r>
        <w:br w:type="column"/>
      </w:r>
      <w:r>
        <w:t>ACTA</w:t>
      </w:r>
      <w:r>
        <w:rPr>
          <w:spacing w:val="-16"/>
        </w:rPr>
        <w:t xml:space="preserve"> </w:t>
      </w:r>
      <w:r>
        <w:t>DE</w:t>
      </w:r>
      <w:r>
        <w:rPr>
          <w:spacing w:val="-12"/>
        </w:rPr>
        <w:t xml:space="preserve"> </w:t>
      </w:r>
      <w:r>
        <w:t>JUNTA</w:t>
      </w:r>
      <w:r>
        <w:rPr>
          <w:spacing w:val="-13"/>
        </w:rPr>
        <w:t xml:space="preserve"> </w:t>
      </w:r>
      <w:r>
        <w:rPr>
          <w:strike/>
        </w:rPr>
        <w:t>D</w:t>
      </w:r>
      <w:r>
        <w:t>E</w:t>
      </w:r>
      <w:r>
        <w:rPr>
          <w:spacing w:val="-12"/>
        </w:rPr>
        <w:t xml:space="preserve"> </w:t>
      </w:r>
      <w:r>
        <w:rPr>
          <w:spacing w:val="-2"/>
        </w:rPr>
        <w:t>GOBIERNO</w:t>
      </w:r>
    </w:p>
    <w:p w14:paraId="4B85905F" w14:textId="77777777" w:rsidR="00CA3E46" w:rsidRDefault="00000000">
      <w:pPr>
        <w:spacing w:line="201" w:lineRule="exact"/>
        <w:ind w:left="748"/>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2024-0061</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28/10/2024</w:t>
      </w:r>
    </w:p>
    <w:sectPr w:rsidR="00CA3E46">
      <w:type w:val="continuous"/>
      <w:pgSz w:w="16840" w:h="11910" w:orient="landscape"/>
      <w:pgMar w:top="1260" w:right="2420" w:bottom="1120" w:left="880" w:header="0" w:footer="0" w:gutter="0"/>
      <w:cols w:num="2" w:space="720" w:equalWidth="0">
        <w:col w:w="5752" w:space="40"/>
        <w:col w:w="774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196E7" w14:textId="77777777" w:rsidR="007C750B" w:rsidRDefault="007C750B">
      <w:r>
        <w:separator/>
      </w:r>
    </w:p>
  </w:endnote>
  <w:endnote w:type="continuationSeparator" w:id="0">
    <w:p w14:paraId="282BEE4F" w14:textId="77777777" w:rsidR="007C750B" w:rsidRDefault="007C7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83185" w14:textId="77777777" w:rsidR="00CA3E46" w:rsidRDefault="00000000">
    <w:pPr>
      <w:pStyle w:val="Textoindependiente"/>
      <w:spacing w:line="14" w:lineRule="auto"/>
    </w:pPr>
    <w:r>
      <w:rPr>
        <w:noProof/>
      </w:rPr>
      <mc:AlternateContent>
        <mc:Choice Requires="wps">
          <w:drawing>
            <wp:anchor distT="0" distB="0" distL="0" distR="0" simplePos="0" relativeHeight="481398784" behindDoc="1" locked="0" layoutInCell="1" allowOverlap="1" wp14:anchorId="5E5DD29F" wp14:editId="50660F5A">
              <wp:simplePos x="0" y="0"/>
              <wp:positionH relativeFrom="page">
                <wp:posOffset>900112</wp:posOffset>
              </wp:positionH>
              <wp:positionV relativeFrom="page">
                <wp:posOffset>9928447</wp:posOffset>
              </wp:positionV>
              <wp:extent cx="5760085" cy="952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2F17F4" id="Graphic 2" o:spid="_x0000_s1026" style="position:absolute;margin-left:70.85pt;margin-top:781.75pt;width:453.55pt;height:.75pt;z-index:-21917696;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1399296" behindDoc="1" locked="0" layoutInCell="1" allowOverlap="1" wp14:anchorId="7667D79E" wp14:editId="08C7C622">
              <wp:simplePos x="0" y="0"/>
              <wp:positionH relativeFrom="page">
                <wp:posOffset>2118042</wp:posOffset>
              </wp:positionH>
              <wp:positionV relativeFrom="page">
                <wp:posOffset>10055638</wp:posOffset>
              </wp:positionV>
              <wp:extent cx="3324860" cy="3676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60CC886E"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219ADF12"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7667D79E" id="_x0000_t202" coordsize="21600,21600" o:spt="202" path="m,l,21600r21600,l21600,xe">
              <v:stroke joinstyle="miter"/>
              <v:path gradientshapeok="t" o:connecttype="rect"/>
            </v:shapetype>
            <v:shape id="Textbox 3" o:spid="_x0000_s1200" type="#_x0000_t202" style="position:absolute;margin-left:166.75pt;margin-top:791.8pt;width:261.8pt;height:28.95pt;z-index:-2191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60CC886E"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219ADF12"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9FA55" w14:textId="48008E9F" w:rsidR="00CA3E46" w:rsidRDefault="00000000">
    <w:pPr>
      <w:pStyle w:val="Textoindependiente"/>
      <w:spacing w:line="14" w:lineRule="auto"/>
    </w:pPr>
    <w:r>
      <w:rPr>
        <w:noProof/>
      </w:rPr>
      <mc:AlternateContent>
        <mc:Choice Requires="wps">
          <w:drawing>
            <wp:anchor distT="0" distB="0" distL="0" distR="0" simplePos="0" relativeHeight="481423872" behindDoc="1" locked="0" layoutInCell="1" allowOverlap="1" wp14:anchorId="6CFDC0E4" wp14:editId="586C42B3">
              <wp:simplePos x="0" y="0"/>
              <wp:positionH relativeFrom="page">
                <wp:posOffset>900112</wp:posOffset>
              </wp:positionH>
              <wp:positionV relativeFrom="page">
                <wp:posOffset>9928447</wp:posOffset>
              </wp:positionV>
              <wp:extent cx="5760085" cy="9525"/>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9866FD" id="Graphic 310" o:spid="_x0000_s1026" style="position:absolute;margin-left:70.85pt;margin-top:781.75pt;width:453.55pt;height:.75pt;z-index:-21892608;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1424384" behindDoc="1" locked="0" layoutInCell="1" allowOverlap="1" wp14:anchorId="25A5629F" wp14:editId="54C52D26">
              <wp:simplePos x="0" y="0"/>
              <wp:positionH relativeFrom="page">
                <wp:posOffset>2118042</wp:posOffset>
              </wp:positionH>
              <wp:positionV relativeFrom="page">
                <wp:posOffset>10055638</wp:posOffset>
              </wp:positionV>
              <wp:extent cx="3324860" cy="36766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4B11D4C2"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61BF32B"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25A5629F" id="_x0000_t202" coordsize="21600,21600" o:spt="202" path="m,l,21600r21600,l21600,xe">
              <v:stroke joinstyle="miter"/>
              <v:path gradientshapeok="t" o:connecttype="rect"/>
            </v:shapetype>
            <v:shape id="Textbox 311" o:spid="_x0000_s1221" type="#_x0000_t202" style="position:absolute;margin-left:166.75pt;margin-top:791.8pt;width:261.8pt;height:28.95pt;z-index:-2189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" filled="f" stroked="f">
              <v:textbox inset="0,0,0,0">
                <w:txbxContent>
                  <w:p w14:paraId="4B11D4C2"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61BF32B"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F6E1C" w14:textId="10A449D6" w:rsidR="00CA3E46" w:rsidRDefault="00000000">
    <w:pPr>
      <w:pStyle w:val="Textoindependiente"/>
      <w:spacing w:line="14" w:lineRule="auto"/>
    </w:pPr>
    <w:r>
      <w:rPr>
        <w:noProof/>
      </w:rPr>
      <mc:AlternateContent>
        <mc:Choice Requires="wps">
          <w:drawing>
            <wp:anchor distT="0" distB="0" distL="0" distR="0" simplePos="0" relativeHeight="481426944" behindDoc="1" locked="0" layoutInCell="1" allowOverlap="1" wp14:anchorId="5401A6EC" wp14:editId="09B156F6">
              <wp:simplePos x="0" y="0"/>
              <wp:positionH relativeFrom="page">
                <wp:posOffset>900112</wp:posOffset>
              </wp:positionH>
              <wp:positionV relativeFrom="page">
                <wp:posOffset>9928447</wp:posOffset>
              </wp:positionV>
              <wp:extent cx="5760085" cy="9525"/>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D5B993" id="Graphic 318" o:spid="_x0000_s1026" style="position:absolute;margin-left:70.85pt;margin-top:781.75pt;width:453.55pt;height:.75pt;z-index:-21889536;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1427456" behindDoc="1" locked="0" layoutInCell="1" allowOverlap="1" wp14:anchorId="2AAFE9D1" wp14:editId="39A9C813">
              <wp:simplePos x="0" y="0"/>
              <wp:positionH relativeFrom="page">
                <wp:posOffset>2118042</wp:posOffset>
              </wp:positionH>
              <wp:positionV relativeFrom="page">
                <wp:posOffset>10055638</wp:posOffset>
              </wp:positionV>
              <wp:extent cx="3324860" cy="36766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29B79E87"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44961EF"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2AAFE9D1" id="_x0000_t202" coordsize="21600,21600" o:spt="202" path="m,l,21600r21600,l21600,xe">
              <v:stroke joinstyle="miter"/>
              <v:path gradientshapeok="t" o:connecttype="rect"/>
            </v:shapetype>
            <v:shape id="Textbox 319" o:spid="_x0000_s1224" type="#_x0000_t202" style="position:absolute;margin-left:166.75pt;margin-top:791.8pt;width:261.8pt;height:28.95pt;z-index:-2188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" filled="f" stroked="f">
              <v:textbox inset="0,0,0,0">
                <w:txbxContent>
                  <w:p w14:paraId="29B79E87"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44961EF"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0C0C2" w14:textId="28689B2E" w:rsidR="00CA3E46" w:rsidRDefault="00000000">
    <w:pPr>
      <w:pStyle w:val="Textoindependiente"/>
      <w:spacing w:line="14" w:lineRule="auto"/>
    </w:pPr>
    <w:r>
      <w:rPr>
        <w:noProof/>
      </w:rPr>
      <mc:AlternateContent>
        <mc:Choice Requires="wps">
          <w:drawing>
            <wp:anchor distT="0" distB="0" distL="0" distR="0" simplePos="0" relativeHeight="481430528" behindDoc="1" locked="0" layoutInCell="1" allowOverlap="1" wp14:anchorId="7E5A72DF" wp14:editId="5015FBCB">
              <wp:simplePos x="0" y="0"/>
              <wp:positionH relativeFrom="page">
                <wp:posOffset>900112</wp:posOffset>
              </wp:positionH>
              <wp:positionV relativeFrom="page">
                <wp:posOffset>9928447</wp:posOffset>
              </wp:positionV>
              <wp:extent cx="5760085" cy="9525"/>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152838" id="Graphic 327" o:spid="_x0000_s1026" style="position:absolute;margin-left:70.85pt;margin-top:781.75pt;width:453.55pt;height:.75pt;z-index:-2188595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1431040" behindDoc="1" locked="0" layoutInCell="1" allowOverlap="1" wp14:anchorId="68FE70E2" wp14:editId="043D8278">
              <wp:simplePos x="0" y="0"/>
              <wp:positionH relativeFrom="page">
                <wp:posOffset>2118042</wp:posOffset>
              </wp:positionH>
              <wp:positionV relativeFrom="page">
                <wp:posOffset>10055638</wp:posOffset>
              </wp:positionV>
              <wp:extent cx="3324860" cy="36766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05AAD1E2"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5428AB8"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68FE70E2" id="_x0000_t202" coordsize="21600,21600" o:spt="202" path="m,l,21600r21600,l21600,xe">
              <v:stroke joinstyle="miter"/>
              <v:path gradientshapeok="t" o:connecttype="rect"/>
            </v:shapetype>
            <v:shape id="Textbox 328" o:spid="_x0000_s1228" type="#_x0000_t202" style="position:absolute;margin-left:166.75pt;margin-top:791.8pt;width:261.8pt;height:28.95pt;z-index:-2188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" filled="f" stroked="f">
              <v:textbox inset="0,0,0,0">
                <w:txbxContent>
                  <w:p w14:paraId="05AAD1E2"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5428AB8"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15D13" w14:textId="358B7962" w:rsidR="00CA3E46" w:rsidRDefault="00000000">
    <w:pPr>
      <w:pStyle w:val="Textoindependiente"/>
      <w:spacing w:line="14" w:lineRule="auto"/>
    </w:pPr>
    <w:r>
      <w:rPr>
        <w:noProof/>
      </w:rPr>
      <mc:AlternateContent>
        <mc:Choice Requires="wps">
          <w:drawing>
            <wp:anchor distT="0" distB="0" distL="0" distR="0" simplePos="0" relativeHeight="481434112" behindDoc="1" locked="0" layoutInCell="1" allowOverlap="1" wp14:anchorId="622C124D" wp14:editId="42BC814A">
              <wp:simplePos x="0" y="0"/>
              <wp:positionH relativeFrom="page">
                <wp:posOffset>900112</wp:posOffset>
              </wp:positionH>
              <wp:positionV relativeFrom="page">
                <wp:posOffset>9928447</wp:posOffset>
              </wp:positionV>
              <wp:extent cx="5760085" cy="9525"/>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D59D82" id="Graphic 339" o:spid="_x0000_s1026" style="position:absolute;margin-left:70.85pt;margin-top:781.75pt;width:453.55pt;height:.75pt;z-index:-21882368;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1434624" behindDoc="1" locked="0" layoutInCell="1" allowOverlap="1" wp14:anchorId="1FA93EB3" wp14:editId="3AD71D4A">
              <wp:simplePos x="0" y="0"/>
              <wp:positionH relativeFrom="page">
                <wp:posOffset>2118042</wp:posOffset>
              </wp:positionH>
              <wp:positionV relativeFrom="page">
                <wp:posOffset>10055638</wp:posOffset>
              </wp:positionV>
              <wp:extent cx="3324860" cy="367665"/>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2FE98A9F"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2D77D1DA"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1FA93EB3" id="_x0000_t202" coordsize="21600,21600" o:spt="202" path="m,l,21600r21600,l21600,xe">
              <v:stroke joinstyle="miter"/>
              <v:path gradientshapeok="t" o:connecttype="rect"/>
            </v:shapetype>
            <v:shape id="Textbox 340" o:spid="_x0000_s1232" type="#_x0000_t202" style="position:absolute;margin-left:166.75pt;margin-top:791.8pt;width:261.8pt;height:28.95pt;z-index:-2188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f0mQEAACM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oS8yKg5tYH2QGIGmmfD8ddORs1Z/9WTYXn4pyCegs0p&#10;iKl/gPJFsiYPn3YJjC0MLrgTA5pE0TD9mjzqP8+l6/K3178B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KOWV/SZ&#10;AQAAIwMAAA4AAAAAAAAAAAAAAAAALgIAAGRycy9lMm9Eb2MueG1sUEsBAi0AFAAGAAgAAAAhAF/l&#10;cgLiAAAADQEAAA8AAAAAAAAAAAAAAAAA8wMAAGRycy9kb3ducmV2LnhtbFBLBQYAAAAABAAEAPMA&#10;AAACBQAAAAA=&#10;" filled="f" stroked="f">
              <v:textbox inset="0,0,0,0">
                <w:txbxContent>
                  <w:p w14:paraId="2FE98A9F"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2D77D1DA"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70AEB" w14:textId="448D5440" w:rsidR="00CA3E46" w:rsidRDefault="00000000">
    <w:pPr>
      <w:pStyle w:val="Textoindependiente"/>
      <w:spacing w:line="14" w:lineRule="auto"/>
    </w:pPr>
    <w:r>
      <w:rPr>
        <w:noProof/>
      </w:rPr>
      <mc:AlternateContent>
        <mc:Choice Requires="wps">
          <w:drawing>
            <wp:anchor distT="0" distB="0" distL="0" distR="0" simplePos="0" relativeHeight="481436160" behindDoc="1" locked="0" layoutInCell="1" allowOverlap="1" wp14:anchorId="5DC9CF79" wp14:editId="7CE5F10A">
              <wp:simplePos x="0" y="0"/>
              <wp:positionH relativeFrom="page">
                <wp:posOffset>900112</wp:posOffset>
              </wp:positionH>
              <wp:positionV relativeFrom="page">
                <wp:posOffset>9928447</wp:posOffset>
              </wp:positionV>
              <wp:extent cx="5760085" cy="9525"/>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18A63B" id="Graphic 357" o:spid="_x0000_s1026" style="position:absolute;margin-left:70.85pt;margin-top:781.75pt;width:453.55pt;height:.75pt;z-index:-21880320;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1436672" behindDoc="1" locked="0" layoutInCell="1" allowOverlap="1" wp14:anchorId="21A751C4" wp14:editId="2AF88C45">
              <wp:simplePos x="0" y="0"/>
              <wp:positionH relativeFrom="page">
                <wp:posOffset>2118042</wp:posOffset>
              </wp:positionH>
              <wp:positionV relativeFrom="page">
                <wp:posOffset>10055638</wp:posOffset>
              </wp:positionV>
              <wp:extent cx="3324860" cy="367665"/>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4F51A782"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A93FFB2"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21A751C4" id="_x0000_t202" coordsize="21600,21600" o:spt="202" path="m,l,21600r21600,l21600,xe">
              <v:stroke joinstyle="miter"/>
              <v:path gradientshapeok="t" o:connecttype="rect"/>
            </v:shapetype>
            <v:shape id="Textbox 358" o:spid="_x0000_s1233" type="#_x0000_t202" style="position:absolute;margin-left:166.75pt;margin-top:791.8pt;width:261.8pt;height:28.95pt;z-index:-2187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5E77hZgB&#10;AAAjAwAADgAAAAAAAAAAAAAAAAAuAgAAZHJzL2Uyb0RvYy54bWxQSwECLQAUAAYACAAAACEAX+Vy&#10;AuIAAAANAQAADwAAAAAAAAAAAAAAAADyAwAAZHJzL2Rvd25yZXYueG1sUEsFBgAAAAAEAAQA8wAA&#10;AAEFAAAAAA==&#10;" filled="f" stroked="f">
              <v:textbox inset="0,0,0,0">
                <w:txbxContent>
                  <w:p w14:paraId="4F51A782"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A93FFB2"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B6873" w14:textId="4377A658" w:rsidR="00CA3E46" w:rsidRDefault="00CA3E46">
    <w:pPr>
      <w:pStyle w:val="Textoindependiente"/>
      <w:spacing w:line="14"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075EA" w14:textId="77777777" w:rsidR="00CA3E46" w:rsidRDefault="00CA3E46">
    <w:pPr>
      <w:pStyle w:val="Textoindependien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2F735" w14:textId="77777777" w:rsidR="00CA3E46" w:rsidRDefault="00CA3E46">
    <w:pPr>
      <w:pStyle w:val="Textoindependiente"/>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EC5D4" w14:textId="77777777" w:rsidR="00CA3E46" w:rsidRDefault="00CA3E46">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3C0E7" w14:textId="2ECB7B6B" w:rsidR="00CA3E46" w:rsidRDefault="00000000">
    <w:pPr>
      <w:pStyle w:val="Textoindependiente"/>
      <w:spacing w:line="14" w:lineRule="auto"/>
    </w:pPr>
    <w:r>
      <w:rPr>
        <w:noProof/>
      </w:rPr>
      <mc:AlternateContent>
        <mc:Choice Requires="wps">
          <w:drawing>
            <wp:anchor distT="0" distB="0" distL="0" distR="0" simplePos="0" relativeHeight="481400832" behindDoc="1" locked="0" layoutInCell="1" allowOverlap="1" wp14:anchorId="3CEDA62F" wp14:editId="4F4A9036">
              <wp:simplePos x="0" y="0"/>
              <wp:positionH relativeFrom="page">
                <wp:posOffset>900112</wp:posOffset>
              </wp:positionH>
              <wp:positionV relativeFrom="page">
                <wp:posOffset>9928447</wp:posOffset>
              </wp:positionV>
              <wp:extent cx="5760085" cy="952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19581E" id="Graphic 19" o:spid="_x0000_s1026" style="position:absolute;margin-left:70.85pt;margin-top:781.75pt;width:453.55pt;height:.75pt;z-index:-21915648;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1401344" behindDoc="1" locked="0" layoutInCell="1" allowOverlap="1" wp14:anchorId="06A10CA1" wp14:editId="6B6E1D9B">
              <wp:simplePos x="0" y="0"/>
              <wp:positionH relativeFrom="page">
                <wp:posOffset>2118042</wp:posOffset>
              </wp:positionH>
              <wp:positionV relativeFrom="page">
                <wp:posOffset>10055638</wp:posOffset>
              </wp:positionV>
              <wp:extent cx="3324860" cy="36766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55869349"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26CD32A2"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06A10CA1" id="_x0000_t202" coordsize="21600,21600" o:spt="202" path="m,l,21600r21600,l21600,xe">
              <v:stroke joinstyle="miter"/>
              <v:path gradientshapeok="t" o:connecttype="rect"/>
            </v:shapetype>
            <v:shape id="Textbox 20" o:spid="_x0000_s1201" type="#_x0000_t202" style="position:absolute;margin-left:166.75pt;margin-top:791.8pt;width:261.8pt;height:28.95pt;z-index:-2191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kmA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pk0debMBtoDaRlonA3HXzsZNWf9V09+5dmfgngKNqcg&#10;pv4Byg/Jkjx82iUwthC44E4EaBBFwvRp8qT/PJeuy9de/wY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ebtPpJgB&#10;AAAiAwAADgAAAAAAAAAAAAAAAAAuAgAAZHJzL2Uyb0RvYy54bWxQSwECLQAUAAYACAAAACEAX+Vy&#10;AuIAAAANAQAADwAAAAAAAAAAAAAAAADyAwAAZHJzL2Rvd25yZXYueG1sUEsFBgAAAAAEAAQA8wAA&#10;AAEFAAAAAA==&#10;" filled="f" stroked="f">
              <v:textbox inset="0,0,0,0">
                <w:txbxContent>
                  <w:p w14:paraId="55869349"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26CD32A2"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49F75" w14:textId="04201913" w:rsidR="00CA3E46" w:rsidRDefault="00000000">
    <w:pPr>
      <w:pStyle w:val="Textoindependiente"/>
      <w:spacing w:line="14" w:lineRule="auto"/>
    </w:pPr>
    <w:r>
      <w:rPr>
        <w:noProof/>
      </w:rPr>
      <mc:AlternateContent>
        <mc:Choice Requires="wps">
          <w:drawing>
            <wp:anchor distT="0" distB="0" distL="0" distR="0" simplePos="0" relativeHeight="481403392" behindDoc="1" locked="0" layoutInCell="1" allowOverlap="1" wp14:anchorId="2E4DF1C9" wp14:editId="5E6E9CE1">
              <wp:simplePos x="0" y="0"/>
              <wp:positionH relativeFrom="page">
                <wp:posOffset>900112</wp:posOffset>
              </wp:positionH>
              <wp:positionV relativeFrom="page">
                <wp:posOffset>9928447</wp:posOffset>
              </wp:positionV>
              <wp:extent cx="5760085" cy="9525"/>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BC32D0" id="Graphic 137" o:spid="_x0000_s1026" style="position:absolute;margin-left:70.85pt;margin-top:781.75pt;width:453.55pt;height:.75pt;z-index:-21913088;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1403904" behindDoc="1" locked="0" layoutInCell="1" allowOverlap="1" wp14:anchorId="0C0D24E3" wp14:editId="6F4CD06F">
              <wp:simplePos x="0" y="0"/>
              <wp:positionH relativeFrom="page">
                <wp:posOffset>2118042</wp:posOffset>
              </wp:positionH>
              <wp:positionV relativeFrom="page">
                <wp:posOffset>10055638</wp:posOffset>
              </wp:positionV>
              <wp:extent cx="3324860" cy="36766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3CB24240"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1DA465D9"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0C0D24E3" id="_x0000_t202" coordsize="21600,21600" o:spt="202" path="m,l,21600r21600,l21600,xe">
              <v:stroke joinstyle="miter"/>
              <v:path gradientshapeok="t" o:connecttype="rect"/>
            </v:shapetype>
            <v:shape id="Textbox 138" o:spid="_x0000_s1202" type="#_x0000_t202" style="position:absolute;margin-left:166.75pt;margin-top:791.8pt;width:261.8pt;height:28.95pt;z-index:-2191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o2mQ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g1fZNCc2UB7IC0DjbPh+Gsno+as/+rJrzz7UxBPweYU&#10;xNQ/QPkhWZKHT7sExhYCF9yJAA2iSJg+TZ70n+fSdfna698A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LDTujaZ&#10;AQAAIgMAAA4AAAAAAAAAAAAAAAAALgIAAGRycy9lMm9Eb2MueG1sUEsBAi0AFAAGAAgAAAAhAF/l&#10;cgLiAAAADQEAAA8AAAAAAAAAAAAAAAAA8wMAAGRycy9kb3ducmV2LnhtbFBLBQYAAAAABAAEAPMA&#10;AAACBQAAAAA=&#10;" filled="f" stroked="f">
              <v:textbox inset="0,0,0,0">
                <w:txbxContent>
                  <w:p w14:paraId="3CB24240"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1DA465D9"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7CB60" w14:textId="70034BF4" w:rsidR="00CA3E46" w:rsidRDefault="00000000">
    <w:pPr>
      <w:pStyle w:val="Textoindependiente"/>
      <w:spacing w:line="14" w:lineRule="auto"/>
    </w:pPr>
    <w:r>
      <w:rPr>
        <w:noProof/>
      </w:rPr>
      <mc:AlternateContent>
        <mc:Choice Requires="wps">
          <w:drawing>
            <wp:anchor distT="0" distB="0" distL="0" distR="0" simplePos="0" relativeHeight="481405440" behindDoc="1" locked="0" layoutInCell="1" allowOverlap="1" wp14:anchorId="08DE77CE" wp14:editId="4985D071">
              <wp:simplePos x="0" y="0"/>
              <wp:positionH relativeFrom="page">
                <wp:posOffset>900112</wp:posOffset>
              </wp:positionH>
              <wp:positionV relativeFrom="page">
                <wp:posOffset>9928447</wp:posOffset>
              </wp:positionV>
              <wp:extent cx="5760085" cy="9525"/>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00694D" id="Graphic 146" o:spid="_x0000_s1026" style="position:absolute;margin-left:70.85pt;margin-top:781.75pt;width:453.55pt;height:.75pt;z-index:-21911040;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1405952" behindDoc="1" locked="0" layoutInCell="1" allowOverlap="1" wp14:anchorId="6EC62BBE" wp14:editId="4388FE13">
              <wp:simplePos x="0" y="0"/>
              <wp:positionH relativeFrom="page">
                <wp:posOffset>2118042</wp:posOffset>
              </wp:positionH>
              <wp:positionV relativeFrom="page">
                <wp:posOffset>10055638</wp:posOffset>
              </wp:positionV>
              <wp:extent cx="3324860" cy="36766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30E4A896"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F245CDB"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6EC62BBE" id="_x0000_t202" coordsize="21600,21600" o:spt="202" path="m,l,21600r21600,l21600,xe">
              <v:stroke joinstyle="miter"/>
              <v:path gradientshapeok="t" o:connecttype="rect"/>
            </v:shapetype>
            <v:shape id="Textbox 147" o:spid="_x0000_s1203" type="#_x0000_t202" style="position:absolute;margin-left:166.75pt;margin-top:791.8pt;width:261.8pt;height:28.95pt;z-index:-2191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ZHmA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oScQXNmA+2BtAw0zobjr52MmrP+qye/8uxPQTwFm1MQ&#10;U/8A5YdkSR4+7RIYWwhccCcCNIgiYfo0edJ/nkvX5WuvfwM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9wsWR5gB&#10;AAAiAwAADgAAAAAAAAAAAAAAAAAuAgAAZHJzL2Uyb0RvYy54bWxQSwECLQAUAAYACAAAACEAX+Vy&#10;AuIAAAANAQAADwAAAAAAAAAAAAAAAADyAwAAZHJzL2Rvd25yZXYueG1sUEsFBgAAAAAEAAQA8wAA&#10;AAEFAAAAAA==&#10;" filled="f" stroked="f">
              <v:textbox inset="0,0,0,0">
                <w:txbxContent>
                  <w:p w14:paraId="30E4A896"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F245CDB"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8EBC6" w14:textId="2586AEC2" w:rsidR="00CA3E46" w:rsidRDefault="00000000">
    <w:pPr>
      <w:pStyle w:val="Textoindependiente"/>
      <w:spacing w:line="14" w:lineRule="auto"/>
    </w:pPr>
    <w:r>
      <w:rPr>
        <w:noProof/>
      </w:rPr>
      <mc:AlternateContent>
        <mc:Choice Requires="wps">
          <w:drawing>
            <wp:anchor distT="0" distB="0" distL="0" distR="0" simplePos="0" relativeHeight="481408512" behindDoc="1" locked="0" layoutInCell="1" allowOverlap="1" wp14:anchorId="2FF27030" wp14:editId="3AEB01DF">
              <wp:simplePos x="0" y="0"/>
              <wp:positionH relativeFrom="page">
                <wp:posOffset>900112</wp:posOffset>
              </wp:positionH>
              <wp:positionV relativeFrom="page">
                <wp:posOffset>9928447</wp:posOffset>
              </wp:positionV>
              <wp:extent cx="5760085" cy="9525"/>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0546DE" id="Graphic 269" o:spid="_x0000_s1026" style="position:absolute;margin-left:70.85pt;margin-top:781.75pt;width:453.55pt;height:.75pt;z-index:-21907968;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1409024" behindDoc="1" locked="0" layoutInCell="1" allowOverlap="1" wp14:anchorId="19766DB9" wp14:editId="6F5C0F80">
              <wp:simplePos x="0" y="0"/>
              <wp:positionH relativeFrom="page">
                <wp:posOffset>2118042</wp:posOffset>
              </wp:positionH>
              <wp:positionV relativeFrom="page">
                <wp:posOffset>10055638</wp:posOffset>
              </wp:positionV>
              <wp:extent cx="3324860" cy="36766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03251D5F"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1E4899F"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19766DB9" id="_x0000_t202" coordsize="21600,21600" o:spt="202" path="m,l,21600r21600,l21600,xe">
              <v:stroke joinstyle="miter"/>
              <v:path gradientshapeok="t" o:connecttype="rect"/>
            </v:shapetype>
            <v:shape id="Textbox 270" o:spid="_x0000_s1206" type="#_x0000_t202" style="position:absolute;margin-left:166.75pt;margin-top:791.8pt;width:261.8pt;height:28.95pt;z-index:-2190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grmQ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g2vMmjObKA9kJaBxtlw/LWTUXPWf/XkV579KYinYHMK&#10;YuofoPyQLMnDp10CYwuBC+5EgAZRJEyfJk/6z3Ppunzt9W8A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O20eCuZ&#10;AQAAIgMAAA4AAAAAAAAAAAAAAAAALgIAAGRycy9lMm9Eb2MueG1sUEsBAi0AFAAGAAgAAAAhAF/l&#10;cgLiAAAADQEAAA8AAAAAAAAAAAAAAAAA8wMAAGRycy9kb3ducmV2LnhtbFBLBQYAAAAABAAEAPMA&#10;AAACBQAAAAA=&#10;" filled="f" stroked="f">
              <v:textbox inset="0,0,0,0">
                <w:txbxContent>
                  <w:p w14:paraId="03251D5F"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1E4899F"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803D3" w14:textId="31EB7524" w:rsidR="00CA3E46" w:rsidRDefault="00000000">
    <w:pPr>
      <w:pStyle w:val="Textoindependiente"/>
      <w:spacing w:line="14" w:lineRule="auto"/>
    </w:pPr>
    <w:r>
      <w:rPr>
        <w:noProof/>
      </w:rPr>
      <mc:AlternateContent>
        <mc:Choice Requires="wps">
          <w:drawing>
            <wp:anchor distT="0" distB="0" distL="0" distR="0" simplePos="0" relativeHeight="481411584" behindDoc="1" locked="0" layoutInCell="1" allowOverlap="1" wp14:anchorId="3B133956" wp14:editId="30F9C577">
              <wp:simplePos x="0" y="0"/>
              <wp:positionH relativeFrom="page">
                <wp:posOffset>900112</wp:posOffset>
              </wp:positionH>
              <wp:positionV relativeFrom="page">
                <wp:posOffset>9928447</wp:posOffset>
              </wp:positionV>
              <wp:extent cx="5760085" cy="9525"/>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6DEA11" id="Graphic 277" o:spid="_x0000_s1026" style="position:absolute;margin-left:70.85pt;margin-top:781.75pt;width:453.55pt;height:.75pt;z-index:-21904896;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1412096" behindDoc="1" locked="0" layoutInCell="1" allowOverlap="1" wp14:anchorId="617BCC17" wp14:editId="65517694">
              <wp:simplePos x="0" y="0"/>
              <wp:positionH relativeFrom="page">
                <wp:posOffset>2118042</wp:posOffset>
              </wp:positionH>
              <wp:positionV relativeFrom="page">
                <wp:posOffset>10055638</wp:posOffset>
              </wp:positionV>
              <wp:extent cx="3324860" cy="36766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6A5AF1ED"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E000D1B"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617BCC17" id="_x0000_t202" coordsize="21600,21600" o:spt="202" path="m,l,21600r21600,l21600,xe">
              <v:stroke joinstyle="miter"/>
              <v:path gradientshapeok="t" o:connecttype="rect"/>
            </v:shapetype>
            <v:shape id="Textbox 278" o:spid="_x0000_s1209" type="#_x0000_t202" style="position:absolute;margin-left:166.75pt;margin-top:791.8pt;width:261.8pt;height:28.95pt;z-index:-2190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MN1y5+Z&#10;AQAAIgMAAA4AAAAAAAAAAAAAAAAALgIAAGRycy9lMm9Eb2MueG1sUEsBAi0AFAAGAAgAAAAhAF/l&#10;cgLiAAAADQEAAA8AAAAAAAAAAAAAAAAA8wMAAGRycy9kb3ducmV2LnhtbFBLBQYAAAAABAAEAPMA&#10;AAACBQAAAAA=&#10;" filled="f" stroked="f">
              <v:textbox inset="0,0,0,0">
                <w:txbxContent>
                  <w:p w14:paraId="6A5AF1ED"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E000D1B"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316AC" w14:textId="1B4F51F9" w:rsidR="00CA3E46" w:rsidRDefault="00000000">
    <w:pPr>
      <w:pStyle w:val="Textoindependiente"/>
      <w:spacing w:line="14" w:lineRule="auto"/>
    </w:pPr>
    <w:r>
      <w:rPr>
        <w:noProof/>
      </w:rPr>
      <mc:AlternateContent>
        <mc:Choice Requires="wps">
          <w:drawing>
            <wp:anchor distT="0" distB="0" distL="0" distR="0" simplePos="0" relativeHeight="481414656" behindDoc="1" locked="0" layoutInCell="1" allowOverlap="1" wp14:anchorId="68593D0D" wp14:editId="4D087B7F">
              <wp:simplePos x="0" y="0"/>
              <wp:positionH relativeFrom="page">
                <wp:posOffset>900112</wp:posOffset>
              </wp:positionH>
              <wp:positionV relativeFrom="page">
                <wp:posOffset>9928447</wp:posOffset>
              </wp:positionV>
              <wp:extent cx="5760085" cy="9525"/>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594034" id="Graphic 286" o:spid="_x0000_s1026" style="position:absolute;margin-left:70.85pt;margin-top:781.75pt;width:453.55pt;height:.75pt;z-index:-2190182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1415168" behindDoc="1" locked="0" layoutInCell="1" allowOverlap="1" wp14:anchorId="79C6CEB9" wp14:editId="5AF59960">
              <wp:simplePos x="0" y="0"/>
              <wp:positionH relativeFrom="page">
                <wp:posOffset>2118042</wp:posOffset>
              </wp:positionH>
              <wp:positionV relativeFrom="page">
                <wp:posOffset>10055638</wp:posOffset>
              </wp:positionV>
              <wp:extent cx="3324860" cy="36766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345A401E"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55A8808"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79C6CEB9" id="_x0000_t202" coordsize="21600,21600" o:spt="202" path="m,l,21600r21600,l21600,xe">
              <v:stroke joinstyle="miter"/>
              <v:path gradientshapeok="t" o:connecttype="rect"/>
            </v:shapetype>
            <v:shape id="Textbox 287" o:spid="_x0000_s1212" type="#_x0000_t202" style="position:absolute;margin-left:166.75pt;margin-top:791.8pt;width:261.8pt;height:28.95pt;z-index:-2190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bT+mQEAACM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kR6kVFzagPtgcQMNM+G46+djJqz/qsnw/LwT0E8BZtT&#10;EFP/AOWLZE0ePu0SGFsYXHAnBjSJomH6NXnUf55L1+Vvr38D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DRhtP6Z&#10;AQAAIwMAAA4AAAAAAAAAAAAAAAAALgIAAGRycy9lMm9Eb2MueG1sUEsBAi0AFAAGAAgAAAAhAF/l&#10;cgLiAAAADQEAAA8AAAAAAAAAAAAAAAAA8wMAAGRycy9kb3ducmV2LnhtbFBLBQYAAAAABAAEAPMA&#10;AAACBQAAAAA=&#10;" filled="f" stroked="f">
              <v:textbox inset="0,0,0,0">
                <w:txbxContent>
                  <w:p w14:paraId="345A401E"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55A8808"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A7FFA" w14:textId="64C2E99E" w:rsidR="00CA3E46" w:rsidRDefault="00000000">
    <w:pPr>
      <w:pStyle w:val="Textoindependiente"/>
      <w:spacing w:line="14" w:lineRule="auto"/>
    </w:pPr>
    <w:r>
      <w:rPr>
        <w:noProof/>
      </w:rPr>
      <mc:AlternateContent>
        <mc:Choice Requires="wps">
          <w:drawing>
            <wp:anchor distT="0" distB="0" distL="0" distR="0" simplePos="0" relativeHeight="481417728" behindDoc="1" locked="0" layoutInCell="1" allowOverlap="1" wp14:anchorId="1F9FEE2D" wp14:editId="24894CD5">
              <wp:simplePos x="0" y="0"/>
              <wp:positionH relativeFrom="page">
                <wp:posOffset>900112</wp:posOffset>
              </wp:positionH>
              <wp:positionV relativeFrom="page">
                <wp:posOffset>9928447</wp:posOffset>
              </wp:positionV>
              <wp:extent cx="5760085" cy="9525"/>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5F4634" id="Graphic 294" o:spid="_x0000_s1026" style="position:absolute;margin-left:70.85pt;margin-top:781.75pt;width:453.55pt;height:.75pt;z-index:-2189875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1418240" behindDoc="1" locked="0" layoutInCell="1" allowOverlap="1" wp14:anchorId="51C547B9" wp14:editId="185D62EB">
              <wp:simplePos x="0" y="0"/>
              <wp:positionH relativeFrom="page">
                <wp:posOffset>2118042</wp:posOffset>
              </wp:positionH>
              <wp:positionV relativeFrom="page">
                <wp:posOffset>10055638</wp:posOffset>
              </wp:positionV>
              <wp:extent cx="3324860" cy="36766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137BC0AB"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D9B14CD"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51C547B9" id="_x0000_t202" coordsize="21600,21600" o:spt="202" path="m,l,21600r21600,l21600,xe">
              <v:stroke joinstyle="miter"/>
              <v:path gradientshapeok="t" o:connecttype="rect"/>
            </v:shapetype>
            <v:shape id="Textbox 295" o:spid="_x0000_s1215" type="#_x0000_t202" style="position:absolute;margin-left:166.75pt;margin-top:791.8pt;width:261.8pt;height:28.95pt;z-index:-2189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NxmAEAACM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kS6oObUBtoDiRlong3HXzsZNWf9V0+G5eGfgngKNqcg&#10;pv4ByhfJmjx82iUwtjC44E4MaBJFw/Rr8qj/PJeuy99e/wY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oG6DcZgB&#10;AAAjAwAADgAAAAAAAAAAAAAAAAAuAgAAZHJzL2Uyb0RvYy54bWxQSwECLQAUAAYACAAAACEAX+Vy&#10;AuIAAAANAQAADwAAAAAAAAAAAAAAAADyAwAAZHJzL2Rvd25yZXYueG1sUEsFBgAAAAAEAAQA8wAA&#10;AAEFAAAAAA==&#10;" filled="f" stroked="f">
              <v:textbox inset="0,0,0,0">
                <w:txbxContent>
                  <w:p w14:paraId="137BC0AB"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D9B14CD"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71954" w14:textId="4DFEB194" w:rsidR="00CA3E46" w:rsidRDefault="00000000">
    <w:pPr>
      <w:pStyle w:val="Textoindependiente"/>
      <w:spacing w:line="14" w:lineRule="auto"/>
    </w:pPr>
    <w:r>
      <w:rPr>
        <w:noProof/>
      </w:rPr>
      <mc:AlternateContent>
        <mc:Choice Requires="wps">
          <w:drawing>
            <wp:anchor distT="0" distB="0" distL="0" distR="0" simplePos="0" relativeHeight="481420800" behindDoc="1" locked="0" layoutInCell="1" allowOverlap="1" wp14:anchorId="5DDF4B6F" wp14:editId="3EEF6B9C">
              <wp:simplePos x="0" y="0"/>
              <wp:positionH relativeFrom="page">
                <wp:posOffset>900112</wp:posOffset>
              </wp:positionH>
              <wp:positionV relativeFrom="page">
                <wp:posOffset>9928447</wp:posOffset>
              </wp:positionV>
              <wp:extent cx="5760085" cy="9525"/>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386D46" id="Graphic 302" o:spid="_x0000_s1026" style="position:absolute;margin-left:70.85pt;margin-top:781.75pt;width:453.55pt;height:.75pt;z-index:-21895680;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1421312" behindDoc="1" locked="0" layoutInCell="1" allowOverlap="1" wp14:anchorId="5DAD74B5" wp14:editId="62632229">
              <wp:simplePos x="0" y="0"/>
              <wp:positionH relativeFrom="page">
                <wp:posOffset>2118042</wp:posOffset>
              </wp:positionH>
              <wp:positionV relativeFrom="page">
                <wp:posOffset>10055638</wp:posOffset>
              </wp:positionV>
              <wp:extent cx="3324860" cy="36766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4F1FBCF4"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FA0CB2A"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5DAD74B5" id="_x0000_t202" coordsize="21600,21600" o:spt="202" path="m,l,21600r21600,l21600,xe">
              <v:stroke joinstyle="miter"/>
              <v:path gradientshapeok="t" o:connecttype="rect"/>
            </v:shapetype>
            <v:shape id="Textbox 303" o:spid="_x0000_s1218" type="#_x0000_t202" style="position:absolute;margin-left:166.75pt;margin-top:791.8pt;width:261.8pt;height:28.95pt;z-index:-2189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AAfaSaZ&#10;AQAAIwMAAA4AAAAAAAAAAAAAAAAALgIAAGRycy9lMm9Eb2MueG1sUEsBAi0AFAAGAAgAAAAhAF/l&#10;cgLiAAAADQEAAA8AAAAAAAAAAAAAAAAA8wMAAGRycy9kb3ducmV2LnhtbFBLBQYAAAAABAAEAPMA&#10;AAACBQAAAAA=&#10;" filled="f" stroked="f">
              <v:textbox inset="0,0,0,0">
                <w:txbxContent>
                  <w:p w14:paraId="4F1FBCF4" w14:textId="77777777" w:rsidR="00CA3E46"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FA0CB2A" w14:textId="77777777" w:rsidR="00CA3E46"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A3087" w14:textId="77777777" w:rsidR="007C750B" w:rsidRDefault="007C750B">
      <w:r>
        <w:separator/>
      </w:r>
    </w:p>
  </w:footnote>
  <w:footnote w:type="continuationSeparator" w:id="0">
    <w:p w14:paraId="4775754A" w14:textId="77777777" w:rsidR="007C750B" w:rsidRDefault="007C7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65F83" w14:textId="77777777" w:rsidR="002131FB" w:rsidRDefault="002131FB" w:rsidP="002131FB">
    <w:pPr>
      <w:pStyle w:val="Encabezado"/>
      <w:jc w:val="center"/>
      <w:rPr>
        <w:sz w:val="20"/>
        <w:szCs w:val="20"/>
        <w14:ligatures w14:val="standardContextual"/>
      </w:rPr>
    </w:pPr>
  </w:p>
  <w:p w14:paraId="3666FD75" w14:textId="378AFBBB" w:rsidR="002131FB" w:rsidRDefault="002131FB" w:rsidP="002131FB">
    <w:pPr>
      <w:pStyle w:val="Encabezado"/>
      <w:jc w:val="center"/>
      <w:rPr>
        <w:sz w:val="20"/>
        <w:szCs w:val="20"/>
        <w14:ligatures w14:val="standardContextual"/>
      </w:rPr>
    </w:pPr>
    <w:r w:rsidRPr="00406140">
      <w:rPr>
        <w:sz w:val="20"/>
        <w:szCs w:val="20"/>
        <w14:ligatures w14:val="standardContextual"/>
      </w:rPr>
      <w:t xml:space="preserve">DOCUMENTO PREPARADO PARA PUBLICAR EN EL PORTAL DE </w:t>
    </w:r>
  </w:p>
  <w:p w14:paraId="28164653" w14:textId="77777777" w:rsidR="002131FB" w:rsidRDefault="002131FB" w:rsidP="002131FB">
    <w:pPr>
      <w:pStyle w:val="Encabezado"/>
      <w:jc w:val="center"/>
    </w:pPr>
    <w:r w:rsidRPr="00406140">
      <w:rPr>
        <w:sz w:val="20"/>
        <w:szCs w:val="20"/>
        <w14:ligatures w14:val="standardContextual"/>
      </w:rPr>
      <w:t>TRANSPARENCIA EN FORMATO REUTILIZABLE</w:t>
    </w:r>
  </w:p>
  <w:p w14:paraId="7312C4ED" w14:textId="77777777" w:rsidR="00CA3E46" w:rsidRDefault="00000000">
    <w:pPr>
      <w:pStyle w:val="Textoindependiente"/>
      <w:spacing w:line="14" w:lineRule="auto"/>
    </w:pPr>
    <w:r>
      <w:rPr>
        <w:noProof/>
      </w:rPr>
      <w:drawing>
        <wp:anchor distT="0" distB="0" distL="0" distR="0" simplePos="0" relativeHeight="481398272" behindDoc="1" locked="0" layoutInCell="1" allowOverlap="1" wp14:anchorId="1B20DD47" wp14:editId="56D5AD15">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2B014" w14:textId="77777777" w:rsidR="00CA3E46" w:rsidRDefault="00000000">
    <w:pPr>
      <w:pStyle w:val="Textoindependiente"/>
      <w:spacing w:line="14" w:lineRule="auto"/>
    </w:pPr>
    <w:r>
      <w:rPr>
        <w:noProof/>
      </w:rPr>
      <w:drawing>
        <wp:anchor distT="0" distB="0" distL="0" distR="0" simplePos="0" relativeHeight="481421824" behindDoc="1" locked="0" layoutInCell="1" allowOverlap="1" wp14:anchorId="10227A01" wp14:editId="15AF3C8D">
          <wp:simplePos x="0" y="0"/>
          <wp:positionH relativeFrom="page">
            <wp:posOffset>1009014</wp:posOffset>
          </wp:positionH>
          <wp:positionV relativeFrom="page">
            <wp:posOffset>142938</wp:posOffset>
          </wp:positionV>
          <wp:extent cx="460057" cy="657859"/>
          <wp:effectExtent l="0" t="0" r="0" b="0"/>
          <wp:wrapNone/>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1422336" behindDoc="1" locked="0" layoutInCell="1" allowOverlap="1" wp14:anchorId="7EB2ABEF" wp14:editId="277AF14D">
              <wp:simplePos x="0" y="0"/>
              <wp:positionH relativeFrom="page">
                <wp:posOffset>887412</wp:posOffset>
              </wp:positionH>
              <wp:positionV relativeFrom="page">
                <wp:posOffset>906670</wp:posOffset>
              </wp:positionV>
              <wp:extent cx="1050925" cy="16764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925" cy="167640"/>
                      </a:xfrm>
                      <a:prstGeom prst="rect">
                        <a:avLst/>
                      </a:prstGeom>
                    </wps:spPr>
                    <wps:txbx>
                      <w:txbxContent>
                        <w:p w14:paraId="326BCC46" w14:textId="77777777" w:rsidR="00CA3E46" w:rsidRDefault="00000000">
                          <w:pPr>
                            <w:spacing w:before="13"/>
                            <w:ind w:left="20"/>
                            <w:rPr>
                              <w:sz w:val="20"/>
                            </w:rPr>
                          </w:pPr>
                          <w:r>
                            <w:rPr>
                              <w:sz w:val="20"/>
                            </w:rPr>
                            <w:t>FACT-2024-</w:t>
                          </w:r>
                          <w:r>
                            <w:rPr>
                              <w:spacing w:val="-4"/>
                              <w:sz w:val="20"/>
                            </w:rPr>
                            <w:t>6530</w:t>
                          </w:r>
                        </w:p>
                      </w:txbxContent>
                    </wps:txbx>
                    <wps:bodyPr wrap="square" lIns="0" tIns="0" rIns="0" bIns="0" rtlCol="0">
                      <a:noAutofit/>
                    </wps:bodyPr>
                  </wps:wsp>
                </a:graphicData>
              </a:graphic>
            </wp:anchor>
          </w:drawing>
        </mc:Choice>
        <mc:Fallback>
          <w:pict>
            <v:shapetype w14:anchorId="7EB2ABEF" id="_x0000_t202" coordsize="21600,21600" o:spt="202" path="m,l,21600r21600,l21600,xe">
              <v:stroke joinstyle="miter"/>
              <v:path gradientshapeok="t" o:connecttype="rect"/>
            </v:shapetype>
            <v:shape id="Textbox 307" o:spid="_x0000_s1219" type="#_x0000_t202" style="position:absolute;margin-left:69.85pt;margin-top:71.4pt;width:82.75pt;height:13.2pt;z-index:-2189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N7VmAEAACMDAAAOAAAAZHJzL2Uyb0RvYy54bWysUt2OEyEUvjfxHQj3dqaNW91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" filled="f" stroked="f">
              <v:textbox inset="0,0,0,0">
                <w:txbxContent>
                  <w:p w14:paraId="326BCC46" w14:textId="77777777" w:rsidR="00CA3E46" w:rsidRDefault="00000000">
                    <w:pPr>
                      <w:spacing w:before="13"/>
                      <w:ind w:left="20"/>
                      <w:rPr>
                        <w:sz w:val="20"/>
                      </w:rPr>
                    </w:pPr>
                    <w:r>
                      <w:rPr>
                        <w:sz w:val="20"/>
                      </w:rPr>
                      <w:t>FACT-2024-</w:t>
                    </w:r>
                    <w:r>
                      <w:rPr>
                        <w:spacing w:val="-4"/>
                        <w:sz w:val="20"/>
                      </w:rPr>
                      <w:t>6530</w:t>
                    </w:r>
                  </w:p>
                </w:txbxContent>
              </v:textbox>
              <w10:wrap anchorx="page" anchory="page"/>
            </v:shape>
          </w:pict>
        </mc:Fallback>
      </mc:AlternateContent>
    </w:r>
    <w:r>
      <w:rPr>
        <w:noProof/>
      </w:rPr>
      <mc:AlternateContent>
        <mc:Choice Requires="wps">
          <w:drawing>
            <wp:anchor distT="0" distB="0" distL="0" distR="0" simplePos="0" relativeHeight="481422848" behindDoc="1" locked="0" layoutInCell="1" allowOverlap="1" wp14:anchorId="3287EC04" wp14:editId="23763583">
              <wp:simplePos x="0" y="0"/>
              <wp:positionH relativeFrom="page">
                <wp:posOffset>2642936</wp:posOffset>
              </wp:positionH>
              <wp:positionV relativeFrom="page">
                <wp:posOffset>906670</wp:posOffset>
              </wp:positionV>
              <wp:extent cx="4027804" cy="16764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7804" cy="167640"/>
                      </a:xfrm>
                      <a:prstGeom prst="rect">
                        <a:avLst/>
                      </a:prstGeom>
                    </wps:spPr>
                    <wps:txbx>
                      <w:txbxContent>
                        <w:p w14:paraId="463CF7F5" w14:textId="77777777" w:rsidR="00CA3E46" w:rsidRDefault="00000000">
                          <w:pPr>
                            <w:spacing w:before="13"/>
                            <w:ind w:left="20"/>
                            <w:rPr>
                              <w:sz w:val="20"/>
                            </w:rPr>
                          </w:pPr>
                          <w:r>
                            <w:rPr>
                              <w:sz w:val="20"/>
                            </w:rPr>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txbxContent>
                    </wps:txbx>
                    <wps:bodyPr wrap="square" lIns="0" tIns="0" rIns="0" bIns="0" rtlCol="0">
                      <a:noAutofit/>
                    </wps:bodyPr>
                  </wps:wsp>
                </a:graphicData>
              </a:graphic>
            </wp:anchor>
          </w:drawing>
        </mc:Choice>
        <mc:Fallback>
          <w:pict>
            <v:shape w14:anchorId="3287EC04" id="Textbox 308" o:spid="_x0000_s1220" type="#_x0000_t202" style="position:absolute;margin-left:208.1pt;margin-top:71.4pt;width:317.15pt;height:13.2pt;z-index:-2189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" filled="f" stroked="f">
              <v:textbox inset="0,0,0,0">
                <w:txbxContent>
                  <w:p w14:paraId="463CF7F5" w14:textId="77777777" w:rsidR="00CA3E46" w:rsidRDefault="00000000">
                    <w:pPr>
                      <w:spacing w:before="13"/>
                      <w:ind w:left="20"/>
                      <w:rPr>
                        <w:sz w:val="20"/>
                      </w:rPr>
                    </w:pPr>
                    <w:r>
                      <w:rPr>
                        <w:sz w:val="20"/>
                      </w:rPr>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3FDE7" w14:textId="77777777" w:rsidR="00CA3E46" w:rsidRDefault="00000000">
    <w:pPr>
      <w:pStyle w:val="Textoindependiente"/>
      <w:spacing w:line="14" w:lineRule="auto"/>
    </w:pPr>
    <w:r>
      <w:rPr>
        <w:noProof/>
      </w:rPr>
      <w:drawing>
        <wp:anchor distT="0" distB="0" distL="0" distR="0" simplePos="0" relativeHeight="481424896" behindDoc="1" locked="0" layoutInCell="1" allowOverlap="1" wp14:anchorId="2B61FE45" wp14:editId="69647362">
          <wp:simplePos x="0" y="0"/>
          <wp:positionH relativeFrom="page">
            <wp:posOffset>1009014</wp:posOffset>
          </wp:positionH>
          <wp:positionV relativeFrom="page">
            <wp:posOffset>142938</wp:posOffset>
          </wp:positionV>
          <wp:extent cx="460057" cy="657859"/>
          <wp:effectExtent l="0" t="0" r="0" b="0"/>
          <wp:wrapNone/>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1425408" behindDoc="1" locked="0" layoutInCell="1" allowOverlap="1" wp14:anchorId="4DAB5A08" wp14:editId="41A9C02B">
              <wp:simplePos x="0" y="0"/>
              <wp:positionH relativeFrom="page">
                <wp:posOffset>887412</wp:posOffset>
              </wp:positionH>
              <wp:positionV relativeFrom="page">
                <wp:posOffset>906670</wp:posOffset>
              </wp:positionV>
              <wp:extent cx="1050925" cy="16764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925" cy="167640"/>
                      </a:xfrm>
                      <a:prstGeom prst="rect">
                        <a:avLst/>
                      </a:prstGeom>
                    </wps:spPr>
                    <wps:txbx>
                      <w:txbxContent>
                        <w:p w14:paraId="0212C152" w14:textId="77777777" w:rsidR="00CA3E46" w:rsidRDefault="00000000">
                          <w:pPr>
                            <w:spacing w:before="13"/>
                            <w:ind w:left="20"/>
                            <w:rPr>
                              <w:sz w:val="20"/>
                            </w:rPr>
                          </w:pPr>
                          <w:r>
                            <w:rPr>
                              <w:sz w:val="20"/>
                            </w:rPr>
                            <w:t>FACT-2024-</w:t>
                          </w:r>
                          <w:r>
                            <w:rPr>
                              <w:spacing w:val="-4"/>
                              <w:sz w:val="20"/>
                            </w:rPr>
                            <w:t>7470</w:t>
                          </w:r>
                        </w:p>
                      </w:txbxContent>
                    </wps:txbx>
                    <wps:bodyPr wrap="square" lIns="0" tIns="0" rIns="0" bIns="0" rtlCol="0">
                      <a:noAutofit/>
                    </wps:bodyPr>
                  </wps:wsp>
                </a:graphicData>
              </a:graphic>
            </wp:anchor>
          </w:drawing>
        </mc:Choice>
        <mc:Fallback>
          <w:pict>
            <v:shapetype w14:anchorId="4DAB5A08" id="_x0000_t202" coordsize="21600,21600" o:spt="202" path="m,l,21600r21600,l21600,xe">
              <v:stroke joinstyle="miter"/>
              <v:path gradientshapeok="t" o:connecttype="rect"/>
            </v:shapetype>
            <v:shape id="Textbox 315" o:spid="_x0000_s1222" type="#_x0000_t202" style="position:absolute;margin-left:69.85pt;margin-top:71.4pt;width:82.75pt;height:13.2pt;z-index:-2189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" filled="f" stroked="f">
              <v:textbox inset="0,0,0,0">
                <w:txbxContent>
                  <w:p w14:paraId="0212C152" w14:textId="77777777" w:rsidR="00CA3E46" w:rsidRDefault="00000000">
                    <w:pPr>
                      <w:spacing w:before="13"/>
                      <w:ind w:left="20"/>
                      <w:rPr>
                        <w:sz w:val="20"/>
                      </w:rPr>
                    </w:pPr>
                    <w:r>
                      <w:rPr>
                        <w:sz w:val="20"/>
                      </w:rPr>
                      <w:t>FACT-2024-</w:t>
                    </w:r>
                    <w:r>
                      <w:rPr>
                        <w:spacing w:val="-4"/>
                        <w:sz w:val="20"/>
                      </w:rPr>
                      <w:t>7470</w:t>
                    </w:r>
                  </w:p>
                </w:txbxContent>
              </v:textbox>
              <w10:wrap anchorx="page" anchory="page"/>
            </v:shape>
          </w:pict>
        </mc:Fallback>
      </mc:AlternateContent>
    </w:r>
    <w:r>
      <w:rPr>
        <w:noProof/>
      </w:rPr>
      <mc:AlternateContent>
        <mc:Choice Requires="wps">
          <w:drawing>
            <wp:anchor distT="0" distB="0" distL="0" distR="0" simplePos="0" relativeHeight="481425920" behindDoc="1" locked="0" layoutInCell="1" allowOverlap="1" wp14:anchorId="283E149A" wp14:editId="70A92FC2">
              <wp:simplePos x="0" y="0"/>
              <wp:positionH relativeFrom="page">
                <wp:posOffset>2642936</wp:posOffset>
              </wp:positionH>
              <wp:positionV relativeFrom="page">
                <wp:posOffset>906670</wp:posOffset>
              </wp:positionV>
              <wp:extent cx="4027804" cy="16764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7804" cy="167640"/>
                      </a:xfrm>
                      <a:prstGeom prst="rect">
                        <a:avLst/>
                      </a:prstGeom>
                    </wps:spPr>
                    <wps:txbx>
                      <w:txbxContent>
                        <w:p w14:paraId="2156EFB9" w14:textId="77777777" w:rsidR="00CA3E46" w:rsidRDefault="00000000">
                          <w:pPr>
                            <w:spacing w:before="13"/>
                            <w:ind w:left="20"/>
                            <w:rPr>
                              <w:sz w:val="20"/>
                            </w:rPr>
                          </w:pPr>
                          <w:r>
                            <w:rPr>
                              <w:sz w:val="20"/>
                            </w:rPr>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txbxContent>
                    </wps:txbx>
                    <wps:bodyPr wrap="square" lIns="0" tIns="0" rIns="0" bIns="0" rtlCol="0">
                      <a:noAutofit/>
                    </wps:bodyPr>
                  </wps:wsp>
                </a:graphicData>
              </a:graphic>
            </wp:anchor>
          </w:drawing>
        </mc:Choice>
        <mc:Fallback>
          <w:pict>
            <v:shape w14:anchorId="283E149A" id="Textbox 316" o:spid="_x0000_s1223" type="#_x0000_t202" style="position:absolute;margin-left:208.1pt;margin-top:71.4pt;width:317.15pt;height:13.2pt;z-index:-2189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" filled="f" stroked="f">
              <v:textbox inset="0,0,0,0">
                <w:txbxContent>
                  <w:p w14:paraId="2156EFB9" w14:textId="77777777" w:rsidR="00CA3E46" w:rsidRDefault="00000000">
                    <w:pPr>
                      <w:spacing w:before="13"/>
                      <w:ind w:left="20"/>
                      <w:rPr>
                        <w:sz w:val="20"/>
                      </w:rPr>
                    </w:pPr>
                    <w:r>
                      <w:rPr>
                        <w:sz w:val="20"/>
                      </w:rPr>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88FC6" w14:textId="77777777" w:rsidR="00CA3E46" w:rsidRDefault="00000000">
    <w:pPr>
      <w:pStyle w:val="Textoindependiente"/>
      <w:spacing w:line="14" w:lineRule="auto"/>
    </w:pPr>
    <w:r>
      <w:rPr>
        <w:noProof/>
      </w:rPr>
      <w:drawing>
        <wp:anchor distT="0" distB="0" distL="0" distR="0" simplePos="0" relativeHeight="481427968" behindDoc="1" locked="0" layoutInCell="1" allowOverlap="1" wp14:anchorId="416D4FE1" wp14:editId="199E2F73">
          <wp:simplePos x="0" y="0"/>
          <wp:positionH relativeFrom="page">
            <wp:posOffset>1009014</wp:posOffset>
          </wp:positionH>
          <wp:positionV relativeFrom="page">
            <wp:posOffset>142938</wp:posOffset>
          </wp:positionV>
          <wp:extent cx="460057" cy="657859"/>
          <wp:effectExtent l="0" t="0" r="0" b="0"/>
          <wp:wrapNone/>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1428480" behindDoc="1" locked="0" layoutInCell="1" allowOverlap="1" wp14:anchorId="648F17E8" wp14:editId="609503E9">
              <wp:simplePos x="0" y="0"/>
              <wp:positionH relativeFrom="page">
                <wp:posOffset>887412</wp:posOffset>
              </wp:positionH>
              <wp:positionV relativeFrom="page">
                <wp:posOffset>906670</wp:posOffset>
              </wp:positionV>
              <wp:extent cx="1014094" cy="16764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4094" cy="167640"/>
                      </a:xfrm>
                      <a:prstGeom prst="rect">
                        <a:avLst/>
                      </a:prstGeom>
                    </wps:spPr>
                    <wps:txbx>
                      <w:txbxContent>
                        <w:p w14:paraId="1A4524BB" w14:textId="77777777" w:rsidR="00CA3E46" w:rsidRDefault="00000000">
                          <w:pPr>
                            <w:spacing w:before="13"/>
                            <w:ind w:left="20"/>
                            <w:rPr>
                              <w:sz w:val="20"/>
                            </w:rPr>
                          </w:pPr>
                          <w:r>
                            <w:rPr>
                              <w:sz w:val="20"/>
                            </w:rPr>
                            <w:t>FACT-2024-</w:t>
                          </w:r>
                          <w:r>
                            <w:rPr>
                              <w:spacing w:val="-4"/>
                              <w:sz w:val="20"/>
                            </w:rPr>
                            <w:t>5157</w:t>
                          </w:r>
                        </w:p>
                      </w:txbxContent>
                    </wps:txbx>
                    <wps:bodyPr wrap="square" lIns="0" tIns="0" rIns="0" bIns="0" rtlCol="0">
                      <a:noAutofit/>
                    </wps:bodyPr>
                  </wps:wsp>
                </a:graphicData>
              </a:graphic>
            </wp:anchor>
          </w:drawing>
        </mc:Choice>
        <mc:Fallback>
          <w:pict>
            <v:shapetype w14:anchorId="648F17E8" id="_x0000_t202" coordsize="21600,21600" o:spt="202" path="m,l,21600r21600,l21600,xe">
              <v:stroke joinstyle="miter"/>
              <v:path gradientshapeok="t" o:connecttype="rect"/>
            </v:shapetype>
            <v:shape id="Textbox 323" o:spid="_x0000_s1225" type="#_x0000_t202" style="position:absolute;margin-left:69.85pt;margin-top:71.4pt;width:79.85pt;height:13.2pt;z-index:-2188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" filled="f" stroked="f">
              <v:textbox inset="0,0,0,0">
                <w:txbxContent>
                  <w:p w14:paraId="1A4524BB" w14:textId="77777777" w:rsidR="00CA3E46" w:rsidRDefault="00000000">
                    <w:pPr>
                      <w:spacing w:before="13"/>
                      <w:ind w:left="20"/>
                      <w:rPr>
                        <w:sz w:val="20"/>
                      </w:rPr>
                    </w:pPr>
                    <w:r>
                      <w:rPr>
                        <w:sz w:val="20"/>
                      </w:rPr>
                      <w:t>FACT-2024-</w:t>
                    </w:r>
                    <w:r>
                      <w:rPr>
                        <w:spacing w:val="-4"/>
                        <w:sz w:val="20"/>
                      </w:rPr>
                      <w:t>5157</w:t>
                    </w:r>
                  </w:p>
                </w:txbxContent>
              </v:textbox>
              <w10:wrap anchorx="page" anchory="page"/>
            </v:shape>
          </w:pict>
        </mc:Fallback>
      </mc:AlternateContent>
    </w:r>
    <w:r>
      <w:rPr>
        <w:noProof/>
      </w:rPr>
      <mc:AlternateContent>
        <mc:Choice Requires="wps">
          <w:drawing>
            <wp:anchor distT="0" distB="0" distL="0" distR="0" simplePos="0" relativeHeight="481428992" behindDoc="1" locked="0" layoutInCell="1" allowOverlap="1" wp14:anchorId="4FC3D94F" wp14:editId="27749979">
              <wp:simplePos x="0" y="0"/>
              <wp:positionH relativeFrom="page">
                <wp:posOffset>2203825</wp:posOffset>
              </wp:positionH>
              <wp:positionV relativeFrom="page">
                <wp:posOffset>906670</wp:posOffset>
              </wp:positionV>
              <wp:extent cx="2379980" cy="16764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9980" cy="167640"/>
                      </a:xfrm>
                      <a:prstGeom prst="rect">
                        <a:avLst/>
                      </a:prstGeom>
                    </wps:spPr>
                    <wps:txbx>
                      <w:txbxContent>
                        <w:p w14:paraId="0ECA6955" w14:textId="77777777" w:rsidR="00CA3E46" w:rsidRDefault="00000000">
                          <w:pPr>
                            <w:spacing w:before="13"/>
                            <w:ind w:left="20"/>
                            <w:rPr>
                              <w:sz w:val="20"/>
                            </w:rPr>
                          </w:pPr>
                          <w:r>
                            <w:rPr>
                              <w:sz w:val="20"/>
                            </w:rPr>
                            <w:t>A82009812</w:t>
                          </w:r>
                          <w:r>
                            <w:rPr>
                              <w:spacing w:val="9"/>
                              <w:sz w:val="20"/>
                            </w:rPr>
                            <w:t xml:space="preserve"> </w:t>
                          </w:r>
                          <w:r>
                            <w:rPr>
                              <w:sz w:val="20"/>
                            </w:rPr>
                            <w:t>ORANGE</w:t>
                          </w:r>
                          <w:r>
                            <w:rPr>
                              <w:spacing w:val="9"/>
                              <w:sz w:val="20"/>
                            </w:rPr>
                            <w:t xml:space="preserve"> </w:t>
                          </w:r>
                          <w:r>
                            <w:rPr>
                              <w:sz w:val="20"/>
                            </w:rPr>
                            <w:t>ESPAGNE,</w:t>
                          </w:r>
                          <w:r>
                            <w:rPr>
                              <w:spacing w:val="9"/>
                              <w:sz w:val="20"/>
                            </w:rPr>
                            <w:t xml:space="preserve"> </w:t>
                          </w:r>
                          <w:r>
                            <w:rPr>
                              <w:spacing w:val="-2"/>
                              <w:sz w:val="20"/>
                            </w:rPr>
                            <w:t>S.A.U.</w:t>
                          </w:r>
                        </w:p>
                      </w:txbxContent>
                    </wps:txbx>
                    <wps:bodyPr wrap="square" lIns="0" tIns="0" rIns="0" bIns="0" rtlCol="0">
                      <a:noAutofit/>
                    </wps:bodyPr>
                  </wps:wsp>
                </a:graphicData>
              </a:graphic>
            </wp:anchor>
          </w:drawing>
        </mc:Choice>
        <mc:Fallback>
          <w:pict>
            <v:shape w14:anchorId="4FC3D94F" id="Textbox 324" o:spid="_x0000_s1226" type="#_x0000_t202" style="position:absolute;margin-left:173.55pt;margin-top:71.4pt;width:187.4pt;height:13.2pt;z-index:-2188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" filled="f" stroked="f">
              <v:textbox inset="0,0,0,0">
                <w:txbxContent>
                  <w:p w14:paraId="0ECA6955" w14:textId="77777777" w:rsidR="00CA3E46" w:rsidRDefault="00000000">
                    <w:pPr>
                      <w:spacing w:before="13"/>
                      <w:ind w:left="20"/>
                      <w:rPr>
                        <w:sz w:val="20"/>
                      </w:rPr>
                    </w:pPr>
                    <w:r>
                      <w:rPr>
                        <w:sz w:val="20"/>
                      </w:rPr>
                      <w:t>A82009812</w:t>
                    </w:r>
                    <w:r>
                      <w:rPr>
                        <w:spacing w:val="9"/>
                        <w:sz w:val="20"/>
                      </w:rPr>
                      <w:t xml:space="preserve"> </w:t>
                    </w:r>
                    <w:r>
                      <w:rPr>
                        <w:sz w:val="20"/>
                      </w:rPr>
                      <w:t>ORANGE</w:t>
                    </w:r>
                    <w:r>
                      <w:rPr>
                        <w:spacing w:val="9"/>
                        <w:sz w:val="20"/>
                      </w:rPr>
                      <w:t xml:space="preserve"> </w:t>
                    </w:r>
                    <w:r>
                      <w:rPr>
                        <w:sz w:val="20"/>
                      </w:rPr>
                      <w:t>ESPAGNE,</w:t>
                    </w:r>
                    <w:r>
                      <w:rPr>
                        <w:spacing w:val="9"/>
                        <w:sz w:val="20"/>
                      </w:rPr>
                      <w:t xml:space="preserve"> </w:t>
                    </w:r>
                    <w:r>
                      <w:rPr>
                        <w:spacing w:val="-2"/>
                        <w:sz w:val="20"/>
                      </w:rPr>
                      <w:t>S.A.U.</w:t>
                    </w:r>
                  </w:p>
                </w:txbxContent>
              </v:textbox>
              <w10:wrap anchorx="page" anchory="page"/>
            </v:shape>
          </w:pict>
        </mc:Fallback>
      </mc:AlternateContent>
    </w:r>
    <w:r>
      <w:rPr>
        <w:noProof/>
      </w:rPr>
      <mc:AlternateContent>
        <mc:Choice Requires="wps">
          <w:drawing>
            <wp:anchor distT="0" distB="0" distL="0" distR="0" simplePos="0" relativeHeight="481429504" behindDoc="1" locked="0" layoutInCell="1" allowOverlap="1" wp14:anchorId="3F306E68" wp14:editId="40084F24">
              <wp:simplePos x="0" y="0"/>
              <wp:positionH relativeFrom="page">
                <wp:posOffset>4804750</wp:posOffset>
              </wp:positionH>
              <wp:positionV relativeFrom="page">
                <wp:posOffset>906670</wp:posOffset>
              </wp:positionV>
              <wp:extent cx="1867535" cy="16764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7535" cy="167640"/>
                      </a:xfrm>
                      <a:prstGeom prst="rect">
                        <a:avLst/>
                      </a:prstGeom>
                    </wps:spPr>
                    <wps:txbx>
                      <w:txbxContent>
                        <w:p w14:paraId="2043B4E2" w14:textId="77777777" w:rsidR="00CA3E46" w:rsidRDefault="00000000">
                          <w:pPr>
                            <w:spacing w:before="13"/>
                            <w:ind w:left="20"/>
                            <w:rPr>
                              <w:sz w:val="20"/>
                            </w:rPr>
                          </w:pPr>
                          <w:r>
                            <w:rPr>
                              <w:sz w:val="20"/>
                            </w:rPr>
                            <w:t>CUOTA</w:t>
                          </w:r>
                          <w:r>
                            <w:rPr>
                              <w:spacing w:val="9"/>
                              <w:sz w:val="20"/>
                            </w:rPr>
                            <w:t xml:space="preserve"> </w:t>
                          </w:r>
                          <w:r>
                            <w:rPr>
                              <w:sz w:val="20"/>
                            </w:rPr>
                            <w:t>MAYO</w:t>
                          </w:r>
                          <w:r>
                            <w:rPr>
                              <w:spacing w:val="9"/>
                              <w:sz w:val="20"/>
                            </w:rPr>
                            <w:t xml:space="preserve"> </w:t>
                          </w:r>
                          <w:r>
                            <w:rPr>
                              <w:sz w:val="20"/>
                            </w:rPr>
                            <w:t>2024</w:t>
                          </w:r>
                          <w:r>
                            <w:rPr>
                              <w:spacing w:val="9"/>
                              <w:sz w:val="20"/>
                            </w:rPr>
                            <w:t xml:space="preserve"> </w:t>
                          </w:r>
                          <w:r>
                            <w:rPr>
                              <w:spacing w:val="-2"/>
                              <w:sz w:val="20"/>
                            </w:rPr>
                            <w:t>SERVICIO</w:t>
                          </w:r>
                        </w:p>
                      </w:txbxContent>
                    </wps:txbx>
                    <wps:bodyPr wrap="square" lIns="0" tIns="0" rIns="0" bIns="0" rtlCol="0">
                      <a:noAutofit/>
                    </wps:bodyPr>
                  </wps:wsp>
                </a:graphicData>
              </a:graphic>
            </wp:anchor>
          </w:drawing>
        </mc:Choice>
        <mc:Fallback>
          <w:pict>
            <v:shape w14:anchorId="3F306E68" id="Textbox 325" o:spid="_x0000_s1227" type="#_x0000_t202" style="position:absolute;margin-left:378.35pt;margin-top:71.4pt;width:147.05pt;height:13.2pt;z-index:-2188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" filled="f" stroked="f">
              <v:textbox inset="0,0,0,0">
                <w:txbxContent>
                  <w:p w14:paraId="2043B4E2" w14:textId="77777777" w:rsidR="00CA3E46" w:rsidRDefault="00000000">
                    <w:pPr>
                      <w:spacing w:before="13"/>
                      <w:ind w:left="20"/>
                      <w:rPr>
                        <w:sz w:val="20"/>
                      </w:rPr>
                    </w:pPr>
                    <w:r>
                      <w:rPr>
                        <w:sz w:val="20"/>
                      </w:rPr>
                      <w:t>CUOTA</w:t>
                    </w:r>
                    <w:r>
                      <w:rPr>
                        <w:spacing w:val="9"/>
                        <w:sz w:val="20"/>
                      </w:rPr>
                      <w:t xml:space="preserve"> </w:t>
                    </w:r>
                    <w:r>
                      <w:rPr>
                        <w:sz w:val="20"/>
                      </w:rPr>
                      <w:t>MAYO</w:t>
                    </w:r>
                    <w:r>
                      <w:rPr>
                        <w:spacing w:val="9"/>
                        <w:sz w:val="20"/>
                      </w:rPr>
                      <w:t xml:space="preserve"> </w:t>
                    </w:r>
                    <w:r>
                      <w:rPr>
                        <w:sz w:val="20"/>
                      </w:rPr>
                      <w:t>2024</w:t>
                    </w:r>
                    <w:r>
                      <w:rPr>
                        <w:spacing w:val="9"/>
                        <w:sz w:val="20"/>
                      </w:rPr>
                      <w:t xml:space="preserve"> </w:t>
                    </w:r>
                    <w:r>
                      <w:rPr>
                        <w:spacing w:val="-2"/>
                        <w:sz w:val="20"/>
                      </w:rPr>
                      <w:t>SERVICIO</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FB257" w14:textId="77777777" w:rsidR="00CA3E46" w:rsidRDefault="00000000">
    <w:pPr>
      <w:pStyle w:val="Textoindependiente"/>
      <w:spacing w:line="14" w:lineRule="auto"/>
    </w:pPr>
    <w:r>
      <w:rPr>
        <w:noProof/>
      </w:rPr>
      <w:drawing>
        <wp:anchor distT="0" distB="0" distL="0" distR="0" simplePos="0" relativeHeight="481431552" behindDoc="1" locked="0" layoutInCell="1" allowOverlap="1" wp14:anchorId="46C2EC71" wp14:editId="3EF58364">
          <wp:simplePos x="0" y="0"/>
          <wp:positionH relativeFrom="page">
            <wp:posOffset>1009014</wp:posOffset>
          </wp:positionH>
          <wp:positionV relativeFrom="page">
            <wp:posOffset>142938</wp:posOffset>
          </wp:positionV>
          <wp:extent cx="460057" cy="657859"/>
          <wp:effectExtent l="0" t="0" r="0" b="0"/>
          <wp:wrapNone/>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1432064" behindDoc="1" locked="0" layoutInCell="1" allowOverlap="1" wp14:anchorId="6BBE7316" wp14:editId="0451F215">
              <wp:simplePos x="0" y="0"/>
              <wp:positionH relativeFrom="page">
                <wp:posOffset>887412</wp:posOffset>
              </wp:positionH>
              <wp:positionV relativeFrom="page">
                <wp:posOffset>906670</wp:posOffset>
              </wp:positionV>
              <wp:extent cx="1010285" cy="16764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7640"/>
                      </a:xfrm>
                      <a:prstGeom prst="rect">
                        <a:avLst/>
                      </a:prstGeom>
                    </wps:spPr>
                    <wps:txbx>
                      <w:txbxContent>
                        <w:p w14:paraId="2B78355E" w14:textId="77777777" w:rsidR="00CA3E46" w:rsidRDefault="00000000">
                          <w:pPr>
                            <w:spacing w:before="13"/>
                            <w:ind w:left="20"/>
                            <w:rPr>
                              <w:sz w:val="20"/>
                            </w:rPr>
                          </w:pPr>
                          <w:r>
                            <w:rPr>
                              <w:sz w:val="20"/>
                            </w:rPr>
                            <w:t>FACT-2024-</w:t>
                          </w:r>
                          <w:r>
                            <w:rPr>
                              <w:spacing w:val="-4"/>
                              <w:sz w:val="20"/>
                            </w:rPr>
                            <w:t>8031</w:t>
                          </w:r>
                        </w:p>
                      </w:txbxContent>
                    </wps:txbx>
                    <wps:bodyPr wrap="square" lIns="0" tIns="0" rIns="0" bIns="0" rtlCol="0">
                      <a:noAutofit/>
                    </wps:bodyPr>
                  </wps:wsp>
                </a:graphicData>
              </a:graphic>
            </wp:anchor>
          </w:drawing>
        </mc:Choice>
        <mc:Fallback>
          <w:pict>
            <v:shapetype w14:anchorId="6BBE7316" id="_x0000_t202" coordsize="21600,21600" o:spt="202" path="m,l,21600r21600,l21600,xe">
              <v:stroke joinstyle="miter"/>
              <v:path gradientshapeok="t" o:connecttype="rect"/>
            </v:shapetype>
            <v:shape id="Textbox 335" o:spid="_x0000_s1229" type="#_x0000_t202" style="position:absolute;margin-left:69.85pt;margin-top:71.4pt;width:79.55pt;height:13.2pt;z-index:-2188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" filled="f" stroked="f">
              <v:textbox inset="0,0,0,0">
                <w:txbxContent>
                  <w:p w14:paraId="2B78355E" w14:textId="77777777" w:rsidR="00CA3E46" w:rsidRDefault="00000000">
                    <w:pPr>
                      <w:spacing w:before="13"/>
                      <w:ind w:left="20"/>
                      <w:rPr>
                        <w:sz w:val="20"/>
                      </w:rPr>
                    </w:pPr>
                    <w:r>
                      <w:rPr>
                        <w:sz w:val="20"/>
                      </w:rPr>
                      <w:t>FACT-2024-</w:t>
                    </w:r>
                    <w:r>
                      <w:rPr>
                        <w:spacing w:val="-4"/>
                        <w:sz w:val="20"/>
                      </w:rPr>
                      <w:t>8031</w:t>
                    </w:r>
                  </w:p>
                </w:txbxContent>
              </v:textbox>
              <w10:wrap anchorx="page" anchory="page"/>
            </v:shape>
          </w:pict>
        </mc:Fallback>
      </mc:AlternateContent>
    </w:r>
    <w:r>
      <w:rPr>
        <w:noProof/>
      </w:rPr>
      <mc:AlternateContent>
        <mc:Choice Requires="wps">
          <w:drawing>
            <wp:anchor distT="0" distB="0" distL="0" distR="0" simplePos="0" relativeHeight="481432576" behindDoc="1" locked="0" layoutInCell="1" allowOverlap="1" wp14:anchorId="56C0B012" wp14:editId="392F9554">
              <wp:simplePos x="0" y="0"/>
              <wp:positionH relativeFrom="page">
                <wp:posOffset>2173027</wp:posOffset>
              </wp:positionH>
              <wp:positionV relativeFrom="page">
                <wp:posOffset>906670</wp:posOffset>
              </wp:positionV>
              <wp:extent cx="2213610" cy="16764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3610" cy="167640"/>
                      </a:xfrm>
                      <a:prstGeom prst="rect">
                        <a:avLst/>
                      </a:prstGeom>
                    </wps:spPr>
                    <wps:txbx>
                      <w:txbxContent>
                        <w:p w14:paraId="5AD37B4D" w14:textId="77777777" w:rsidR="00CA3E46" w:rsidRDefault="00000000">
                          <w:pPr>
                            <w:spacing w:before="13"/>
                            <w:ind w:left="20"/>
                            <w:rPr>
                              <w:sz w:val="20"/>
                            </w:rPr>
                          </w:pPr>
                          <w:r>
                            <w:rPr>
                              <w:sz w:val="20"/>
                            </w:rPr>
                            <w:t>A81849986</w:t>
                          </w:r>
                          <w:r>
                            <w:rPr>
                              <w:spacing w:val="3"/>
                              <w:sz w:val="20"/>
                            </w:rPr>
                            <w:t xml:space="preserve"> </w:t>
                          </w:r>
                          <w:r>
                            <w:rPr>
                              <w:sz w:val="20"/>
                            </w:rPr>
                            <w:t>SIENA</w:t>
                          </w:r>
                          <w:r>
                            <w:rPr>
                              <w:spacing w:val="3"/>
                              <w:sz w:val="20"/>
                            </w:rPr>
                            <w:t xml:space="preserve"> </w:t>
                          </w:r>
                          <w:r>
                            <w:rPr>
                              <w:sz w:val="20"/>
                            </w:rPr>
                            <w:t>EDUCACION,</w:t>
                          </w:r>
                          <w:r>
                            <w:rPr>
                              <w:spacing w:val="3"/>
                              <w:sz w:val="20"/>
                            </w:rPr>
                            <w:t xml:space="preserve"> </w:t>
                          </w:r>
                          <w:r>
                            <w:rPr>
                              <w:spacing w:val="-4"/>
                              <w:sz w:val="20"/>
                            </w:rPr>
                            <w:t>S.A.</w:t>
                          </w:r>
                        </w:p>
                      </w:txbxContent>
                    </wps:txbx>
                    <wps:bodyPr wrap="square" lIns="0" tIns="0" rIns="0" bIns="0" rtlCol="0">
                      <a:noAutofit/>
                    </wps:bodyPr>
                  </wps:wsp>
                </a:graphicData>
              </a:graphic>
            </wp:anchor>
          </w:drawing>
        </mc:Choice>
        <mc:Fallback>
          <w:pict>
            <v:shape w14:anchorId="56C0B012" id="Textbox 336" o:spid="_x0000_s1230" type="#_x0000_t202" style="position:absolute;margin-left:171.1pt;margin-top:71.4pt;width:174.3pt;height:13.2pt;z-index:-2188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" filled="f" stroked="f">
              <v:textbox inset="0,0,0,0">
                <w:txbxContent>
                  <w:p w14:paraId="5AD37B4D" w14:textId="77777777" w:rsidR="00CA3E46" w:rsidRDefault="00000000">
                    <w:pPr>
                      <w:spacing w:before="13"/>
                      <w:ind w:left="20"/>
                      <w:rPr>
                        <w:sz w:val="20"/>
                      </w:rPr>
                    </w:pPr>
                    <w:r>
                      <w:rPr>
                        <w:sz w:val="20"/>
                      </w:rPr>
                      <w:t>A81849986</w:t>
                    </w:r>
                    <w:r>
                      <w:rPr>
                        <w:spacing w:val="3"/>
                        <w:sz w:val="20"/>
                      </w:rPr>
                      <w:t xml:space="preserve"> </w:t>
                    </w:r>
                    <w:r>
                      <w:rPr>
                        <w:sz w:val="20"/>
                      </w:rPr>
                      <w:t>SIENA</w:t>
                    </w:r>
                    <w:r>
                      <w:rPr>
                        <w:spacing w:val="3"/>
                        <w:sz w:val="20"/>
                      </w:rPr>
                      <w:t xml:space="preserve"> </w:t>
                    </w:r>
                    <w:r>
                      <w:rPr>
                        <w:sz w:val="20"/>
                      </w:rPr>
                      <w:t>EDUCACION,</w:t>
                    </w:r>
                    <w:r>
                      <w:rPr>
                        <w:spacing w:val="3"/>
                        <w:sz w:val="20"/>
                      </w:rPr>
                      <w:t xml:space="preserve"> </w:t>
                    </w:r>
                    <w:r>
                      <w:rPr>
                        <w:spacing w:val="-4"/>
                        <w:sz w:val="20"/>
                      </w:rPr>
                      <w:t>S.A.</w:t>
                    </w:r>
                  </w:p>
                </w:txbxContent>
              </v:textbox>
              <w10:wrap anchorx="page" anchory="page"/>
            </v:shape>
          </w:pict>
        </mc:Fallback>
      </mc:AlternateContent>
    </w:r>
    <w:r>
      <w:rPr>
        <w:noProof/>
      </w:rPr>
      <mc:AlternateContent>
        <mc:Choice Requires="wps">
          <w:drawing>
            <wp:anchor distT="0" distB="0" distL="0" distR="0" simplePos="0" relativeHeight="481433088" behindDoc="1" locked="0" layoutInCell="1" allowOverlap="1" wp14:anchorId="71809BD8" wp14:editId="6DE78F9F">
              <wp:simplePos x="0" y="0"/>
              <wp:positionH relativeFrom="page">
                <wp:posOffset>4586995</wp:posOffset>
              </wp:positionH>
              <wp:positionV relativeFrom="page">
                <wp:posOffset>906670</wp:posOffset>
              </wp:positionV>
              <wp:extent cx="2085339" cy="16764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167640"/>
                      </a:xfrm>
                      <a:prstGeom prst="rect">
                        <a:avLst/>
                      </a:prstGeom>
                    </wps:spPr>
                    <wps:txbx>
                      <w:txbxContent>
                        <w:p w14:paraId="4C2F3DB8" w14:textId="77777777" w:rsidR="00CA3E46" w:rsidRDefault="00000000">
                          <w:pPr>
                            <w:spacing w:before="13"/>
                            <w:ind w:left="20"/>
                            <w:rPr>
                              <w:sz w:val="20"/>
                            </w:rPr>
                          </w:pPr>
                          <w:r>
                            <w:rPr>
                              <w:sz w:val="20"/>
                            </w:rPr>
                            <w:t>SERVICIO</w:t>
                          </w:r>
                          <w:r>
                            <w:rPr>
                              <w:spacing w:val="3"/>
                              <w:sz w:val="20"/>
                            </w:rPr>
                            <w:t xml:space="preserve"> </w:t>
                          </w:r>
                          <w:r>
                            <w:rPr>
                              <w:sz w:val="20"/>
                            </w:rPr>
                            <w:t>DE</w:t>
                          </w:r>
                          <w:r>
                            <w:rPr>
                              <w:spacing w:val="3"/>
                              <w:sz w:val="20"/>
                            </w:rPr>
                            <w:t xml:space="preserve"> </w:t>
                          </w:r>
                          <w:r>
                            <w:rPr>
                              <w:sz w:val="20"/>
                            </w:rPr>
                            <w:t>ORGANIZACION</w:t>
                          </w:r>
                          <w:r>
                            <w:rPr>
                              <w:spacing w:val="3"/>
                              <w:sz w:val="20"/>
                            </w:rPr>
                            <w:t xml:space="preserve"> </w:t>
                          </w:r>
                          <w:r>
                            <w:rPr>
                              <w:spacing w:val="-5"/>
                              <w:sz w:val="20"/>
                            </w:rPr>
                            <w:t>DE</w:t>
                          </w:r>
                        </w:p>
                      </w:txbxContent>
                    </wps:txbx>
                    <wps:bodyPr wrap="square" lIns="0" tIns="0" rIns="0" bIns="0" rtlCol="0">
                      <a:noAutofit/>
                    </wps:bodyPr>
                  </wps:wsp>
                </a:graphicData>
              </a:graphic>
            </wp:anchor>
          </w:drawing>
        </mc:Choice>
        <mc:Fallback>
          <w:pict>
            <v:shape w14:anchorId="71809BD8" id="Textbox 337" o:spid="_x0000_s1231" type="#_x0000_t202" style="position:absolute;margin-left:361.2pt;margin-top:71.4pt;width:164.2pt;height:13.2pt;z-index:-2188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" filled="f" stroked="f">
              <v:textbox inset="0,0,0,0">
                <w:txbxContent>
                  <w:p w14:paraId="4C2F3DB8" w14:textId="77777777" w:rsidR="00CA3E46" w:rsidRDefault="00000000">
                    <w:pPr>
                      <w:spacing w:before="13"/>
                      <w:ind w:left="20"/>
                      <w:rPr>
                        <w:sz w:val="20"/>
                      </w:rPr>
                    </w:pPr>
                    <w:r>
                      <w:rPr>
                        <w:sz w:val="20"/>
                      </w:rPr>
                      <w:t>SERVICIO</w:t>
                    </w:r>
                    <w:r>
                      <w:rPr>
                        <w:spacing w:val="3"/>
                        <w:sz w:val="20"/>
                      </w:rPr>
                      <w:t xml:space="preserve"> </w:t>
                    </w:r>
                    <w:r>
                      <w:rPr>
                        <w:sz w:val="20"/>
                      </w:rPr>
                      <w:t>DE</w:t>
                    </w:r>
                    <w:r>
                      <w:rPr>
                        <w:spacing w:val="3"/>
                        <w:sz w:val="20"/>
                      </w:rPr>
                      <w:t xml:space="preserve"> </w:t>
                    </w:r>
                    <w:r>
                      <w:rPr>
                        <w:sz w:val="20"/>
                      </w:rPr>
                      <w:t>ORGANIZACION</w:t>
                    </w:r>
                    <w:r>
                      <w:rPr>
                        <w:spacing w:val="3"/>
                        <w:sz w:val="20"/>
                      </w:rPr>
                      <w:t xml:space="preserve"> </w:t>
                    </w:r>
                    <w:r>
                      <w:rPr>
                        <w:spacing w:val="-5"/>
                        <w:sz w:val="20"/>
                      </w:rPr>
                      <w:t>DE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D55F" w14:textId="77777777" w:rsidR="00CA3E46" w:rsidRDefault="00000000">
    <w:pPr>
      <w:pStyle w:val="Textoindependiente"/>
      <w:spacing w:line="14" w:lineRule="auto"/>
    </w:pPr>
    <w:r>
      <w:rPr>
        <w:noProof/>
      </w:rPr>
      <w:drawing>
        <wp:anchor distT="0" distB="0" distL="0" distR="0" simplePos="0" relativeHeight="481435136" behindDoc="1" locked="0" layoutInCell="1" allowOverlap="1" wp14:anchorId="698B6590" wp14:editId="23C442AB">
          <wp:simplePos x="0" y="0"/>
          <wp:positionH relativeFrom="page">
            <wp:posOffset>1009014</wp:posOffset>
          </wp:positionH>
          <wp:positionV relativeFrom="page">
            <wp:posOffset>142938</wp:posOffset>
          </wp:positionV>
          <wp:extent cx="460057" cy="657859"/>
          <wp:effectExtent l="0" t="0" r="0" b="0"/>
          <wp:wrapNone/>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21DED" w14:textId="77777777" w:rsidR="00CA3E46" w:rsidRDefault="00000000">
    <w:pPr>
      <w:pStyle w:val="Textoindependiente"/>
      <w:spacing w:line="14" w:lineRule="auto"/>
    </w:pPr>
    <w:r>
      <w:rPr>
        <w:noProof/>
      </w:rPr>
      <mc:AlternateContent>
        <mc:Choice Requires="wps">
          <w:drawing>
            <wp:anchor distT="0" distB="0" distL="0" distR="0" simplePos="0" relativeHeight="481437184" behindDoc="1" locked="0" layoutInCell="1" allowOverlap="1" wp14:anchorId="1C29F229" wp14:editId="103BC020">
              <wp:simplePos x="0" y="0"/>
              <wp:positionH relativeFrom="page">
                <wp:posOffset>6891655</wp:posOffset>
              </wp:positionH>
              <wp:positionV relativeFrom="page">
                <wp:posOffset>189830</wp:posOffset>
              </wp:positionV>
              <wp:extent cx="491490" cy="16764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226415C5" w14:textId="77777777" w:rsidR="00CA3E46" w:rsidRDefault="00000000">
                          <w:pPr>
                            <w:pStyle w:val="Textoindependiente"/>
                            <w:spacing w:before="13"/>
                            <w:ind w:left="20"/>
                          </w:pPr>
                          <w:r>
                            <w:t>Anexo</w:t>
                          </w:r>
                          <w:r>
                            <w:rPr>
                              <w:spacing w:val="-5"/>
                            </w:rPr>
                            <w:t xml:space="preserve"> </w:t>
                          </w:r>
                          <w:r>
                            <w:rPr>
                              <w:spacing w:val="-10"/>
                            </w:rPr>
                            <w:t>1</w:t>
                          </w:r>
                        </w:p>
                      </w:txbxContent>
                    </wps:txbx>
                    <wps:bodyPr wrap="square" lIns="0" tIns="0" rIns="0" bIns="0" rtlCol="0">
                      <a:noAutofit/>
                    </wps:bodyPr>
                  </wps:wsp>
                </a:graphicData>
              </a:graphic>
            </wp:anchor>
          </w:drawing>
        </mc:Choice>
        <mc:Fallback>
          <w:pict>
            <v:shapetype w14:anchorId="1C29F229" id="_x0000_t202" coordsize="21600,21600" o:spt="202" path="m,l,21600r21600,l21600,xe">
              <v:stroke joinstyle="miter"/>
              <v:path gradientshapeok="t" o:connecttype="rect"/>
            </v:shapetype>
            <v:shape id="Textbox 369" o:spid="_x0000_s1234" type="#_x0000_t202" style="position:absolute;margin-left:542.65pt;margin-top:14.95pt;width:38.7pt;height:13.2pt;z-index:-2187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" filled="f" stroked="f">
              <v:textbox inset="0,0,0,0">
                <w:txbxContent>
                  <w:p w14:paraId="226415C5" w14:textId="77777777" w:rsidR="00CA3E46" w:rsidRDefault="00000000">
                    <w:pPr>
                      <w:pStyle w:val="Textoindependiente"/>
                      <w:spacing w:before="13"/>
                      <w:ind w:left="20"/>
                    </w:pPr>
                    <w:r>
                      <w:t>Anexo</w:t>
                    </w:r>
                    <w:r>
                      <w:rPr>
                        <w:spacing w:val="-5"/>
                      </w:rPr>
                      <w:t xml:space="preserve"> </w:t>
                    </w:r>
                    <w:r>
                      <w:rPr>
                        <w:spacing w:val="-10"/>
                      </w:rPr>
                      <w:t>1</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CA2B6" w14:textId="77777777" w:rsidR="00CA3E46" w:rsidRDefault="00000000">
    <w:pPr>
      <w:pStyle w:val="Textoindependiente"/>
      <w:spacing w:line="14" w:lineRule="auto"/>
    </w:pPr>
    <w:r>
      <w:rPr>
        <w:noProof/>
      </w:rPr>
      <mc:AlternateContent>
        <mc:Choice Requires="wps">
          <w:drawing>
            <wp:anchor distT="0" distB="0" distL="0" distR="0" simplePos="0" relativeHeight="481438208" behindDoc="1" locked="0" layoutInCell="1" allowOverlap="1" wp14:anchorId="1C8DD960" wp14:editId="08D8FA31">
              <wp:simplePos x="0" y="0"/>
              <wp:positionH relativeFrom="page">
                <wp:posOffset>6891655</wp:posOffset>
              </wp:positionH>
              <wp:positionV relativeFrom="page">
                <wp:posOffset>189830</wp:posOffset>
              </wp:positionV>
              <wp:extent cx="491490" cy="16764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50AAFEBB" w14:textId="77777777" w:rsidR="00CA3E46" w:rsidRDefault="00000000">
                          <w:pPr>
                            <w:pStyle w:val="Textoindependiente"/>
                            <w:spacing w:before="13"/>
                            <w:ind w:left="20"/>
                          </w:pPr>
                          <w:r>
                            <w:t>Anexo</w:t>
                          </w:r>
                          <w:r>
                            <w:rPr>
                              <w:spacing w:val="-5"/>
                            </w:rPr>
                            <w:t xml:space="preserve"> </w:t>
                          </w:r>
                          <w:r>
                            <w:rPr>
                              <w:spacing w:val="-10"/>
                            </w:rPr>
                            <w:t>1</w:t>
                          </w:r>
                        </w:p>
                      </w:txbxContent>
                    </wps:txbx>
                    <wps:bodyPr wrap="square" lIns="0" tIns="0" rIns="0" bIns="0" rtlCol="0">
                      <a:noAutofit/>
                    </wps:bodyPr>
                  </wps:wsp>
                </a:graphicData>
              </a:graphic>
            </wp:anchor>
          </w:drawing>
        </mc:Choice>
        <mc:Fallback>
          <w:pict>
            <v:shapetype w14:anchorId="1C8DD960" id="_x0000_t202" coordsize="21600,21600" o:spt="202" path="m,l,21600r21600,l21600,xe">
              <v:stroke joinstyle="miter"/>
              <v:path gradientshapeok="t" o:connecttype="rect"/>
            </v:shapetype>
            <v:shape id="Textbox 377" o:spid="_x0000_s1235" type="#_x0000_t202" style="position:absolute;margin-left:542.65pt;margin-top:14.95pt;width:38.7pt;height:13.2pt;z-index:-2187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" filled="f" stroked="f">
              <v:textbox inset="0,0,0,0">
                <w:txbxContent>
                  <w:p w14:paraId="50AAFEBB" w14:textId="77777777" w:rsidR="00CA3E46" w:rsidRDefault="00000000">
                    <w:pPr>
                      <w:pStyle w:val="Textoindependiente"/>
                      <w:spacing w:before="13"/>
                      <w:ind w:left="20"/>
                    </w:pPr>
                    <w:r>
                      <w:t>Anexo</w:t>
                    </w:r>
                    <w:r>
                      <w:rPr>
                        <w:spacing w:val="-5"/>
                      </w:rPr>
                      <w:t xml:space="preserve"> </w:t>
                    </w:r>
                    <w:r>
                      <w:rPr>
                        <w:spacing w:val="-10"/>
                      </w:rPr>
                      <w:t>1</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D518D" w14:textId="77777777" w:rsidR="00CA3E46" w:rsidRDefault="00CA3E46">
    <w:pPr>
      <w:pStyle w:val="Textoindependien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D0E5" w14:textId="77777777" w:rsidR="00CA3E46" w:rsidRDefault="00CA3E46">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49E43" w14:textId="77777777" w:rsidR="00CA3E46" w:rsidRDefault="00000000">
    <w:pPr>
      <w:pStyle w:val="Textoindependiente"/>
      <w:spacing w:line="14" w:lineRule="auto"/>
    </w:pPr>
    <w:r>
      <w:rPr>
        <w:noProof/>
      </w:rPr>
      <w:drawing>
        <wp:anchor distT="0" distB="0" distL="0" distR="0" simplePos="0" relativeHeight="481399808" behindDoc="1" locked="0" layoutInCell="1" allowOverlap="1" wp14:anchorId="7308B208" wp14:editId="2FA2D924">
          <wp:simplePos x="0" y="0"/>
          <wp:positionH relativeFrom="page">
            <wp:posOffset>1009014</wp:posOffset>
          </wp:positionH>
          <wp:positionV relativeFrom="page">
            <wp:posOffset>142938</wp:posOffset>
          </wp:positionV>
          <wp:extent cx="460057" cy="65785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7057D" w14:textId="77777777" w:rsidR="00CA3E46" w:rsidRDefault="00000000">
    <w:pPr>
      <w:pStyle w:val="Textoindependiente"/>
      <w:spacing w:line="14" w:lineRule="auto"/>
    </w:pPr>
    <w:r>
      <w:rPr>
        <w:noProof/>
      </w:rPr>
      <w:drawing>
        <wp:anchor distT="0" distB="0" distL="0" distR="0" simplePos="0" relativeHeight="481401856" behindDoc="1" locked="0" layoutInCell="1" allowOverlap="1" wp14:anchorId="7A72A815" wp14:editId="1BA739AC">
          <wp:simplePos x="0" y="0"/>
          <wp:positionH relativeFrom="page">
            <wp:posOffset>1009014</wp:posOffset>
          </wp:positionH>
          <wp:positionV relativeFrom="page">
            <wp:posOffset>142938</wp:posOffset>
          </wp:positionV>
          <wp:extent cx="460057" cy="657859"/>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1402368" behindDoc="1" locked="0" layoutInCell="1" allowOverlap="1" wp14:anchorId="795C41B0" wp14:editId="635104B5">
              <wp:simplePos x="0" y="0"/>
              <wp:positionH relativeFrom="page">
                <wp:posOffset>1044898</wp:posOffset>
              </wp:positionH>
              <wp:positionV relativeFrom="page">
                <wp:posOffset>1981737</wp:posOffset>
              </wp:positionV>
              <wp:extent cx="57785" cy="5778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03" y="0"/>
                            </a:moveTo>
                            <a:lnTo>
                              <a:pt x="17589" y="2266"/>
                            </a:lnTo>
                            <a:lnTo>
                              <a:pt x="8434" y="8445"/>
                            </a:lnTo>
                            <a:lnTo>
                              <a:pt x="2262" y="17605"/>
                            </a:lnTo>
                            <a:lnTo>
                              <a:pt x="0" y="28816"/>
                            </a:lnTo>
                            <a:lnTo>
                              <a:pt x="2262" y="40026"/>
                            </a:lnTo>
                            <a:lnTo>
                              <a:pt x="8434" y="49187"/>
                            </a:lnTo>
                            <a:lnTo>
                              <a:pt x="17589" y="55366"/>
                            </a:lnTo>
                            <a:lnTo>
                              <a:pt x="28803" y="57632"/>
                            </a:lnTo>
                            <a:lnTo>
                              <a:pt x="40019" y="55366"/>
                            </a:lnTo>
                            <a:lnTo>
                              <a:pt x="49179" y="49187"/>
                            </a:lnTo>
                            <a:lnTo>
                              <a:pt x="55355" y="40026"/>
                            </a:lnTo>
                            <a:lnTo>
                              <a:pt x="57619" y="28816"/>
                            </a:lnTo>
                            <a:lnTo>
                              <a:pt x="55355" y="17605"/>
                            </a:lnTo>
                            <a:lnTo>
                              <a:pt x="49179" y="8445"/>
                            </a:lnTo>
                            <a:lnTo>
                              <a:pt x="40019" y="2266"/>
                            </a:lnTo>
                            <a:lnTo>
                              <a:pt x="28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0B885B" id="Graphic 135" o:spid="_x0000_s1026" style="position:absolute;margin-left:82.3pt;margin-top:156.05pt;width:4.55pt;height:4.55pt;z-index:-21914112;visibility:visible;mso-wrap-style:square;mso-wrap-distance-left:0;mso-wrap-distance-top:0;mso-wrap-distance-right:0;mso-wrap-distance-bottom:0;mso-position-horizontal:absolute;mso-position-horizontal-relative:page;mso-position-vertical:absolute;mso-position-vertical-relative:page;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" path="m28803,l17589,2266,8434,8445,2262,17605,,28816,2262,40026r6172,9161l17589,55366r11214,2266l40019,55366r9160,-6179l55355,40026,57619,28816,55355,17605,49179,8445,40019,2266,28803,xe" fillcolor="black" stroked="f">
              <v:path arrowok="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839A0" w14:textId="77777777" w:rsidR="00CA3E46" w:rsidRDefault="00000000">
    <w:pPr>
      <w:pStyle w:val="Textoindependiente"/>
      <w:spacing w:line="14" w:lineRule="auto"/>
    </w:pPr>
    <w:r>
      <w:rPr>
        <w:noProof/>
      </w:rPr>
      <w:drawing>
        <wp:anchor distT="0" distB="0" distL="0" distR="0" simplePos="0" relativeHeight="481404416" behindDoc="1" locked="0" layoutInCell="1" allowOverlap="1" wp14:anchorId="70E52676" wp14:editId="22016BB0">
          <wp:simplePos x="0" y="0"/>
          <wp:positionH relativeFrom="page">
            <wp:posOffset>1009014</wp:posOffset>
          </wp:positionH>
          <wp:positionV relativeFrom="page">
            <wp:posOffset>142938</wp:posOffset>
          </wp:positionV>
          <wp:extent cx="460057" cy="657859"/>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70A87" w14:textId="77777777" w:rsidR="00CA3E46" w:rsidRDefault="00000000">
    <w:pPr>
      <w:pStyle w:val="Textoindependiente"/>
      <w:spacing w:line="14" w:lineRule="auto"/>
    </w:pPr>
    <w:r>
      <w:rPr>
        <w:noProof/>
      </w:rPr>
      <w:drawing>
        <wp:anchor distT="0" distB="0" distL="0" distR="0" simplePos="0" relativeHeight="481406464" behindDoc="1" locked="0" layoutInCell="1" allowOverlap="1" wp14:anchorId="79880806" wp14:editId="72A8C84F">
          <wp:simplePos x="0" y="0"/>
          <wp:positionH relativeFrom="page">
            <wp:posOffset>1009014</wp:posOffset>
          </wp:positionH>
          <wp:positionV relativeFrom="page">
            <wp:posOffset>142938</wp:posOffset>
          </wp:positionV>
          <wp:extent cx="460057" cy="657859"/>
          <wp:effectExtent l="0" t="0" r="0" b="0"/>
          <wp:wrapNone/>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1406976" behindDoc="1" locked="0" layoutInCell="1" allowOverlap="1" wp14:anchorId="501981E6" wp14:editId="7D99307D">
              <wp:simplePos x="0" y="0"/>
              <wp:positionH relativeFrom="page">
                <wp:posOffset>887412</wp:posOffset>
              </wp:positionH>
              <wp:positionV relativeFrom="page">
                <wp:posOffset>906670</wp:posOffset>
              </wp:positionV>
              <wp:extent cx="1050925" cy="16764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925" cy="167640"/>
                      </a:xfrm>
                      <a:prstGeom prst="rect">
                        <a:avLst/>
                      </a:prstGeom>
                    </wps:spPr>
                    <wps:txbx>
                      <w:txbxContent>
                        <w:p w14:paraId="61E3B1D8" w14:textId="77777777" w:rsidR="00CA3E46" w:rsidRDefault="00000000">
                          <w:pPr>
                            <w:spacing w:before="13"/>
                            <w:ind w:left="20"/>
                            <w:rPr>
                              <w:sz w:val="20"/>
                            </w:rPr>
                          </w:pPr>
                          <w:r>
                            <w:rPr>
                              <w:sz w:val="20"/>
                            </w:rPr>
                            <w:t>FACT-2024-</w:t>
                          </w:r>
                          <w:r>
                            <w:rPr>
                              <w:spacing w:val="-4"/>
                              <w:sz w:val="20"/>
                            </w:rPr>
                            <w:t>6516</w:t>
                          </w:r>
                        </w:p>
                      </w:txbxContent>
                    </wps:txbx>
                    <wps:bodyPr wrap="square" lIns="0" tIns="0" rIns="0" bIns="0" rtlCol="0">
                      <a:noAutofit/>
                    </wps:bodyPr>
                  </wps:wsp>
                </a:graphicData>
              </a:graphic>
            </wp:anchor>
          </w:drawing>
        </mc:Choice>
        <mc:Fallback>
          <w:pict>
            <v:shapetype w14:anchorId="501981E6" id="_x0000_t202" coordsize="21600,21600" o:spt="202" path="m,l,21600r21600,l21600,xe">
              <v:stroke joinstyle="miter"/>
              <v:path gradientshapeok="t" o:connecttype="rect"/>
            </v:shapetype>
            <v:shape id="Textbox 266" o:spid="_x0000_s1204" type="#_x0000_t202" style="position:absolute;margin-left:69.85pt;margin-top:71.4pt;width:82.75pt;height:13.2pt;z-index:-2190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" filled="f" stroked="f">
              <v:textbox inset="0,0,0,0">
                <w:txbxContent>
                  <w:p w14:paraId="61E3B1D8" w14:textId="77777777" w:rsidR="00CA3E46" w:rsidRDefault="00000000">
                    <w:pPr>
                      <w:spacing w:before="13"/>
                      <w:ind w:left="20"/>
                      <w:rPr>
                        <w:sz w:val="20"/>
                      </w:rPr>
                    </w:pPr>
                    <w:r>
                      <w:rPr>
                        <w:sz w:val="20"/>
                      </w:rPr>
                      <w:t>FACT-2024-</w:t>
                    </w:r>
                    <w:r>
                      <w:rPr>
                        <w:spacing w:val="-4"/>
                        <w:sz w:val="20"/>
                      </w:rPr>
                      <w:t>6516</w:t>
                    </w:r>
                  </w:p>
                </w:txbxContent>
              </v:textbox>
              <w10:wrap anchorx="page" anchory="page"/>
            </v:shape>
          </w:pict>
        </mc:Fallback>
      </mc:AlternateContent>
    </w:r>
    <w:r>
      <w:rPr>
        <w:noProof/>
      </w:rPr>
      <mc:AlternateContent>
        <mc:Choice Requires="wps">
          <w:drawing>
            <wp:anchor distT="0" distB="0" distL="0" distR="0" simplePos="0" relativeHeight="481407488" behindDoc="1" locked="0" layoutInCell="1" allowOverlap="1" wp14:anchorId="78E626BD" wp14:editId="30692044">
              <wp:simplePos x="0" y="0"/>
              <wp:positionH relativeFrom="page">
                <wp:posOffset>2642936</wp:posOffset>
              </wp:positionH>
              <wp:positionV relativeFrom="page">
                <wp:posOffset>906670</wp:posOffset>
              </wp:positionV>
              <wp:extent cx="4027804" cy="16764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7804" cy="167640"/>
                      </a:xfrm>
                      <a:prstGeom prst="rect">
                        <a:avLst/>
                      </a:prstGeom>
                    </wps:spPr>
                    <wps:txbx>
                      <w:txbxContent>
                        <w:p w14:paraId="39AFC6AD" w14:textId="77777777" w:rsidR="00CA3E46" w:rsidRDefault="00000000">
                          <w:pPr>
                            <w:spacing w:before="13"/>
                            <w:ind w:left="20"/>
                            <w:rPr>
                              <w:sz w:val="20"/>
                            </w:rPr>
                          </w:pPr>
                          <w:r>
                            <w:rPr>
                              <w:sz w:val="20"/>
                            </w:rPr>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txbxContent>
                    </wps:txbx>
                    <wps:bodyPr wrap="square" lIns="0" tIns="0" rIns="0" bIns="0" rtlCol="0">
                      <a:noAutofit/>
                    </wps:bodyPr>
                  </wps:wsp>
                </a:graphicData>
              </a:graphic>
            </wp:anchor>
          </w:drawing>
        </mc:Choice>
        <mc:Fallback>
          <w:pict>
            <v:shape w14:anchorId="78E626BD" id="Textbox 267" o:spid="_x0000_s1205" type="#_x0000_t202" style="position:absolute;margin-left:208.1pt;margin-top:71.4pt;width:317.15pt;height:13.2pt;z-index:-2190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" filled="f" stroked="f">
              <v:textbox inset="0,0,0,0">
                <w:txbxContent>
                  <w:p w14:paraId="39AFC6AD" w14:textId="77777777" w:rsidR="00CA3E46" w:rsidRDefault="00000000">
                    <w:pPr>
                      <w:spacing w:before="13"/>
                      <w:ind w:left="20"/>
                      <w:rPr>
                        <w:sz w:val="20"/>
                      </w:rPr>
                    </w:pPr>
                    <w:r>
                      <w:rPr>
                        <w:sz w:val="20"/>
                      </w:rPr>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5AF0D" w14:textId="77777777" w:rsidR="00CA3E46" w:rsidRDefault="00000000">
    <w:pPr>
      <w:pStyle w:val="Textoindependiente"/>
      <w:spacing w:line="14" w:lineRule="auto"/>
    </w:pPr>
    <w:r>
      <w:rPr>
        <w:noProof/>
      </w:rPr>
      <w:drawing>
        <wp:anchor distT="0" distB="0" distL="0" distR="0" simplePos="0" relativeHeight="481409536" behindDoc="1" locked="0" layoutInCell="1" allowOverlap="1" wp14:anchorId="39CB824F" wp14:editId="4F52DE40">
          <wp:simplePos x="0" y="0"/>
          <wp:positionH relativeFrom="page">
            <wp:posOffset>1009014</wp:posOffset>
          </wp:positionH>
          <wp:positionV relativeFrom="page">
            <wp:posOffset>142938</wp:posOffset>
          </wp:positionV>
          <wp:extent cx="460057" cy="657859"/>
          <wp:effectExtent l="0" t="0" r="0" b="0"/>
          <wp:wrapNone/>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1410048" behindDoc="1" locked="0" layoutInCell="1" allowOverlap="1" wp14:anchorId="39251704" wp14:editId="5EF0BF28">
              <wp:simplePos x="0" y="0"/>
              <wp:positionH relativeFrom="page">
                <wp:posOffset>887412</wp:posOffset>
              </wp:positionH>
              <wp:positionV relativeFrom="page">
                <wp:posOffset>906670</wp:posOffset>
              </wp:positionV>
              <wp:extent cx="1050925" cy="16764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925" cy="167640"/>
                      </a:xfrm>
                      <a:prstGeom prst="rect">
                        <a:avLst/>
                      </a:prstGeom>
                    </wps:spPr>
                    <wps:txbx>
                      <w:txbxContent>
                        <w:p w14:paraId="165D3F40" w14:textId="77777777" w:rsidR="00CA3E46" w:rsidRDefault="00000000">
                          <w:pPr>
                            <w:spacing w:before="13"/>
                            <w:ind w:left="20"/>
                            <w:rPr>
                              <w:sz w:val="20"/>
                            </w:rPr>
                          </w:pPr>
                          <w:r>
                            <w:rPr>
                              <w:sz w:val="20"/>
                            </w:rPr>
                            <w:t>FACT-2024-</w:t>
                          </w:r>
                          <w:r>
                            <w:rPr>
                              <w:spacing w:val="-4"/>
                              <w:sz w:val="20"/>
                            </w:rPr>
                            <w:t>6558</w:t>
                          </w:r>
                        </w:p>
                      </w:txbxContent>
                    </wps:txbx>
                    <wps:bodyPr wrap="square" lIns="0" tIns="0" rIns="0" bIns="0" rtlCol="0">
                      <a:noAutofit/>
                    </wps:bodyPr>
                  </wps:wsp>
                </a:graphicData>
              </a:graphic>
            </wp:anchor>
          </w:drawing>
        </mc:Choice>
        <mc:Fallback>
          <w:pict>
            <v:shapetype w14:anchorId="39251704" id="_x0000_t202" coordsize="21600,21600" o:spt="202" path="m,l,21600r21600,l21600,xe">
              <v:stroke joinstyle="miter"/>
              <v:path gradientshapeok="t" o:connecttype="rect"/>
            </v:shapetype>
            <v:shape id="Textbox 274" o:spid="_x0000_s1207" type="#_x0000_t202" style="position:absolute;margin-left:69.85pt;margin-top:71.4pt;width:82.75pt;height:13.2pt;z-index:-2190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" filled="f" stroked="f">
              <v:textbox inset="0,0,0,0">
                <w:txbxContent>
                  <w:p w14:paraId="165D3F40" w14:textId="77777777" w:rsidR="00CA3E46" w:rsidRDefault="00000000">
                    <w:pPr>
                      <w:spacing w:before="13"/>
                      <w:ind w:left="20"/>
                      <w:rPr>
                        <w:sz w:val="20"/>
                      </w:rPr>
                    </w:pPr>
                    <w:r>
                      <w:rPr>
                        <w:sz w:val="20"/>
                      </w:rPr>
                      <w:t>FACT-2024-</w:t>
                    </w:r>
                    <w:r>
                      <w:rPr>
                        <w:spacing w:val="-4"/>
                        <w:sz w:val="20"/>
                      </w:rPr>
                      <w:t>6558</w:t>
                    </w:r>
                  </w:p>
                </w:txbxContent>
              </v:textbox>
              <w10:wrap anchorx="page" anchory="page"/>
            </v:shape>
          </w:pict>
        </mc:Fallback>
      </mc:AlternateContent>
    </w:r>
    <w:r>
      <w:rPr>
        <w:noProof/>
      </w:rPr>
      <mc:AlternateContent>
        <mc:Choice Requires="wps">
          <w:drawing>
            <wp:anchor distT="0" distB="0" distL="0" distR="0" simplePos="0" relativeHeight="481410560" behindDoc="1" locked="0" layoutInCell="1" allowOverlap="1" wp14:anchorId="54E23F0A" wp14:editId="069956DA">
              <wp:simplePos x="0" y="0"/>
              <wp:positionH relativeFrom="page">
                <wp:posOffset>2642936</wp:posOffset>
              </wp:positionH>
              <wp:positionV relativeFrom="page">
                <wp:posOffset>906670</wp:posOffset>
              </wp:positionV>
              <wp:extent cx="4027804" cy="16764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7804" cy="167640"/>
                      </a:xfrm>
                      <a:prstGeom prst="rect">
                        <a:avLst/>
                      </a:prstGeom>
                    </wps:spPr>
                    <wps:txbx>
                      <w:txbxContent>
                        <w:p w14:paraId="2C9A6058" w14:textId="77777777" w:rsidR="00CA3E46" w:rsidRDefault="00000000">
                          <w:pPr>
                            <w:spacing w:before="13"/>
                            <w:ind w:left="20"/>
                            <w:rPr>
                              <w:sz w:val="20"/>
                            </w:rPr>
                          </w:pPr>
                          <w:r>
                            <w:rPr>
                              <w:sz w:val="20"/>
                            </w:rPr>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txbxContent>
                    </wps:txbx>
                    <wps:bodyPr wrap="square" lIns="0" tIns="0" rIns="0" bIns="0" rtlCol="0">
                      <a:noAutofit/>
                    </wps:bodyPr>
                  </wps:wsp>
                </a:graphicData>
              </a:graphic>
            </wp:anchor>
          </w:drawing>
        </mc:Choice>
        <mc:Fallback>
          <w:pict>
            <v:shape w14:anchorId="54E23F0A" id="Textbox 275" o:spid="_x0000_s1208" type="#_x0000_t202" style="position:absolute;margin-left:208.1pt;margin-top:71.4pt;width:317.15pt;height:13.2pt;z-index:-2190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" filled="f" stroked="f">
              <v:textbox inset="0,0,0,0">
                <w:txbxContent>
                  <w:p w14:paraId="2C9A6058" w14:textId="77777777" w:rsidR="00CA3E46" w:rsidRDefault="00000000">
                    <w:pPr>
                      <w:spacing w:before="13"/>
                      <w:ind w:left="20"/>
                      <w:rPr>
                        <w:sz w:val="20"/>
                      </w:rPr>
                    </w:pPr>
                    <w:r>
                      <w:rPr>
                        <w:sz w:val="20"/>
                      </w:rPr>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20D4F" w14:textId="77777777" w:rsidR="00CA3E46" w:rsidRDefault="00000000">
    <w:pPr>
      <w:pStyle w:val="Textoindependiente"/>
      <w:spacing w:line="14" w:lineRule="auto"/>
    </w:pPr>
    <w:r>
      <w:rPr>
        <w:noProof/>
      </w:rPr>
      <w:drawing>
        <wp:anchor distT="0" distB="0" distL="0" distR="0" simplePos="0" relativeHeight="481412608" behindDoc="1" locked="0" layoutInCell="1" allowOverlap="1" wp14:anchorId="013EFF02" wp14:editId="68C9B123">
          <wp:simplePos x="0" y="0"/>
          <wp:positionH relativeFrom="page">
            <wp:posOffset>1009014</wp:posOffset>
          </wp:positionH>
          <wp:positionV relativeFrom="page">
            <wp:posOffset>142938</wp:posOffset>
          </wp:positionV>
          <wp:extent cx="460057" cy="657859"/>
          <wp:effectExtent l="0" t="0" r="0" b="0"/>
          <wp:wrapNone/>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1413120" behindDoc="1" locked="0" layoutInCell="1" allowOverlap="1" wp14:anchorId="1C9D7B83" wp14:editId="60980FD4">
              <wp:simplePos x="0" y="0"/>
              <wp:positionH relativeFrom="page">
                <wp:posOffset>887412</wp:posOffset>
              </wp:positionH>
              <wp:positionV relativeFrom="page">
                <wp:posOffset>906670</wp:posOffset>
              </wp:positionV>
              <wp:extent cx="1050925" cy="16764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925" cy="167640"/>
                      </a:xfrm>
                      <a:prstGeom prst="rect">
                        <a:avLst/>
                      </a:prstGeom>
                    </wps:spPr>
                    <wps:txbx>
                      <w:txbxContent>
                        <w:p w14:paraId="5AB3D174" w14:textId="77777777" w:rsidR="00CA3E46" w:rsidRDefault="00000000">
                          <w:pPr>
                            <w:spacing w:before="13"/>
                            <w:ind w:left="20"/>
                            <w:rPr>
                              <w:sz w:val="20"/>
                            </w:rPr>
                          </w:pPr>
                          <w:r>
                            <w:rPr>
                              <w:sz w:val="20"/>
                            </w:rPr>
                            <w:t>FACT-2024-</w:t>
                          </w:r>
                          <w:r>
                            <w:rPr>
                              <w:spacing w:val="-4"/>
                              <w:sz w:val="20"/>
                            </w:rPr>
                            <w:t>6555</w:t>
                          </w:r>
                        </w:p>
                      </w:txbxContent>
                    </wps:txbx>
                    <wps:bodyPr wrap="square" lIns="0" tIns="0" rIns="0" bIns="0" rtlCol="0">
                      <a:noAutofit/>
                    </wps:bodyPr>
                  </wps:wsp>
                </a:graphicData>
              </a:graphic>
            </wp:anchor>
          </w:drawing>
        </mc:Choice>
        <mc:Fallback>
          <w:pict>
            <v:shapetype w14:anchorId="1C9D7B83" id="_x0000_t202" coordsize="21600,21600" o:spt="202" path="m,l,21600r21600,l21600,xe">
              <v:stroke joinstyle="miter"/>
              <v:path gradientshapeok="t" o:connecttype="rect"/>
            </v:shapetype>
            <v:shape id="Textbox 283" o:spid="_x0000_s1210" type="#_x0000_t202" style="position:absolute;margin-left:69.85pt;margin-top:71.4pt;width:82.75pt;height:13.2pt;z-index:-2190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" filled="f" stroked="f">
              <v:textbox inset="0,0,0,0">
                <w:txbxContent>
                  <w:p w14:paraId="5AB3D174" w14:textId="77777777" w:rsidR="00CA3E46" w:rsidRDefault="00000000">
                    <w:pPr>
                      <w:spacing w:before="13"/>
                      <w:ind w:left="20"/>
                      <w:rPr>
                        <w:sz w:val="20"/>
                      </w:rPr>
                    </w:pPr>
                    <w:r>
                      <w:rPr>
                        <w:sz w:val="20"/>
                      </w:rPr>
                      <w:t>FACT-2024-</w:t>
                    </w:r>
                    <w:r>
                      <w:rPr>
                        <w:spacing w:val="-4"/>
                        <w:sz w:val="20"/>
                      </w:rPr>
                      <w:t>6555</w:t>
                    </w:r>
                  </w:p>
                </w:txbxContent>
              </v:textbox>
              <w10:wrap anchorx="page" anchory="page"/>
            </v:shape>
          </w:pict>
        </mc:Fallback>
      </mc:AlternateContent>
    </w:r>
    <w:r>
      <w:rPr>
        <w:noProof/>
      </w:rPr>
      <mc:AlternateContent>
        <mc:Choice Requires="wps">
          <w:drawing>
            <wp:anchor distT="0" distB="0" distL="0" distR="0" simplePos="0" relativeHeight="481413632" behindDoc="1" locked="0" layoutInCell="1" allowOverlap="1" wp14:anchorId="44A41D8B" wp14:editId="670E3C0E">
              <wp:simplePos x="0" y="0"/>
              <wp:positionH relativeFrom="page">
                <wp:posOffset>2642936</wp:posOffset>
              </wp:positionH>
              <wp:positionV relativeFrom="page">
                <wp:posOffset>906670</wp:posOffset>
              </wp:positionV>
              <wp:extent cx="4027804" cy="16764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7804" cy="167640"/>
                      </a:xfrm>
                      <a:prstGeom prst="rect">
                        <a:avLst/>
                      </a:prstGeom>
                    </wps:spPr>
                    <wps:txbx>
                      <w:txbxContent>
                        <w:p w14:paraId="5A494CE5" w14:textId="77777777" w:rsidR="00CA3E46" w:rsidRDefault="00000000">
                          <w:pPr>
                            <w:spacing w:before="13"/>
                            <w:ind w:left="20"/>
                            <w:rPr>
                              <w:sz w:val="20"/>
                            </w:rPr>
                          </w:pPr>
                          <w:r>
                            <w:rPr>
                              <w:sz w:val="20"/>
                            </w:rPr>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txbxContent>
                    </wps:txbx>
                    <wps:bodyPr wrap="square" lIns="0" tIns="0" rIns="0" bIns="0" rtlCol="0">
                      <a:noAutofit/>
                    </wps:bodyPr>
                  </wps:wsp>
                </a:graphicData>
              </a:graphic>
            </wp:anchor>
          </w:drawing>
        </mc:Choice>
        <mc:Fallback>
          <w:pict>
            <v:shape w14:anchorId="44A41D8B" id="Textbox 284" o:spid="_x0000_s1211" type="#_x0000_t202" style="position:absolute;margin-left:208.1pt;margin-top:71.4pt;width:317.15pt;height:13.2pt;z-index:-2190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" filled="f" stroked="f">
              <v:textbox inset="0,0,0,0">
                <w:txbxContent>
                  <w:p w14:paraId="5A494CE5" w14:textId="77777777" w:rsidR="00CA3E46" w:rsidRDefault="00000000">
                    <w:pPr>
                      <w:spacing w:before="13"/>
                      <w:ind w:left="20"/>
                      <w:rPr>
                        <w:sz w:val="20"/>
                      </w:rPr>
                    </w:pPr>
                    <w:r>
                      <w:rPr>
                        <w:sz w:val="20"/>
                      </w:rPr>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A433D" w14:textId="77777777" w:rsidR="00CA3E46" w:rsidRDefault="00000000">
    <w:pPr>
      <w:pStyle w:val="Textoindependiente"/>
      <w:spacing w:line="14" w:lineRule="auto"/>
    </w:pPr>
    <w:r>
      <w:rPr>
        <w:noProof/>
      </w:rPr>
      <w:drawing>
        <wp:anchor distT="0" distB="0" distL="0" distR="0" simplePos="0" relativeHeight="481415680" behindDoc="1" locked="0" layoutInCell="1" allowOverlap="1" wp14:anchorId="1B09CF9E" wp14:editId="626EAEC6">
          <wp:simplePos x="0" y="0"/>
          <wp:positionH relativeFrom="page">
            <wp:posOffset>1009014</wp:posOffset>
          </wp:positionH>
          <wp:positionV relativeFrom="page">
            <wp:posOffset>142938</wp:posOffset>
          </wp:positionV>
          <wp:extent cx="460057" cy="657859"/>
          <wp:effectExtent l="0" t="0" r="0" b="0"/>
          <wp:wrapNone/>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1416192" behindDoc="1" locked="0" layoutInCell="1" allowOverlap="1" wp14:anchorId="4B33BB9E" wp14:editId="1AB18680">
              <wp:simplePos x="0" y="0"/>
              <wp:positionH relativeFrom="page">
                <wp:posOffset>887412</wp:posOffset>
              </wp:positionH>
              <wp:positionV relativeFrom="page">
                <wp:posOffset>906670</wp:posOffset>
              </wp:positionV>
              <wp:extent cx="1050925" cy="167640"/>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925" cy="167640"/>
                      </a:xfrm>
                      <a:prstGeom prst="rect">
                        <a:avLst/>
                      </a:prstGeom>
                    </wps:spPr>
                    <wps:txbx>
                      <w:txbxContent>
                        <w:p w14:paraId="0366C4A8" w14:textId="77777777" w:rsidR="00CA3E46" w:rsidRDefault="00000000">
                          <w:pPr>
                            <w:spacing w:before="13"/>
                            <w:ind w:left="20"/>
                            <w:rPr>
                              <w:sz w:val="20"/>
                            </w:rPr>
                          </w:pPr>
                          <w:r>
                            <w:rPr>
                              <w:sz w:val="20"/>
                            </w:rPr>
                            <w:t>FACT-2024-</w:t>
                          </w:r>
                          <w:r>
                            <w:rPr>
                              <w:spacing w:val="-4"/>
                              <w:sz w:val="20"/>
                            </w:rPr>
                            <w:t>6544</w:t>
                          </w:r>
                        </w:p>
                      </w:txbxContent>
                    </wps:txbx>
                    <wps:bodyPr wrap="square" lIns="0" tIns="0" rIns="0" bIns="0" rtlCol="0">
                      <a:noAutofit/>
                    </wps:bodyPr>
                  </wps:wsp>
                </a:graphicData>
              </a:graphic>
            </wp:anchor>
          </w:drawing>
        </mc:Choice>
        <mc:Fallback>
          <w:pict>
            <v:shapetype w14:anchorId="4B33BB9E" id="_x0000_t202" coordsize="21600,21600" o:spt="202" path="m,l,21600r21600,l21600,xe">
              <v:stroke joinstyle="miter"/>
              <v:path gradientshapeok="t" o:connecttype="rect"/>
            </v:shapetype>
            <v:shape id="Textbox 291" o:spid="_x0000_s1213" type="#_x0000_t202" style="position:absolute;margin-left:69.85pt;margin-top:71.4pt;width:82.75pt;height:13.2pt;z-index:-2190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" filled="f" stroked="f">
              <v:textbox inset="0,0,0,0">
                <w:txbxContent>
                  <w:p w14:paraId="0366C4A8" w14:textId="77777777" w:rsidR="00CA3E46" w:rsidRDefault="00000000">
                    <w:pPr>
                      <w:spacing w:before="13"/>
                      <w:ind w:left="20"/>
                      <w:rPr>
                        <w:sz w:val="20"/>
                      </w:rPr>
                    </w:pPr>
                    <w:r>
                      <w:rPr>
                        <w:sz w:val="20"/>
                      </w:rPr>
                      <w:t>FACT-2024-</w:t>
                    </w:r>
                    <w:r>
                      <w:rPr>
                        <w:spacing w:val="-4"/>
                        <w:sz w:val="20"/>
                      </w:rPr>
                      <w:t>6544</w:t>
                    </w:r>
                  </w:p>
                </w:txbxContent>
              </v:textbox>
              <w10:wrap anchorx="page" anchory="page"/>
            </v:shape>
          </w:pict>
        </mc:Fallback>
      </mc:AlternateContent>
    </w:r>
    <w:r>
      <w:rPr>
        <w:noProof/>
      </w:rPr>
      <mc:AlternateContent>
        <mc:Choice Requires="wps">
          <w:drawing>
            <wp:anchor distT="0" distB="0" distL="0" distR="0" simplePos="0" relativeHeight="481416704" behindDoc="1" locked="0" layoutInCell="1" allowOverlap="1" wp14:anchorId="278197C5" wp14:editId="31A82E0B">
              <wp:simplePos x="0" y="0"/>
              <wp:positionH relativeFrom="page">
                <wp:posOffset>2642936</wp:posOffset>
              </wp:positionH>
              <wp:positionV relativeFrom="page">
                <wp:posOffset>906670</wp:posOffset>
              </wp:positionV>
              <wp:extent cx="4027804" cy="16764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7804" cy="167640"/>
                      </a:xfrm>
                      <a:prstGeom prst="rect">
                        <a:avLst/>
                      </a:prstGeom>
                    </wps:spPr>
                    <wps:txbx>
                      <w:txbxContent>
                        <w:p w14:paraId="5AC93074" w14:textId="77777777" w:rsidR="00CA3E46" w:rsidRDefault="00000000">
                          <w:pPr>
                            <w:spacing w:before="13"/>
                            <w:ind w:left="20"/>
                            <w:rPr>
                              <w:sz w:val="20"/>
                            </w:rPr>
                          </w:pPr>
                          <w:r>
                            <w:rPr>
                              <w:sz w:val="20"/>
                            </w:rPr>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txbxContent>
                    </wps:txbx>
                    <wps:bodyPr wrap="square" lIns="0" tIns="0" rIns="0" bIns="0" rtlCol="0">
                      <a:noAutofit/>
                    </wps:bodyPr>
                  </wps:wsp>
                </a:graphicData>
              </a:graphic>
            </wp:anchor>
          </w:drawing>
        </mc:Choice>
        <mc:Fallback>
          <w:pict>
            <v:shape w14:anchorId="278197C5" id="Textbox 292" o:spid="_x0000_s1214" type="#_x0000_t202" style="position:absolute;margin-left:208.1pt;margin-top:71.4pt;width:317.15pt;height:13.2pt;z-index:-2189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" filled="f" stroked="f">
              <v:textbox inset="0,0,0,0">
                <w:txbxContent>
                  <w:p w14:paraId="5AC93074" w14:textId="77777777" w:rsidR="00CA3E46" w:rsidRDefault="00000000">
                    <w:pPr>
                      <w:spacing w:before="13"/>
                      <w:ind w:left="20"/>
                      <w:rPr>
                        <w:sz w:val="20"/>
                      </w:rPr>
                    </w:pPr>
                    <w:r>
                      <w:rPr>
                        <w:sz w:val="20"/>
                      </w:rPr>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BB416" w14:textId="77777777" w:rsidR="00CA3E46" w:rsidRDefault="00000000">
    <w:pPr>
      <w:pStyle w:val="Textoindependiente"/>
      <w:spacing w:line="14" w:lineRule="auto"/>
    </w:pPr>
    <w:r>
      <w:rPr>
        <w:noProof/>
      </w:rPr>
      <w:drawing>
        <wp:anchor distT="0" distB="0" distL="0" distR="0" simplePos="0" relativeHeight="481418752" behindDoc="1" locked="0" layoutInCell="1" allowOverlap="1" wp14:anchorId="51A89BA0" wp14:editId="4C672330">
          <wp:simplePos x="0" y="0"/>
          <wp:positionH relativeFrom="page">
            <wp:posOffset>1009014</wp:posOffset>
          </wp:positionH>
          <wp:positionV relativeFrom="page">
            <wp:posOffset>142938</wp:posOffset>
          </wp:positionV>
          <wp:extent cx="460057" cy="657859"/>
          <wp:effectExtent l="0" t="0" r="0" b="0"/>
          <wp:wrapNone/>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1419264" behindDoc="1" locked="0" layoutInCell="1" allowOverlap="1" wp14:anchorId="2BBDCF04" wp14:editId="2BBB997B">
              <wp:simplePos x="0" y="0"/>
              <wp:positionH relativeFrom="page">
                <wp:posOffset>887412</wp:posOffset>
              </wp:positionH>
              <wp:positionV relativeFrom="page">
                <wp:posOffset>906670</wp:posOffset>
              </wp:positionV>
              <wp:extent cx="1050925" cy="16764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925" cy="167640"/>
                      </a:xfrm>
                      <a:prstGeom prst="rect">
                        <a:avLst/>
                      </a:prstGeom>
                    </wps:spPr>
                    <wps:txbx>
                      <w:txbxContent>
                        <w:p w14:paraId="029C8342" w14:textId="77777777" w:rsidR="00CA3E46" w:rsidRDefault="00000000">
                          <w:pPr>
                            <w:spacing w:before="13"/>
                            <w:ind w:left="20"/>
                            <w:rPr>
                              <w:sz w:val="20"/>
                            </w:rPr>
                          </w:pPr>
                          <w:r>
                            <w:rPr>
                              <w:sz w:val="20"/>
                            </w:rPr>
                            <w:t>FACT-2024-</w:t>
                          </w:r>
                          <w:r>
                            <w:rPr>
                              <w:spacing w:val="-4"/>
                              <w:sz w:val="20"/>
                            </w:rPr>
                            <w:t>6511</w:t>
                          </w:r>
                        </w:p>
                      </w:txbxContent>
                    </wps:txbx>
                    <wps:bodyPr wrap="square" lIns="0" tIns="0" rIns="0" bIns="0" rtlCol="0">
                      <a:noAutofit/>
                    </wps:bodyPr>
                  </wps:wsp>
                </a:graphicData>
              </a:graphic>
            </wp:anchor>
          </w:drawing>
        </mc:Choice>
        <mc:Fallback>
          <w:pict>
            <v:shapetype w14:anchorId="2BBDCF04" id="_x0000_t202" coordsize="21600,21600" o:spt="202" path="m,l,21600r21600,l21600,xe">
              <v:stroke joinstyle="miter"/>
              <v:path gradientshapeok="t" o:connecttype="rect"/>
            </v:shapetype>
            <v:shape id="Textbox 299" o:spid="_x0000_s1216" type="#_x0000_t202" style="position:absolute;margin-left:69.85pt;margin-top:71.4pt;width:82.75pt;height:13.2pt;z-index:-2189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" filled="f" stroked="f">
              <v:textbox inset="0,0,0,0">
                <w:txbxContent>
                  <w:p w14:paraId="029C8342" w14:textId="77777777" w:rsidR="00CA3E46" w:rsidRDefault="00000000">
                    <w:pPr>
                      <w:spacing w:before="13"/>
                      <w:ind w:left="20"/>
                      <w:rPr>
                        <w:sz w:val="20"/>
                      </w:rPr>
                    </w:pPr>
                    <w:r>
                      <w:rPr>
                        <w:sz w:val="20"/>
                      </w:rPr>
                      <w:t>FACT-2024-</w:t>
                    </w:r>
                    <w:r>
                      <w:rPr>
                        <w:spacing w:val="-4"/>
                        <w:sz w:val="20"/>
                      </w:rPr>
                      <w:t>6511</w:t>
                    </w:r>
                  </w:p>
                </w:txbxContent>
              </v:textbox>
              <w10:wrap anchorx="page" anchory="page"/>
            </v:shape>
          </w:pict>
        </mc:Fallback>
      </mc:AlternateContent>
    </w:r>
    <w:r>
      <w:rPr>
        <w:noProof/>
      </w:rPr>
      <mc:AlternateContent>
        <mc:Choice Requires="wps">
          <w:drawing>
            <wp:anchor distT="0" distB="0" distL="0" distR="0" simplePos="0" relativeHeight="481419776" behindDoc="1" locked="0" layoutInCell="1" allowOverlap="1" wp14:anchorId="56FBD308" wp14:editId="15DBC176">
              <wp:simplePos x="0" y="0"/>
              <wp:positionH relativeFrom="page">
                <wp:posOffset>2642936</wp:posOffset>
              </wp:positionH>
              <wp:positionV relativeFrom="page">
                <wp:posOffset>906670</wp:posOffset>
              </wp:positionV>
              <wp:extent cx="4027804" cy="16764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7804" cy="167640"/>
                      </a:xfrm>
                      <a:prstGeom prst="rect">
                        <a:avLst/>
                      </a:prstGeom>
                    </wps:spPr>
                    <wps:txbx>
                      <w:txbxContent>
                        <w:p w14:paraId="227F5384" w14:textId="77777777" w:rsidR="00CA3E46" w:rsidRDefault="00000000">
                          <w:pPr>
                            <w:spacing w:before="13"/>
                            <w:ind w:left="20"/>
                            <w:rPr>
                              <w:sz w:val="20"/>
                            </w:rPr>
                          </w:pPr>
                          <w:r>
                            <w:rPr>
                              <w:sz w:val="20"/>
                            </w:rPr>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txbxContent>
                    </wps:txbx>
                    <wps:bodyPr wrap="square" lIns="0" tIns="0" rIns="0" bIns="0" rtlCol="0">
                      <a:noAutofit/>
                    </wps:bodyPr>
                  </wps:wsp>
                </a:graphicData>
              </a:graphic>
            </wp:anchor>
          </w:drawing>
        </mc:Choice>
        <mc:Fallback>
          <w:pict>
            <v:shape w14:anchorId="56FBD308" id="Textbox 300" o:spid="_x0000_s1217" type="#_x0000_t202" style="position:absolute;margin-left:208.1pt;margin-top:71.4pt;width:317.15pt;height:13.2pt;z-index:-2189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" filled="f" stroked="f">
              <v:textbox inset="0,0,0,0">
                <w:txbxContent>
                  <w:p w14:paraId="227F5384" w14:textId="77777777" w:rsidR="00CA3E46" w:rsidRDefault="00000000">
                    <w:pPr>
                      <w:spacing w:before="13"/>
                      <w:ind w:left="20"/>
                      <w:rPr>
                        <w:sz w:val="20"/>
                      </w:rPr>
                    </w:pPr>
                    <w:r>
                      <w:rPr>
                        <w:sz w:val="20"/>
                      </w:rPr>
                      <w:t>A</w:t>
                    </w:r>
                    <w:proofErr w:type="gramStart"/>
                    <w:r>
                      <w:rPr>
                        <w:sz w:val="20"/>
                      </w:rPr>
                      <w:t>78053634</w:t>
                    </w:r>
                    <w:r>
                      <w:rPr>
                        <w:spacing w:val="35"/>
                        <w:sz w:val="20"/>
                      </w:rPr>
                      <w:t xml:space="preserve">  </w:t>
                    </w:r>
                    <w:r>
                      <w:rPr>
                        <w:sz w:val="20"/>
                      </w:rPr>
                      <w:t>KYOCERA</w:t>
                    </w:r>
                    <w:proofErr w:type="gramEnd"/>
                    <w:r>
                      <w:rPr>
                        <w:spacing w:val="36"/>
                        <w:sz w:val="20"/>
                      </w:rPr>
                      <w:t xml:space="preserve">  </w:t>
                    </w:r>
                    <w:r>
                      <w:rPr>
                        <w:sz w:val="20"/>
                      </w:rPr>
                      <w:t>DOCUMENT</w:t>
                    </w:r>
                    <w:r>
                      <w:rPr>
                        <w:spacing w:val="36"/>
                        <w:sz w:val="20"/>
                      </w:rPr>
                      <w:t xml:space="preserve">  </w:t>
                    </w:r>
                    <w:r>
                      <w:rPr>
                        <w:sz w:val="20"/>
                      </w:rPr>
                      <w:t>SOLUTIONS</w:t>
                    </w:r>
                    <w:r>
                      <w:rPr>
                        <w:spacing w:val="35"/>
                        <w:sz w:val="20"/>
                      </w:rPr>
                      <w:t xml:space="preserve">  </w:t>
                    </w:r>
                    <w:r>
                      <w:rPr>
                        <w:sz w:val="20"/>
                      </w:rPr>
                      <w:t>ESPAÑA,</w:t>
                    </w:r>
                    <w:r>
                      <w:rPr>
                        <w:spacing w:val="36"/>
                        <w:sz w:val="20"/>
                      </w:rPr>
                      <w:t xml:space="preserve">  </w:t>
                    </w:r>
                    <w:r>
                      <w:rPr>
                        <w:spacing w:val="-5"/>
                        <w:sz w:val="20"/>
                      </w:rPr>
                      <w:t>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C5039"/>
    <w:multiLevelType w:val="hybridMultilevel"/>
    <w:tmpl w:val="A57E4300"/>
    <w:lvl w:ilvl="0" w:tplc="B8C031E2">
      <w:start w:val="3"/>
      <w:numFmt w:val="lowerLetter"/>
      <w:lvlText w:val="%1)"/>
      <w:lvlJc w:val="left"/>
      <w:pPr>
        <w:ind w:left="157" w:hanging="241"/>
        <w:jc w:val="left"/>
      </w:pPr>
      <w:rPr>
        <w:rFonts w:ascii="Arial" w:eastAsia="Arial" w:hAnsi="Arial" w:cs="Arial" w:hint="default"/>
        <w:b w:val="0"/>
        <w:bCs w:val="0"/>
        <w:i w:val="0"/>
        <w:iCs w:val="0"/>
        <w:spacing w:val="0"/>
        <w:w w:val="100"/>
        <w:sz w:val="20"/>
        <w:szCs w:val="20"/>
        <w:lang w:val="es-ES" w:eastAsia="en-US" w:bidi="ar-SA"/>
      </w:rPr>
    </w:lvl>
    <w:lvl w:ilvl="1" w:tplc="2CE6D62C">
      <w:numFmt w:val="bullet"/>
      <w:lvlText w:val="•"/>
      <w:lvlJc w:val="left"/>
      <w:pPr>
        <w:ind w:left="1162" w:hanging="241"/>
      </w:pPr>
      <w:rPr>
        <w:rFonts w:hint="default"/>
        <w:lang w:val="es-ES" w:eastAsia="en-US" w:bidi="ar-SA"/>
      </w:rPr>
    </w:lvl>
    <w:lvl w:ilvl="2" w:tplc="178A52C0">
      <w:numFmt w:val="bullet"/>
      <w:lvlText w:val="•"/>
      <w:lvlJc w:val="left"/>
      <w:pPr>
        <w:ind w:left="2165" w:hanging="241"/>
      </w:pPr>
      <w:rPr>
        <w:rFonts w:hint="default"/>
        <w:lang w:val="es-ES" w:eastAsia="en-US" w:bidi="ar-SA"/>
      </w:rPr>
    </w:lvl>
    <w:lvl w:ilvl="3" w:tplc="28467DB2">
      <w:numFmt w:val="bullet"/>
      <w:lvlText w:val="•"/>
      <w:lvlJc w:val="left"/>
      <w:pPr>
        <w:ind w:left="3167" w:hanging="241"/>
      </w:pPr>
      <w:rPr>
        <w:rFonts w:hint="default"/>
        <w:lang w:val="es-ES" w:eastAsia="en-US" w:bidi="ar-SA"/>
      </w:rPr>
    </w:lvl>
    <w:lvl w:ilvl="4" w:tplc="7E6EB308">
      <w:numFmt w:val="bullet"/>
      <w:lvlText w:val="•"/>
      <w:lvlJc w:val="left"/>
      <w:pPr>
        <w:ind w:left="4170" w:hanging="241"/>
      </w:pPr>
      <w:rPr>
        <w:rFonts w:hint="default"/>
        <w:lang w:val="es-ES" w:eastAsia="en-US" w:bidi="ar-SA"/>
      </w:rPr>
    </w:lvl>
    <w:lvl w:ilvl="5" w:tplc="E95636DA">
      <w:numFmt w:val="bullet"/>
      <w:lvlText w:val="•"/>
      <w:lvlJc w:val="left"/>
      <w:pPr>
        <w:ind w:left="5173" w:hanging="241"/>
      </w:pPr>
      <w:rPr>
        <w:rFonts w:hint="default"/>
        <w:lang w:val="es-ES" w:eastAsia="en-US" w:bidi="ar-SA"/>
      </w:rPr>
    </w:lvl>
    <w:lvl w:ilvl="6" w:tplc="97D2C958">
      <w:numFmt w:val="bullet"/>
      <w:lvlText w:val="•"/>
      <w:lvlJc w:val="left"/>
      <w:pPr>
        <w:ind w:left="6175" w:hanging="241"/>
      </w:pPr>
      <w:rPr>
        <w:rFonts w:hint="default"/>
        <w:lang w:val="es-ES" w:eastAsia="en-US" w:bidi="ar-SA"/>
      </w:rPr>
    </w:lvl>
    <w:lvl w:ilvl="7" w:tplc="B9B028C2">
      <w:numFmt w:val="bullet"/>
      <w:lvlText w:val="•"/>
      <w:lvlJc w:val="left"/>
      <w:pPr>
        <w:ind w:left="7178" w:hanging="241"/>
      </w:pPr>
      <w:rPr>
        <w:rFonts w:hint="default"/>
        <w:lang w:val="es-ES" w:eastAsia="en-US" w:bidi="ar-SA"/>
      </w:rPr>
    </w:lvl>
    <w:lvl w:ilvl="8" w:tplc="E8A46A6A">
      <w:numFmt w:val="bullet"/>
      <w:lvlText w:val="•"/>
      <w:lvlJc w:val="left"/>
      <w:pPr>
        <w:ind w:left="8181" w:hanging="241"/>
      </w:pPr>
      <w:rPr>
        <w:rFonts w:hint="default"/>
        <w:lang w:val="es-ES" w:eastAsia="en-US" w:bidi="ar-SA"/>
      </w:rPr>
    </w:lvl>
  </w:abstractNum>
  <w:abstractNum w:abstractNumId="1" w15:restartNumberingAfterBreak="0">
    <w:nsid w:val="0B9B5D01"/>
    <w:multiLevelType w:val="hybridMultilevel"/>
    <w:tmpl w:val="864C98D8"/>
    <w:lvl w:ilvl="0" w:tplc="273A378A">
      <w:numFmt w:val="bullet"/>
      <w:lvlText w:val="·"/>
      <w:lvlJc w:val="left"/>
      <w:pPr>
        <w:ind w:left="1268" w:hanging="1112"/>
      </w:pPr>
      <w:rPr>
        <w:rFonts w:ascii="Arial" w:eastAsia="Arial" w:hAnsi="Arial" w:cs="Arial" w:hint="default"/>
        <w:b w:val="0"/>
        <w:bCs w:val="0"/>
        <w:i/>
        <w:iCs/>
        <w:spacing w:val="0"/>
        <w:w w:val="100"/>
        <w:sz w:val="20"/>
        <w:szCs w:val="20"/>
        <w:lang w:val="es-ES" w:eastAsia="en-US" w:bidi="ar-SA"/>
      </w:rPr>
    </w:lvl>
    <w:lvl w:ilvl="1" w:tplc="1E564310">
      <w:numFmt w:val="bullet"/>
      <w:lvlText w:val="•"/>
      <w:lvlJc w:val="left"/>
      <w:pPr>
        <w:ind w:left="2152" w:hanging="1112"/>
      </w:pPr>
      <w:rPr>
        <w:rFonts w:hint="default"/>
        <w:lang w:val="es-ES" w:eastAsia="en-US" w:bidi="ar-SA"/>
      </w:rPr>
    </w:lvl>
    <w:lvl w:ilvl="2" w:tplc="17602CC2">
      <w:numFmt w:val="bullet"/>
      <w:lvlText w:val="•"/>
      <w:lvlJc w:val="left"/>
      <w:pPr>
        <w:ind w:left="3045" w:hanging="1112"/>
      </w:pPr>
      <w:rPr>
        <w:rFonts w:hint="default"/>
        <w:lang w:val="es-ES" w:eastAsia="en-US" w:bidi="ar-SA"/>
      </w:rPr>
    </w:lvl>
    <w:lvl w:ilvl="3" w:tplc="9A24C8F2">
      <w:numFmt w:val="bullet"/>
      <w:lvlText w:val="•"/>
      <w:lvlJc w:val="left"/>
      <w:pPr>
        <w:ind w:left="3937" w:hanging="1112"/>
      </w:pPr>
      <w:rPr>
        <w:rFonts w:hint="default"/>
        <w:lang w:val="es-ES" w:eastAsia="en-US" w:bidi="ar-SA"/>
      </w:rPr>
    </w:lvl>
    <w:lvl w:ilvl="4" w:tplc="686A0A0A">
      <w:numFmt w:val="bullet"/>
      <w:lvlText w:val="•"/>
      <w:lvlJc w:val="left"/>
      <w:pPr>
        <w:ind w:left="4830" w:hanging="1112"/>
      </w:pPr>
      <w:rPr>
        <w:rFonts w:hint="default"/>
        <w:lang w:val="es-ES" w:eastAsia="en-US" w:bidi="ar-SA"/>
      </w:rPr>
    </w:lvl>
    <w:lvl w:ilvl="5" w:tplc="69EAD5A4">
      <w:numFmt w:val="bullet"/>
      <w:lvlText w:val="•"/>
      <w:lvlJc w:val="left"/>
      <w:pPr>
        <w:ind w:left="5723" w:hanging="1112"/>
      </w:pPr>
      <w:rPr>
        <w:rFonts w:hint="default"/>
        <w:lang w:val="es-ES" w:eastAsia="en-US" w:bidi="ar-SA"/>
      </w:rPr>
    </w:lvl>
    <w:lvl w:ilvl="6" w:tplc="7EE4680A">
      <w:numFmt w:val="bullet"/>
      <w:lvlText w:val="•"/>
      <w:lvlJc w:val="left"/>
      <w:pPr>
        <w:ind w:left="6615" w:hanging="1112"/>
      </w:pPr>
      <w:rPr>
        <w:rFonts w:hint="default"/>
        <w:lang w:val="es-ES" w:eastAsia="en-US" w:bidi="ar-SA"/>
      </w:rPr>
    </w:lvl>
    <w:lvl w:ilvl="7" w:tplc="AF340B4A">
      <w:numFmt w:val="bullet"/>
      <w:lvlText w:val="•"/>
      <w:lvlJc w:val="left"/>
      <w:pPr>
        <w:ind w:left="7508" w:hanging="1112"/>
      </w:pPr>
      <w:rPr>
        <w:rFonts w:hint="default"/>
        <w:lang w:val="es-ES" w:eastAsia="en-US" w:bidi="ar-SA"/>
      </w:rPr>
    </w:lvl>
    <w:lvl w:ilvl="8" w:tplc="4FF605C0">
      <w:numFmt w:val="bullet"/>
      <w:lvlText w:val="•"/>
      <w:lvlJc w:val="left"/>
      <w:pPr>
        <w:ind w:left="8401" w:hanging="1112"/>
      </w:pPr>
      <w:rPr>
        <w:rFonts w:hint="default"/>
        <w:lang w:val="es-ES" w:eastAsia="en-US" w:bidi="ar-SA"/>
      </w:rPr>
    </w:lvl>
  </w:abstractNum>
  <w:abstractNum w:abstractNumId="2" w15:restartNumberingAfterBreak="0">
    <w:nsid w:val="0D7E44DB"/>
    <w:multiLevelType w:val="hybridMultilevel"/>
    <w:tmpl w:val="988E2090"/>
    <w:lvl w:ilvl="0" w:tplc="A852BFD6">
      <w:numFmt w:val="bullet"/>
      <w:lvlText w:val="-"/>
      <w:lvlJc w:val="left"/>
      <w:pPr>
        <w:ind w:left="157" w:hanging="575"/>
      </w:pPr>
      <w:rPr>
        <w:rFonts w:ascii="Arial" w:eastAsia="Arial" w:hAnsi="Arial" w:cs="Arial" w:hint="default"/>
        <w:b w:val="0"/>
        <w:bCs w:val="0"/>
        <w:i w:val="0"/>
        <w:iCs w:val="0"/>
        <w:spacing w:val="0"/>
        <w:w w:val="100"/>
        <w:sz w:val="20"/>
        <w:szCs w:val="20"/>
        <w:lang w:val="es-ES" w:eastAsia="en-US" w:bidi="ar-SA"/>
      </w:rPr>
    </w:lvl>
    <w:lvl w:ilvl="1" w:tplc="E98C33EC">
      <w:numFmt w:val="bullet"/>
      <w:lvlText w:val="•"/>
      <w:lvlJc w:val="left"/>
      <w:pPr>
        <w:ind w:left="1162" w:hanging="575"/>
      </w:pPr>
      <w:rPr>
        <w:rFonts w:hint="default"/>
        <w:lang w:val="es-ES" w:eastAsia="en-US" w:bidi="ar-SA"/>
      </w:rPr>
    </w:lvl>
    <w:lvl w:ilvl="2" w:tplc="4D866E2A">
      <w:numFmt w:val="bullet"/>
      <w:lvlText w:val="•"/>
      <w:lvlJc w:val="left"/>
      <w:pPr>
        <w:ind w:left="2165" w:hanging="575"/>
      </w:pPr>
      <w:rPr>
        <w:rFonts w:hint="default"/>
        <w:lang w:val="es-ES" w:eastAsia="en-US" w:bidi="ar-SA"/>
      </w:rPr>
    </w:lvl>
    <w:lvl w:ilvl="3" w:tplc="BC8862A2">
      <w:numFmt w:val="bullet"/>
      <w:lvlText w:val="•"/>
      <w:lvlJc w:val="left"/>
      <w:pPr>
        <w:ind w:left="3167" w:hanging="575"/>
      </w:pPr>
      <w:rPr>
        <w:rFonts w:hint="default"/>
        <w:lang w:val="es-ES" w:eastAsia="en-US" w:bidi="ar-SA"/>
      </w:rPr>
    </w:lvl>
    <w:lvl w:ilvl="4" w:tplc="66C6537C">
      <w:numFmt w:val="bullet"/>
      <w:lvlText w:val="•"/>
      <w:lvlJc w:val="left"/>
      <w:pPr>
        <w:ind w:left="4170" w:hanging="575"/>
      </w:pPr>
      <w:rPr>
        <w:rFonts w:hint="default"/>
        <w:lang w:val="es-ES" w:eastAsia="en-US" w:bidi="ar-SA"/>
      </w:rPr>
    </w:lvl>
    <w:lvl w:ilvl="5" w:tplc="35C41366">
      <w:numFmt w:val="bullet"/>
      <w:lvlText w:val="•"/>
      <w:lvlJc w:val="left"/>
      <w:pPr>
        <w:ind w:left="5173" w:hanging="575"/>
      </w:pPr>
      <w:rPr>
        <w:rFonts w:hint="default"/>
        <w:lang w:val="es-ES" w:eastAsia="en-US" w:bidi="ar-SA"/>
      </w:rPr>
    </w:lvl>
    <w:lvl w:ilvl="6" w:tplc="8C701B7C">
      <w:numFmt w:val="bullet"/>
      <w:lvlText w:val="•"/>
      <w:lvlJc w:val="left"/>
      <w:pPr>
        <w:ind w:left="6175" w:hanging="575"/>
      </w:pPr>
      <w:rPr>
        <w:rFonts w:hint="default"/>
        <w:lang w:val="es-ES" w:eastAsia="en-US" w:bidi="ar-SA"/>
      </w:rPr>
    </w:lvl>
    <w:lvl w:ilvl="7" w:tplc="AFA858D8">
      <w:numFmt w:val="bullet"/>
      <w:lvlText w:val="•"/>
      <w:lvlJc w:val="left"/>
      <w:pPr>
        <w:ind w:left="7178" w:hanging="575"/>
      </w:pPr>
      <w:rPr>
        <w:rFonts w:hint="default"/>
        <w:lang w:val="es-ES" w:eastAsia="en-US" w:bidi="ar-SA"/>
      </w:rPr>
    </w:lvl>
    <w:lvl w:ilvl="8" w:tplc="D788F3C4">
      <w:numFmt w:val="bullet"/>
      <w:lvlText w:val="•"/>
      <w:lvlJc w:val="left"/>
      <w:pPr>
        <w:ind w:left="8181" w:hanging="575"/>
      </w:pPr>
      <w:rPr>
        <w:rFonts w:hint="default"/>
        <w:lang w:val="es-ES" w:eastAsia="en-US" w:bidi="ar-SA"/>
      </w:rPr>
    </w:lvl>
  </w:abstractNum>
  <w:abstractNum w:abstractNumId="3" w15:restartNumberingAfterBreak="0">
    <w:nsid w:val="16700764"/>
    <w:multiLevelType w:val="hybridMultilevel"/>
    <w:tmpl w:val="59AED9A2"/>
    <w:lvl w:ilvl="0" w:tplc="AD14746E">
      <w:numFmt w:val="bullet"/>
      <w:lvlText w:val="-"/>
      <w:lvlJc w:val="left"/>
      <w:pPr>
        <w:ind w:left="157" w:hanging="123"/>
      </w:pPr>
      <w:rPr>
        <w:rFonts w:ascii="Arial" w:eastAsia="Arial" w:hAnsi="Arial" w:cs="Arial" w:hint="default"/>
        <w:spacing w:val="0"/>
        <w:w w:val="100"/>
        <w:lang w:val="es-ES" w:eastAsia="en-US" w:bidi="ar-SA"/>
      </w:rPr>
    </w:lvl>
    <w:lvl w:ilvl="1" w:tplc="30C6ABBE">
      <w:numFmt w:val="bullet"/>
      <w:lvlText w:val="•"/>
      <w:lvlJc w:val="left"/>
      <w:pPr>
        <w:ind w:left="1162" w:hanging="123"/>
      </w:pPr>
      <w:rPr>
        <w:rFonts w:hint="default"/>
        <w:lang w:val="es-ES" w:eastAsia="en-US" w:bidi="ar-SA"/>
      </w:rPr>
    </w:lvl>
    <w:lvl w:ilvl="2" w:tplc="02EA2CEC">
      <w:numFmt w:val="bullet"/>
      <w:lvlText w:val="•"/>
      <w:lvlJc w:val="left"/>
      <w:pPr>
        <w:ind w:left="2165" w:hanging="123"/>
      </w:pPr>
      <w:rPr>
        <w:rFonts w:hint="default"/>
        <w:lang w:val="es-ES" w:eastAsia="en-US" w:bidi="ar-SA"/>
      </w:rPr>
    </w:lvl>
    <w:lvl w:ilvl="3" w:tplc="B2805794">
      <w:numFmt w:val="bullet"/>
      <w:lvlText w:val="•"/>
      <w:lvlJc w:val="left"/>
      <w:pPr>
        <w:ind w:left="3167" w:hanging="123"/>
      </w:pPr>
      <w:rPr>
        <w:rFonts w:hint="default"/>
        <w:lang w:val="es-ES" w:eastAsia="en-US" w:bidi="ar-SA"/>
      </w:rPr>
    </w:lvl>
    <w:lvl w:ilvl="4" w:tplc="43E65910">
      <w:numFmt w:val="bullet"/>
      <w:lvlText w:val="•"/>
      <w:lvlJc w:val="left"/>
      <w:pPr>
        <w:ind w:left="4170" w:hanging="123"/>
      </w:pPr>
      <w:rPr>
        <w:rFonts w:hint="default"/>
        <w:lang w:val="es-ES" w:eastAsia="en-US" w:bidi="ar-SA"/>
      </w:rPr>
    </w:lvl>
    <w:lvl w:ilvl="5" w:tplc="4C8CEB7E">
      <w:numFmt w:val="bullet"/>
      <w:lvlText w:val="•"/>
      <w:lvlJc w:val="left"/>
      <w:pPr>
        <w:ind w:left="5173" w:hanging="123"/>
      </w:pPr>
      <w:rPr>
        <w:rFonts w:hint="default"/>
        <w:lang w:val="es-ES" w:eastAsia="en-US" w:bidi="ar-SA"/>
      </w:rPr>
    </w:lvl>
    <w:lvl w:ilvl="6" w:tplc="04F212A0">
      <w:numFmt w:val="bullet"/>
      <w:lvlText w:val="•"/>
      <w:lvlJc w:val="left"/>
      <w:pPr>
        <w:ind w:left="6175" w:hanging="123"/>
      </w:pPr>
      <w:rPr>
        <w:rFonts w:hint="default"/>
        <w:lang w:val="es-ES" w:eastAsia="en-US" w:bidi="ar-SA"/>
      </w:rPr>
    </w:lvl>
    <w:lvl w:ilvl="7" w:tplc="DBEEFCC2">
      <w:numFmt w:val="bullet"/>
      <w:lvlText w:val="•"/>
      <w:lvlJc w:val="left"/>
      <w:pPr>
        <w:ind w:left="7178" w:hanging="123"/>
      </w:pPr>
      <w:rPr>
        <w:rFonts w:hint="default"/>
        <w:lang w:val="es-ES" w:eastAsia="en-US" w:bidi="ar-SA"/>
      </w:rPr>
    </w:lvl>
    <w:lvl w:ilvl="8" w:tplc="313897E4">
      <w:numFmt w:val="bullet"/>
      <w:lvlText w:val="•"/>
      <w:lvlJc w:val="left"/>
      <w:pPr>
        <w:ind w:left="8181" w:hanging="123"/>
      </w:pPr>
      <w:rPr>
        <w:rFonts w:hint="default"/>
        <w:lang w:val="es-ES" w:eastAsia="en-US" w:bidi="ar-SA"/>
      </w:rPr>
    </w:lvl>
  </w:abstractNum>
  <w:abstractNum w:abstractNumId="4" w15:restartNumberingAfterBreak="0">
    <w:nsid w:val="18D72FC0"/>
    <w:multiLevelType w:val="hybridMultilevel"/>
    <w:tmpl w:val="4E881792"/>
    <w:lvl w:ilvl="0" w:tplc="7FD204E4">
      <w:start w:val="2"/>
      <w:numFmt w:val="decimal"/>
      <w:lvlText w:val="%1."/>
      <w:lvlJc w:val="left"/>
      <w:pPr>
        <w:ind w:left="157" w:hanging="214"/>
        <w:jc w:val="left"/>
      </w:pPr>
      <w:rPr>
        <w:rFonts w:ascii="Arial" w:eastAsia="Arial" w:hAnsi="Arial" w:cs="Arial" w:hint="default"/>
        <w:b w:val="0"/>
        <w:bCs w:val="0"/>
        <w:i/>
        <w:iCs/>
        <w:color w:val="546F8A"/>
        <w:spacing w:val="0"/>
        <w:w w:val="101"/>
        <w:sz w:val="16"/>
        <w:szCs w:val="16"/>
        <w:lang w:val="es-ES" w:eastAsia="en-US" w:bidi="ar-SA"/>
      </w:rPr>
    </w:lvl>
    <w:lvl w:ilvl="1" w:tplc="FA3EE368">
      <w:start w:val="1"/>
      <w:numFmt w:val="lowerRoman"/>
      <w:lvlText w:val="%2)"/>
      <w:lvlJc w:val="left"/>
      <w:pPr>
        <w:ind w:left="291" w:hanging="135"/>
        <w:jc w:val="left"/>
      </w:pPr>
      <w:rPr>
        <w:rFonts w:ascii="Arial" w:eastAsia="Arial" w:hAnsi="Arial" w:cs="Arial" w:hint="default"/>
        <w:b w:val="0"/>
        <w:bCs w:val="0"/>
        <w:i/>
        <w:iCs/>
        <w:color w:val="546F8A"/>
        <w:spacing w:val="0"/>
        <w:w w:val="101"/>
        <w:sz w:val="16"/>
        <w:szCs w:val="16"/>
        <w:lang w:val="es-ES" w:eastAsia="en-US" w:bidi="ar-SA"/>
      </w:rPr>
    </w:lvl>
    <w:lvl w:ilvl="2" w:tplc="8FC4F7C8">
      <w:start w:val="1"/>
      <w:numFmt w:val="decimal"/>
      <w:lvlText w:val="%3."/>
      <w:lvlJc w:val="left"/>
      <w:pPr>
        <w:ind w:left="157" w:hanging="192"/>
        <w:jc w:val="left"/>
      </w:pPr>
      <w:rPr>
        <w:rFonts w:ascii="Arial" w:eastAsia="Arial" w:hAnsi="Arial" w:cs="Arial" w:hint="default"/>
        <w:b w:val="0"/>
        <w:bCs w:val="0"/>
        <w:i/>
        <w:iCs/>
        <w:color w:val="546F8A"/>
        <w:spacing w:val="0"/>
        <w:w w:val="101"/>
        <w:sz w:val="16"/>
        <w:szCs w:val="16"/>
        <w:lang w:val="es-ES" w:eastAsia="en-US" w:bidi="ar-SA"/>
      </w:rPr>
    </w:lvl>
    <w:lvl w:ilvl="3" w:tplc="7690F2AE">
      <w:start w:val="1"/>
      <w:numFmt w:val="lowerLetter"/>
      <w:lvlText w:val="%4)"/>
      <w:lvlJc w:val="left"/>
      <w:pPr>
        <w:ind w:left="346" w:hanging="190"/>
        <w:jc w:val="left"/>
      </w:pPr>
      <w:rPr>
        <w:rFonts w:ascii="Arial" w:eastAsia="Arial" w:hAnsi="Arial" w:cs="Arial" w:hint="default"/>
        <w:b w:val="0"/>
        <w:bCs w:val="0"/>
        <w:i/>
        <w:iCs/>
        <w:color w:val="546F8A"/>
        <w:spacing w:val="0"/>
        <w:w w:val="101"/>
        <w:sz w:val="16"/>
        <w:szCs w:val="16"/>
        <w:lang w:val="es-ES" w:eastAsia="en-US" w:bidi="ar-SA"/>
      </w:rPr>
    </w:lvl>
    <w:lvl w:ilvl="4" w:tplc="B6009630">
      <w:numFmt w:val="bullet"/>
      <w:lvlText w:val="•"/>
      <w:lvlJc w:val="left"/>
      <w:pPr>
        <w:ind w:left="2801" w:hanging="190"/>
      </w:pPr>
      <w:rPr>
        <w:rFonts w:hint="default"/>
        <w:lang w:val="es-ES" w:eastAsia="en-US" w:bidi="ar-SA"/>
      </w:rPr>
    </w:lvl>
    <w:lvl w:ilvl="5" w:tplc="2312EEFA">
      <w:numFmt w:val="bullet"/>
      <w:lvlText w:val="•"/>
      <w:lvlJc w:val="left"/>
      <w:pPr>
        <w:ind w:left="4032" w:hanging="190"/>
      </w:pPr>
      <w:rPr>
        <w:rFonts w:hint="default"/>
        <w:lang w:val="es-ES" w:eastAsia="en-US" w:bidi="ar-SA"/>
      </w:rPr>
    </w:lvl>
    <w:lvl w:ilvl="6" w:tplc="9710D82A">
      <w:numFmt w:val="bullet"/>
      <w:lvlText w:val="•"/>
      <w:lvlJc w:val="left"/>
      <w:pPr>
        <w:ind w:left="5263" w:hanging="190"/>
      </w:pPr>
      <w:rPr>
        <w:rFonts w:hint="default"/>
        <w:lang w:val="es-ES" w:eastAsia="en-US" w:bidi="ar-SA"/>
      </w:rPr>
    </w:lvl>
    <w:lvl w:ilvl="7" w:tplc="51DE2F42">
      <w:numFmt w:val="bullet"/>
      <w:lvlText w:val="•"/>
      <w:lvlJc w:val="left"/>
      <w:pPr>
        <w:ind w:left="6494" w:hanging="190"/>
      </w:pPr>
      <w:rPr>
        <w:rFonts w:hint="default"/>
        <w:lang w:val="es-ES" w:eastAsia="en-US" w:bidi="ar-SA"/>
      </w:rPr>
    </w:lvl>
    <w:lvl w:ilvl="8" w:tplc="464EA1EE">
      <w:numFmt w:val="bullet"/>
      <w:lvlText w:val="•"/>
      <w:lvlJc w:val="left"/>
      <w:pPr>
        <w:ind w:left="7724" w:hanging="190"/>
      </w:pPr>
      <w:rPr>
        <w:rFonts w:hint="default"/>
        <w:lang w:val="es-ES" w:eastAsia="en-US" w:bidi="ar-SA"/>
      </w:rPr>
    </w:lvl>
  </w:abstractNum>
  <w:abstractNum w:abstractNumId="5" w15:restartNumberingAfterBreak="0">
    <w:nsid w:val="1C1F0780"/>
    <w:multiLevelType w:val="hybridMultilevel"/>
    <w:tmpl w:val="CFDCB29C"/>
    <w:lvl w:ilvl="0" w:tplc="8CB2253E">
      <w:start w:val="1"/>
      <w:numFmt w:val="decimal"/>
      <w:lvlText w:val="%1."/>
      <w:lvlJc w:val="left"/>
      <w:pPr>
        <w:ind w:left="157" w:hanging="213"/>
        <w:jc w:val="left"/>
      </w:pPr>
      <w:rPr>
        <w:rFonts w:ascii="Arial" w:eastAsia="Arial" w:hAnsi="Arial" w:cs="Arial" w:hint="default"/>
        <w:b w:val="0"/>
        <w:bCs w:val="0"/>
        <w:i/>
        <w:iCs/>
        <w:color w:val="546F8A"/>
        <w:spacing w:val="0"/>
        <w:w w:val="101"/>
        <w:sz w:val="16"/>
        <w:szCs w:val="16"/>
        <w:lang w:val="es-ES" w:eastAsia="en-US" w:bidi="ar-SA"/>
      </w:rPr>
    </w:lvl>
    <w:lvl w:ilvl="1" w:tplc="281AB73E">
      <w:start w:val="1"/>
      <w:numFmt w:val="lowerLetter"/>
      <w:lvlText w:val="%2)"/>
      <w:lvlJc w:val="left"/>
      <w:pPr>
        <w:ind w:left="156" w:hanging="198"/>
        <w:jc w:val="left"/>
      </w:pPr>
      <w:rPr>
        <w:rFonts w:ascii="Arial" w:eastAsia="Arial" w:hAnsi="Arial" w:cs="Arial" w:hint="default"/>
        <w:b w:val="0"/>
        <w:bCs w:val="0"/>
        <w:i/>
        <w:iCs/>
        <w:color w:val="546F8A"/>
        <w:spacing w:val="0"/>
        <w:w w:val="101"/>
        <w:sz w:val="16"/>
        <w:szCs w:val="16"/>
        <w:lang w:val="es-ES" w:eastAsia="en-US" w:bidi="ar-SA"/>
      </w:rPr>
    </w:lvl>
    <w:lvl w:ilvl="2" w:tplc="561A9A3C">
      <w:numFmt w:val="bullet"/>
      <w:lvlText w:val="•"/>
      <w:lvlJc w:val="left"/>
      <w:pPr>
        <w:ind w:left="1434" w:hanging="198"/>
      </w:pPr>
      <w:rPr>
        <w:rFonts w:hint="default"/>
        <w:lang w:val="es-ES" w:eastAsia="en-US" w:bidi="ar-SA"/>
      </w:rPr>
    </w:lvl>
    <w:lvl w:ilvl="3" w:tplc="9B56B380">
      <w:numFmt w:val="bullet"/>
      <w:lvlText w:val="•"/>
      <w:lvlJc w:val="left"/>
      <w:pPr>
        <w:ind w:left="2528" w:hanging="198"/>
      </w:pPr>
      <w:rPr>
        <w:rFonts w:hint="default"/>
        <w:lang w:val="es-ES" w:eastAsia="en-US" w:bidi="ar-SA"/>
      </w:rPr>
    </w:lvl>
    <w:lvl w:ilvl="4" w:tplc="E910C484">
      <w:numFmt w:val="bullet"/>
      <w:lvlText w:val="•"/>
      <w:lvlJc w:val="left"/>
      <w:pPr>
        <w:ind w:left="3622" w:hanging="198"/>
      </w:pPr>
      <w:rPr>
        <w:rFonts w:hint="default"/>
        <w:lang w:val="es-ES" w:eastAsia="en-US" w:bidi="ar-SA"/>
      </w:rPr>
    </w:lvl>
    <w:lvl w:ilvl="5" w:tplc="A68CE6A2">
      <w:numFmt w:val="bullet"/>
      <w:lvlText w:val="•"/>
      <w:lvlJc w:val="left"/>
      <w:pPr>
        <w:ind w:left="4716" w:hanging="198"/>
      </w:pPr>
      <w:rPr>
        <w:rFonts w:hint="default"/>
        <w:lang w:val="es-ES" w:eastAsia="en-US" w:bidi="ar-SA"/>
      </w:rPr>
    </w:lvl>
    <w:lvl w:ilvl="6" w:tplc="6820EB04">
      <w:numFmt w:val="bullet"/>
      <w:lvlText w:val="•"/>
      <w:lvlJc w:val="left"/>
      <w:pPr>
        <w:ind w:left="5810" w:hanging="198"/>
      </w:pPr>
      <w:rPr>
        <w:rFonts w:hint="default"/>
        <w:lang w:val="es-ES" w:eastAsia="en-US" w:bidi="ar-SA"/>
      </w:rPr>
    </w:lvl>
    <w:lvl w:ilvl="7" w:tplc="ACAE036A">
      <w:numFmt w:val="bullet"/>
      <w:lvlText w:val="•"/>
      <w:lvlJc w:val="left"/>
      <w:pPr>
        <w:ind w:left="6904" w:hanging="198"/>
      </w:pPr>
      <w:rPr>
        <w:rFonts w:hint="default"/>
        <w:lang w:val="es-ES" w:eastAsia="en-US" w:bidi="ar-SA"/>
      </w:rPr>
    </w:lvl>
    <w:lvl w:ilvl="8" w:tplc="72942796">
      <w:numFmt w:val="bullet"/>
      <w:lvlText w:val="•"/>
      <w:lvlJc w:val="left"/>
      <w:pPr>
        <w:ind w:left="7998" w:hanging="198"/>
      </w:pPr>
      <w:rPr>
        <w:rFonts w:hint="default"/>
        <w:lang w:val="es-ES" w:eastAsia="en-US" w:bidi="ar-SA"/>
      </w:rPr>
    </w:lvl>
  </w:abstractNum>
  <w:abstractNum w:abstractNumId="6" w15:restartNumberingAfterBreak="0">
    <w:nsid w:val="1D463260"/>
    <w:multiLevelType w:val="hybridMultilevel"/>
    <w:tmpl w:val="AF4A2F7A"/>
    <w:lvl w:ilvl="0" w:tplc="A00EE4A8">
      <w:start w:val="1"/>
      <w:numFmt w:val="lowerLetter"/>
      <w:lvlText w:val="%1)"/>
      <w:lvlJc w:val="left"/>
      <w:pPr>
        <w:ind w:left="157" w:hanging="746"/>
        <w:jc w:val="left"/>
      </w:pPr>
      <w:rPr>
        <w:rFonts w:ascii="Arial" w:eastAsia="Arial" w:hAnsi="Arial" w:cs="Arial" w:hint="default"/>
        <w:b w:val="0"/>
        <w:bCs w:val="0"/>
        <w:i w:val="0"/>
        <w:iCs w:val="0"/>
        <w:spacing w:val="0"/>
        <w:w w:val="100"/>
        <w:sz w:val="20"/>
        <w:szCs w:val="20"/>
        <w:lang w:val="es-ES" w:eastAsia="en-US" w:bidi="ar-SA"/>
      </w:rPr>
    </w:lvl>
    <w:lvl w:ilvl="1" w:tplc="88268780">
      <w:numFmt w:val="bullet"/>
      <w:lvlText w:val="•"/>
      <w:lvlJc w:val="left"/>
      <w:pPr>
        <w:ind w:left="1162" w:hanging="746"/>
      </w:pPr>
      <w:rPr>
        <w:rFonts w:hint="default"/>
        <w:lang w:val="es-ES" w:eastAsia="en-US" w:bidi="ar-SA"/>
      </w:rPr>
    </w:lvl>
    <w:lvl w:ilvl="2" w:tplc="DC402B5A">
      <w:numFmt w:val="bullet"/>
      <w:lvlText w:val="•"/>
      <w:lvlJc w:val="left"/>
      <w:pPr>
        <w:ind w:left="2165" w:hanging="746"/>
      </w:pPr>
      <w:rPr>
        <w:rFonts w:hint="default"/>
        <w:lang w:val="es-ES" w:eastAsia="en-US" w:bidi="ar-SA"/>
      </w:rPr>
    </w:lvl>
    <w:lvl w:ilvl="3" w:tplc="8BD4BA18">
      <w:numFmt w:val="bullet"/>
      <w:lvlText w:val="•"/>
      <w:lvlJc w:val="left"/>
      <w:pPr>
        <w:ind w:left="3167" w:hanging="746"/>
      </w:pPr>
      <w:rPr>
        <w:rFonts w:hint="default"/>
        <w:lang w:val="es-ES" w:eastAsia="en-US" w:bidi="ar-SA"/>
      </w:rPr>
    </w:lvl>
    <w:lvl w:ilvl="4" w:tplc="BF34E58E">
      <w:numFmt w:val="bullet"/>
      <w:lvlText w:val="•"/>
      <w:lvlJc w:val="left"/>
      <w:pPr>
        <w:ind w:left="4170" w:hanging="746"/>
      </w:pPr>
      <w:rPr>
        <w:rFonts w:hint="default"/>
        <w:lang w:val="es-ES" w:eastAsia="en-US" w:bidi="ar-SA"/>
      </w:rPr>
    </w:lvl>
    <w:lvl w:ilvl="5" w:tplc="1DD6EA3E">
      <w:numFmt w:val="bullet"/>
      <w:lvlText w:val="•"/>
      <w:lvlJc w:val="left"/>
      <w:pPr>
        <w:ind w:left="5173" w:hanging="746"/>
      </w:pPr>
      <w:rPr>
        <w:rFonts w:hint="default"/>
        <w:lang w:val="es-ES" w:eastAsia="en-US" w:bidi="ar-SA"/>
      </w:rPr>
    </w:lvl>
    <w:lvl w:ilvl="6" w:tplc="FA04120A">
      <w:numFmt w:val="bullet"/>
      <w:lvlText w:val="•"/>
      <w:lvlJc w:val="left"/>
      <w:pPr>
        <w:ind w:left="6175" w:hanging="746"/>
      </w:pPr>
      <w:rPr>
        <w:rFonts w:hint="default"/>
        <w:lang w:val="es-ES" w:eastAsia="en-US" w:bidi="ar-SA"/>
      </w:rPr>
    </w:lvl>
    <w:lvl w:ilvl="7" w:tplc="7CE0153C">
      <w:numFmt w:val="bullet"/>
      <w:lvlText w:val="•"/>
      <w:lvlJc w:val="left"/>
      <w:pPr>
        <w:ind w:left="7178" w:hanging="746"/>
      </w:pPr>
      <w:rPr>
        <w:rFonts w:hint="default"/>
        <w:lang w:val="es-ES" w:eastAsia="en-US" w:bidi="ar-SA"/>
      </w:rPr>
    </w:lvl>
    <w:lvl w:ilvl="8" w:tplc="FACE6802">
      <w:numFmt w:val="bullet"/>
      <w:lvlText w:val="•"/>
      <w:lvlJc w:val="left"/>
      <w:pPr>
        <w:ind w:left="8181" w:hanging="746"/>
      </w:pPr>
      <w:rPr>
        <w:rFonts w:hint="default"/>
        <w:lang w:val="es-ES" w:eastAsia="en-US" w:bidi="ar-SA"/>
      </w:rPr>
    </w:lvl>
  </w:abstractNum>
  <w:abstractNum w:abstractNumId="7" w15:restartNumberingAfterBreak="0">
    <w:nsid w:val="1FA65AF8"/>
    <w:multiLevelType w:val="hybridMultilevel"/>
    <w:tmpl w:val="685C20F8"/>
    <w:lvl w:ilvl="0" w:tplc="3D7C0C38">
      <w:start w:val="1"/>
      <w:numFmt w:val="lowerLetter"/>
      <w:lvlText w:val="%1)"/>
      <w:lvlJc w:val="left"/>
      <w:pPr>
        <w:ind w:left="157" w:hanging="180"/>
        <w:jc w:val="left"/>
      </w:pPr>
      <w:rPr>
        <w:rFonts w:ascii="Arial" w:eastAsia="Arial" w:hAnsi="Arial" w:cs="Arial" w:hint="default"/>
        <w:b w:val="0"/>
        <w:bCs w:val="0"/>
        <w:i w:val="0"/>
        <w:iCs w:val="0"/>
        <w:spacing w:val="0"/>
        <w:w w:val="98"/>
        <w:sz w:val="18"/>
        <w:szCs w:val="18"/>
        <w:lang w:val="es-ES" w:eastAsia="en-US" w:bidi="ar-SA"/>
      </w:rPr>
    </w:lvl>
    <w:lvl w:ilvl="1" w:tplc="0AA227F0">
      <w:start w:val="1"/>
      <w:numFmt w:val="lowerRoman"/>
      <w:lvlText w:val="(%2)"/>
      <w:lvlJc w:val="left"/>
      <w:pPr>
        <w:ind w:left="390" w:hanging="234"/>
        <w:jc w:val="left"/>
      </w:pPr>
      <w:rPr>
        <w:rFonts w:ascii="Arial" w:eastAsia="Arial" w:hAnsi="Arial" w:cs="Arial" w:hint="default"/>
        <w:b w:val="0"/>
        <w:bCs w:val="0"/>
        <w:i/>
        <w:iCs/>
        <w:spacing w:val="0"/>
        <w:w w:val="100"/>
        <w:sz w:val="20"/>
        <w:szCs w:val="20"/>
        <w:lang w:val="es-ES" w:eastAsia="en-US" w:bidi="ar-SA"/>
      </w:rPr>
    </w:lvl>
    <w:lvl w:ilvl="2" w:tplc="96B88560">
      <w:numFmt w:val="bullet"/>
      <w:lvlText w:val="•"/>
      <w:lvlJc w:val="left"/>
      <w:pPr>
        <w:ind w:left="1487" w:hanging="234"/>
      </w:pPr>
      <w:rPr>
        <w:rFonts w:hint="default"/>
        <w:lang w:val="es-ES" w:eastAsia="en-US" w:bidi="ar-SA"/>
      </w:rPr>
    </w:lvl>
    <w:lvl w:ilvl="3" w:tplc="2F648860">
      <w:numFmt w:val="bullet"/>
      <w:lvlText w:val="•"/>
      <w:lvlJc w:val="left"/>
      <w:pPr>
        <w:ind w:left="2574" w:hanging="234"/>
      </w:pPr>
      <w:rPr>
        <w:rFonts w:hint="default"/>
        <w:lang w:val="es-ES" w:eastAsia="en-US" w:bidi="ar-SA"/>
      </w:rPr>
    </w:lvl>
    <w:lvl w:ilvl="4" w:tplc="7514FF06">
      <w:numFmt w:val="bullet"/>
      <w:lvlText w:val="•"/>
      <w:lvlJc w:val="left"/>
      <w:pPr>
        <w:ind w:left="3662" w:hanging="234"/>
      </w:pPr>
      <w:rPr>
        <w:rFonts w:hint="default"/>
        <w:lang w:val="es-ES" w:eastAsia="en-US" w:bidi="ar-SA"/>
      </w:rPr>
    </w:lvl>
    <w:lvl w:ilvl="5" w:tplc="390613DA">
      <w:numFmt w:val="bullet"/>
      <w:lvlText w:val="•"/>
      <w:lvlJc w:val="left"/>
      <w:pPr>
        <w:ind w:left="4749" w:hanging="234"/>
      </w:pPr>
      <w:rPr>
        <w:rFonts w:hint="default"/>
        <w:lang w:val="es-ES" w:eastAsia="en-US" w:bidi="ar-SA"/>
      </w:rPr>
    </w:lvl>
    <w:lvl w:ilvl="6" w:tplc="DFB6E914">
      <w:numFmt w:val="bullet"/>
      <w:lvlText w:val="•"/>
      <w:lvlJc w:val="left"/>
      <w:pPr>
        <w:ind w:left="5836" w:hanging="234"/>
      </w:pPr>
      <w:rPr>
        <w:rFonts w:hint="default"/>
        <w:lang w:val="es-ES" w:eastAsia="en-US" w:bidi="ar-SA"/>
      </w:rPr>
    </w:lvl>
    <w:lvl w:ilvl="7" w:tplc="5128EAD8">
      <w:numFmt w:val="bullet"/>
      <w:lvlText w:val="•"/>
      <w:lvlJc w:val="left"/>
      <w:pPr>
        <w:ind w:left="6924" w:hanging="234"/>
      </w:pPr>
      <w:rPr>
        <w:rFonts w:hint="default"/>
        <w:lang w:val="es-ES" w:eastAsia="en-US" w:bidi="ar-SA"/>
      </w:rPr>
    </w:lvl>
    <w:lvl w:ilvl="8" w:tplc="E0047540">
      <w:numFmt w:val="bullet"/>
      <w:lvlText w:val="•"/>
      <w:lvlJc w:val="left"/>
      <w:pPr>
        <w:ind w:left="8011" w:hanging="234"/>
      </w:pPr>
      <w:rPr>
        <w:rFonts w:hint="default"/>
        <w:lang w:val="es-ES" w:eastAsia="en-US" w:bidi="ar-SA"/>
      </w:rPr>
    </w:lvl>
  </w:abstractNum>
  <w:abstractNum w:abstractNumId="8" w15:restartNumberingAfterBreak="0">
    <w:nsid w:val="1FC3409D"/>
    <w:multiLevelType w:val="hybridMultilevel"/>
    <w:tmpl w:val="24342F94"/>
    <w:lvl w:ilvl="0" w:tplc="C026137A">
      <w:numFmt w:val="bullet"/>
      <w:lvlText w:val="-"/>
      <w:lvlJc w:val="left"/>
      <w:pPr>
        <w:ind w:left="157" w:hanging="702"/>
      </w:pPr>
      <w:rPr>
        <w:rFonts w:ascii="Arial" w:eastAsia="Arial" w:hAnsi="Arial" w:cs="Arial" w:hint="default"/>
        <w:b w:val="0"/>
        <w:bCs w:val="0"/>
        <w:i w:val="0"/>
        <w:iCs w:val="0"/>
        <w:spacing w:val="0"/>
        <w:w w:val="100"/>
        <w:sz w:val="20"/>
        <w:szCs w:val="20"/>
        <w:lang w:val="es-ES" w:eastAsia="en-US" w:bidi="ar-SA"/>
      </w:rPr>
    </w:lvl>
    <w:lvl w:ilvl="1" w:tplc="B0BE0D84">
      <w:numFmt w:val="bullet"/>
      <w:lvlText w:val="•"/>
      <w:lvlJc w:val="left"/>
      <w:pPr>
        <w:ind w:left="1162" w:hanging="702"/>
      </w:pPr>
      <w:rPr>
        <w:rFonts w:hint="default"/>
        <w:lang w:val="es-ES" w:eastAsia="en-US" w:bidi="ar-SA"/>
      </w:rPr>
    </w:lvl>
    <w:lvl w:ilvl="2" w:tplc="C5249DE0">
      <w:numFmt w:val="bullet"/>
      <w:lvlText w:val="•"/>
      <w:lvlJc w:val="left"/>
      <w:pPr>
        <w:ind w:left="2165" w:hanging="702"/>
      </w:pPr>
      <w:rPr>
        <w:rFonts w:hint="default"/>
        <w:lang w:val="es-ES" w:eastAsia="en-US" w:bidi="ar-SA"/>
      </w:rPr>
    </w:lvl>
    <w:lvl w:ilvl="3" w:tplc="2D5A27B4">
      <w:numFmt w:val="bullet"/>
      <w:lvlText w:val="•"/>
      <w:lvlJc w:val="left"/>
      <w:pPr>
        <w:ind w:left="3167" w:hanging="702"/>
      </w:pPr>
      <w:rPr>
        <w:rFonts w:hint="default"/>
        <w:lang w:val="es-ES" w:eastAsia="en-US" w:bidi="ar-SA"/>
      </w:rPr>
    </w:lvl>
    <w:lvl w:ilvl="4" w:tplc="6BF63C78">
      <w:numFmt w:val="bullet"/>
      <w:lvlText w:val="•"/>
      <w:lvlJc w:val="left"/>
      <w:pPr>
        <w:ind w:left="4170" w:hanging="702"/>
      </w:pPr>
      <w:rPr>
        <w:rFonts w:hint="default"/>
        <w:lang w:val="es-ES" w:eastAsia="en-US" w:bidi="ar-SA"/>
      </w:rPr>
    </w:lvl>
    <w:lvl w:ilvl="5" w:tplc="10B2CA60">
      <w:numFmt w:val="bullet"/>
      <w:lvlText w:val="•"/>
      <w:lvlJc w:val="left"/>
      <w:pPr>
        <w:ind w:left="5173" w:hanging="702"/>
      </w:pPr>
      <w:rPr>
        <w:rFonts w:hint="default"/>
        <w:lang w:val="es-ES" w:eastAsia="en-US" w:bidi="ar-SA"/>
      </w:rPr>
    </w:lvl>
    <w:lvl w:ilvl="6" w:tplc="3B1E5AA0">
      <w:numFmt w:val="bullet"/>
      <w:lvlText w:val="•"/>
      <w:lvlJc w:val="left"/>
      <w:pPr>
        <w:ind w:left="6175" w:hanging="702"/>
      </w:pPr>
      <w:rPr>
        <w:rFonts w:hint="default"/>
        <w:lang w:val="es-ES" w:eastAsia="en-US" w:bidi="ar-SA"/>
      </w:rPr>
    </w:lvl>
    <w:lvl w:ilvl="7" w:tplc="35A696D8">
      <w:numFmt w:val="bullet"/>
      <w:lvlText w:val="•"/>
      <w:lvlJc w:val="left"/>
      <w:pPr>
        <w:ind w:left="7178" w:hanging="702"/>
      </w:pPr>
      <w:rPr>
        <w:rFonts w:hint="default"/>
        <w:lang w:val="es-ES" w:eastAsia="en-US" w:bidi="ar-SA"/>
      </w:rPr>
    </w:lvl>
    <w:lvl w:ilvl="8" w:tplc="564AD844">
      <w:numFmt w:val="bullet"/>
      <w:lvlText w:val="•"/>
      <w:lvlJc w:val="left"/>
      <w:pPr>
        <w:ind w:left="8181" w:hanging="702"/>
      </w:pPr>
      <w:rPr>
        <w:rFonts w:hint="default"/>
        <w:lang w:val="es-ES" w:eastAsia="en-US" w:bidi="ar-SA"/>
      </w:rPr>
    </w:lvl>
  </w:abstractNum>
  <w:abstractNum w:abstractNumId="9" w15:restartNumberingAfterBreak="0">
    <w:nsid w:val="2AB05830"/>
    <w:multiLevelType w:val="hybridMultilevel"/>
    <w:tmpl w:val="D674B740"/>
    <w:lvl w:ilvl="0" w:tplc="8A5423F0">
      <w:start w:val="1"/>
      <w:numFmt w:val="lowerLetter"/>
      <w:lvlText w:val="%1)"/>
      <w:lvlJc w:val="left"/>
      <w:pPr>
        <w:ind w:left="669" w:hanging="513"/>
        <w:jc w:val="left"/>
      </w:pPr>
      <w:rPr>
        <w:rFonts w:ascii="Arial" w:eastAsia="Arial" w:hAnsi="Arial" w:cs="Arial" w:hint="default"/>
        <w:b w:val="0"/>
        <w:bCs w:val="0"/>
        <w:i w:val="0"/>
        <w:iCs w:val="0"/>
        <w:spacing w:val="0"/>
        <w:w w:val="100"/>
        <w:sz w:val="20"/>
        <w:szCs w:val="20"/>
        <w:lang w:val="es-ES" w:eastAsia="en-US" w:bidi="ar-SA"/>
      </w:rPr>
    </w:lvl>
    <w:lvl w:ilvl="1" w:tplc="3B3278C8">
      <w:numFmt w:val="bullet"/>
      <w:lvlText w:val="•"/>
      <w:lvlJc w:val="left"/>
      <w:pPr>
        <w:ind w:left="1612" w:hanging="513"/>
      </w:pPr>
      <w:rPr>
        <w:rFonts w:hint="default"/>
        <w:lang w:val="es-ES" w:eastAsia="en-US" w:bidi="ar-SA"/>
      </w:rPr>
    </w:lvl>
    <w:lvl w:ilvl="2" w:tplc="2422A6EC">
      <w:numFmt w:val="bullet"/>
      <w:lvlText w:val="•"/>
      <w:lvlJc w:val="left"/>
      <w:pPr>
        <w:ind w:left="2565" w:hanging="513"/>
      </w:pPr>
      <w:rPr>
        <w:rFonts w:hint="default"/>
        <w:lang w:val="es-ES" w:eastAsia="en-US" w:bidi="ar-SA"/>
      </w:rPr>
    </w:lvl>
    <w:lvl w:ilvl="3" w:tplc="3FEEFCF4">
      <w:numFmt w:val="bullet"/>
      <w:lvlText w:val="•"/>
      <w:lvlJc w:val="left"/>
      <w:pPr>
        <w:ind w:left="3517" w:hanging="513"/>
      </w:pPr>
      <w:rPr>
        <w:rFonts w:hint="default"/>
        <w:lang w:val="es-ES" w:eastAsia="en-US" w:bidi="ar-SA"/>
      </w:rPr>
    </w:lvl>
    <w:lvl w:ilvl="4" w:tplc="C0C2836C">
      <w:numFmt w:val="bullet"/>
      <w:lvlText w:val="•"/>
      <w:lvlJc w:val="left"/>
      <w:pPr>
        <w:ind w:left="4470" w:hanging="513"/>
      </w:pPr>
      <w:rPr>
        <w:rFonts w:hint="default"/>
        <w:lang w:val="es-ES" w:eastAsia="en-US" w:bidi="ar-SA"/>
      </w:rPr>
    </w:lvl>
    <w:lvl w:ilvl="5" w:tplc="534E28C0">
      <w:numFmt w:val="bullet"/>
      <w:lvlText w:val="•"/>
      <w:lvlJc w:val="left"/>
      <w:pPr>
        <w:ind w:left="5423" w:hanging="513"/>
      </w:pPr>
      <w:rPr>
        <w:rFonts w:hint="default"/>
        <w:lang w:val="es-ES" w:eastAsia="en-US" w:bidi="ar-SA"/>
      </w:rPr>
    </w:lvl>
    <w:lvl w:ilvl="6" w:tplc="D7BCFBAE">
      <w:numFmt w:val="bullet"/>
      <w:lvlText w:val="•"/>
      <w:lvlJc w:val="left"/>
      <w:pPr>
        <w:ind w:left="6375" w:hanging="513"/>
      </w:pPr>
      <w:rPr>
        <w:rFonts w:hint="default"/>
        <w:lang w:val="es-ES" w:eastAsia="en-US" w:bidi="ar-SA"/>
      </w:rPr>
    </w:lvl>
    <w:lvl w:ilvl="7" w:tplc="E2961618">
      <w:numFmt w:val="bullet"/>
      <w:lvlText w:val="•"/>
      <w:lvlJc w:val="left"/>
      <w:pPr>
        <w:ind w:left="7328" w:hanging="513"/>
      </w:pPr>
      <w:rPr>
        <w:rFonts w:hint="default"/>
        <w:lang w:val="es-ES" w:eastAsia="en-US" w:bidi="ar-SA"/>
      </w:rPr>
    </w:lvl>
    <w:lvl w:ilvl="8" w:tplc="EF5E977A">
      <w:numFmt w:val="bullet"/>
      <w:lvlText w:val="•"/>
      <w:lvlJc w:val="left"/>
      <w:pPr>
        <w:ind w:left="8281" w:hanging="513"/>
      </w:pPr>
      <w:rPr>
        <w:rFonts w:hint="default"/>
        <w:lang w:val="es-ES" w:eastAsia="en-US" w:bidi="ar-SA"/>
      </w:rPr>
    </w:lvl>
  </w:abstractNum>
  <w:abstractNum w:abstractNumId="10" w15:restartNumberingAfterBreak="0">
    <w:nsid w:val="2F1570E1"/>
    <w:multiLevelType w:val="hybridMultilevel"/>
    <w:tmpl w:val="762CF05A"/>
    <w:lvl w:ilvl="0" w:tplc="6B9245D8">
      <w:start w:val="1"/>
      <w:numFmt w:val="upperLetter"/>
      <w:lvlText w:val="%1)"/>
      <w:lvlJc w:val="left"/>
      <w:pPr>
        <w:ind w:left="424" w:hanging="267"/>
        <w:jc w:val="left"/>
      </w:pPr>
      <w:rPr>
        <w:rFonts w:ascii="Arial" w:eastAsia="Arial" w:hAnsi="Arial" w:cs="Arial" w:hint="default"/>
        <w:b/>
        <w:bCs/>
        <w:i w:val="0"/>
        <w:iCs w:val="0"/>
        <w:spacing w:val="0"/>
        <w:w w:val="100"/>
        <w:sz w:val="20"/>
        <w:szCs w:val="20"/>
        <w:lang w:val="es-ES" w:eastAsia="en-US" w:bidi="ar-SA"/>
      </w:rPr>
    </w:lvl>
    <w:lvl w:ilvl="1" w:tplc="DADE3794">
      <w:start w:val="1"/>
      <w:numFmt w:val="decimal"/>
      <w:lvlText w:val="%2."/>
      <w:lvlJc w:val="left"/>
      <w:pPr>
        <w:ind w:left="558" w:hanging="279"/>
        <w:jc w:val="left"/>
      </w:pPr>
      <w:rPr>
        <w:rFonts w:ascii="Arial" w:eastAsia="Arial" w:hAnsi="Arial" w:cs="Arial" w:hint="default"/>
        <w:b w:val="0"/>
        <w:bCs w:val="0"/>
        <w:i w:val="0"/>
        <w:iCs w:val="0"/>
        <w:spacing w:val="0"/>
        <w:w w:val="100"/>
        <w:sz w:val="20"/>
        <w:szCs w:val="20"/>
        <w:lang w:val="es-ES" w:eastAsia="en-US" w:bidi="ar-SA"/>
      </w:rPr>
    </w:lvl>
    <w:lvl w:ilvl="2" w:tplc="7B9ECE4E">
      <w:numFmt w:val="bullet"/>
      <w:lvlText w:val="•"/>
      <w:lvlJc w:val="left"/>
      <w:pPr>
        <w:ind w:left="1629" w:hanging="279"/>
      </w:pPr>
      <w:rPr>
        <w:rFonts w:hint="default"/>
        <w:lang w:val="es-ES" w:eastAsia="en-US" w:bidi="ar-SA"/>
      </w:rPr>
    </w:lvl>
    <w:lvl w:ilvl="3" w:tplc="FE00F09C">
      <w:numFmt w:val="bullet"/>
      <w:lvlText w:val="•"/>
      <w:lvlJc w:val="left"/>
      <w:pPr>
        <w:ind w:left="2699" w:hanging="279"/>
      </w:pPr>
      <w:rPr>
        <w:rFonts w:hint="default"/>
        <w:lang w:val="es-ES" w:eastAsia="en-US" w:bidi="ar-SA"/>
      </w:rPr>
    </w:lvl>
    <w:lvl w:ilvl="4" w:tplc="352EA77E">
      <w:numFmt w:val="bullet"/>
      <w:lvlText w:val="•"/>
      <w:lvlJc w:val="left"/>
      <w:pPr>
        <w:ind w:left="3768" w:hanging="279"/>
      </w:pPr>
      <w:rPr>
        <w:rFonts w:hint="default"/>
        <w:lang w:val="es-ES" w:eastAsia="en-US" w:bidi="ar-SA"/>
      </w:rPr>
    </w:lvl>
    <w:lvl w:ilvl="5" w:tplc="410E3D54">
      <w:numFmt w:val="bullet"/>
      <w:lvlText w:val="•"/>
      <w:lvlJc w:val="left"/>
      <w:pPr>
        <w:ind w:left="4838" w:hanging="279"/>
      </w:pPr>
      <w:rPr>
        <w:rFonts w:hint="default"/>
        <w:lang w:val="es-ES" w:eastAsia="en-US" w:bidi="ar-SA"/>
      </w:rPr>
    </w:lvl>
    <w:lvl w:ilvl="6" w:tplc="37C27854">
      <w:numFmt w:val="bullet"/>
      <w:lvlText w:val="•"/>
      <w:lvlJc w:val="left"/>
      <w:pPr>
        <w:ind w:left="5908" w:hanging="279"/>
      </w:pPr>
      <w:rPr>
        <w:rFonts w:hint="default"/>
        <w:lang w:val="es-ES" w:eastAsia="en-US" w:bidi="ar-SA"/>
      </w:rPr>
    </w:lvl>
    <w:lvl w:ilvl="7" w:tplc="8CE00632">
      <w:numFmt w:val="bullet"/>
      <w:lvlText w:val="•"/>
      <w:lvlJc w:val="left"/>
      <w:pPr>
        <w:ind w:left="6977" w:hanging="279"/>
      </w:pPr>
      <w:rPr>
        <w:rFonts w:hint="default"/>
        <w:lang w:val="es-ES" w:eastAsia="en-US" w:bidi="ar-SA"/>
      </w:rPr>
    </w:lvl>
    <w:lvl w:ilvl="8" w:tplc="05CE0398">
      <w:numFmt w:val="bullet"/>
      <w:lvlText w:val="•"/>
      <w:lvlJc w:val="left"/>
      <w:pPr>
        <w:ind w:left="8047" w:hanging="279"/>
      </w:pPr>
      <w:rPr>
        <w:rFonts w:hint="default"/>
        <w:lang w:val="es-ES" w:eastAsia="en-US" w:bidi="ar-SA"/>
      </w:rPr>
    </w:lvl>
  </w:abstractNum>
  <w:abstractNum w:abstractNumId="11" w15:restartNumberingAfterBreak="0">
    <w:nsid w:val="3B987778"/>
    <w:multiLevelType w:val="hybridMultilevel"/>
    <w:tmpl w:val="0F64C5DC"/>
    <w:lvl w:ilvl="0" w:tplc="3E744F50">
      <w:numFmt w:val="bullet"/>
      <w:lvlText w:val="·"/>
      <w:lvlJc w:val="left"/>
      <w:pPr>
        <w:ind w:left="157" w:hanging="568"/>
      </w:pPr>
      <w:rPr>
        <w:rFonts w:ascii="Arial" w:eastAsia="Arial" w:hAnsi="Arial" w:cs="Arial" w:hint="default"/>
        <w:b w:val="0"/>
        <w:bCs w:val="0"/>
        <w:i/>
        <w:iCs/>
        <w:spacing w:val="0"/>
        <w:w w:val="100"/>
        <w:sz w:val="20"/>
        <w:szCs w:val="20"/>
        <w:lang w:val="es-ES" w:eastAsia="en-US" w:bidi="ar-SA"/>
      </w:rPr>
    </w:lvl>
    <w:lvl w:ilvl="1" w:tplc="2D14A4B0">
      <w:numFmt w:val="bullet"/>
      <w:lvlText w:val="•"/>
      <w:lvlJc w:val="left"/>
      <w:pPr>
        <w:ind w:left="1162" w:hanging="568"/>
      </w:pPr>
      <w:rPr>
        <w:rFonts w:hint="default"/>
        <w:lang w:val="es-ES" w:eastAsia="en-US" w:bidi="ar-SA"/>
      </w:rPr>
    </w:lvl>
    <w:lvl w:ilvl="2" w:tplc="806EA530">
      <w:numFmt w:val="bullet"/>
      <w:lvlText w:val="•"/>
      <w:lvlJc w:val="left"/>
      <w:pPr>
        <w:ind w:left="2165" w:hanging="568"/>
      </w:pPr>
      <w:rPr>
        <w:rFonts w:hint="default"/>
        <w:lang w:val="es-ES" w:eastAsia="en-US" w:bidi="ar-SA"/>
      </w:rPr>
    </w:lvl>
    <w:lvl w:ilvl="3" w:tplc="D2A6C7E2">
      <w:numFmt w:val="bullet"/>
      <w:lvlText w:val="•"/>
      <w:lvlJc w:val="left"/>
      <w:pPr>
        <w:ind w:left="3167" w:hanging="568"/>
      </w:pPr>
      <w:rPr>
        <w:rFonts w:hint="default"/>
        <w:lang w:val="es-ES" w:eastAsia="en-US" w:bidi="ar-SA"/>
      </w:rPr>
    </w:lvl>
    <w:lvl w:ilvl="4" w:tplc="C70464EE">
      <w:numFmt w:val="bullet"/>
      <w:lvlText w:val="•"/>
      <w:lvlJc w:val="left"/>
      <w:pPr>
        <w:ind w:left="4170" w:hanging="568"/>
      </w:pPr>
      <w:rPr>
        <w:rFonts w:hint="default"/>
        <w:lang w:val="es-ES" w:eastAsia="en-US" w:bidi="ar-SA"/>
      </w:rPr>
    </w:lvl>
    <w:lvl w:ilvl="5" w:tplc="84448868">
      <w:numFmt w:val="bullet"/>
      <w:lvlText w:val="•"/>
      <w:lvlJc w:val="left"/>
      <w:pPr>
        <w:ind w:left="5173" w:hanging="568"/>
      </w:pPr>
      <w:rPr>
        <w:rFonts w:hint="default"/>
        <w:lang w:val="es-ES" w:eastAsia="en-US" w:bidi="ar-SA"/>
      </w:rPr>
    </w:lvl>
    <w:lvl w:ilvl="6" w:tplc="75B03D3C">
      <w:numFmt w:val="bullet"/>
      <w:lvlText w:val="•"/>
      <w:lvlJc w:val="left"/>
      <w:pPr>
        <w:ind w:left="6175" w:hanging="568"/>
      </w:pPr>
      <w:rPr>
        <w:rFonts w:hint="default"/>
        <w:lang w:val="es-ES" w:eastAsia="en-US" w:bidi="ar-SA"/>
      </w:rPr>
    </w:lvl>
    <w:lvl w:ilvl="7" w:tplc="7572396A">
      <w:numFmt w:val="bullet"/>
      <w:lvlText w:val="•"/>
      <w:lvlJc w:val="left"/>
      <w:pPr>
        <w:ind w:left="7178" w:hanging="568"/>
      </w:pPr>
      <w:rPr>
        <w:rFonts w:hint="default"/>
        <w:lang w:val="es-ES" w:eastAsia="en-US" w:bidi="ar-SA"/>
      </w:rPr>
    </w:lvl>
    <w:lvl w:ilvl="8" w:tplc="F0F476C6">
      <w:numFmt w:val="bullet"/>
      <w:lvlText w:val="•"/>
      <w:lvlJc w:val="left"/>
      <w:pPr>
        <w:ind w:left="8181" w:hanging="568"/>
      </w:pPr>
      <w:rPr>
        <w:rFonts w:hint="default"/>
        <w:lang w:val="es-ES" w:eastAsia="en-US" w:bidi="ar-SA"/>
      </w:rPr>
    </w:lvl>
  </w:abstractNum>
  <w:abstractNum w:abstractNumId="12" w15:restartNumberingAfterBreak="0">
    <w:nsid w:val="3FAA1522"/>
    <w:multiLevelType w:val="hybridMultilevel"/>
    <w:tmpl w:val="C4AEFEDE"/>
    <w:lvl w:ilvl="0" w:tplc="44DC2BB8">
      <w:numFmt w:val="bullet"/>
      <w:lvlText w:val="—"/>
      <w:lvlJc w:val="left"/>
      <w:pPr>
        <w:ind w:left="157" w:hanging="707"/>
      </w:pPr>
      <w:rPr>
        <w:rFonts w:ascii="Arial" w:eastAsia="Arial" w:hAnsi="Arial" w:cs="Arial" w:hint="default"/>
        <w:b w:val="0"/>
        <w:bCs w:val="0"/>
        <w:i/>
        <w:iCs/>
        <w:spacing w:val="0"/>
        <w:w w:val="100"/>
        <w:sz w:val="20"/>
        <w:szCs w:val="20"/>
        <w:lang w:val="es-ES" w:eastAsia="en-US" w:bidi="ar-SA"/>
      </w:rPr>
    </w:lvl>
    <w:lvl w:ilvl="1" w:tplc="8E480478">
      <w:numFmt w:val="bullet"/>
      <w:lvlText w:val="•"/>
      <w:lvlJc w:val="left"/>
      <w:pPr>
        <w:ind w:left="1162" w:hanging="707"/>
      </w:pPr>
      <w:rPr>
        <w:rFonts w:hint="default"/>
        <w:lang w:val="es-ES" w:eastAsia="en-US" w:bidi="ar-SA"/>
      </w:rPr>
    </w:lvl>
    <w:lvl w:ilvl="2" w:tplc="BCACA6F2">
      <w:numFmt w:val="bullet"/>
      <w:lvlText w:val="•"/>
      <w:lvlJc w:val="left"/>
      <w:pPr>
        <w:ind w:left="2165" w:hanging="707"/>
      </w:pPr>
      <w:rPr>
        <w:rFonts w:hint="default"/>
        <w:lang w:val="es-ES" w:eastAsia="en-US" w:bidi="ar-SA"/>
      </w:rPr>
    </w:lvl>
    <w:lvl w:ilvl="3" w:tplc="FEB4E0F8">
      <w:numFmt w:val="bullet"/>
      <w:lvlText w:val="•"/>
      <w:lvlJc w:val="left"/>
      <w:pPr>
        <w:ind w:left="3167" w:hanging="707"/>
      </w:pPr>
      <w:rPr>
        <w:rFonts w:hint="default"/>
        <w:lang w:val="es-ES" w:eastAsia="en-US" w:bidi="ar-SA"/>
      </w:rPr>
    </w:lvl>
    <w:lvl w:ilvl="4" w:tplc="0B3688C4">
      <w:numFmt w:val="bullet"/>
      <w:lvlText w:val="•"/>
      <w:lvlJc w:val="left"/>
      <w:pPr>
        <w:ind w:left="4170" w:hanging="707"/>
      </w:pPr>
      <w:rPr>
        <w:rFonts w:hint="default"/>
        <w:lang w:val="es-ES" w:eastAsia="en-US" w:bidi="ar-SA"/>
      </w:rPr>
    </w:lvl>
    <w:lvl w:ilvl="5" w:tplc="3740E014">
      <w:numFmt w:val="bullet"/>
      <w:lvlText w:val="•"/>
      <w:lvlJc w:val="left"/>
      <w:pPr>
        <w:ind w:left="5173" w:hanging="707"/>
      </w:pPr>
      <w:rPr>
        <w:rFonts w:hint="default"/>
        <w:lang w:val="es-ES" w:eastAsia="en-US" w:bidi="ar-SA"/>
      </w:rPr>
    </w:lvl>
    <w:lvl w:ilvl="6" w:tplc="E1D441D2">
      <w:numFmt w:val="bullet"/>
      <w:lvlText w:val="•"/>
      <w:lvlJc w:val="left"/>
      <w:pPr>
        <w:ind w:left="6175" w:hanging="707"/>
      </w:pPr>
      <w:rPr>
        <w:rFonts w:hint="default"/>
        <w:lang w:val="es-ES" w:eastAsia="en-US" w:bidi="ar-SA"/>
      </w:rPr>
    </w:lvl>
    <w:lvl w:ilvl="7" w:tplc="776CD844">
      <w:numFmt w:val="bullet"/>
      <w:lvlText w:val="•"/>
      <w:lvlJc w:val="left"/>
      <w:pPr>
        <w:ind w:left="7178" w:hanging="707"/>
      </w:pPr>
      <w:rPr>
        <w:rFonts w:hint="default"/>
        <w:lang w:val="es-ES" w:eastAsia="en-US" w:bidi="ar-SA"/>
      </w:rPr>
    </w:lvl>
    <w:lvl w:ilvl="8" w:tplc="5D004BB4">
      <w:numFmt w:val="bullet"/>
      <w:lvlText w:val="•"/>
      <w:lvlJc w:val="left"/>
      <w:pPr>
        <w:ind w:left="8181" w:hanging="707"/>
      </w:pPr>
      <w:rPr>
        <w:rFonts w:hint="default"/>
        <w:lang w:val="es-ES" w:eastAsia="en-US" w:bidi="ar-SA"/>
      </w:rPr>
    </w:lvl>
  </w:abstractNum>
  <w:abstractNum w:abstractNumId="13" w15:restartNumberingAfterBreak="0">
    <w:nsid w:val="418E2C33"/>
    <w:multiLevelType w:val="hybridMultilevel"/>
    <w:tmpl w:val="DDD23C56"/>
    <w:lvl w:ilvl="0" w:tplc="3C3879A2">
      <w:numFmt w:val="bullet"/>
      <w:lvlText w:val="-"/>
      <w:lvlJc w:val="left"/>
      <w:pPr>
        <w:ind w:left="157" w:hanging="890"/>
      </w:pPr>
      <w:rPr>
        <w:rFonts w:ascii="Arial" w:eastAsia="Arial" w:hAnsi="Arial" w:cs="Arial" w:hint="default"/>
        <w:spacing w:val="0"/>
        <w:w w:val="100"/>
        <w:lang w:val="es-ES" w:eastAsia="en-US" w:bidi="ar-SA"/>
      </w:rPr>
    </w:lvl>
    <w:lvl w:ilvl="1" w:tplc="C75A5F64">
      <w:numFmt w:val="bullet"/>
      <w:lvlText w:val="•"/>
      <w:lvlJc w:val="left"/>
      <w:pPr>
        <w:ind w:left="1162" w:hanging="890"/>
      </w:pPr>
      <w:rPr>
        <w:rFonts w:hint="default"/>
        <w:lang w:val="es-ES" w:eastAsia="en-US" w:bidi="ar-SA"/>
      </w:rPr>
    </w:lvl>
    <w:lvl w:ilvl="2" w:tplc="1A20A0EC">
      <w:numFmt w:val="bullet"/>
      <w:lvlText w:val="•"/>
      <w:lvlJc w:val="left"/>
      <w:pPr>
        <w:ind w:left="2165" w:hanging="890"/>
      </w:pPr>
      <w:rPr>
        <w:rFonts w:hint="default"/>
        <w:lang w:val="es-ES" w:eastAsia="en-US" w:bidi="ar-SA"/>
      </w:rPr>
    </w:lvl>
    <w:lvl w:ilvl="3" w:tplc="ECCAB034">
      <w:numFmt w:val="bullet"/>
      <w:lvlText w:val="•"/>
      <w:lvlJc w:val="left"/>
      <w:pPr>
        <w:ind w:left="3167" w:hanging="890"/>
      </w:pPr>
      <w:rPr>
        <w:rFonts w:hint="default"/>
        <w:lang w:val="es-ES" w:eastAsia="en-US" w:bidi="ar-SA"/>
      </w:rPr>
    </w:lvl>
    <w:lvl w:ilvl="4" w:tplc="6EE81C8C">
      <w:numFmt w:val="bullet"/>
      <w:lvlText w:val="•"/>
      <w:lvlJc w:val="left"/>
      <w:pPr>
        <w:ind w:left="4170" w:hanging="890"/>
      </w:pPr>
      <w:rPr>
        <w:rFonts w:hint="default"/>
        <w:lang w:val="es-ES" w:eastAsia="en-US" w:bidi="ar-SA"/>
      </w:rPr>
    </w:lvl>
    <w:lvl w:ilvl="5" w:tplc="96B63E48">
      <w:numFmt w:val="bullet"/>
      <w:lvlText w:val="•"/>
      <w:lvlJc w:val="left"/>
      <w:pPr>
        <w:ind w:left="5173" w:hanging="890"/>
      </w:pPr>
      <w:rPr>
        <w:rFonts w:hint="default"/>
        <w:lang w:val="es-ES" w:eastAsia="en-US" w:bidi="ar-SA"/>
      </w:rPr>
    </w:lvl>
    <w:lvl w:ilvl="6" w:tplc="9B4E66C6">
      <w:numFmt w:val="bullet"/>
      <w:lvlText w:val="•"/>
      <w:lvlJc w:val="left"/>
      <w:pPr>
        <w:ind w:left="6175" w:hanging="890"/>
      </w:pPr>
      <w:rPr>
        <w:rFonts w:hint="default"/>
        <w:lang w:val="es-ES" w:eastAsia="en-US" w:bidi="ar-SA"/>
      </w:rPr>
    </w:lvl>
    <w:lvl w:ilvl="7" w:tplc="49E8D05C">
      <w:numFmt w:val="bullet"/>
      <w:lvlText w:val="•"/>
      <w:lvlJc w:val="left"/>
      <w:pPr>
        <w:ind w:left="7178" w:hanging="890"/>
      </w:pPr>
      <w:rPr>
        <w:rFonts w:hint="default"/>
        <w:lang w:val="es-ES" w:eastAsia="en-US" w:bidi="ar-SA"/>
      </w:rPr>
    </w:lvl>
    <w:lvl w:ilvl="8" w:tplc="EAE4D54E">
      <w:numFmt w:val="bullet"/>
      <w:lvlText w:val="•"/>
      <w:lvlJc w:val="left"/>
      <w:pPr>
        <w:ind w:left="8181" w:hanging="890"/>
      </w:pPr>
      <w:rPr>
        <w:rFonts w:hint="default"/>
        <w:lang w:val="es-ES" w:eastAsia="en-US" w:bidi="ar-SA"/>
      </w:rPr>
    </w:lvl>
  </w:abstractNum>
  <w:abstractNum w:abstractNumId="14" w15:restartNumberingAfterBreak="0">
    <w:nsid w:val="43246F12"/>
    <w:multiLevelType w:val="hybridMultilevel"/>
    <w:tmpl w:val="895AC3AA"/>
    <w:lvl w:ilvl="0" w:tplc="CCCC3C5C">
      <w:start w:val="1"/>
      <w:numFmt w:val="lowerLetter"/>
      <w:lvlText w:val="%1)"/>
      <w:lvlJc w:val="left"/>
      <w:pPr>
        <w:ind w:left="157" w:hanging="181"/>
        <w:jc w:val="left"/>
      </w:pPr>
      <w:rPr>
        <w:rFonts w:ascii="Arial" w:eastAsia="Arial" w:hAnsi="Arial" w:cs="Arial" w:hint="default"/>
        <w:b w:val="0"/>
        <w:bCs w:val="0"/>
        <w:i w:val="0"/>
        <w:iCs w:val="0"/>
        <w:spacing w:val="1"/>
        <w:w w:val="96"/>
        <w:sz w:val="18"/>
        <w:szCs w:val="18"/>
        <w:lang w:val="es-ES" w:eastAsia="en-US" w:bidi="ar-SA"/>
      </w:rPr>
    </w:lvl>
    <w:lvl w:ilvl="1" w:tplc="E9CE2F0A">
      <w:numFmt w:val="bullet"/>
      <w:lvlText w:val="•"/>
      <w:lvlJc w:val="left"/>
      <w:pPr>
        <w:ind w:left="283" w:hanging="126"/>
      </w:pPr>
      <w:rPr>
        <w:rFonts w:ascii="Arial" w:eastAsia="Arial" w:hAnsi="Arial" w:cs="Arial" w:hint="default"/>
        <w:b w:val="0"/>
        <w:bCs w:val="0"/>
        <w:i/>
        <w:iCs/>
        <w:spacing w:val="0"/>
        <w:w w:val="100"/>
        <w:sz w:val="20"/>
        <w:szCs w:val="20"/>
        <w:lang w:val="es-ES" w:eastAsia="en-US" w:bidi="ar-SA"/>
      </w:rPr>
    </w:lvl>
    <w:lvl w:ilvl="2" w:tplc="FA449CEC">
      <w:numFmt w:val="bullet"/>
      <w:lvlText w:val="•"/>
      <w:lvlJc w:val="left"/>
      <w:pPr>
        <w:ind w:left="1380" w:hanging="126"/>
      </w:pPr>
      <w:rPr>
        <w:rFonts w:hint="default"/>
        <w:lang w:val="es-ES" w:eastAsia="en-US" w:bidi="ar-SA"/>
      </w:rPr>
    </w:lvl>
    <w:lvl w:ilvl="3" w:tplc="7D3AC176">
      <w:numFmt w:val="bullet"/>
      <w:lvlText w:val="•"/>
      <w:lvlJc w:val="left"/>
      <w:pPr>
        <w:ind w:left="2481" w:hanging="126"/>
      </w:pPr>
      <w:rPr>
        <w:rFonts w:hint="default"/>
        <w:lang w:val="es-ES" w:eastAsia="en-US" w:bidi="ar-SA"/>
      </w:rPr>
    </w:lvl>
    <w:lvl w:ilvl="4" w:tplc="5D80558C">
      <w:numFmt w:val="bullet"/>
      <w:lvlText w:val="•"/>
      <w:lvlJc w:val="left"/>
      <w:pPr>
        <w:ind w:left="3582" w:hanging="126"/>
      </w:pPr>
      <w:rPr>
        <w:rFonts w:hint="default"/>
        <w:lang w:val="es-ES" w:eastAsia="en-US" w:bidi="ar-SA"/>
      </w:rPr>
    </w:lvl>
    <w:lvl w:ilvl="5" w:tplc="47E6B2FC">
      <w:numFmt w:val="bullet"/>
      <w:lvlText w:val="•"/>
      <w:lvlJc w:val="left"/>
      <w:pPr>
        <w:ind w:left="4682" w:hanging="126"/>
      </w:pPr>
      <w:rPr>
        <w:rFonts w:hint="default"/>
        <w:lang w:val="es-ES" w:eastAsia="en-US" w:bidi="ar-SA"/>
      </w:rPr>
    </w:lvl>
    <w:lvl w:ilvl="6" w:tplc="18F270C6">
      <w:numFmt w:val="bullet"/>
      <w:lvlText w:val="•"/>
      <w:lvlJc w:val="left"/>
      <w:pPr>
        <w:ind w:left="5783" w:hanging="126"/>
      </w:pPr>
      <w:rPr>
        <w:rFonts w:hint="default"/>
        <w:lang w:val="es-ES" w:eastAsia="en-US" w:bidi="ar-SA"/>
      </w:rPr>
    </w:lvl>
    <w:lvl w:ilvl="7" w:tplc="FA28649E">
      <w:numFmt w:val="bullet"/>
      <w:lvlText w:val="•"/>
      <w:lvlJc w:val="left"/>
      <w:pPr>
        <w:ind w:left="6884" w:hanging="126"/>
      </w:pPr>
      <w:rPr>
        <w:rFonts w:hint="default"/>
        <w:lang w:val="es-ES" w:eastAsia="en-US" w:bidi="ar-SA"/>
      </w:rPr>
    </w:lvl>
    <w:lvl w:ilvl="8" w:tplc="58B8FBD0">
      <w:numFmt w:val="bullet"/>
      <w:lvlText w:val="•"/>
      <w:lvlJc w:val="left"/>
      <w:pPr>
        <w:ind w:left="7984" w:hanging="126"/>
      </w:pPr>
      <w:rPr>
        <w:rFonts w:hint="default"/>
        <w:lang w:val="es-ES" w:eastAsia="en-US" w:bidi="ar-SA"/>
      </w:rPr>
    </w:lvl>
  </w:abstractNum>
  <w:abstractNum w:abstractNumId="15" w15:restartNumberingAfterBreak="0">
    <w:nsid w:val="47A53A8D"/>
    <w:multiLevelType w:val="hybridMultilevel"/>
    <w:tmpl w:val="CD6672A6"/>
    <w:lvl w:ilvl="0" w:tplc="A396262E">
      <w:start w:val="1"/>
      <w:numFmt w:val="lowerLetter"/>
      <w:lvlText w:val="%1)"/>
      <w:lvlJc w:val="left"/>
      <w:pPr>
        <w:ind w:left="157" w:hanging="180"/>
        <w:jc w:val="left"/>
      </w:pPr>
      <w:rPr>
        <w:rFonts w:ascii="Arial" w:eastAsia="Arial" w:hAnsi="Arial" w:cs="Arial" w:hint="default"/>
        <w:b w:val="0"/>
        <w:bCs w:val="0"/>
        <w:i w:val="0"/>
        <w:iCs w:val="0"/>
        <w:spacing w:val="0"/>
        <w:w w:val="98"/>
        <w:sz w:val="18"/>
        <w:szCs w:val="18"/>
        <w:lang w:val="es-ES" w:eastAsia="en-US" w:bidi="ar-SA"/>
      </w:rPr>
    </w:lvl>
    <w:lvl w:ilvl="1" w:tplc="3936279A">
      <w:numFmt w:val="bullet"/>
      <w:lvlText w:val="•"/>
      <w:lvlJc w:val="left"/>
      <w:pPr>
        <w:ind w:left="1162" w:hanging="180"/>
      </w:pPr>
      <w:rPr>
        <w:rFonts w:hint="default"/>
        <w:lang w:val="es-ES" w:eastAsia="en-US" w:bidi="ar-SA"/>
      </w:rPr>
    </w:lvl>
    <w:lvl w:ilvl="2" w:tplc="8D3CBB20">
      <w:numFmt w:val="bullet"/>
      <w:lvlText w:val="•"/>
      <w:lvlJc w:val="left"/>
      <w:pPr>
        <w:ind w:left="2165" w:hanging="180"/>
      </w:pPr>
      <w:rPr>
        <w:rFonts w:hint="default"/>
        <w:lang w:val="es-ES" w:eastAsia="en-US" w:bidi="ar-SA"/>
      </w:rPr>
    </w:lvl>
    <w:lvl w:ilvl="3" w:tplc="70F6E6E8">
      <w:numFmt w:val="bullet"/>
      <w:lvlText w:val="•"/>
      <w:lvlJc w:val="left"/>
      <w:pPr>
        <w:ind w:left="3167" w:hanging="180"/>
      </w:pPr>
      <w:rPr>
        <w:rFonts w:hint="default"/>
        <w:lang w:val="es-ES" w:eastAsia="en-US" w:bidi="ar-SA"/>
      </w:rPr>
    </w:lvl>
    <w:lvl w:ilvl="4" w:tplc="017A0D36">
      <w:numFmt w:val="bullet"/>
      <w:lvlText w:val="•"/>
      <w:lvlJc w:val="left"/>
      <w:pPr>
        <w:ind w:left="4170" w:hanging="180"/>
      </w:pPr>
      <w:rPr>
        <w:rFonts w:hint="default"/>
        <w:lang w:val="es-ES" w:eastAsia="en-US" w:bidi="ar-SA"/>
      </w:rPr>
    </w:lvl>
    <w:lvl w:ilvl="5" w:tplc="321EFB42">
      <w:numFmt w:val="bullet"/>
      <w:lvlText w:val="•"/>
      <w:lvlJc w:val="left"/>
      <w:pPr>
        <w:ind w:left="5173" w:hanging="180"/>
      </w:pPr>
      <w:rPr>
        <w:rFonts w:hint="default"/>
        <w:lang w:val="es-ES" w:eastAsia="en-US" w:bidi="ar-SA"/>
      </w:rPr>
    </w:lvl>
    <w:lvl w:ilvl="6" w:tplc="A8704DC8">
      <w:numFmt w:val="bullet"/>
      <w:lvlText w:val="•"/>
      <w:lvlJc w:val="left"/>
      <w:pPr>
        <w:ind w:left="6175" w:hanging="180"/>
      </w:pPr>
      <w:rPr>
        <w:rFonts w:hint="default"/>
        <w:lang w:val="es-ES" w:eastAsia="en-US" w:bidi="ar-SA"/>
      </w:rPr>
    </w:lvl>
    <w:lvl w:ilvl="7" w:tplc="6E9CD1C6">
      <w:numFmt w:val="bullet"/>
      <w:lvlText w:val="•"/>
      <w:lvlJc w:val="left"/>
      <w:pPr>
        <w:ind w:left="7178" w:hanging="180"/>
      </w:pPr>
      <w:rPr>
        <w:rFonts w:hint="default"/>
        <w:lang w:val="es-ES" w:eastAsia="en-US" w:bidi="ar-SA"/>
      </w:rPr>
    </w:lvl>
    <w:lvl w:ilvl="8" w:tplc="4C64F8C8">
      <w:numFmt w:val="bullet"/>
      <w:lvlText w:val="•"/>
      <w:lvlJc w:val="left"/>
      <w:pPr>
        <w:ind w:left="8181" w:hanging="180"/>
      </w:pPr>
      <w:rPr>
        <w:rFonts w:hint="default"/>
        <w:lang w:val="es-ES" w:eastAsia="en-US" w:bidi="ar-SA"/>
      </w:rPr>
    </w:lvl>
  </w:abstractNum>
  <w:abstractNum w:abstractNumId="16" w15:restartNumberingAfterBreak="0">
    <w:nsid w:val="4A0D23AB"/>
    <w:multiLevelType w:val="hybridMultilevel"/>
    <w:tmpl w:val="146CCA96"/>
    <w:lvl w:ilvl="0" w:tplc="82F43A36">
      <w:start w:val="1"/>
      <w:numFmt w:val="lowerRoman"/>
      <w:lvlText w:val="(%1)"/>
      <w:lvlJc w:val="left"/>
      <w:pPr>
        <w:ind w:left="390" w:hanging="234"/>
        <w:jc w:val="left"/>
      </w:pPr>
      <w:rPr>
        <w:rFonts w:ascii="Arial" w:eastAsia="Arial" w:hAnsi="Arial" w:cs="Arial" w:hint="default"/>
        <w:b w:val="0"/>
        <w:bCs w:val="0"/>
        <w:i/>
        <w:iCs/>
        <w:spacing w:val="0"/>
        <w:w w:val="100"/>
        <w:sz w:val="20"/>
        <w:szCs w:val="20"/>
        <w:lang w:val="es-ES" w:eastAsia="en-US" w:bidi="ar-SA"/>
      </w:rPr>
    </w:lvl>
    <w:lvl w:ilvl="1" w:tplc="BA44648A">
      <w:start w:val="1"/>
      <w:numFmt w:val="upperRoman"/>
      <w:lvlText w:val="%2."/>
      <w:lvlJc w:val="left"/>
      <w:pPr>
        <w:ind w:left="157" w:hanging="184"/>
        <w:jc w:val="left"/>
      </w:pPr>
      <w:rPr>
        <w:rFonts w:ascii="Arial" w:eastAsia="Arial" w:hAnsi="Arial" w:cs="Arial" w:hint="default"/>
        <w:b w:val="0"/>
        <w:bCs w:val="0"/>
        <w:i/>
        <w:iCs/>
        <w:spacing w:val="0"/>
        <w:w w:val="100"/>
        <w:sz w:val="20"/>
        <w:szCs w:val="20"/>
        <w:lang w:val="es-ES" w:eastAsia="en-US" w:bidi="ar-SA"/>
      </w:rPr>
    </w:lvl>
    <w:lvl w:ilvl="2" w:tplc="73F6175E">
      <w:start w:val="1"/>
      <w:numFmt w:val="lowerLetter"/>
      <w:lvlText w:val="%3)"/>
      <w:lvlJc w:val="left"/>
      <w:pPr>
        <w:ind w:left="157" w:hanging="180"/>
        <w:jc w:val="left"/>
      </w:pPr>
      <w:rPr>
        <w:rFonts w:ascii="Arial" w:eastAsia="Arial" w:hAnsi="Arial" w:cs="Arial" w:hint="default"/>
        <w:b w:val="0"/>
        <w:bCs w:val="0"/>
        <w:i w:val="0"/>
        <w:iCs w:val="0"/>
        <w:spacing w:val="0"/>
        <w:w w:val="98"/>
        <w:sz w:val="18"/>
        <w:szCs w:val="18"/>
        <w:lang w:val="es-ES" w:eastAsia="en-US" w:bidi="ar-SA"/>
      </w:rPr>
    </w:lvl>
    <w:lvl w:ilvl="3" w:tplc="D7DCA028">
      <w:numFmt w:val="bullet"/>
      <w:lvlText w:val="•"/>
      <w:lvlJc w:val="left"/>
      <w:pPr>
        <w:ind w:left="2574" w:hanging="180"/>
      </w:pPr>
      <w:rPr>
        <w:rFonts w:hint="default"/>
        <w:lang w:val="es-ES" w:eastAsia="en-US" w:bidi="ar-SA"/>
      </w:rPr>
    </w:lvl>
    <w:lvl w:ilvl="4" w:tplc="9882610A">
      <w:numFmt w:val="bullet"/>
      <w:lvlText w:val="•"/>
      <w:lvlJc w:val="left"/>
      <w:pPr>
        <w:ind w:left="3662" w:hanging="180"/>
      </w:pPr>
      <w:rPr>
        <w:rFonts w:hint="default"/>
        <w:lang w:val="es-ES" w:eastAsia="en-US" w:bidi="ar-SA"/>
      </w:rPr>
    </w:lvl>
    <w:lvl w:ilvl="5" w:tplc="16FC4410">
      <w:numFmt w:val="bullet"/>
      <w:lvlText w:val="•"/>
      <w:lvlJc w:val="left"/>
      <w:pPr>
        <w:ind w:left="4749" w:hanging="180"/>
      </w:pPr>
      <w:rPr>
        <w:rFonts w:hint="default"/>
        <w:lang w:val="es-ES" w:eastAsia="en-US" w:bidi="ar-SA"/>
      </w:rPr>
    </w:lvl>
    <w:lvl w:ilvl="6" w:tplc="9E967716">
      <w:numFmt w:val="bullet"/>
      <w:lvlText w:val="•"/>
      <w:lvlJc w:val="left"/>
      <w:pPr>
        <w:ind w:left="5836" w:hanging="180"/>
      </w:pPr>
      <w:rPr>
        <w:rFonts w:hint="default"/>
        <w:lang w:val="es-ES" w:eastAsia="en-US" w:bidi="ar-SA"/>
      </w:rPr>
    </w:lvl>
    <w:lvl w:ilvl="7" w:tplc="16CC0F3A">
      <w:numFmt w:val="bullet"/>
      <w:lvlText w:val="•"/>
      <w:lvlJc w:val="left"/>
      <w:pPr>
        <w:ind w:left="6924" w:hanging="180"/>
      </w:pPr>
      <w:rPr>
        <w:rFonts w:hint="default"/>
        <w:lang w:val="es-ES" w:eastAsia="en-US" w:bidi="ar-SA"/>
      </w:rPr>
    </w:lvl>
    <w:lvl w:ilvl="8" w:tplc="746A75C8">
      <w:numFmt w:val="bullet"/>
      <w:lvlText w:val="•"/>
      <w:lvlJc w:val="left"/>
      <w:pPr>
        <w:ind w:left="8011" w:hanging="180"/>
      </w:pPr>
      <w:rPr>
        <w:rFonts w:hint="default"/>
        <w:lang w:val="es-ES" w:eastAsia="en-US" w:bidi="ar-SA"/>
      </w:rPr>
    </w:lvl>
  </w:abstractNum>
  <w:abstractNum w:abstractNumId="17" w15:restartNumberingAfterBreak="0">
    <w:nsid w:val="4B0B2E41"/>
    <w:multiLevelType w:val="hybridMultilevel"/>
    <w:tmpl w:val="6AFC9D94"/>
    <w:lvl w:ilvl="0" w:tplc="B636BF5A">
      <w:numFmt w:val="bullet"/>
      <w:lvlText w:val="o"/>
      <w:lvlJc w:val="left"/>
      <w:pPr>
        <w:ind w:left="157" w:hanging="348"/>
      </w:pPr>
      <w:rPr>
        <w:rFonts w:ascii="Arial" w:eastAsia="Arial" w:hAnsi="Arial" w:cs="Arial" w:hint="default"/>
        <w:b w:val="0"/>
        <w:bCs w:val="0"/>
        <w:i w:val="0"/>
        <w:iCs w:val="0"/>
        <w:spacing w:val="0"/>
        <w:w w:val="100"/>
        <w:sz w:val="20"/>
        <w:szCs w:val="20"/>
        <w:lang w:val="es-ES" w:eastAsia="en-US" w:bidi="ar-SA"/>
      </w:rPr>
    </w:lvl>
    <w:lvl w:ilvl="1" w:tplc="7C64A9D4">
      <w:numFmt w:val="bullet"/>
      <w:lvlText w:val="•"/>
      <w:lvlJc w:val="left"/>
      <w:pPr>
        <w:ind w:left="1162" w:hanging="348"/>
      </w:pPr>
      <w:rPr>
        <w:rFonts w:hint="default"/>
        <w:lang w:val="es-ES" w:eastAsia="en-US" w:bidi="ar-SA"/>
      </w:rPr>
    </w:lvl>
    <w:lvl w:ilvl="2" w:tplc="CD888506">
      <w:numFmt w:val="bullet"/>
      <w:lvlText w:val="•"/>
      <w:lvlJc w:val="left"/>
      <w:pPr>
        <w:ind w:left="2165" w:hanging="348"/>
      </w:pPr>
      <w:rPr>
        <w:rFonts w:hint="default"/>
        <w:lang w:val="es-ES" w:eastAsia="en-US" w:bidi="ar-SA"/>
      </w:rPr>
    </w:lvl>
    <w:lvl w:ilvl="3" w:tplc="C798B87A">
      <w:numFmt w:val="bullet"/>
      <w:lvlText w:val="•"/>
      <w:lvlJc w:val="left"/>
      <w:pPr>
        <w:ind w:left="3167" w:hanging="348"/>
      </w:pPr>
      <w:rPr>
        <w:rFonts w:hint="default"/>
        <w:lang w:val="es-ES" w:eastAsia="en-US" w:bidi="ar-SA"/>
      </w:rPr>
    </w:lvl>
    <w:lvl w:ilvl="4" w:tplc="A992ED90">
      <w:numFmt w:val="bullet"/>
      <w:lvlText w:val="•"/>
      <w:lvlJc w:val="left"/>
      <w:pPr>
        <w:ind w:left="4170" w:hanging="348"/>
      </w:pPr>
      <w:rPr>
        <w:rFonts w:hint="default"/>
        <w:lang w:val="es-ES" w:eastAsia="en-US" w:bidi="ar-SA"/>
      </w:rPr>
    </w:lvl>
    <w:lvl w:ilvl="5" w:tplc="59CC5C7A">
      <w:numFmt w:val="bullet"/>
      <w:lvlText w:val="•"/>
      <w:lvlJc w:val="left"/>
      <w:pPr>
        <w:ind w:left="5173" w:hanging="348"/>
      </w:pPr>
      <w:rPr>
        <w:rFonts w:hint="default"/>
        <w:lang w:val="es-ES" w:eastAsia="en-US" w:bidi="ar-SA"/>
      </w:rPr>
    </w:lvl>
    <w:lvl w:ilvl="6" w:tplc="452ADC1C">
      <w:numFmt w:val="bullet"/>
      <w:lvlText w:val="•"/>
      <w:lvlJc w:val="left"/>
      <w:pPr>
        <w:ind w:left="6175" w:hanging="348"/>
      </w:pPr>
      <w:rPr>
        <w:rFonts w:hint="default"/>
        <w:lang w:val="es-ES" w:eastAsia="en-US" w:bidi="ar-SA"/>
      </w:rPr>
    </w:lvl>
    <w:lvl w:ilvl="7" w:tplc="D252470E">
      <w:numFmt w:val="bullet"/>
      <w:lvlText w:val="•"/>
      <w:lvlJc w:val="left"/>
      <w:pPr>
        <w:ind w:left="7178" w:hanging="348"/>
      </w:pPr>
      <w:rPr>
        <w:rFonts w:hint="default"/>
        <w:lang w:val="es-ES" w:eastAsia="en-US" w:bidi="ar-SA"/>
      </w:rPr>
    </w:lvl>
    <w:lvl w:ilvl="8" w:tplc="3DC4EF84">
      <w:numFmt w:val="bullet"/>
      <w:lvlText w:val="•"/>
      <w:lvlJc w:val="left"/>
      <w:pPr>
        <w:ind w:left="8181" w:hanging="348"/>
      </w:pPr>
      <w:rPr>
        <w:rFonts w:hint="default"/>
        <w:lang w:val="es-ES" w:eastAsia="en-US" w:bidi="ar-SA"/>
      </w:rPr>
    </w:lvl>
  </w:abstractNum>
  <w:abstractNum w:abstractNumId="18" w15:restartNumberingAfterBreak="0">
    <w:nsid w:val="4B931E39"/>
    <w:multiLevelType w:val="hybridMultilevel"/>
    <w:tmpl w:val="61766644"/>
    <w:lvl w:ilvl="0" w:tplc="93EEA858">
      <w:start w:val="1"/>
      <w:numFmt w:val="decimal"/>
      <w:lvlText w:val="%1."/>
      <w:lvlJc w:val="left"/>
      <w:pPr>
        <w:ind w:left="157" w:hanging="492"/>
        <w:jc w:val="left"/>
      </w:pPr>
      <w:rPr>
        <w:rFonts w:ascii="Arial" w:eastAsia="Arial" w:hAnsi="Arial" w:cs="Arial" w:hint="default"/>
        <w:b w:val="0"/>
        <w:bCs w:val="0"/>
        <w:i w:val="0"/>
        <w:iCs w:val="0"/>
        <w:spacing w:val="0"/>
        <w:w w:val="100"/>
        <w:sz w:val="20"/>
        <w:szCs w:val="20"/>
        <w:lang w:val="es-ES" w:eastAsia="en-US" w:bidi="ar-SA"/>
      </w:rPr>
    </w:lvl>
    <w:lvl w:ilvl="1" w:tplc="A368787C">
      <w:numFmt w:val="bullet"/>
      <w:lvlText w:val="•"/>
      <w:lvlJc w:val="left"/>
      <w:pPr>
        <w:ind w:left="1162" w:hanging="492"/>
      </w:pPr>
      <w:rPr>
        <w:rFonts w:hint="default"/>
        <w:lang w:val="es-ES" w:eastAsia="en-US" w:bidi="ar-SA"/>
      </w:rPr>
    </w:lvl>
    <w:lvl w:ilvl="2" w:tplc="ADBC8A38">
      <w:numFmt w:val="bullet"/>
      <w:lvlText w:val="•"/>
      <w:lvlJc w:val="left"/>
      <w:pPr>
        <w:ind w:left="2165" w:hanging="492"/>
      </w:pPr>
      <w:rPr>
        <w:rFonts w:hint="default"/>
        <w:lang w:val="es-ES" w:eastAsia="en-US" w:bidi="ar-SA"/>
      </w:rPr>
    </w:lvl>
    <w:lvl w:ilvl="3" w:tplc="00868570">
      <w:numFmt w:val="bullet"/>
      <w:lvlText w:val="•"/>
      <w:lvlJc w:val="left"/>
      <w:pPr>
        <w:ind w:left="3167" w:hanging="492"/>
      </w:pPr>
      <w:rPr>
        <w:rFonts w:hint="default"/>
        <w:lang w:val="es-ES" w:eastAsia="en-US" w:bidi="ar-SA"/>
      </w:rPr>
    </w:lvl>
    <w:lvl w:ilvl="4" w:tplc="909E9D7C">
      <w:numFmt w:val="bullet"/>
      <w:lvlText w:val="•"/>
      <w:lvlJc w:val="left"/>
      <w:pPr>
        <w:ind w:left="4170" w:hanging="492"/>
      </w:pPr>
      <w:rPr>
        <w:rFonts w:hint="default"/>
        <w:lang w:val="es-ES" w:eastAsia="en-US" w:bidi="ar-SA"/>
      </w:rPr>
    </w:lvl>
    <w:lvl w:ilvl="5" w:tplc="4EF20966">
      <w:numFmt w:val="bullet"/>
      <w:lvlText w:val="•"/>
      <w:lvlJc w:val="left"/>
      <w:pPr>
        <w:ind w:left="5173" w:hanging="492"/>
      </w:pPr>
      <w:rPr>
        <w:rFonts w:hint="default"/>
        <w:lang w:val="es-ES" w:eastAsia="en-US" w:bidi="ar-SA"/>
      </w:rPr>
    </w:lvl>
    <w:lvl w:ilvl="6" w:tplc="EAB4BC58">
      <w:numFmt w:val="bullet"/>
      <w:lvlText w:val="•"/>
      <w:lvlJc w:val="left"/>
      <w:pPr>
        <w:ind w:left="6175" w:hanging="492"/>
      </w:pPr>
      <w:rPr>
        <w:rFonts w:hint="default"/>
        <w:lang w:val="es-ES" w:eastAsia="en-US" w:bidi="ar-SA"/>
      </w:rPr>
    </w:lvl>
    <w:lvl w:ilvl="7" w:tplc="293C6ACE">
      <w:numFmt w:val="bullet"/>
      <w:lvlText w:val="•"/>
      <w:lvlJc w:val="left"/>
      <w:pPr>
        <w:ind w:left="7178" w:hanging="492"/>
      </w:pPr>
      <w:rPr>
        <w:rFonts w:hint="default"/>
        <w:lang w:val="es-ES" w:eastAsia="en-US" w:bidi="ar-SA"/>
      </w:rPr>
    </w:lvl>
    <w:lvl w:ilvl="8" w:tplc="DD080490">
      <w:numFmt w:val="bullet"/>
      <w:lvlText w:val="•"/>
      <w:lvlJc w:val="left"/>
      <w:pPr>
        <w:ind w:left="8181" w:hanging="492"/>
      </w:pPr>
      <w:rPr>
        <w:rFonts w:hint="default"/>
        <w:lang w:val="es-ES" w:eastAsia="en-US" w:bidi="ar-SA"/>
      </w:rPr>
    </w:lvl>
  </w:abstractNum>
  <w:abstractNum w:abstractNumId="19" w15:restartNumberingAfterBreak="0">
    <w:nsid w:val="4F0954D1"/>
    <w:multiLevelType w:val="hybridMultilevel"/>
    <w:tmpl w:val="259AC85C"/>
    <w:lvl w:ilvl="0" w:tplc="0ADC0C08">
      <w:numFmt w:val="bullet"/>
      <w:lvlText w:val="-"/>
      <w:lvlJc w:val="left"/>
      <w:pPr>
        <w:ind w:left="157" w:hanging="724"/>
      </w:pPr>
      <w:rPr>
        <w:rFonts w:ascii="Arial" w:eastAsia="Arial" w:hAnsi="Arial" w:cs="Arial" w:hint="default"/>
        <w:b w:val="0"/>
        <w:bCs w:val="0"/>
        <w:i w:val="0"/>
        <w:iCs w:val="0"/>
        <w:spacing w:val="0"/>
        <w:w w:val="100"/>
        <w:sz w:val="20"/>
        <w:szCs w:val="20"/>
        <w:lang w:val="es-ES" w:eastAsia="en-US" w:bidi="ar-SA"/>
      </w:rPr>
    </w:lvl>
    <w:lvl w:ilvl="1" w:tplc="E06C5542">
      <w:numFmt w:val="bullet"/>
      <w:lvlText w:val="•"/>
      <w:lvlJc w:val="left"/>
      <w:pPr>
        <w:ind w:left="1162" w:hanging="724"/>
      </w:pPr>
      <w:rPr>
        <w:rFonts w:hint="default"/>
        <w:lang w:val="es-ES" w:eastAsia="en-US" w:bidi="ar-SA"/>
      </w:rPr>
    </w:lvl>
    <w:lvl w:ilvl="2" w:tplc="3348D8CE">
      <w:numFmt w:val="bullet"/>
      <w:lvlText w:val="•"/>
      <w:lvlJc w:val="left"/>
      <w:pPr>
        <w:ind w:left="2165" w:hanging="724"/>
      </w:pPr>
      <w:rPr>
        <w:rFonts w:hint="default"/>
        <w:lang w:val="es-ES" w:eastAsia="en-US" w:bidi="ar-SA"/>
      </w:rPr>
    </w:lvl>
    <w:lvl w:ilvl="3" w:tplc="FD8EC7C0">
      <w:numFmt w:val="bullet"/>
      <w:lvlText w:val="•"/>
      <w:lvlJc w:val="left"/>
      <w:pPr>
        <w:ind w:left="3167" w:hanging="724"/>
      </w:pPr>
      <w:rPr>
        <w:rFonts w:hint="default"/>
        <w:lang w:val="es-ES" w:eastAsia="en-US" w:bidi="ar-SA"/>
      </w:rPr>
    </w:lvl>
    <w:lvl w:ilvl="4" w:tplc="B6A2EE02">
      <w:numFmt w:val="bullet"/>
      <w:lvlText w:val="•"/>
      <w:lvlJc w:val="left"/>
      <w:pPr>
        <w:ind w:left="4170" w:hanging="724"/>
      </w:pPr>
      <w:rPr>
        <w:rFonts w:hint="default"/>
        <w:lang w:val="es-ES" w:eastAsia="en-US" w:bidi="ar-SA"/>
      </w:rPr>
    </w:lvl>
    <w:lvl w:ilvl="5" w:tplc="6854DB72">
      <w:numFmt w:val="bullet"/>
      <w:lvlText w:val="•"/>
      <w:lvlJc w:val="left"/>
      <w:pPr>
        <w:ind w:left="5173" w:hanging="724"/>
      </w:pPr>
      <w:rPr>
        <w:rFonts w:hint="default"/>
        <w:lang w:val="es-ES" w:eastAsia="en-US" w:bidi="ar-SA"/>
      </w:rPr>
    </w:lvl>
    <w:lvl w:ilvl="6" w:tplc="56624672">
      <w:numFmt w:val="bullet"/>
      <w:lvlText w:val="•"/>
      <w:lvlJc w:val="left"/>
      <w:pPr>
        <w:ind w:left="6175" w:hanging="724"/>
      </w:pPr>
      <w:rPr>
        <w:rFonts w:hint="default"/>
        <w:lang w:val="es-ES" w:eastAsia="en-US" w:bidi="ar-SA"/>
      </w:rPr>
    </w:lvl>
    <w:lvl w:ilvl="7" w:tplc="D09CA0E8">
      <w:numFmt w:val="bullet"/>
      <w:lvlText w:val="•"/>
      <w:lvlJc w:val="left"/>
      <w:pPr>
        <w:ind w:left="7178" w:hanging="724"/>
      </w:pPr>
      <w:rPr>
        <w:rFonts w:hint="default"/>
        <w:lang w:val="es-ES" w:eastAsia="en-US" w:bidi="ar-SA"/>
      </w:rPr>
    </w:lvl>
    <w:lvl w:ilvl="8" w:tplc="897AAD34">
      <w:numFmt w:val="bullet"/>
      <w:lvlText w:val="•"/>
      <w:lvlJc w:val="left"/>
      <w:pPr>
        <w:ind w:left="8181" w:hanging="724"/>
      </w:pPr>
      <w:rPr>
        <w:rFonts w:hint="default"/>
        <w:lang w:val="es-ES" w:eastAsia="en-US" w:bidi="ar-SA"/>
      </w:rPr>
    </w:lvl>
  </w:abstractNum>
  <w:abstractNum w:abstractNumId="20" w15:restartNumberingAfterBreak="0">
    <w:nsid w:val="565B2E33"/>
    <w:multiLevelType w:val="hybridMultilevel"/>
    <w:tmpl w:val="0A386A8E"/>
    <w:lvl w:ilvl="0" w:tplc="60FAB15A">
      <w:start w:val="1"/>
      <w:numFmt w:val="lowerLetter"/>
      <w:lvlText w:val="%1)"/>
      <w:lvlJc w:val="left"/>
      <w:pPr>
        <w:ind w:left="391" w:hanging="234"/>
        <w:jc w:val="left"/>
      </w:pPr>
      <w:rPr>
        <w:rFonts w:ascii="Arial" w:eastAsia="Arial" w:hAnsi="Arial" w:cs="Arial" w:hint="default"/>
        <w:b w:val="0"/>
        <w:bCs w:val="0"/>
        <w:i/>
        <w:iCs/>
        <w:spacing w:val="0"/>
        <w:w w:val="100"/>
        <w:sz w:val="20"/>
        <w:szCs w:val="20"/>
        <w:lang w:val="es-ES" w:eastAsia="en-US" w:bidi="ar-SA"/>
      </w:rPr>
    </w:lvl>
    <w:lvl w:ilvl="1" w:tplc="4A7C0C64">
      <w:numFmt w:val="bullet"/>
      <w:lvlText w:val="•"/>
      <w:lvlJc w:val="left"/>
      <w:pPr>
        <w:ind w:left="1378" w:hanging="234"/>
      </w:pPr>
      <w:rPr>
        <w:rFonts w:hint="default"/>
        <w:lang w:val="es-ES" w:eastAsia="en-US" w:bidi="ar-SA"/>
      </w:rPr>
    </w:lvl>
    <w:lvl w:ilvl="2" w:tplc="C4848B36">
      <w:numFmt w:val="bullet"/>
      <w:lvlText w:val="•"/>
      <w:lvlJc w:val="left"/>
      <w:pPr>
        <w:ind w:left="2357" w:hanging="234"/>
      </w:pPr>
      <w:rPr>
        <w:rFonts w:hint="default"/>
        <w:lang w:val="es-ES" w:eastAsia="en-US" w:bidi="ar-SA"/>
      </w:rPr>
    </w:lvl>
    <w:lvl w:ilvl="3" w:tplc="1CA09FDE">
      <w:numFmt w:val="bullet"/>
      <w:lvlText w:val="•"/>
      <w:lvlJc w:val="left"/>
      <w:pPr>
        <w:ind w:left="3335" w:hanging="234"/>
      </w:pPr>
      <w:rPr>
        <w:rFonts w:hint="default"/>
        <w:lang w:val="es-ES" w:eastAsia="en-US" w:bidi="ar-SA"/>
      </w:rPr>
    </w:lvl>
    <w:lvl w:ilvl="4" w:tplc="7FCE9E4E">
      <w:numFmt w:val="bullet"/>
      <w:lvlText w:val="•"/>
      <w:lvlJc w:val="left"/>
      <w:pPr>
        <w:ind w:left="4314" w:hanging="234"/>
      </w:pPr>
      <w:rPr>
        <w:rFonts w:hint="default"/>
        <w:lang w:val="es-ES" w:eastAsia="en-US" w:bidi="ar-SA"/>
      </w:rPr>
    </w:lvl>
    <w:lvl w:ilvl="5" w:tplc="9AA88F8E">
      <w:numFmt w:val="bullet"/>
      <w:lvlText w:val="•"/>
      <w:lvlJc w:val="left"/>
      <w:pPr>
        <w:ind w:left="5293" w:hanging="234"/>
      </w:pPr>
      <w:rPr>
        <w:rFonts w:hint="default"/>
        <w:lang w:val="es-ES" w:eastAsia="en-US" w:bidi="ar-SA"/>
      </w:rPr>
    </w:lvl>
    <w:lvl w:ilvl="6" w:tplc="DAD00EFC">
      <w:numFmt w:val="bullet"/>
      <w:lvlText w:val="•"/>
      <w:lvlJc w:val="left"/>
      <w:pPr>
        <w:ind w:left="6271" w:hanging="234"/>
      </w:pPr>
      <w:rPr>
        <w:rFonts w:hint="default"/>
        <w:lang w:val="es-ES" w:eastAsia="en-US" w:bidi="ar-SA"/>
      </w:rPr>
    </w:lvl>
    <w:lvl w:ilvl="7" w:tplc="2FBCCFF6">
      <w:numFmt w:val="bullet"/>
      <w:lvlText w:val="•"/>
      <w:lvlJc w:val="left"/>
      <w:pPr>
        <w:ind w:left="7250" w:hanging="234"/>
      </w:pPr>
      <w:rPr>
        <w:rFonts w:hint="default"/>
        <w:lang w:val="es-ES" w:eastAsia="en-US" w:bidi="ar-SA"/>
      </w:rPr>
    </w:lvl>
    <w:lvl w:ilvl="8" w:tplc="8C7E3AD4">
      <w:numFmt w:val="bullet"/>
      <w:lvlText w:val="•"/>
      <w:lvlJc w:val="left"/>
      <w:pPr>
        <w:ind w:left="8229" w:hanging="234"/>
      </w:pPr>
      <w:rPr>
        <w:rFonts w:hint="default"/>
        <w:lang w:val="es-ES" w:eastAsia="en-US" w:bidi="ar-SA"/>
      </w:rPr>
    </w:lvl>
  </w:abstractNum>
  <w:abstractNum w:abstractNumId="21" w15:restartNumberingAfterBreak="0">
    <w:nsid w:val="57EE0306"/>
    <w:multiLevelType w:val="hybridMultilevel"/>
    <w:tmpl w:val="3D78A972"/>
    <w:lvl w:ilvl="0" w:tplc="01C41624">
      <w:start w:val="1"/>
      <w:numFmt w:val="decimal"/>
      <w:lvlText w:val="%1."/>
      <w:lvlJc w:val="left"/>
      <w:pPr>
        <w:ind w:left="714" w:hanging="557"/>
        <w:jc w:val="left"/>
      </w:pPr>
      <w:rPr>
        <w:rFonts w:ascii="Arial" w:eastAsia="Arial" w:hAnsi="Arial" w:cs="Arial" w:hint="default"/>
        <w:b/>
        <w:bCs/>
        <w:i/>
        <w:iCs/>
        <w:spacing w:val="0"/>
        <w:w w:val="100"/>
        <w:sz w:val="20"/>
        <w:szCs w:val="20"/>
        <w:lang w:val="es-ES" w:eastAsia="en-US" w:bidi="ar-SA"/>
      </w:rPr>
    </w:lvl>
    <w:lvl w:ilvl="1" w:tplc="D8E0B592">
      <w:start w:val="1"/>
      <w:numFmt w:val="lowerLetter"/>
      <w:lvlText w:val="%2)"/>
      <w:lvlJc w:val="left"/>
      <w:pPr>
        <w:ind w:left="390" w:hanging="234"/>
        <w:jc w:val="left"/>
      </w:pPr>
      <w:rPr>
        <w:rFonts w:ascii="Arial" w:eastAsia="Arial" w:hAnsi="Arial" w:cs="Arial" w:hint="default"/>
        <w:b w:val="0"/>
        <w:bCs w:val="0"/>
        <w:i/>
        <w:iCs/>
        <w:spacing w:val="0"/>
        <w:w w:val="100"/>
        <w:sz w:val="20"/>
        <w:szCs w:val="20"/>
        <w:lang w:val="es-ES" w:eastAsia="en-US" w:bidi="ar-SA"/>
      </w:rPr>
    </w:lvl>
    <w:lvl w:ilvl="2" w:tplc="2B7A7618">
      <w:numFmt w:val="bullet"/>
      <w:lvlText w:val="•"/>
      <w:lvlJc w:val="left"/>
      <w:pPr>
        <w:ind w:left="1771" w:hanging="234"/>
      </w:pPr>
      <w:rPr>
        <w:rFonts w:hint="default"/>
        <w:lang w:val="es-ES" w:eastAsia="en-US" w:bidi="ar-SA"/>
      </w:rPr>
    </w:lvl>
    <w:lvl w:ilvl="3" w:tplc="E0AE0B14">
      <w:numFmt w:val="bullet"/>
      <w:lvlText w:val="•"/>
      <w:lvlJc w:val="left"/>
      <w:pPr>
        <w:ind w:left="2823" w:hanging="234"/>
      </w:pPr>
      <w:rPr>
        <w:rFonts w:hint="default"/>
        <w:lang w:val="es-ES" w:eastAsia="en-US" w:bidi="ar-SA"/>
      </w:rPr>
    </w:lvl>
    <w:lvl w:ilvl="4" w:tplc="480EAC20">
      <w:numFmt w:val="bullet"/>
      <w:lvlText w:val="•"/>
      <w:lvlJc w:val="left"/>
      <w:pPr>
        <w:ind w:left="3875" w:hanging="234"/>
      </w:pPr>
      <w:rPr>
        <w:rFonts w:hint="default"/>
        <w:lang w:val="es-ES" w:eastAsia="en-US" w:bidi="ar-SA"/>
      </w:rPr>
    </w:lvl>
    <w:lvl w:ilvl="5" w:tplc="EA2E65FC">
      <w:numFmt w:val="bullet"/>
      <w:lvlText w:val="•"/>
      <w:lvlJc w:val="left"/>
      <w:pPr>
        <w:ind w:left="4927" w:hanging="234"/>
      </w:pPr>
      <w:rPr>
        <w:rFonts w:hint="default"/>
        <w:lang w:val="es-ES" w:eastAsia="en-US" w:bidi="ar-SA"/>
      </w:rPr>
    </w:lvl>
    <w:lvl w:ilvl="6" w:tplc="F3825298">
      <w:numFmt w:val="bullet"/>
      <w:lvlText w:val="•"/>
      <w:lvlJc w:val="left"/>
      <w:pPr>
        <w:ind w:left="5979" w:hanging="234"/>
      </w:pPr>
      <w:rPr>
        <w:rFonts w:hint="default"/>
        <w:lang w:val="es-ES" w:eastAsia="en-US" w:bidi="ar-SA"/>
      </w:rPr>
    </w:lvl>
    <w:lvl w:ilvl="7" w:tplc="1032A6B8">
      <w:numFmt w:val="bullet"/>
      <w:lvlText w:val="•"/>
      <w:lvlJc w:val="left"/>
      <w:pPr>
        <w:ind w:left="7030" w:hanging="234"/>
      </w:pPr>
      <w:rPr>
        <w:rFonts w:hint="default"/>
        <w:lang w:val="es-ES" w:eastAsia="en-US" w:bidi="ar-SA"/>
      </w:rPr>
    </w:lvl>
    <w:lvl w:ilvl="8" w:tplc="771A9E4E">
      <w:numFmt w:val="bullet"/>
      <w:lvlText w:val="•"/>
      <w:lvlJc w:val="left"/>
      <w:pPr>
        <w:ind w:left="8082" w:hanging="234"/>
      </w:pPr>
      <w:rPr>
        <w:rFonts w:hint="default"/>
        <w:lang w:val="es-ES" w:eastAsia="en-US" w:bidi="ar-SA"/>
      </w:rPr>
    </w:lvl>
  </w:abstractNum>
  <w:abstractNum w:abstractNumId="22" w15:restartNumberingAfterBreak="0">
    <w:nsid w:val="581F6858"/>
    <w:multiLevelType w:val="hybridMultilevel"/>
    <w:tmpl w:val="8A462D56"/>
    <w:lvl w:ilvl="0" w:tplc="B4E8AD54">
      <w:start w:val="1"/>
      <w:numFmt w:val="lowerLetter"/>
      <w:lvlText w:val="%1)"/>
      <w:lvlJc w:val="left"/>
      <w:pPr>
        <w:ind w:left="157" w:hanging="708"/>
        <w:jc w:val="left"/>
      </w:pPr>
      <w:rPr>
        <w:rFonts w:ascii="Arial" w:eastAsia="Arial" w:hAnsi="Arial" w:cs="Arial" w:hint="default"/>
        <w:b w:val="0"/>
        <w:bCs w:val="0"/>
        <w:i w:val="0"/>
        <w:iCs w:val="0"/>
        <w:spacing w:val="0"/>
        <w:w w:val="89"/>
        <w:sz w:val="20"/>
        <w:szCs w:val="20"/>
        <w:lang w:val="es-ES" w:eastAsia="en-US" w:bidi="ar-SA"/>
      </w:rPr>
    </w:lvl>
    <w:lvl w:ilvl="1" w:tplc="E758A3A8">
      <w:numFmt w:val="bullet"/>
      <w:lvlText w:val="•"/>
      <w:lvlJc w:val="left"/>
      <w:pPr>
        <w:ind w:left="1162" w:hanging="708"/>
      </w:pPr>
      <w:rPr>
        <w:rFonts w:hint="default"/>
        <w:lang w:val="es-ES" w:eastAsia="en-US" w:bidi="ar-SA"/>
      </w:rPr>
    </w:lvl>
    <w:lvl w:ilvl="2" w:tplc="F6ACED12">
      <w:numFmt w:val="bullet"/>
      <w:lvlText w:val="•"/>
      <w:lvlJc w:val="left"/>
      <w:pPr>
        <w:ind w:left="2165" w:hanging="708"/>
      </w:pPr>
      <w:rPr>
        <w:rFonts w:hint="default"/>
        <w:lang w:val="es-ES" w:eastAsia="en-US" w:bidi="ar-SA"/>
      </w:rPr>
    </w:lvl>
    <w:lvl w:ilvl="3" w:tplc="93A00D8A">
      <w:numFmt w:val="bullet"/>
      <w:lvlText w:val="•"/>
      <w:lvlJc w:val="left"/>
      <w:pPr>
        <w:ind w:left="3167" w:hanging="708"/>
      </w:pPr>
      <w:rPr>
        <w:rFonts w:hint="default"/>
        <w:lang w:val="es-ES" w:eastAsia="en-US" w:bidi="ar-SA"/>
      </w:rPr>
    </w:lvl>
    <w:lvl w:ilvl="4" w:tplc="C3D433AA">
      <w:numFmt w:val="bullet"/>
      <w:lvlText w:val="•"/>
      <w:lvlJc w:val="left"/>
      <w:pPr>
        <w:ind w:left="4170" w:hanging="708"/>
      </w:pPr>
      <w:rPr>
        <w:rFonts w:hint="default"/>
        <w:lang w:val="es-ES" w:eastAsia="en-US" w:bidi="ar-SA"/>
      </w:rPr>
    </w:lvl>
    <w:lvl w:ilvl="5" w:tplc="66EE1538">
      <w:numFmt w:val="bullet"/>
      <w:lvlText w:val="•"/>
      <w:lvlJc w:val="left"/>
      <w:pPr>
        <w:ind w:left="5173" w:hanging="708"/>
      </w:pPr>
      <w:rPr>
        <w:rFonts w:hint="default"/>
        <w:lang w:val="es-ES" w:eastAsia="en-US" w:bidi="ar-SA"/>
      </w:rPr>
    </w:lvl>
    <w:lvl w:ilvl="6" w:tplc="8D742146">
      <w:numFmt w:val="bullet"/>
      <w:lvlText w:val="•"/>
      <w:lvlJc w:val="left"/>
      <w:pPr>
        <w:ind w:left="6175" w:hanging="708"/>
      </w:pPr>
      <w:rPr>
        <w:rFonts w:hint="default"/>
        <w:lang w:val="es-ES" w:eastAsia="en-US" w:bidi="ar-SA"/>
      </w:rPr>
    </w:lvl>
    <w:lvl w:ilvl="7" w:tplc="BD284F62">
      <w:numFmt w:val="bullet"/>
      <w:lvlText w:val="•"/>
      <w:lvlJc w:val="left"/>
      <w:pPr>
        <w:ind w:left="7178" w:hanging="708"/>
      </w:pPr>
      <w:rPr>
        <w:rFonts w:hint="default"/>
        <w:lang w:val="es-ES" w:eastAsia="en-US" w:bidi="ar-SA"/>
      </w:rPr>
    </w:lvl>
    <w:lvl w:ilvl="8" w:tplc="CFFA2340">
      <w:numFmt w:val="bullet"/>
      <w:lvlText w:val="•"/>
      <w:lvlJc w:val="left"/>
      <w:pPr>
        <w:ind w:left="8181" w:hanging="708"/>
      </w:pPr>
      <w:rPr>
        <w:rFonts w:hint="default"/>
        <w:lang w:val="es-ES" w:eastAsia="en-US" w:bidi="ar-SA"/>
      </w:rPr>
    </w:lvl>
  </w:abstractNum>
  <w:abstractNum w:abstractNumId="23" w15:restartNumberingAfterBreak="0">
    <w:nsid w:val="589C2E0C"/>
    <w:multiLevelType w:val="hybridMultilevel"/>
    <w:tmpl w:val="9EEC520C"/>
    <w:lvl w:ilvl="0" w:tplc="288E3B9E">
      <w:numFmt w:val="bullet"/>
      <w:lvlText w:val="o"/>
      <w:lvlJc w:val="left"/>
      <w:pPr>
        <w:ind w:left="157" w:hanging="279"/>
      </w:pPr>
      <w:rPr>
        <w:rFonts w:ascii="Arial" w:eastAsia="Arial" w:hAnsi="Arial" w:cs="Arial" w:hint="default"/>
        <w:b w:val="0"/>
        <w:bCs w:val="0"/>
        <w:i w:val="0"/>
        <w:iCs w:val="0"/>
        <w:spacing w:val="0"/>
        <w:w w:val="100"/>
        <w:sz w:val="20"/>
        <w:szCs w:val="20"/>
        <w:lang w:val="es-ES" w:eastAsia="en-US" w:bidi="ar-SA"/>
      </w:rPr>
    </w:lvl>
    <w:lvl w:ilvl="1" w:tplc="95008C82">
      <w:numFmt w:val="bullet"/>
      <w:lvlText w:val="•"/>
      <w:lvlJc w:val="left"/>
      <w:pPr>
        <w:ind w:left="1162" w:hanging="279"/>
      </w:pPr>
      <w:rPr>
        <w:rFonts w:hint="default"/>
        <w:lang w:val="es-ES" w:eastAsia="en-US" w:bidi="ar-SA"/>
      </w:rPr>
    </w:lvl>
    <w:lvl w:ilvl="2" w:tplc="D938B2B2">
      <w:numFmt w:val="bullet"/>
      <w:lvlText w:val="•"/>
      <w:lvlJc w:val="left"/>
      <w:pPr>
        <w:ind w:left="2165" w:hanging="279"/>
      </w:pPr>
      <w:rPr>
        <w:rFonts w:hint="default"/>
        <w:lang w:val="es-ES" w:eastAsia="en-US" w:bidi="ar-SA"/>
      </w:rPr>
    </w:lvl>
    <w:lvl w:ilvl="3" w:tplc="C8B698FE">
      <w:numFmt w:val="bullet"/>
      <w:lvlText w:val="•"/>
      <w:lvlJc w:val="left"/>
      <w:pPr>
        <w:ind w:left="3167" w:hanging="279"/>
      </w:pPr>
      <w:rPr>
        <w:rFonts w:hint="default"/>
        <w:lang w:val="es-ES" w:eastAsia="en-US" w:bidi="ar-SA"/>
      </w:rPr>
    </w:lvl>
    <w:lvl w:ilvl="4" w:tplc="C53E9364">
      <w:numFmt w:val="bullet"/>
      <w:lvlText w:val="•"/>
      <w:lvlJc w:val="left"/>
      <w:pPr>
        <w:ind w:left="4170" w:hanging="279"/>
      </w:pPr>
      <w:rPr>
        <w:rFonts w:hint="default"/>
        <w:lang w:val="es-ES" w:eastAsia="en-US" w:bidi="ar-SA"/>
      </w:rPr>
    </w:lvl>
    <w:lvl w:ilvl="5" w:tplc="07EAE300">
      <w:numFmt w:val="bullet"/>
      <w:lvlText w:val="•"/>
      <w:lvlJc w:val="left"/>
      <w:pPr>
        <w:ind w:left="5173" w:hanging="279"/>
      </w:pPr>
      <w:rPr>
        <w:rFonts w:hint="default"/>
        <w:lang w:val="es-ES" w:eastAsia="en-US" w:bidi="ar-SA"/>
      </w:rPr>
    </w:lvl>
    <w:lvl w:ilvl="6" w:tplc="09B49EE6">
      <w:numFmt w:val="bullet"/>
      <w:lvlText w:val="•"/>
      <w:lvlJc w:val="left"/>
      <w:pPr>
        <w:ind w:left="6175" w:hanging="279"/>
      </w:pPr>
      <w:rPr>
        <w:rFonts w:hint="default"/>
        <w:lang w:val="es-ES" w:eastAsia="en-US" w:bidi="ar-SA"/>
      </w:rPr>
    </w:lvl>
    <w:lvl w:ilvl="7" w:tplc="6EB0E160">
      <w:numFmt w:val="bullet"/>
      <w:lvlText w:val="•"/>
      <w:lvlJc w:val="left"/>
      <w:pPr>
        <w:ind w:left="7178" w:hanging="279"/>
      </w:pPr>
      <w:rPr>
        <w:rFonts w:hint="default"/>
        <w:lang w:val="es-ES" w:eastAsia="en-US" w:bidi="ar-SA"/>
      </w:rPr>
    </w:lvl>
    <w:lvl w:ilvl="8" w:tplc="B7747C96">
      <w:numFmt w:val="bullet"/>
      <w:lvlText w:val="•"/>
      <w:lvlJc w:val="left"/>
      <w:pPr>
        <w:ind w:left="8181" w:hanging="279"/>
      </w:pPr>
      <w:rPr>
        <w:rFonts w:hint="default"/>
        <w:lang w:val="es-ES" w:eastAsia="en-US" w:bidi="ar-SA"/>
      </w:rPr>
    </w:lvl>
  </w:abstractNum>
  <w:abstractNum w:abstractNumId="24" w15:restartNumberingAfterBreak="0">
    <w:nsid w:val="589D45EC"/>
    <w:multiLevelType w:val="hybridMultilevel"/>
    <w:tmpl w:val="7B366908"/>
    <w:lvl w:ilvl="0" w:tplc="DA84B1E6">
      <w:numFmt w:val="bullet"/>
      <w:lvlText w:val="-"/>
      <w:lvlJc w:val="left"/>
      <w:pPr>
        <w:ind w:left="157" w:hanging="191"/>
      </w:pPr>
      <w:rPr>
        <w:rFonts w:ascii="Arial" w:eastAsia="Arial" w:hAnsi="Arial" w:cs="Arial" w:hint="default"/>
        <w:b w:val="0"/>
        <w:bCs w:val="0"/>
        <w:i w:val="0"/>
        <w:iCs w:val="0"/>
        <w:spacing w:val="0"/>
        <w:w w:val="100"/>
        <w:sz w:val="20"/>
        <w:szCs w:val="20"/>
        <w:lang w:val="es-ES" w:eastAsia="en-US" w:bidi="ar-SA"/>
      </w:rPr>
    </w:lvl>
    <w:lvl w:ilvl="1" w:tplc="78D604DC">
      <w:numFmt w:val="bullet"/>
      <w:lvlText w:val="•"/>
      <w:lvlJc w:val="left"/>
      <w:pPr>
        <w:ind w:left="1162" w:hanging="191"/>
      </w:pPr>
      <w:rPr>
        <w:rFonts w:hint="default"/>
        <w:lang w:val="es-ES" w:eastAsia="en-US" w:bidi="ar-SA"/>
      </w:rPr>
    </w:lvl>
    <w:lvl w:ilvl="2" w:tplc="C6D42DB4">
      <w:numFmt w:val="bullet"/>
      <w:lvlText w:val="•"/>
      <w:lvlJc w:val="left"/>
      <w:pPr>
        <w:ind w:left="2165" w:hanging="191"/>
      </w:pPr>
      <w:rPr>
        <w:rFonts w:hint="default"/>
        <w:lang w:val="es-ES" w:eastAsia="en-US" w:bidi="ar-SA"/>
      </w:rPr>
    </w:lvl>
    <w:lvl w:ilvl="3" w:tplc="CDFE1F60">
      <w:numFmt w:val="bullet"/>
      <w:lvlText w:val="•"/>
      <w:lvlJc w:val="left"/>
      <w:pPr>
        <w:ind w:left="3167" w:hanging="191"/>
      </w:pPr>
      <w:rPr>
        <w:rFonts w:hint="default"/>
        <w:lang w:val="es-ES" w:eastAsia="en-US" w:bidi="ar-SA"/>
      </w:rPr>
    </w:lvl>
    <w:lvl w:ilvl="4" w:tplc="F8A8E962">
      <w:numFmt w:val="bullet"/>
      <w:lvlText w:val="•"/>
      <w:lvlJc w:val="left"/>
      <w:pPr>
        <w:ind w:left="4170" w:hanging="191"/>
      </w:pPr>
      <w:rPr>
        <w:rFonts w:hint="default"/>
        <w:lang w:val="es-ES" w:eastAsia="en-US" w:bidi="ar-SA"/>
      </w:rPr>
    </w:lvl>
    <w:lvl w:ilvl="5" w:tplc="E14CD6C2">
      <w:numFmt w:val="bullet"/>
      <w:lvlText w:val="•"/>
      <w:lvlJc w:val="left"/>
      <w:pPr>
        <w:ind w:left="5173" w:hanging="191"/>
      </w:pPr>
      <w:rPr>
        <w:rFonts w:hint="default"/>
        <w:lang w:val="es-ES" w:eastAsia="en-US" w:bidi="ar-SA"/>
      </w:rPr>
    </w:lvl>
    <w:lvl w:ilvl="6" w:tplc="7D860A06">
      <w:numFmt w:val="bullet"/>
      <w:lvlText w:val="•"/>
      <w:lvlJc w:val="left"/>
      <w:pPr>
        <w:ind w:left="6175" w:hanging="191"/>
      </w:pPr>
      <w:rPr>
        <w:rFonts w:hint="default"/>
        <w:lang w:val="es-ES" w:eastAsia="en-US" w:bidi="ar-SA"/>
      </w:rPr>
    </w:lvl>
    <w:lvl w:ilvl="7" w:tplc="C95A1F7A">
      <w:numFmt w:val="bullet"/>
      <w:lvlText w:val="•"/>
      <w:lvlJc w:val="left"/>
      <w:pPr>
        <w:ind w:left="7178" w:hanging="191"/>
      </w:pPr>
      <w:rPr>
        <w:rFonts w:hint="default"/>
        <w:lang w:val="es-ES" w:eastAsia="en-US" w:bidi="ar-SA"/>
      </w:rPr>
    </w:lvl>
    <w:lvl w:ilvl="8" w:tplc="E1A62FC6">
      <w:numFmt w:val="bullet"/>
      <w:lvlText w:val="•"/>
      <w:lvlJc w:val="left"/>
      <w:pPr>
        <w:ind w:left="8181" w:hanging="191"/>
      </w:pPr>
      <w:rPr>
        <w:rFonts w:hint="default"/>
        <w:lang w:val="es-ES" w:eastAsia="en-US" w:bidi="ar-SA"/>
      </w:rPr>
    </w:lvl>
  </w:abstractNum>
  <w:abstractNum w:abstractNumId="25" w15:restartNumberingAfterBreak="0">
    <w:nsid w:val="5C6F6468"/>
    <w:multiLevelType w:val="hybridMultilevel"/>
    <w:tmpl w:val="85B056C8"/>
    <w:lvl w:ilvl="0" w:tplc="B39A894A">
      <w:numFmt w:val="bullet"/>
      <w:lvlText w:val="•"/>
      <w:lvlJc w:val="left"/>
      <w:pPr>
        <w:ind w:left="157" w:hanging="794"/>
      </w:pPr>
      <w:rPr>
        <w:rFonts w:ascii="Arial" w:eastAsia="Arial" w:hAnsi="Arial" w:cs="Arial" w:hint="default"/>
        <w:b w:val="0"/>
        <w:bCs w:val="0"/>
        <w:i/>
        <w:iCs/>
        <w:spacing w:val="0"/>
        <w:w w:val="100"/>
        <w:sz w:val="20"/>
        <w:szCs w:val="20"/>
        <w:lang w:val="es-ES" w:eastAsia="en-US" w:bidi="ar-SA"/>
      </w:rPr>
    </w:lvl>
    <w:lvl w:ilvl="1" w:tplc="4D36A3F0">
      <w:numFmt w:val="bullet"/>
      <w:lvlText w:val="•"/>
      <w:lvlJc w:val="left"/>
      <w:pPr>
        <w:ind w:left="1162" w:hanging="794"/>
      </w:pPr>
      <w:rPr>
        <w:rFonts w:hint="default"/>
        <w:lang w:val="es-ES" w:eastAsia="en-US" w:bidi="ar-SA"/>
      </w:rPr>
    </w:lvl>
    <w:lvl w:ilvl="2" w:tplc="C3D2D312">
      <w:numFmt w:val="bullet"/>
      <w:lvlText w:val="•"/>
      <w:lvlJc w:val="left"/>
      <w:pPr>
        <w:ind w:left="2165" w:hanging="794"/>
      </w:pPr>
      <w:rPr>
        <w:rFonts w:hint="default"/>
        <w:lang w:val="es-ES" w:eastAsia="en-US" w:bidi="ar-SA"/>
      </w:rPr>
    </w:lvl>
    <w:lvl w:ilvl="3" w:tplc="0DD020A8">
      <w:numFmt w:val="bullet"/>
      <w:lvlText w:val="•"/>
      <w:lvlJc w:val="left"/>
      <w:pPr>
        <w:ind w:left="3167" w:hanging="794"/>
      </w:pPr>
      <w:rPr>
        <w:rFonts w:hint="default"/>
        <w:lang w:val="es-ES" w:eastAsia="en-US" w:bidi="ar-SA"/>
      </w:rPr>
    </w:lvl>
    <w:lvl w:ilvl="4" w:tplc="35485612">
      <w:numFmt w:val="bullet"/>
      <w:lvlText w:val="•"/>
      <w:lvlJc w:val="left"/>
      <w:pPr>
        <w:ind w:left="4170" w:hanging="794"/>
      </w:pPr>
      <w:rPr>
        <w:rFonts w:hint="default"/>
        <w:lang w:val="es-ES" w:eastAsia="en-US" w:bidi="ar-SA"/>
      </w:rPr>
    </w:lvl>
    <w:lvl w:ilvl="5" w:tplc="5EB23C92">
      <w:numFmt w:val="bullet"/>
      <w:lvlText w:val="•"/>
      <w:lvlJc w:val="left"/>
      <w:pPr>
        <w:ind w:left="5173" w:hanging="794"/>
      </w:pPr>
      <w:rPr>
        <w:rFonts w:hint="default"/>
        <w:lang w:val="es-ES" w:eastAsia="en-US" w:bidi="ar-SA"/>
      </w:rPr>
    </w:lvl>
    <w:lvl w:ilvl="6" w:tplc="2A905D70">
      <w:numFmt w:val="bullet"/>
      <w:lvlText w:val="•"/>
      <w:lvlJc w:val="left"/>
      <w:pPr>
        <w:ind w:left="6175" w:hanging="794"/>
      </w:pPr>
      <w:rPr>
        <w:rFonts w:hint="default"/>
        <w:lang w:val="es-ES" w:eastAsia="en-US" w:bidi="ar-SA"/>
      </w:rPr>
    </w:lvl>
    <w:lvl w:ilvl="7" w:tplc="13D06D80">
      <w:numFmt w:val="bullet"/>
      <w:lvlText w:val="•"/>
      <w:lvlJc w:val="left"/>
      <w:pPr>
        <w:ind w:left="7178" w:hanging="794"/>
      </w:pPr>
      <w:rPr>
        <w:rFonts w:hint="default"/>
        <w:lang w:val="es-ES" w:eastAsia="en-US" w:bidi="ar-SA"/>
      </w:rPr>
    </w:lvl>
    <w:lvl w:ilvl="8" w:tplc="53CE9A5A">
      <w:numFmt w:val="bullet"/>
      <w:lvlText w:val="•"/>
      <w:lvlJc w:val="left"/>
      <w:pPr>
        <w:ind w:left="8181" w:hanging="794"/>
      </w:pPr>
      <w:rPr>
        <w:rFonts w:hint="default"/>
        <w:lang w:val="es-ES" w:eastAsia="en-US" w:bidi="ar-SA"/>
      </w:rPr>
    </w:lvl>
  </w:abstractNum>
  <w:abstractNum w:abstractNumId="26" w15:restartNumberingAfterBreak="0">
    <w:nsid w:val="5F5D408C"/>
    <w:multiLevelType w:val="hybridMultilevel"/>
    <w:tmpl w:val="0B54D2C2"/>
    <w:lvl w:ilvl="0" w:tplc="F51CBCA0">
      <w:numFmt w:val="bullet"/>
      <w:lvlText w:val="-"/>
      <w:lvlJc w:val="left"/>
      <w:pPr>
        <w:ind w:left="157" w:hanging="527"/>
      </w:pPr>
      <w:rPr>
        <w:rFonts w:ascii="Arial" w:eastAsia="Arial" w:hAnsi="Arial" w:cs="Arial" w:hint="default"/>
        <w:b w:val="0"/>
        <w:bCs w:val="0"/>
        <w:i w:val="0"/>
        <w:iCs w:val="0"/>
        <w:spacing w:val="0"/>
        <w:w w:val="100"/>
        <w:sz w:val="20"/>
        <w:szCs w:val="20"/>
        <w:lang w:val="es-ES" w:eastAsia="en-US" w:bidi="ar-SA"/>
      </w:rPr>
    </w:lvl>
    <w:lvl w:ilvl="1" w:tplc="E48A34B4">
      <w:numFmt w:val="bullet"/>
      <w:lvlText w:val="•"/>
      <w:lvlJc w:val="left"/>
      <w:pPr>
        <w:ind w:left="1162" w:hanging="527"/>
      </w:pPr>
      <w:rPr>
        <w:rFonts w:hint="default"/>
        <w:lang w:val="es-ES" w:eastAsia="en-US" w:bidi="ar-SA"/>
      </w:rPr>
    </w:lvl>
    <w:lvl w:ilvl="2" w:tplc="52A86772">
      <w:numFmt w:val="bullet"/>
      <w:lvlText w:val="•"/>
      <w:lvlJc w:val="left"/>
      <w:pPr>
        <w:ind w:left="2165" w:hanging="527"/>
      </w:pPr>
      <w:rPr>
        <w:rFonts w:hint="default"/>
        <w:lang w:val="es-ES" w:eastAsia="en-US" w:bidi="ar-SA"/>
      </w:rPr>
    </w:lvl>
    <w:lvl w:ilvl="3" w:tplc="E6C23C1C">
      <w:numFmt w:val="bullet"/>
      <w:lvlText w:val="•"/>
      <w:lvlJc w:val="left"/>
      <w:pPr>
        <w:ind w:left="3167" w:hanging="527"/>
      </w:pPr>
      <w:rPr>
        <w:rFonts w:hint="default"/>
        <w:lang w:val="es-ES" w:eastAsia="en-US" w:bidi="ar-SA"/>
      </w:rPr>
    </w:lvl>
    <w:lvl w:ilvl="4" w:tplc="856AC018">
      <w:numFmt w:val="bullet"/>
      <w:lvlText w:val="•"/>
      <w:lvlJc w:val="left"/>
      <w:pPr>
        <w:ind w:left="4170" w:hanging="527"/>
      </w:pPr>
      <w:rPr>
        <w:rFonts w:hint="default"/>
        <w:lang w:val="es-ES" w:eastAsia="en-US" w:bidi="ar-SA"/>
      </w:rPr>
    </w:lvl>
    <w:lvl w:ilvl="5" w:tplc="D9FE7D76">
      <w:numFmt w:val="bullet"/>
      <w:lvlText w:val="•"/>
      <w:lvlJc w:val="left"/>
      <w:pPr>
        <w:ind w:left="5173" w:hanging="527"/>
      </w:pPr>
      <w:rPr>
        <w:rFonts w:hint="default"/>
        <w:lang w:val="es-ES" w:eastAsia="en-US" w:bidi="ar-SA"/>
      </w:rPr>
    </w:lvl>
    <w:lvl w:ilvl="6" w:tplc="A49C5DFC">
      <w:numFmt w:val="bullet"/>
      <w:lvlText w:val="•"/>
      <w:lvlJc w:val="left"/>
      <w:pPr>
        <w:ind w:left="6175" w:hanging="527"/>
      </w:pPr>
      <w:rPr>
        <w:rFonts w:hint="default"/>
        <w:lang w:val="es-ES" w:eastAsia="en-US" w:bidi="ar-SA"/>
      </w:rPr>
    </w:lvl>
    <w:lvl w:ilvl="7" w:tplc="1C9E27A4">
      <w:numFmt w:val="bullet"/>
      <w:lvlText w:val="•"/>
      <w:lvlJc w:val="left"/>
      <w:pPr>
        <w:ind w:left="7178" w:hanging="527"/>
      </w:pPr>
      <w:rPr>
        <w:rFonts w:hint="default"/>
        <w:lang w:val="es-ES" w:eastAsia="en-US" w:bidi="ar-SA"/>
      </w:rPr>
    </w:lvl>
    <w:lvl w:ilvl="8" w:tplc="087490EC">
      <w:numFmt w:val="bullet"/>
      <w:lvlText w:val="•"/>
      <w:lvlJc w:val="left"/>
      <w:pPr>
        <w:ind w:left="8181" w:hanging="527"/>
      </w:pPr>
      <w:rPr>
        <w:rFonts w:hint="default"/>
        <w:lang w:val="es-ES" w:eastAsia="en-US" w:bidi="ar-SA"/>
      </w:rPr>
    </w:lvl>
  </w:abstractNum>
  <w:abstractNum w:abstractNumId="27" w15:restartNumberingAfterBreak="0">
    <w:nsid w:val="625810AE"/>
    <w:multiLevelType w:val="hybridMultilevel"/>
    <w:tmpl w:val="256C2C1C"/>
    <w:lvl w:ilvl="0" w:tplc="B87C2106">
      <w:numFmt w:val="bullet"/>
      <w:lvlText w:val="o"/>
      <w:lvlJc w:val="left"/>
      <w:pPr>
        <w:ind w:left="157" w:hanging="279"/>
      </w:pPr>
      <w:rPr>
        <w:rFonts w:ascii="Arial" w:eastAsia="Arial" w:hAnsi="Arial" w:cs="Arial" w:hint="default"/>
        <w:b w:val="0"/>
        <w:bCs w:val="0"/>
        <w:i/>
        <w:iCs/>
        <w:spacing w:val="0"/>
        <w:w w:val="100"/>
        <w:sz w:val="20"/>
        <w:szCs w:val="20"/>
        <w:lang w:val="es-ES" w:eastAsia="en-US" w:bidi="ar-SA"/>
      </w:rPr>
    </w:lvl>
    <w:lvl w:ilvl="1" w:tplc="681EC802">
      <w:numFmt w:val="bullet"/>
      <w:lvlText w:val="•"/>
      <w:lvlJc w:val="left"/>
      <w:pPr>
        <w:ind w:left="1162" w:hanging="279"/>
      </w:pPr>
      <w:rPr>
        <w:rFonts w:hint="default"/>
        <w:lang w:val="es-ES" w:eastAsia="en-US" w:bidi="ar-SA"/>
      </w:rPr>
    </w:lvl>
    <w:lvl w:ilvl="2" w:tplc="96BE7C14">
      <w:numFmt w:val="bullet"/>
      <w:lvlText w:val="•"/>
      <w:lvlJc w:val="left"/>
      <w:pPr>
        <w:ind w:left="2165" w:hanging="279"/>
      </w:pPr>
      <w:rPr>
        <w:rFonts w:hint="default"/>
        <w:lang w:val="es-ES" w:eastAsia="en-US" w:bidi="ar-SA"/>
      </w:rPr>
    </w:lvl>
    <w:lvl w:ilvl="3" w:tplc="877056BA">
      <w:numFmt w:val="bullet"/>
      <w:lvlText w:val="•"/>
      <w:lvlJc w:val="left"/>
      <w:pPr>
        <w:ind w:left="3167" w:hanging="279"/>
      </w:pPr>
      <w:rPr>
        <w:rFonts w:hint="default"/>
        <w:lang w:val="es-ES" w:eastAsia="en-US" w:bidi="ar-SA"/>
      </w:rPr>
    </w:lvl>
    <w:lvl w:ilvl="4" w:tplc="74AA186C">
      <w:numFmt w:val="bullet"/>
      <w:lvlText w:val="•"/>
      <w:lvlJc w:val="left"/>
      <w:pPr>
        <w:ind w:left="4170" w:hanging="279"/>
      </w:pPr>
      <w:rPr>
        <w:rFonts w:hint="default"/>
        <w:lang w:val="es-ES" w:eastAsia="en-US" w:bidi="ar-SA"/>
      </w:rPr>
    </w:lvl>
    <w:lvl w:ilvl="5" w:tplc="659EE346">
      <w:numFmt w:val="bullet"/>
      <w:lvlText w:val="•"/>
      <w:lvlJc w:val="left"/>
      <w:pPr>
        <w:ind w:left="5173" w:hanging="279"/>
      </w:pPr>
      <w:rPr>
        <w:rFonts w:hint="default"/>
        <w:lang w:val="es-ES" w:eastAsia="en-US" w:bidi="ar-SA"/>
      </w:rPr>
    </w:lvl>
    <w:lvl w:ilvl="6" w:tplc="9864BB6A">
      <w:numFmt w:val="bullet"/>
      <w:lvlText w:val="•"/>
      <w:lvlJc w:val="left"/>
      <w:pPr>
        <w:ind w:left="6175" w:hanging="279"/>
      </w:pPr>
      <w:rPr>
        <w:rFonts w:hint="default"/>
        <w:lang w:val="es-ES" w:eastAsia="en-US" w:bidi="ar-SA"/>
      </w:rPr>
    </w:lvl>
    <w:lvl w:ilvl="7" w:tplc="5BA07D02">
      <w:numFmt w:val="bullet"/>
      <w:lvlText w:val="•"/>
      <w:lvlJc w:val="left"/>
      <w:pPr>
        <w:ind w:left="7178" w:hanging="279"/>
      </w:pPr>
      <w:rPr>
        <w:rFonts w:hint="default"/>
        <w:lang w:val="es-ES" w:eastAsia="en-US" w:bidi="ar-SA"/>
      </w:rPr>
    </w:lvl>
    <w:lvl w:ilvl="8" w:tplc="4B4AC8EC">
      <w:numFmt w:val="bullet"/>
      <w:lvlText w:val="•"/>
      <w:lvlJc w:val="left"/>
      <w:pPr>
        <w:ind w:left="8181" w:hanging="279"/>
      </w:pPr>
      <w:rPr>
        <w:rFonts w:hint="default"/>
        <w:lang w:val="es-ES" w:eastAsia="en-US" w:bidi="ar-SA"/>
      </w:rPr>
    </w:lvl>
  </w:abstractNum>
  <w:abstractNum w:abstractNumId="28" w15:restartNumberingAfterBreak="0">
    <w:nsid w:val="68DD3122"/>
    <w:multiLevelType w:val="hybridMultilevel"/>
    <w:tmpl w:val="2566341E"/>
    <w:lvl w:ilvl="0" w:tplc="E76493A6">
      <w:start w:val="1"/>
      <w:numFmt w:val="lowerLetter"/>
      <w:lvlText w:val="%1)"/>
      <w:lvlJc w:val="left"/>
      <w:pPr>
        <w:ind w:left="157" w:hanging="874"/>
        <w:jc w:val="left"/>
      </w:pPr>
      <w:rPr>
        <w:rFonts w:ascii="Arial" w:eastAsia="Arial" w:hAnsi="Arial" w:cs="Arial" w:hint="default"/>
        <w:b w:val="0"/>
        <w:bCs w:val="0"/>
        <w:i w:val="0"/>
        <w:iCs w:val="0"/>
        <w:spacing w:val="0"/>
        <w:w w:val="100"/>
        <w:sz w:val="20"/>
        <w:szCs w:val="20"/>
        <w:lang w:val="es-ES" w:eastAsia="en-US" w:bidi="ar-SA"/>
      </w:rPr>
    </w:lvl>
    <w:lvl w:ilvl="1" w:tplc="F59266A8">
      <w:numFmt w:val="bullet"/>
      <w:lvlText w:val="•"/>
      <w:lvlJc w:val="left"/>
      <w:pPr>
        <w:ind w:left="1162" w:hanging="874"/>
      </w:pPr>
      <w:rPr>
        <w:rFonts w:hint="default"/>
        <w:lang w:val="es-ES" w:eastAsia="en-US" w:bidi="ar-SA"/>
      </w:rPr>
    </w:lvl>
    <w:lvl w:ilvl="2" w:tplc="D5D2935E">
      <w:numFmt w:val="bullet"/>
      <w:lvlText w:val="•"/>
      <w:lvlJc w:val="left"/>
      <w:pPr>
        <w:ind w:left="2165" w:hanging="874"/>
      </w:pPr>
      <w:rPr>
        <w:rFonts w:hint="default"/>
        <w:lang w:val="es-ES" w:eastAsia="en-US" w:bidi="ar-SA"/>
      </w:rPr>
    </w:lvl>
    <w:lvl w:ilvl="3" w:tplc="279285DE">
      <w:numFmt w:val="bullet"/>
      <w:lvlText w:val="•"/>
      <w:lvlJc w:val="left"/>
      <w:pPr>
        <w:ind w:left="3167" w:hanging="874"/>
      </w:pPr>
      <w:rPr>
        <w:rFonts w:hint="default"/>
        <w:lang w:val="es-ES" w:eastAsia="en-US" w:bidi="ar-SA"/>
      </w:rPr>
    </w:lvl>
    <w:lvl w:ilvl="4" w:tplc="04E8854A">
      <w:numFmt w:val="bullet"/>
      <w:lvlText w:val="•"/>
      <w:lvlJc w:val="left"/>
      <w:pPr>
        <w:ind w:left="4170" w:hanging="874"/>
      </w:pPr>
      <w:rPr>
        <w:rFonts w:hint="default"/>
        <w:lang w:val="es-ES" w:eastAsia="en-US" w:bidi="ar-SA"/>
      </w:rPr>
    </w:lvl>
    <w:lvl w:ilvl="5" w:tplc="0E6E0882">
      <w:numFmt w:val="bullet"/>
      <w:lvlText w:val="•"/>
      <w:lvlJc w:val="left"/>
      <w:pPr>
        <w:ind w:left="5173" w:hanging="874"/>
      </w:pPr>
      <w:rPr>
        <w:rFonts w:hint="default"/>
        <w:lang w:val="es-ES" w:eastAsia="en-US" w:bidi="ar-SA"/>
      </w:rPr>
    </w:lvl>
    <w:lvl w:ilvl="6" w:tplc="BFDE1818">
      <w:numFmt w:val="bullet"/>
      <w:lvlText w:val="•"/>
      <w:lvlJc w:val="left"/>
      <w:pPr>
        <w:ind w:left="6175" w:hanging="874"/>
      </w:pPr>
      <w:rPr>
        <w:rFonts w:hint="default"/>
        <w:lang w:val="es-ES" w:eastAsia="en-US" w:bidi="ar-SA"/>
      </w:rPr>
    </w:lvl>
    <w:lvl w:ilvl="7" w:tplc="A0F08A10">
      <w:numFmt w:val="bullet"/>
      <w:lvlText w:val="•"/>
      <w:lvlJc w:val="left"/>
      <w:pPr>
        <w:ind w:left="7178" w:hanging="874"/>
      </w:pPr>
      <w:rPr>
        <w:rFonts w:hint="default"/>
        <w:lang w:val="es-ES" w:eastAsia="en-US" w:bidi="ar-SA"/>
      </w:rPr>
    </w:lvl>
    <w:lvl w:ilvl="8" w:tplc="26E22DB0">
      <w:numFmt w:val="bullet"/>
      <w:lvlText w:val="•"/>
      <w:lvlJc w:val="left"/>
      <w:pPr>
        <w:ind w:left="8181" w:hanging="874"/>
      </w:pPr>
      <w:rPr>
        <w:rFonts w:hint="default"/>
        <w:lang w:val="es-ES" w:eastAsia="en-US" w:bidi="ar-SA"/>
      </w:rPr>
    </w:lvl>
  </w:abstractNum>
  <w:abstractNum w:abstractNumId="29" w15:restartNumberingAfterBreak="0">
    <w:nsid w:val="694C4AFF"/>
    <w:multiLevelType w:val="hybridMultilevel"/>
    <w:tmpl w:val="AEC2F06E"/>
    <w:lvl w:ilvl="0" w:tplc="55B46378">
      <w:numFmt w:val="bullet"/>
      <w:lvlText w:val="·"/>
      <w:lvlJc w:val="left"/>
      <w:pPr>
        <w:ind w:left="714" w:hanging="557"/>
      </w:pPr>
      <w:rPr>
        <w:rFonts w:ascii="Arial" w:eastAsia="Arial" w:hAnsi="Arial" w:cs="Arial" w:hint="default"/>
        <w:b w:val="0"/>
        <w:bCs w:val="0"/>
        <w:i w:val="0"/>
        <w:iCs w:val="0"/>
        <w:spacing w:val="0"/>
        <w:w w:val="83"/>
        <w:sz w:val="20"/>
        <w:szCs w:val="20"/>
        <w:lang w:val="es-ES" w:eastAsia="en-US" w:bidi="ar-SA"/>
      </w:rPr>
    </w:lvl>
    <w:lvl w:ilvl="1" w:tplc="83EA3F1E">
      <w:numFmt w:val="bullet"/>
      <w:lvlText w:val="•"/>
      <w:lvlJc w:val="left"/>
      <w:pPr>
        <w:ind w:left="1666" w:hanging="557"/>
      </w:pPr>
      <w:rPr>
        <w:rFonts w:hint="default"/>
        <w:lang w:val="es-ES" w:eastAsia="en-US" w:bidi="ar-SA"/>
      </w:rPr>
    </w:lvl>
    <w:lvl w:ilvl="2" w:tplc="D7FEE6CE">
      <w:numFmt w:val="bullet"/>
      <w:lvlText w:val="•"/>
      <w:lvlJc w:val="left"/>
      <w:pPr>
        <w:ind w:left="2613" w:hanging="557"/>
      </w:pPr>
      <w:rPr>
        <w:rFonts w:hint="default"/>
        <w:lang w:val="es-ES" w:eastAsia="en-US" w:bidi="ar-SA"/>
      </w:rPr>
    </w:lvl>
    <w:lvl w:ilvl="3" w:tplc="318421E0">
      <w:numFmt w:val="bullet"/>
      <w:lvlText w:val="•"/>
      <w:lvlJc w:val="left"/>
      <w:pPr>
        <w:ind w:left="3559" w:hanging="557"/>
      </w:pPr>
      <w:rPr>
        <w:rFonts w:hint="default"/>
        <w:lang w:val="es-ES" w:eastAsia="en-US" w:bidi="ar-SA"/>
      </w:rPr>
    </w:lvl>
    <w:lvl w:ilvl="4" w:tplc="FDAAFFAE">
      <w:numFmt w:val="bullet"/>
      <w:lvlText w:val="•"/>
      <w:lvlJc w:val="left"/>
      <w:pPr>
        <w:ind w:left="4506" w:hanging="557"/>
      </w:pPr>
      <w:rPr>
        <w:rFonts w:hint="default"/>
        <w:lang w:val="es-ES" w:eastAsia="en-US" w:bidi="ar-SA"/>
      </w:rPr>
    </w:lvl>
    <w:lvl w:ilvl="5" w:tplc="6A0E07AA">
      <w:numFmt w:val="bullet"/>
      <w:lvlText w:val="•"/>
      <w:lvlJc w:val="left"/>
      <w:pPr>
        <w:ind w:left="5453" w:hanging="557"/>
      </w:pPr>
      <w:rPr>
        <w:rFonts w:hint="default"/>
        <w:lang w:val="es-ES" w:eastAsia="en-US" w:bidi="ar-SA"/>
      </w:rPr>
    </w:lvl>
    <w:lvl w:ilvl="6" w:tplc="73DC2BE4">
      <w:numFmt w:val="bullet"/>
      <w:lvlText w:val="•"/>
      <w:lvlJc w:val="left"/>
      <w:pPr>
        <w:ind w:left="6399" w:hanging="557"/>
      </w:pPr>
      <w:rPr>
        <w:rFonts w:hint="default"/>
        <w:lang w:val="es-ES" w:eastAsia="en-US" w:bidi="ar-SA"/>
      </w:rPr>
    </w:lvl>
    <w:lvl w:ilvl="7" w:tplc="44561312">
      <w:numFmt w:val="bullet"/>
      <w:lvlText w:val="•"/>
      <w:lvlJc w:val="left"/>
      <w:pPr>
        <w:ind w:left="7346" w:hanging="557"/>
      </w:pPr>
      <w:rPr>
        <w:rFonts w:hint="default"/>
        <w:lang w:val="es-ES" w:eastAsia="en-US" w:bidi="ar-SA"/>
      </w:rPr>
    </w:lvl>
    <w:lvl w:ilvl="8" w:tplc="EAD0E966">
      <w:numFmt w:val="bullet"/>
      <w:lvlText w:val="•"/>
      <w:lvlJc w:val="left"/>
      <w:pPr>
        <w:ind w:left="8293" w:hanging="557"/>
      </w:pPr>
      <w:rPr>
        <w:rFonts w:hint="default"/>
        <w:lang w:val="es-ES" w:eastAsia="en-US" w:bidi="ar-SA"/>
      </w:rPr>
    </w:lvl>
  </w:abstractNum>
  <w:abstractNum w:abstractNumId="30" w15:restartNumberingAfterBreak="0">
    <w:nsid w:val="698E4419"/>
    <w:multiLevelType w:val="hybridMultilevel"/>
    <w:tmpl w:val="84FC47EA"/>
    <w:lvl w:ilvl="0" w:tplc="2C46D5D6">
      <w:numFmt w:val="bullet"/>
      <w:lvlText w:val="-"/>
      <w:lvlJc w:val="left"/>
      <w:pPr>
        <w:ind w:left="157" w:hanging="123"/>
      </w:pPr>
      <w:rPr>
        <w:rFonts w:ascii="Arial" w:eastAsia="Arial" w:hAnsi="Arial" w:cs="Arial" w:hint="default"/>
        <w:b w:val="0"/>
        <w:bCs w:val="0"/>
        <w:i/>
        <w:iCs/>
        <w:spacing w:val="0"/>
        <w:w w:val="100"/>
        <w:sz w:val="20"/>
        <w:szCs w:val="20"/>
        <w:lang w:val="es-ES" w:eastAsia="en-US" w:bidi="ar-SA"/>
      </w:rPr>
    </w:lvl>
    <w:lvl w:ilvl="1" w:tplc="00842164">
      <w:numFmt w:val="bullet"/>
      <w:lvlText w:val="•"/>
      <w:lvlJc w:val="left"/>
      <w:pPr>
        <w:ind w:left="1162" w:hanging="123"/>
      </w:pPr>
      <w:rPr>
        <w:rFonts w:hint="default"/>
        <w:lang w:val="es-ES" w:eastAsia="en-US" w:bidi="ar-SA"/>
      </w:rPr>
    </w:lvl>
    <w:lvl w:ilvl="2" w:tplc="3EAEFCCC">
      <w:numFmt w:val="bullet"/>
      <w:lvlText w:val="•"/>
      <w:lvlJc w:val="left"/>
      <w:pPr>
        <w:ind w:left="2165" w:hanging="123"/>
      </w:pPr>
      <w:rPr>
        <w:rFonts w:hint="default"/>
        <w:lang w:val="es-ES" w:eastAsia="en-US" w:bidi="ar-SA"/>
      </w:rPr>
    </w:lvl>
    <w:lvl w:ilvl="3" w:tplc="AABC6D82">
      <w:numFmt w:val="bullet"/>
      <w:lvlText w:val="•"/>
      <w:lvlJc w:val="left"/>
      <w:pPr>
        <w:ind w:left="3167" w:hanging="123"/>
      </w:pPr>
      <w:rPr>
        <w:rFonts w:hint="default"/>
        <w:lang w:val="es-ES" w:eastAsia="en-US" w:bidi="ar-SA"/>
      </w:rPr>
    </w:lvl>
    <w:lvl w:ilvl="4" w:tplc="8942322A">
      <w:numFmt w:val="bullet"/>
      <w:lvlText w:val="•"/>
      <w:lvlJc w:val="left"/>
      <w:pPr>
        <w:ind w:left="4170" w:hanging="123"/>
      </w:pPr>
      <w:rPr>
        <w:rFonts w:hint="default"/>
        <w:lang w:val="es-ES" w:eastAsia="en-US" w:bidi="ar-SA"/>
      </w:rPr>
    </w:lvl>
    <w:lvl w:ilvl="5" w:tplc="BCBCE8D4">
      <w:numFmt w:val="bullet"/>
      <w:lvlText w:val="•"/>
      <w:lvlJc w:val="left"/>
      <w:pPr>
        <w:ind w:left="5173" w:hanging="123"/>
      </w:pPr>
      <w:rPr>
        <w:rFonts w:hint="default"/>
        <w:lang w:val="es-ES" w:eastAsia="en-US" w:bidi="ar-SA"/>
      </w:rPr>
    </w:lvl>
    <w:lvl w:ilvl="6" w:tplc="CDF48E0A">
      <w:numFmt w:val="bullet"/>
      <w:lvlText w:val="•"/>
      <w:lvlJc w:val="left"/>
      <w:pPr>
        <w:ind w:left="6175" w:hanging="123"/>
      </w:pPr>
      <w:rPr>
        <w:rFonts w:hint="default"/>
        <w:lang w:val="es-ES" w:eastAsia="en-US" w:bidi="ar-SA"/>
      </w:rPr>
    </w:lvl>
    <w:lvl w:ilvl="7" w:tplc="9D5663B6">
      <w:numFmt w:val="bullet"/>
      <w:lvlText w:val="•"/>
      <w:lvlJc w:val="left"/>
      <w:pPr>
        <w:ind w:left="7178" w:hanging="123"/>
      </w:pPr>
      <w:rPr>
        <w:rFonts w:hint="default"/>
        <w:lang w:val="es-ES" w:eastAsia="en-US" w:bidi="ar-SA"/>
      </w:rPr>
    </w:lvl>
    <w:lvl w:ilvl="8" w:tplc="AC76E140">
      <w:numFmt w:val="bullet"/>
      <w:lvlText w:val="•"/>
      <w:lvlJc w:val="left"/>
      <w:pPr>
        <w:ind w:left="8181" w:hanging="123"/>
      </w:pPr>
      <w:rPr>
        <w:rFonts w:hint="default"/>
        <w:lang w:val="es-ES" w:eastAsia="en-US" w:bidi="ar-SA"/>
      </w:rPr>
    </w:lvl>
  </w:abstractNum>
  <w:abstractNum w:abstractNumId="31" w15:restartNumberingAfterBreak="0">
    <w:nsid w:val="6C4442CF"/>
    <w:multiLevelType w:val="hybridMultilevel"/>
    <w:tmpl w:val="661EEB46"/>
    <w:lvl w:ilvl="0" w:tplc="7EBEB252">
      <w:start w:val="1"/>
      <w:numFmt w:val="decimal"/>
      <w:lvlText w:val="%1."/>
      <w:lvlJc w:val="left"/>
      <w:pPr>
        <w:ind w:left="558" w:hanging="279"/>
        <w:jc w:val="left"/>
      </w:pPr>
      <w:rPr>
        <w:rFonts w:ascii="Arial" w:eastAsia="Arial" w:hAnsi="Arial" w:cs="Arial" w:hint="default"/>
        <w:b w:val="0"/>
        <w:bCs w:val="0"/>
        <w:i w:val="0"/>
        <w:iCs w:val="0"/>
        <w:spacing w:val="0"/>
        <w:w w:val="100"/>
        <w:sz w:val="20"/>
        <w:szCs w:val="20"/>
        <w:lang w:val="es-ES" w:eastAsia="en-US" w:bidi="ar-SA"/>
      </w:rPr>
    </w:lvl>
    <w:lvl w:ilvl="1" w:tplc="618A3F20">
      <w:numFmt w:val="bullet"/>
      <w:lvlText w:val="•"/>
      <w:lvlJc w:val="left"/>
      <w:pPr>
        <w:ind w:left="1522" w:hanging="279"/>
      </w:pPr>
      <w:rPr>
        <w:rFonts w:hint="default"/>
        <w:lang w:val="es-ES" w:eastAsia="en-US" w:bidi="ar-SA"/>
      </w:rPr>
    </w:lvl>
    <w:lvl w:ilvl="2" w:tplc="35568B8C">
      <w:numFmt w:val="bullet"/>
      <w:lvlText w:val="•"/>
      <w:lvlJc w:val="left"/>
      <w:pPr>
        <w:ind w:left="2485" w:hanging="279"/>
      </w:pPr>
      <w:rPr>
        <w:rFonts w:hint="default"/>
        <w:lang w:val="es-ES" w:eastAsia="en-US" w:bidi="ar-SA"/>
      </w:rPr>
    </w:lvl>
    <w:lvl w:ilvl="3" w:tplc="EE32820C">
      <w:numFmt w:val="bullet"/>
      <w:lvlText w:val="•"/>
      <w:lvlJc w:val="left"/>
      <w:pPr>
        <w:ind w:left="3447" w:hanging="279"/>
      </w:pPr>
      <w:rPr>
        <w:rFonts w:hint="default"/>
        <w:lang w:val="es-ES" w:eastAsia="en-US" w:bidi="ar-SA"/>
      </w:rPr>
    </w:lvl>
    <w:lvl w:ilvl="4" w:tplc="9B28DFA6">
      <w:numFmt w:val="bullet"/>
      <w:lvlText w:val="•"/>
      <w:lvlJc w:val="left"/>
      <w:pPr>
        <w:ind w:left="4410" w:hanging="279"/>
      </w:pPr>
      <w:rPr>
        <w:rFonts w:hint="default"/>
        <w:lang w:val="es-ES" w:eastAsia="en-US" w:bidi="ar-SA"/>
      </w:rPr>
    </w:lvl>
    <w:lvl w:ilvl="5" w:tplc="7994965A">
      <w:numFmt w:val="bullet"/>
      <w:lvlText w:val="•"/>
      <w:lvlJc w:val="left"/>
      <w:pPr>
        <w:ind w:left="5373" w:hanging="279"/>
      </w:pPr>
      <w:rPr>
        <w:rFonts w:hint="default"/>
        <w:lang w:val="es-ES" w:eastAsia="en-US" w:bidi="ar-SA"/>
      </w:rPr>
    </w:lvl>
    <w:lvl w:ilvl="6" w:tplc="A2262040">
      <w:numFmt w:val="bullet"/>
      <w:lvlText w:val="•"/>
      <w:lvlJc w:val="left"/>
      <w:pPr>
        <w:ind w:left="6335" w:hanging="279"/>
      </w:pPr>
      <w:rPr>
        <w:rFonts w:hint="default"/>
        <w:lang w:val="es-ES" w:eastAsia="en-US" w:bidi="ar-SA"/>
      </w:rPr>
    </w:lvl>
    <w:lvl w:ilvl="7" w:tplc="8BFE296A">
      <w:numFmt w:val="bullet"/>
      <w:lvlText w:val="•"/>
      <w:lvlJc w:val="left"/>
      <w:pPr>
        <w:ind w:left="7298" w:hanging="279"/>
      </w:pPr>
      <w:rPr>
        <w:rFonts w:hint="default"/>
        <w:lang w:val="es-ES" w:eastAsia="en-US" w:bidi="ar-SA"/>
      </w:rPr>
    </w:lvl>
    <w:lvl w:ilvl="8" w:tplc="54965DBA">
      <w:numFmt w:val="bullet"/>
      <w:lvlText w:val="•"/>
      <w:lvlJc w:val="left"/>
      <w:pPr>
        <w:ind w:left="8261" w:hanging="279"/>
      </w:pPr>
      <w:rPr>
        <w:rFonts w:hint="default"/>
        <w:lang w:val="es-ES" w:eastAsia="en-US" w:bidi="ar-SA"/>
      </w:rPr>
    </w:lvl>
  </w:abstractNum>
  <w:abstractNum w:abstractNumId="32" w15:restartNumberingAfterBreak="0">
    <w:nsid w:val="6E946383"/>
    <w:multiLevelType w:val="hybridMultilevel"/>
    <w:tmpl w:val="AC9ECD0C"/>
    <w:lvl w:ilvl="0" w:tplc="E9EEECDA">
      <w:numFmt w:val="bullet"/>
      <w:lvlText w:val="—"/>
      <w:lvlJc w:val="left"/>
      <w:pPr>
        <w:ind w:left="157" w:hanging="263"/>
      </w:pPr>
      <w:rPr>
        <w:rFonts w:ascii="Arial" w:eastAsia="Arial" w:hAnsi="Arial" w:cs="Arial" w:hint="default"/>
        <w:b w:val="0"/>
        <w:bCs w:val="0"/>
        <w:i/>
        <w:iCs/>
        <w:spacing w:val="0"/>
        <w:w w:val="100"/>
        <w:sz w:val="20"/>
        <w:szCs w:val="20"/>
        <w:lang w:val="es-ES" w:eastAsia="en-US" w:bidi="ar-SA"/>
      </w:rPr>
    </w:lvl>
    <w:lvl w:ilvl="1" w:tplc="E75C58D0">
      <w:numFmt w:val="bullet"/>
      <w:lvlText w:val="•"/>
      <w:lvlJc w:val="left"/>
      <w:pPr>
        <w:ind w:left="1162" w:hanging="263"/>
      </w:pPr>
      <w:rPr>
        <w:rFonts w:hint="default"/>
        <w:lang w:val="es-ES" w:eastAsia="en-US" w:bidi="ar-SA"/>
      </w:rPr>
    </w:lvl>
    <w:lvl w:ilvl="2" w:tplc="8F18113E">
      <w:numFmt w:val="bullet"/>
      <w:lvlText w:val="•"/>
      <w:lvlJc w:val="left"/>
      <w:pPr>
        <w:ind w:left="2165" w:hanging="263"/>
      </w:pPr>
      <w:rPr>
        <w:rFonts w:hint="default"/>
        <w:lang w:val="es-ES" w:eastAsia="en-US" w:bidi="ar-SA"/>
      </w:rPr>
    </w:lvl>
    <w:lvl w:ilvl="3" w:tplc="E6B67C28">
      <w:numFmt w:val="bullet"/>
      <w:lvlText w:val="•"/>
      <w:lvlJc w:val="left"/>
      <w:pPr>
        <w:ind w:left="3167" w:hanging="263"/>
      </w:pPr>
      <w:rPr>
        <w:rFonts w:hint="default"/>
        <w:lang w:val="es-ES" w:eastAsia="en-US" w:bidi="ar-SA"/>
      </w:rPr>
    </w:lvl>
    <w:lvl w:ilvl="4" w:tplc="89A895CA">
      <w:numFmt w:val="bullet"/>
      <w:lvlText w:val="•"/>
      <w:lvlJc w:val="left"/>
      <w:pPr>
        <w:ind w:left="4170" w:hanging="263"/>
      </w:pPr>
      <w:rPr>
        <w:rFonts w:hint="default"/>
        <w:lang w:val="es-ES" w:eastAsia="en-US" w:bidi="ar-SA"/>
      </w:rPr>
    </w:lvl>
    <w:lvl w:ilvl="5" w:tplc="D76267B2">
      <w:numFmt w:val="bullet"/>
      <w:lvlText w:val="•"/>
      <w:lvlJc w:val="left"/>
      <w:pPr>
        <w:ind w:left="5173" w:hanging="263"/>
      </w:pPr>
      <w:rPr>
        <w:rFonts w:hint="default"/>
        <w:lang w:val="es-ES" w:eastAsia="en-US" w:bidi="ar-SA"/>
      </w:rPr>
    </w:lvl>
    <w:lvl w:ilvl="6" w:tplc="AEFA565C">
      <w:numFmt w:val="bullet"/>
      <w:lvlText w:val="•"/>
      <w:lvlJc w:val="left"/>
      <w:pPr>
        <w:ind w:left="6175" w:hanging="263"/>
      </w:pPr>
      <w:rPr>
        <w:rFonts w:hint="default"/>
        <w:lang w:val="es-ES" w:eastAsia="en-US" w:bidi="ar-SA"/>
      </w:rPr>
    </w:lvl>
    <w:lvl w:ilvl="7" w:tplc="60868284">
      <w:numFmt w:val="bullet"/>
      <w:lvlText w:val="•"/>
      <w:lvlJc w:val="left"/>
      <w:pPr>
        <w:ind w:left="7178" w:hanging="263"/>
      </w:pPr>
      <w:rPr>
        <w:rFonts w:hint="default"/>
        <w:lang w:val="es-ES" w:eastAsia="en-US" w:bidi="ar-SA"/>
      </w:rPr>
    </w:lvl>
    <w:lvl w:ilvl="8" w:tplc="7F685E86">
      <w:numFmt w:val="bullet"/>
      <w:lvlText w:val="•"/>
      <w:lvlJc w:val="left"/>
      <w:pPr>
        <w:ind w:left="8181" w:hanging="263"/>
      </w:pPr>
      <w:rPr>
        <w:rFonts w:hint="default"/>
        <w:lang w:val="es-ES" w:eastAsia="en-US" w:bidi="ar-SA"/>
      </w:rPr>
    </w:lvl>
  </w:abstractNum>
  <w:abstractNum w:abstractNumId="33" w15:restartNumberingAfterBreak="0">
    <w:nsid w:val="6FCB0E4E"/>
    <w:multiLevelType w:val="hybridMultilevel"/>
    <w:tmpl w:val="07303EE0"/>
    <w:lvl w:ilvl="0" w:tplc="7BDC161E">
      <w:start w:val="1"/>
      <w:numFmt w:val="decimal"/>
      <w:lvlText w:val="%1."/>
      <w:lvlJc w:val="left"/>
      <w:pPr>
        <w:ind w:left="157" w:hanging="171"/>
        <w:jc w:val="left"/>
      </w:pPr>
      <w:rPr>
        <w:rFonts w:ascii="Arial" w:eastAsia="Arial" w:hAnsi="Arial" w:cs="Arial" w:hint="default"/>
        <w:b w:val="0"/>
        <w:bCs w:val="0"/>
        <w:i w:val="0"/>
        <w:iCs w:val="0"/>
        <w:spacing w:val="1"/>
        <w:w w:val="96"/>
        <w:sz w:val="18"/>
        <w:szCs w:val="18"/>
        <w:lang w:val="es-ES" w:eastAsia="en-US" w:bidi="ar-SA"/>
      </w:rPr>
    </w:lvl>
    <w:lvl w:ilvl="1" w:tplc="BA3AEC5A">
      <w:numFmt w:val="bullet"/>
      <w:lvlText w:val="•"/>
      <w:lvlJc w:val="left"/>
      <w:pPr>
        <w:ind w:left="1162" w:hanging="171"/>
      </w:pPr>
      <w:rPr>
        <w:rFonts w:hint="default"/>
        <w:lang w:val="es-ES" w:eastAsia="en-US" w:bidi="ar-SA"/>
      </w:rPr>
    </w:lvl>
    <w:lvl w:ilvl="2" w:tplc="CCDA7222">
      <w:numFmt w:val="bullet"/>
      <w:lvlText w:val="•"/>
      <w:lvlJc w:val="left"/>
      <w:pPr>
        <w:ind w:left="2165" w:hanging="171"/>
      </w:pPr>
      <w:rPr>
        <w:rFonts w:hint="default"/>
        <w:lang w:val="es-ES" w:eastAsia="en-US" w:bidi="ar-SA"/>
      </w:rPr>
    </w:lvl>
    <w:lvl w:ilvl="3" w:tplc="169A5A12">
      <w:numFmt w:val="bullet"/>
      <w:lvlText w:val="•"/>
      <w:lvlJc w:val="left"/>
      <w:pPr>
        <w:ind w:left="3167" w:hanging="171"/>
      </w:pPr>
      <w:rPr>
        <w:rFonts w:hint="default"/>
        <w:lang w:val="es-ES" w:eastAsia="en-US" w:bidi="ar-SA"/>
      </w:rPr>
    </w:lvl>
    <w:lvl w:ilvl="4" w:tplc="DCD4340A">
      <w:numFmt w:val="bullet"/>
      <w:lvlText w:val="•"/>
      <w:lvlJc w:val="left"/>
      <w:pPr>
        <w:ind w:left="4170" w:hanging="171"/>
      </w:pPr>
      <w:rPr>
        <w:rFonts w:hint="default"/>
        <w:lang w:val="es-ES" w:eastAsia="en-US" w:bidi="ar-SA"/>
      </w:rPr>
    </w:lvl>
    <w:lvl w:ilvl="5" w:tplc="C9B0DEE4">
      <w:numFmt w:val="bullet"/>
      <w:lvlText w:val="•"/>
      <w:lvlJc w:val="left"/>
      <w:pPr>
        <w:ind w:left="5173" w:hanging="171"/>
      </w:pPr>
      <w:rPr>
        <w:rFonts w:hint="default"/>
        <w:lang w:val="es-ES" w:eastAsia="en-US" w:bidi="ar-SA"/>
      </w:rPr>
    </w:lvl>
    <w:lvl w:ilvl="6" w:tplc="4E100E2C">
      <w:numFmt w:val="bullet"/>
      <w:lvlText w:val="•"/>
      <w:lvlJc w:val="left"/>
      <w:pPr>
        <w:ind w:left="6175" w:hanging="171"/>
      </w:pPr>
      <w:rPr>
        <w:rFonts w:hint="default"/>
        <w:lang w:val="es-ES" w:eastAsia="en-US" w:bidi="ar-SA"/>
      </w:rPr>
    </w:lvl>
    <w:lvl w:ilvl="7" w:tplc="0D840436">
      <w:numFmt w:val="bullet"/>
      <w:lvlText w:val="•"/>
      <w:lvlJc w:val="left"/>
      <w:pPr>
        <w:ind w:left="7178" w:hanging="171"/>
      </w:pPr>
      <w:rPr>
        <w:rFonts w:hint="default"/>
        <w:lang w:val="es-ES" w:eastAsia="en-US" w:bidi="ar-SA"/>
      </w:rPr>
    </w:lvl>
    <w:lvl w:ilvl="8" w:tplc="FF0289E4">
      <w:numFmt w:val="bullet"/>
      <w:lvlText w:val="•"/>
      <w:lvlJc w:val="left"/>
      <w:pPr>
        <w:ind w:left="8181" w:hanging="171"/>
      </w:pPr>
      <w:rPr>
        <w:rFonts w:hint="default"/>
        <w:lang w:val="es-ES" w:eastAsia="en-US" w:bidi="ar-SA"/>
      </w:rPr>
    </w:lvl>
  </w:abstractNum>
  <w:abstractNum w:abstractNumId="34" w15:restartNumberingAfterBreak="0">
    <w:nsid w:val="709E208E"/>
    <w:multiLevelType w:val="hybridMultilevel"/>
    <w:tmpl w:val="2048D6D8"/>
    <w:lvl w:ilvl="0" w:tplc="CEC6FE2E">
      <w:numFmt w:val="bullet"/>
      <w:lvlText w:val="-"/>
      <w:lvlJc w:val="left"/>
      <w:pPr>
        <w:ind w:left="157" w:hanging="699"/>
      </w:pPr>
      <w:rPr>
        <w:rFonts w:ascii="Arial" w:eastAsia="Arial" w:hAnsi="Arial" w:cs="Arial" w:hint="default"/>
        <w:b w:val="0"/>
        <w:bCs w:val="0"/>
        <w:i w:val="0"/>
        <w:iCs w:val="0"/>
        <w:spacing w:val="0"/>
        <w:w w:val="100"/>
        <w:sz w:val="20"/>
        <w:szCs w:val="20"/>
        <w:lang w:val="es-ES" w:eastAsia="en-US" w:bidi="ar-SA"/>
      </w:rPr>
    </w:lvl>
    <w:lvl w:ilvl="1" w:tplc="F372209C">
      <w:numFmt w:val="bullet"/>
      <w:lvlText w:val="•"/>
      <w:lvlJc w:val="left"/>
      <w:pPr>
        <w:ind w:left="1162" w:hanging="699"/>
      </w:pPr>
      <w:rPr>
        <w:rFonts w:hint="default"/>
        <w:lang w:val="es-ES" w:eastAsia="en-US" w:bidi="ar-SA"/>
      </w:rPr>
    </w:lvl>
    <w:lvl w:ilvl="2" w:tplc="8A06A4E2">
      <w:numFmt w:val="bullet"/>
      <w:lvlText w:val="•"/>
      <w:lvlJc w:val="left"/>
      <w:pPr>
        <w:ind w:left="2165" w:hanging="699"/>
      </w:pPr>
      <w:rPr>
        <w:rFonts w:hint="default"/>
        <w:lang w:val="es-ES" w:eastAsia="en-US" w:bidi="ar-SA"/>
      </w:rPr>
    </w:lvl>
    <w:lvl w:ilvl="3" w:tplc="22D81396">
      <w:numFmt w:val="bullet"/>
      <w:lvlText w:val="•"/>
      <w:lvlJc w:val="left"/>
      <w:pPr>
        <w:ind w:left="3167" w:hanging="699"/>
      </w:pPr>
      <w:rPr>
        <w:rFonts w:hint="default"/>
        <w:lang w:val="es-ES" w:eastAsia="en-US" w:bidi="ar-SA"/>
      </w:rPr>
    </w:lvl>
    <w:lvl w:ilvl="4" w:tplc="B2E0C67E">
      <w:numFmt w:val="bullet"/>
      <w:lvlText w:val="•"/>
      <w:lvlJc w:val="left"/>
      <w:pPr>
        <w:ind w:left="4170" w:hanging="699"/>
      </w:pPr>
      <w:rPr>
        <w:rFonts w:hint="default"/>
        <w:lang w:val="es-ES" w:eastAsia="en-US" w:bidi="ar-SA"/>
      </w:rPr>
    </w:lvl>
    <w:lvl w:ilvl="5" w:tplc="7AD6FF8A">
      <w:numFmt w:val="bullet"/>
      <w:lvlText w:val="•"/>
      <w:lvlJc w:val="left"/>
      <w:pPr>
        <w:ind w:left="5173" w:hanging="699"/>
      </w:pPr>
      <w:rPr>
        <w:rFonts w:hint="default"/>
        <w:lang w:val="es-ES" w:eastAsia="en-US" w:bidi="ar-SA"/>
      </w:rPr>
    </w:lvl>
    <w:lvl w:ilvl="6" w:tplc="E33ADBC6">
      <w:numFmt w:val="bullet"/>
      <w:lvlText w:val="•"/>
      <w:lvlJc w:val="left"/>
      <w:pPr>
        <w:ind w:left="6175" w:hanging="699"/>
      </w:pPr>
      <w:rPr>
        <w:rFonts w:hint="default"/>
        <w:lang w:val="es-ES" w:eastAsia="en-US" w:bidi="ar-SA"/>
      </w:rPr>
    </w:lvl>
    <w:lvl w:ilvl="7" w:tplc="F2E28D4C">
      <w:numFmt w:val="bullet"/>
      <w:lvlText w:val="•"/>
      <w:lvlJc w:val="left"/>
      <w:pPr>
        <w:ind w:left="7178" w:hanging="699"/>
      </w:pPr>
      <w:rPr>
        <w:rFonts w:hint="default"/>
        <w:lang w:val="es-ES" w:eastAsia="en-US" w:bidi="ar-SA"/>
      </w:rPr>
    </w:lvl>
    <w:lvl w:ilvl="8" w:tplc="2918CDE0">
      <w:numFmt w:val="bullet"/>
      <w:lvlText w:val="•"/>
      <w:lvlJc w:val="left"/>
      <w:pPr>
        <w:ind w:left="8181" w:hanging="699"/>
      </w:pPr>
      <w:rPr>
        <w:rFonts w:hint="default"/>
        <w:lang w:val="es-ES" w:eastAsia="en-US" w:bidi="ar-SA"/>
      </w:rPr>
    </w:lvl>
  </w:abstractNum>
  <w:abstractNum w:abstractNumId="35" w15:restartNumberingAfterBreak="0">
    <w:nsid w:val="70D73616"/>
    <w:multiLevelType w:val="hybridMultilevel"/>
    <w:tmpl w:val="3AEE3E50"/>
    <w:lvl w:ilvl="0" w:tplc="DE726FFC">
      <w:numFmt w:val="bullet"/>
      <w:lvlText w:val="·"/>
      <w:lvlJc w:val="left"/>
      <w:pPr>
        <w:ind w:left="157" w:hanging="706"/>
      </w:pPr>
      <w:rPr>
        <w:rFonts w:ascii="Arial" w:eastAsia="Arial" w:hAnsi="Arial" w:cs="Arial" w:hint="default"/>
        <w:b w:val="0"/>
        <w:bCs w:val="0"/>
        <w:i w:val="0"/>
        <w:iCs w:val="0"/>
        <w:spacing w:val="0"/>
        <w:w w:val="83"/>
        <w:sz w:val="20"/>
        <w:szCs w:val="20"/>
        <w:lang w:val="es-ES" w:eastAsia="en-US" w:bidi="ar-SA"/>
      </w:rPr>
    </w:lvl>
    <w:lvl w:ilvl="1" w:tplc="783C1FEA">
      <w:numFmt w:val="bullet"/>
      <w:lvlText w:val="•"/>
      <w:lvlJc w:val="left"/>
      <w:pPr>
        <w:ind w:left="1162" w:hanging="706"/>
      </w:pPr>
      <w:rPr>
        <w:rFonts w:hint="default"/>
        <w:lang w:val="es-ES" w:eastAsia="en-US" w:bidi="ar-SA"/>
      </w:rPr>
    </w:lvl>
    <w:lvl w:ilvl="2" w:tplc="A8683024">
      <w:numFmt w:val="bullet"/>
      <w:lvlText w:val="•"/>
      <w:lvlJc w:val="left"/>
      <w:pPr>
        <w:ind w:left="2165" w:hanging="706"/>
      </w:pPr>
      <w:rPr>
        <w:rFonts w:hint="default"/>
        <w:lang w:val="es-ES" w:eastAsia="en-US" w:bidi="ar-SA"/>
      </w:rPr>
    </w:lvl>
    <w:lvl w:ilvl="3" w:tplc="4E801642">
      <w:numFmt w:val="bullet"/>
      <w:lvlText w:val="•"/>
      <w:lvlJc w:val="left"/>
      <w:pPr>
        <w:ind w:left="3167" w:hanging="706"/>
      </w:pPr>
      <w:rPr>
        <w:rFonts w:hint="default"/>
        <w:lang w:val="es-ES" w:eastAsia="en-US" w:bidi="ar-SA"/>
      </w:rPr>
    </w:lvl>
    <w:lvl w:ilvl="4" w:tplc="2388A322">
      <w:numFmt w:val="bullet"/>
      <w:lvlText w:val="•"/>
      <w:lvlJc w:val="left"/>
      <w:pPr>
        <w:ind w:left="4170" w:hanging="706"/>
      </w:pPr>
      <w:rPr>
        <w:rFonts w:hint="default"/>
        <w:lang w:val="es-ES" w:eastAsia="en-US" w:bidi="ar-SA"/>
      </w:rPr>
    </w:lvl>
    <w:lvl w:ilvl="5" w:tplc="B7501868">
      <w:numFmt w:val="bullet"/>
      <w:lvlText w:val="•"/>
      <w:lvlJc w:val="left"/>
      <w:pPr>
        <w:ind w:left="5173" w:hanging="706"/>
      </w:pPr>
      <w:rPr>
        <w:rFonts w:hint="default"/>
        <w:lang w:val="es-ES" w:eastAsia="en-US" w:bidi="ar-SA"/>
      </w:rPr>
    </w:lvl>
    <w:lvl w:ilvl="6" w:tplc="CA84A062">
      <w:numFmt w:val="bullet"/>
      <w:lvlText w:val="•"/>
      <w:lvlJc w:val="left"/>
      <w:pPr>
        <w:ind w:left="6175" w:hanging="706"/>
      </w:pPr>
      <w:rPr>
        <w:rFonts w:hint="default"/>
        <w:lang w:val="es-ES" w:eastAsia="en-US" w:bidi="ar-SA"/>
      </w:rPr>
    </w:lvl>
    <w:lvl w:ilvl="7" w:tplc="61267828">
      <w:numFmt w:val="bullet"/>
      <w:lvlText w:val="•"/>
      <w:lvlJc w:val="left"/>
      <w:pPr>
        <w:ind w:left="7178" w:hanging="706"/>
      </w:pPr>
      <w:rPr>
        <w:rFonts w:hint="default"/>
        <w:lang w:val="es-ES" w:eastAsia="en-US" w:bidi="ar-SA"/>
      </w:rPr>
    </w:lvl>
    <w:lvl w:ilvl="8" w:tplc="3D02F8D4">
      <w:numFmt w:val="bullet"/>
      <w:lvlText w:val="•"/>
      <w:lvlJc w:val="left"/>
      <w:pPr>
        <w:ind w:left="8181" w:hanging="706"/>
      </w:pPr>
      <w:rPr>
        <w:rFonts w:hint="default"/>
        <w:lang w:val="es-ES" w:eastAsia="en-US" w:bidi="ar-SA"/>
      </w:rPr>
    </w:lvl>
  </w:abstractNum>
  <w:abstractNum w:abstractNumId="36" w15:restartNumberingAfterBreak="0">
    <w:nsid w:val="71E4133C"/>
    <w:multiLevelType w:val="hybridMultilevel"/>
    <w:tmpl w:val="253614C4"/>
    <w:lvl w:ilvl="0" w:tplc="FBA46078">
      <w:start w:val="1"/>
      <w:numFmt w:val="lowerLetter"/>
      <w:lvlText w:val="%1)"/>
      <w:lvlJc w:val="left"/>
      <w:pPr>
        <w:ind w:left="157" w:hanging="288"/>
        <w:jc w:val="left"/>
      </w:pPr>
      <w:rPr>
        <w:rFonts w:ascii="Arial" w:eastAsia="Arial" w:hAnsi="Arial" w:cs="Arial" w:hint="default"/>
        <w:b w:val="0"/>
        <w:bCs w:val="0"/>
        <w:i w:val="0"/>
        <w:iCs w:val="0"/>
        <w:spacing w:val="0"/>
        <w:w w:val="100"/>
        <w:sz w:val="20"/>
        <w:szCs w:val="20"/>
        <w:lang w:val="es-ES" w:eastAsia="en-US" w:bidi="ar-SA"/>
      </w:rPr>
    </w:lvl>
    <w:lvl w:ilvl="1" w:tplc="73C83D60">
      <w:numFmt w:val="bullet"/>
      <w:lvlText w:val="•"/>
      <w:lvlJc w:val="left"/>
      <w:pPr>
        <w:ind w:left="1162" w:hanging="288"/>
      </w:pPr>
      <w:rPr>
        <w:rFonts w:hint="default"/>
        <w:lang w:val="es-ES" w:eastAsia="en-US" w:bidi="ar-SA"/>
      </w:rPr>
    </w:lvl>
    <w:lvl w:ilvl="2" w:tplc="F258BF5A">
      <w:numFmt w:val="bullet"/>
      <w:lvlText w:val="•"/>
      <w:lvlJc w:val="left"/>
      <w:pPr>
        <w:ind w:left="2165" w:hanging="288"/>
      </w:pPr>
      <w:rPr>
        <w:rFonts w:hint="default"/>
        <w:lang w:val="es-ES" w:eastAsia="en-US" w:bidi="ar-SA"/>
      </w:rPr>
    </w:lvl>
    <w:lvl w:ilvl="3" w:tplc="99EEE3E2">
      <w:numFmt w:val="bullet"/>
      <w:lvlText w:val="•"/>
      <w:lvlJc w:val="left"/>
      <w:pPr>
        <w:ind w:left="3167" w:hanging="288"/>
      </w:pPr>
      <w:rPr>
        <w:rFonts w:hint="default"/>
        <w:lang w:val="es-ES" w:eastAsia="en-US" w:bidi="ar-SA"/>
      </w:rPr>
    </w:lvl>
    <w:lvl w:ilvl="4" w:tplc="F47A7606">
      <w:numFmt w:val="bullet"/>
      <w:lvlText w:val="•"/>
      <w:lvlJc w:val="left"/>
      <w:pPr>
        <w:ind w:left="4170" w:hanging="288"/>
      </w:pPr>
      <w:rPr>
        <w:rFonts w:hint="default"/>
        <w:lang w:val="es-ES" w:eastAsia="en-US" w:bidi="ar-SA"/>
      </w:rPr>
    </w:lvl>
    <w:lvl w:ilvl="5" w:tplc="2FA4190C">
      <w:numFmt w:val="bullet"/>
      <w:lvlText w:val="•"/>
      <w:lvlJc w:val="left"/>
      <w:pPr>
        <w:ind w:left="5173" w:hanging="288"/>
      </w:pPr>
      <w:rPr>
        <w:rFonts w:hint="default"/>
        <w:lang w:val="es-ES" w:eastAsia="en-US" w:bidi="ar-SA"/>
      </w:rPr>
    </w:lvl>
    <w:lvl w:ilvl="6" w:tplc="3A82E496">
      <w:numFmt w:val="bullet"/>
      <w:lvlText w:val="•"/>
      <w:lvlJc w:val="left"/>
      <w:pPr>
        <w:ind w:left="6175" w:hanging="288"/>
      </w:pPr>
      <w:rPr>
        <w:rFonts w:hint="default"/>
        <w:lang w:val="es-ES" w:eastAsia="en-US" w:bidi="ar-SA"/>
      </w:rPr>
    </w:lvl>
    <w:lvl w:ilvl="7" w:tplc="FB78D3E2">
      <w:numFmt w:val="bullet"/>
      <w:lvlText w:val="•"/>
      <w:lvlJc w:val="left"/>
      <w:pPr>
        <w:ind w:left="7178" w:hanging="288"/>
      </w:pPr>
      <w:rPr>
        <w:rFonts w:hint="default"/>
        <w:lang w:val="es-ES" w:eastAsia="en-US" w:bidi="ar-SA"/>
      </w:rPr>
    </w:lvl>
    <w:lvl w:ilvl="8" w:tplc="305CA198">
      <w:numFmt w:val="bullet"/>
      <w:lvlText w:val="•"/>
      <w:lvlJc w:val="left"/>
      <w:pPr>
        <w:ind w:left="8181" w:hanging="288"/>
      </w:pPr>
      <w:rPr>
        <w:rFonts w:hint="default"/>
        <w:lang w:val="es-ES" w:eastAsia="en-US" w:bidi="ar-SA"/>
      </w:rPr>
    </w:lvl>
  </w:abstractNum>
  <w:abstractNum w:abstractNumId="37" w15:restartNumberingAfterBreak="0">
    <w:nsid w:val="76C23C22"/>
    <w:multiLevelType w:val="hybridMultilevel"/>
    <w:tmpl w:val="4696403E"/>
    <w:lvl w:ilvl="0" w:tplc="0682F6A4">
      <w:start w:val="1"/>
      <w:numFmt w:val="decimal"/>
      <w:lvlText w:val="%1."/>
      <w:lvlJc w:val="left"/>
      <w:pPr>
        <w:ind w:left="157" w:hanging="1352"/>
        <w:jc w:val="right"/>
      </w:pPr>
      <w:rPr>
        <w:rFonts w:ascii="Arial" w:eastAsia="Arial" w:hAnsi="Arial" w:cs="Arial" w:hint="default"/>
        <w:b w:val="0"/>
        <w:bCs w:val="0"/>
        <w:i w:val="0"/>
        <w:iCs w:val="0"/>
        <w:spacing w:val="0"/>
        <w:w w:val="100"/>
        <w:sz w:val="20"/>
        <w:szCs w:val="20"/>
        <w:lang w:val="es-ES" w:eastAsia="en-US" w:bidi="ar-SA"/>
      </w:rPr>
    </w:lvl>
    <w:lvl w:ilvl="1" w:tplc="8C32D1FA">
      <w:numFmt w:val="bullet"/>
      <w:lvlText w:val="•"/>
      <w:lvlJc w:val="left"/>
      <w:pPr>
        <w:ind w:left="1162" w:hanging="1352"/>
      </w:pPr>
      <w:rPr>
        <w:rFonts w:hint="default"/>
        <w:lang w:val="es-ES" w:eastAsia="en-US" w:bidi="ar-SA"/>
      </w:rPr>
    </w:lvl>
    <w:lvl w:ilvl="2" w:tplc="12442EDE">
      <w:numFmt w:val="bullet"/>
      <w:lvlText w:val="•"/>
      <w:lvlJc w:val="left"/>
      <w:pPr>
        <w:ind w:left="2165" w:hanging="1352"/>
      </w:pPr>
      <w:rPr>
        <w:rFonts w:hint="default"/>
        <w:lang w:val="es-ES" w:eastAsia="en-US" w:bidi="ar-SA"/>
      </w:rPr>
    </w:lvl>
    <w:lvl w:ilvl="3" w:tplc="72B6254C">
      <w:numFmt w:val="bullet"/>
      <w:lvlText w:val="•"/>
      <w:lvlJc w:val="left"/>
      <w:pPr>
        <w:ind w:left="3167" w:hanging="1352"/>
      </w:pPr>
      <w:rPr>
        <w:rFonts w:hint="default"/>
        <w:lang w:val="es-ES" w:eastAsia="en-US" w:bidi="ar-SA"/>
      </w:rPr>
    </w:lvl>
    <w:lvl w:ilvl="4" w:tplc="1D28D1B4">
      <w:numFmt w:val="bullet"/>
      <w:lvlText w:val="•"/>
      <w:lvlJc w:val="left"/>
      <w:pPr>
        <w:ind w:left="4170" w:hanging="1352"/>
      </w:pPr>
      <w:rPr>
        <w:rFonts w:hint="default"/>
        <w:lang w:val="es-ES" w:eastAsia="en-US" w:bidi="ar-SA"/>
      </w:rPr>
    </w:lvl>
    <w:lvl w:ilvl="5" w:tplc="8C984D16">
      <w:numFmt w:val="bullet"/>
      <w:lvlText w:val="•"/>
      <w:lvlJc w:val="left"/>
      <w:pPr>
        <w:ind w:left="5173" w:hanging="1352"/>
      </w:pPr>
      <w:rPr>
        <w:rFonts w:hint="default"/>
        <w:lang w:val="es-ES" w:eastAsia="en-US" w:bidi="ar-SA"/>
      </w:rPr>
    </w:lvl>
    <w:lvl w:ilvl="6" w:tplc="BA840DAC">
      <w:numFmt w:val="bullet"/>
      <w:lvlText w:val="•"/>
      <w:lvlJc w:val="left"/>
      <w:pPr>
        <w:ind w:left="6175" w:hanging="1352"/>
      </w:pPr>
      <w:rPr>
        <w:rFonts w:hint="default"/>
        <w:lang w:val="es-ES" w:eastAsia="en-US" w:bidi="ar-SA"/>
      </w:rPr>
    </w:lvl>
    <w:lvl w:ilvl="7" w:tplc="04C2E702">
      <w:numFmt w:val="bullet"/>
      <w:lvlText w:val="•"/>
      <w:lvlJc w:val="left"/>
      <w:pPr>
        <w:ind w:left="7178" w:hanging="1352"/>
      </w:pPr>
      <w:rPr>
        <w:rFonts w:hint="default"/>
        <w:lang w:val="es-ES" w:eastAsia="en-US" w:bidi="ar-SA"/>
      </w:rPr>
    </w:lvl>
    <w:lvl w:ilvl="8" w:tplc="BE20884A">
      <w:numFmt w:val="bullet"/>
      <w:lvlText w:val="•"/>
      <w:lvlJc w:val="left"/>
      <w:pPr>
        <w:ind w:left="8181" w:hanging="1352"/>
      </w:pPr>
      <w:rPr>
        <w:rFonts w:hint="default"/>
        <w:lang w:val="es-ES" w:eastAsia="en-US" w:bidi="ar-SA"/>
      </w:rPr>
    </w:lvl>
  </w:abstractNum>
  <w:abstractNum w:abstractNumId="38" w15:restartNumberingAfterBreak="0">
    <w:nsid w:val="7ADF0CC5"/>
    <w:multiLevelType w:val="hybridMultilevel"/>
    <w:tmpl w:val="2D6CFE56"/>
    <w:lvl w:ilvl="0" w:tplc="C11AA6A2">
      <w:start w:val="1"/>
      <w:numFmt w:val="decimal"/>
      <w:lvlText w:val="%1."/>
      <w:lvlJc w:val="left"/>
      <w:pPr>
        <w:ind w:left="325" w:hanging="168"/>
        <w:jc w:val="left"/>
      </w:pPr>
      <w:rPr>
        <w:rFonts w:ascii="Arial" w:eastAsia="Arial" w:hAnsi="Arial" w:cs="Arial" w:hint="default"/>
        <w:b w:val="0"/>
        <w:bCs w:val="0"/>
        <w:i/>
        <w:iCs/>
        <w:spacing w:val="-1"/>
        <w:w w:val="97"/>
        <w:sz w:val="18"/>
        <w:szCs w:val="18"/>
        <w:lang w:val="es-ES" w:eastAsia="en-US" w:bidi="ar-SA"/>
      </w:rPr>
    </w:lvl>
    <w:lvl w:ilvl="1" w:tplc="2B688CDE">
      <w:start w:val="1"/>
      <w:numFmt w:val="lowerLetter"/>
      <w:lvlText w:val="%2)"/>
      <w:lvlJc w:val="left"/>
      <w:pPr>
        <w:ind w:left="157" w:hanging="285"/>
        <w:jc w:val="left"/>
      </w:pPr>
      <w:rPr>
        <w:rFonts w:ascii="Arial" w:eastAsia="Arial" w:hAnsi="Arial" w:cs="Arial" w:hint="default"/>
        <w:b w:val="0"/>
        <w:bCs w:val="0"/>
        <w:i w:val="0"/>
        <w:iCs w:val="0"/>
        <w:spacing w:val="0"/>
        <w:w w:val="100"/>
        <w:sz w:val="20"/>
        <w:szCs w:val="20"/>
        <w:lang w:val="es-ES" w:eastAsia="en-US" w:bidi="ar-SA"/>
      </w:rPr>
    </w:lvl>
    <w:lvl w:ilvl="2" w:tplc="BD2CC232">
      <w:numFmt w:val="bullet"/>
      <w:lvlText w:val="•"/>
      <w:lvlJc w:val="left"/>
      <w:pPr>
        <w:ind w:left="1416" w:hanging="285"/>
      </w:pPr>
      <w:rPr>
        <w:rFonts w:hint="default"/>
        <w:lang w:val="es-ES" w:eastAsia="en-US" w:bidi="ar-SA"/>
      </w:rPr>
    </w:lvl>
    <w:lvl w:ilvl="3" w:tplc="A14EA144">
      <w:numFmt w:val="bullet"/>
      <w:lvlText w:val="•"/>
      <w:lvlJc w:val="left"/>
      <w:pPr>
        <w:ind w:left="2512" w:hanging="285"/>
      </w:pPr>
      <w:rPr>
        <w:rFonts w:hint="default"/>
        <w:lang w:val="es-ES" w:eastAsia="en-US" w:bidi="ar-SA"/>
      </w:rPr>
    </w:lvl>
    <w:lvl w:ilvl="4" w:tplc="3594CAF0">
      <w:numFmt w:val="bullet"/>
      <w:lvlText w:val="•"/>
      <w:lvlJc w:val="left"/>
      <w:pPr>
        <w:ind w:left="3608" w:hanging="285"/>
      </w:pPr>
      <w:rPr>
        <w:rFonts w:hint="default"/>
        <w:lang w:val="es-ES" w:eastAsia="en-US" w:bidi="ar-SA"/>
      </w:rPr>
    </w:lvl>
    <w:lvl w:ilvl="5" w:tplc="0CFA566C">
      <w:numFmt w:val="bullet"/>
      <w:lvlText w:val="•"/>
      <w:lvlJc w:val="left"/>
      <w:pPr>
        <w:ind w:left="4705" w:hanging="285"/>
      </w:pPr>
      <w:rPr>
        <w:rFonts w:hint="default"/>
        <w:lang w:val="es-ES" w:eastAsia="en-US" w:bidi="ar-SA"/>
      </w:rPr>
    </w:lvl>
    <w:lvl w:ilvl="6" w:tplc="D7A2FCA8">
      <w:numFmt w:val="bullet"/>
      <w:lvlText w:val="•"/>
      <w:lvlJc w:val="left"/>
      <w:pPr>
        <w:ind w:left="5801" w:hanging="285"/>
      </w:pPr>
      <w:rPr>
        <w:rFonts w:hint="default"/>
        <w:lang w:val="es-ES" w:eastAsia="en-US" w:bidi="ar-SA"/>
      </w:rPr>
    </w:lvl>
    <w:lvl w:ilvl="7" w:tplc="81A4DF44">
      <w:numFmt w:val="bullet"/>
      <w:lvlText w:val="•"/>
      <w:lvlJc w:val="left"/>
      <w:pPr>
        <w:ind w:left="6897" w:hanging="285"/>
      </w:pPr>
      <w:rPr>
        <w:rFonts w:hint="default"/>
        <w:lang w:val="es-ES" w:eastAsia="en-US" w:bidi="ar-SA"/>
      </w:rPr>
    </w:lvl>
    <w:lvl w:ilvl="8" w:tplc="F00CB58E">
      <w:numFmt w:val="bullet"/>
      <w:lvlText w:val="•"/>
      <w:lvlJc w:val="left"/>
      <w:pPr>
        <w:ind w:left="7993" w:hanging="285"/>
      </w:pPr>
      <w:rPr>
        <w:rFonts w:hint="default"/>
        <w:lang w:val="es-ES" w:eastAsia="en-US" w:bidi="ar-SA"/>
      </w:rPr>
    </w:lvl>
  </w:abstractNum>
  <w:abstractNum w:abstractNumId="39" w15:restartNumberingAfterBreak="0">
    <w:nsid w:val="7ED159E9"/>
    <w:multiLevelType w:val="hybridMultilevel"/>
    <w:tmpl w:val="25385662"/>
    <w:lvl w:ilvl="0" w:tplc="72BAB65E">
      <w:numFmt w:val="bullet"/>
      <w:lvlText w:val="•"/>
      <w:lvlJc w:val="left"/>
      <w:pPr>
        <w:ind w:left="157" w:hanging="516"/>
      </w:pPr>
      <w:rPr>
        <w:rFonts w:ascii="Arial" w:eastAsia="Arial" w:hAnsi="Arial" w:cs="Arial" w:hint="default"/>
        <w:b w:val="0"/>
        <w:bCs w:val="0"/>
        <w:i w:val="0"/>
        <w:iCs w:val="0"/>
        <w:spacing w:val="0"/>
        <w:w w:val="100"/>
        <w:sz w:val="20"/>
        <w:szCs w:val="20"/>
        <w:lang w:val="es-ES" w:eastAsia="en-US" w:bidi="ar-SA"/>
      </w:rPr>
    </w:lvl>
    <w:lvl w:ilvl="1" w:tplc="EBE0903C">
      <w:numFmt w:val="bullet"/>
      <w:lvlText w:val="•"/>
      <w:lvlJc w:val="left"/>
      <w:pPr>
        <w:ind w:left="1162" w:hanging="516"/>
      </w:pPr>
      <w:rPr>
        <w:rFonts w:hint="default"/>
        <w:lang w:val="es-ES" w:eastAsia="en-US" w:bidi="ar-SA"/>
      </w:rPr>
    </w:lvl>
    <w:lvl w:ilvl="2" w:tplc="D21AC01C">
      <w:numFmt w:val="bullet"/>
      <w:lvlText w:val="•"/>
      <w:lvlJc w:val="left"/>
      <w:pPr>
        <w:ind w:left="2165" w:hanging="516"/>
      </w:pPr>
      <w:rPr>
        <w:rFonts w:hint="default"/>
        <w:lang w:val="es-ES" w:eastAsia="en-US" w:bidi="ar-SA"/>
      </w:rPr>
    </w:lvl>
    <w:lvl w:ilvl="3" w:tplc="90CA23A0">
      <w:numFmt w:val="bullet"/>
      <w:lvlText w:val="•"/>
      <w:lvlJc w:val="left"/>
      <w:pPr>
        <w:ind w:left="3167" w:hanging="516"/>
      </w:pPr>
      <w:rPr>
        <w:rFonts w:hint="default"/>
        <w:lang w:val="es-ES" w:eastAsia="en-US" w:bidi="ar-SA"/>
      </w:rPr>
    </w:lvl>
    <w:lvl w:ilvl="4" w:tplc="3512546A">
      <w:numFmt w:val="bullet"/>
      <w:lvlText w:val="•"/>
      <w:lvlJc w:val="left"/>
      <w:pPr>
        <w:ind w:left="4170" w:hanging="516"/>
      </w:pPr>
      <w:rPr>
        <w:rFonts w:hint="default"/>
        <w:lang w:val="es-ES" w:eastAsia="en-US" w:bidi="ar-SA"/>
      </w:rPr>
    </w:lvl>
    <w:lvl w:ilvl="5" w:tplc="B62C52C2">
      <w:numFmt w:val="bullet"/>
      <w:lvlText w:val="•"/>
      <w:lvlJc w:val="left"/>
      <w:pPr>
        <w:ind w:left="5173" w:hanging="516"/>
      </w:pPr>
      <w:rPr>
        <w:rFonts w:hint="default"/>
        <w:lang w:val="es-ES" w:eastAsia="en-US" w:bidi="ar-SA"/>
      </w:rPr>
    </w:lvl>
    <w:lvl w:ilvl="6" w:tplc="66B21C1E">
      <w:numFmt w:val="bullet"/>
      <w:lvlText w:val="•"/>
      <w:lvlJc w:val="left"/>
      <w:pPr>
        <w:ind w:left="6175" w:hanging="516"/>
      </w:pPr>
      <w:rPr>
        <w:rFonts w:hint="default"/>
        <w:lang w:val="es-ES" w:eastAsia="en-US" w:bidi="ar-SA"/>
      </w:rPr>
    </w:lvl>
    <w:lvl w:ilvl="7" w:tplc="21E80902">
      <w:numFmt w:val="bullet"/>
      <w:lvlText w:val="•"/>
      <w:lvlJc w:val="left"/>
      <w:pPr>
        <w:ind w:left="7178" w:hanging="516"/>
      </w:pPr>
      <w:rPr>
        <w:rFonts w:hint="default"/>
        <w:lang w:val="es-ES" w:eastAsia="en-US" w:bidi="ar-SA"/>
      </w:rPr>
    </w:lvl>
    <w:lvl w:ilvl="8" w:tplc="E64C977A">
      <w:numFmt w:val="bullet"/>
      <w:lvlText w:val="•"/>
      <w:lvlJc w:val="left"/>
      <w:pPr>
        <w:ind w:left="8181" w:hanging="516"/>
      </w:pPr>
      <w:rPr>
        <w:rFonts w:hint="default"/>
        <w:lang w:val="es-ES" w:eastAsia="en-US" w:bidi="ar-SA"/>
      </w:rPr>
    </w:lvl>
  </w:abstractNum>
  <w:abstractNum w:abstractNumId="40" w15:restartNumberingAfterBreak="0">
    <w:nsid w:val="7FC15FF6"/>
    <w:multiLevelType w:val="hybridMultilevel"/>
    <w:tmpl w:val="6C627320"/>
    <w:lvl w:ilvl="0" w:tplc="EBAEFEDE">
      <w:numFmt w:val="bullet"/>
      <w:lvlText w:val="-"/>
      <w:lvlJc w:val="left"/>
      <w:pPr>
        <w:ind w:left="157" w:hanging="135"/>
      </w:pPr>
      <w:rPr>
        <w:rFonts w:ascii="Arial" w:eastAsia="Arial" w:hAnsi="Arial" w:cs="Arial" w:hint="default"/>
        <w:b w:val="0"/>
        <w:bCs w:val="0"/>
        <w:i w:val="0"/>
        <w:iCs w:val="0"/>
        <w:spacing w:val="0"/>
        <w:w w:val="100"/>
        <w:sz w:val="20"/>
        <w:szCs w:val="20"/>
        <w:lang w:val="es-ES" w:eastAsia="en-US" w:bidi="ar-SA"/>
      </w:rPr>
    </w:lvl>
    <w:lvl w:ilvl="1" w:tplc="2574297E">
      <w:numFmt w:val="bullet"/>
      <w:lvlText w:val="•"/>
      <w:lvlJc w:val="left"/>
      <w:pPr>
        <w:ind w:left="1162" w:hanging="135"/>
      </w:pPr>
      <w:rPr>
        <w:rFonts w:hint="default"/>
        <w:lang w:val="es-ES" w:eastAsia="en-US" w:bidi="ar-SA"/>
      </w:rPr>
    </w:lvl>
    <w:lvl w:ilvl="2" w:tplc="14820290">
      <w:numFmt w:val="bullet"/>
      <w:lvlText w:val="•"/>
      <w:lvlJc w:val="left"/>
      <w:pPr>
        <w:ind w:left="2165" w:hanging="135"/>
      </w:pPr>
      <w:rPr>
        <w:rFonts w:hint="default"/>
        <w:lang w:val="es-ES" w:eastAsia="en-US" w:bidi="ar-SA"/>
      </w:rPr>
    </w:lvl>
    <w:lvl w:ilvl="3" w:tplc="C21C39A4">
      <w:numFmt w:val="bullet"/>
      <w:lvlText w:val="•"/>
      <w:lvlJc w:val="left"/>
      <w:pPr>
        <w:ind w:left="3167" w:hanging="135"/>
      </w:pPr>
      <w:rPr>
        <w:rFonts w:hint="default"/>
        <w:lang w:val="es-ES" w:eastAsia="en-US" w:bidi="ar-SA"/>
      </w:rPr>
    </w:lvl>
    <w:lvl w:ilvl="4" w:tplc="BEECDF66">
      <w:numFmt w:val="bullet"/>
      <w:lvlText w:val="•"/>
      <w:lvlJc w:val="left"/>
      <w:pPr>
        <w:ind w:left="4170" w:hanging="135"/>
      </w:pPr>
      <w:rPr>
        <w:rFonts w:hint="default"/>
        <w:lang w:val="es-ES" w:eastAsia="en-US" w:bidi="ar-SA"/>
      </w:rPr>
    </w:lvl>
    <w:lvl w:ilvl="5" w:tplc="DD545C8C">
      <w:numFmt w:val="bullet"/>
      <w:lvlText w:val="•"/>
      <w:lvlJc w:val="left"/>
      <w:pPr>
        <w:ind w:left="5173" w:hanging="135"/>
      </w:pPr>
      <w:rPr>
        <w:rFonts w:hint="default"/>
        <w:lang w:val="es-ES" w:eastAsia="en-US" w:bidi="ar-SA"/>
      </w:rPr>
    </w:lvl>
    <w:lvl w:ilvl="6" w:tplc="BBD09274">
      <w:numFmt w:val="bullet"/>
      <w:lvlText w:val="•"/>
      <w:lvlJc w:val="left"/>
      <w:pPr>
        <w:ind w:left="6175" w:hanging="135"/>
      </w:pPr>
      <w:rPr>
        <w:rFonts w:hint="default"/>
        <w:lang w:val="es-ES" w:eastAsia="en-US" w:bidi="ar-SA"/>
      </w:rPr>
    </w:lvl>
    <w:lvl w:ilvl="7" w:tplc="E960C69C">
      <w:numFmt w:val="bullet"/>
      <w:lvlText w:val="•"/>
      <w:lvlJc w:val="left"/>
      <w:pPr>
        <w:ind w:left="7178" w:hanging="135"/>
      </w:pPr>
      <w:rPr>
        <w:rFonts w:hint="default"/>
        <w:lang w:val="es-ES" w:eastAsia="en-US" w:bidi="ar-SA"/>
      </w:rPr>
    </w:lvl>
    <w:lvl w:ilvl="8" w:tplc="C61E0986">
      <w:numFmt w:val="bullet"/>
      <w:lvlText w:val="•"/>
      <w:lvlJc w:val="left"/>
      <w:pPr>
        <w:ind w:left="8181" w:hanging="135"/>
      </w:pPr>
      <w:rPr>
        <w:rFonts w:hint="default"/>
        <w:lang w:val="es-ES" w:eastAsia="en-US" w:bidi="ar-SA"/>
      </w:rPr>
    </w:lvl>
  </w:abstractNum>
  <w:num w:numId="1" w16cid:durableId="964048404">
    <w:abstractNumId w:val="31"/>
  </w:num>
  <w:num w:numId="2" w16cid:durableId="1501771856">
    <w:abstractNumId w:val="34"/>
  </w:num>
  <w:num w:numId="3" w16cid:durableId="820268572">
    <w:abstractNumId w:val="10"/>
  </w:num>
  <w:num w:numId="4" w16cid:durableId="1428573775">
    <w:abstractNumId w:val="37"/>
  </w:num>
  <w:num w:numId="5" w16cid:durableId="2087727415">
    <w:abstractNumId w:val="40"/>
  </w:num>
  <w:num w:numId="6" w16cid:durableId="449933743">
    <w:abstractNumId w:val="15"/>
  </w:num>
  <w:num w:numId="7" w16cid:durableId="1525288119">
    <w:abstractNumId w:val="3"/>
  </w:num>
  <w:num w:numId="8" w16cid:durableId="777140562">
    <w:abstractNumId w:val="16"/>
  </w:num>
  <w:num w:numId="9" w16cid:durableId="1539538893">
    <w:abstractNumId w:val="7"/>
  </w:num>
  <w:num w:numId="10" w16cid:durableId="1548683053">
    <w:abstractNumId w:val="39"/>
  </w:num>
  <w:num w:numId="11" w16cid:durableId="130680963">
    <w:abstractNumId w:val="17"/>
  </w:num>
  <w:num w:numId="12" w16cid:durableId="1991327655">
    <w:abstractNumId w:val="29"/>
  </w:num>
  <w:num w:numId="13" w16cid:durableId="174923235">
    <w:abstractNumId w:val="26"/>
  </w:num>
  <w:num w:numId="14" w16cid:durableId="1316296941">
    <w:abstractNumId w:val="23"/>
  </w:num>
  <w:num w:numId="15" w16cid:durableId="436366701">
    <w:abstractNumId w:val="2"/>
  </w:num>
  <w:num w:numId="16" w16cid:durableId="375853599">
    <w:abstractNumId w:val="19"/>
  </w:num>
  <w:num w:numId="17" w16cid:durableId="1752316392">
    <w:abstractNumId w:val="35"/>
  </w:num>
  <w:num w:numId="18" w16cid:durableId="1401365896">
    <w:abstractNumId w:val="8"/>
  </w:num>
  <w:num w:numId="19" w16cid:durableId="2007199830">
    <w:abstractNumId w:val="38"/>
  </w:num>
  <w:num w:numId="20" w16cid:durableId="498690938">
    <w:abstractNumId w:val="25"/>
  </w:num>
  <w:num w:numId="21" w16cid:durableId="1345520468">
    <w:abstractNumId w:val="12"/>
  </w:num>
  <w:num w:numId="22" w16cid:durableId="1833639246">
    <w:abstractNumId w:val="13"/>
  </w:num>
  <w:num w:numId="23" w16cid:durableId="693579713">
    <w:abstractNumId w:val="27"/>
  </w:num>
  <w:num w:numId="24" w16cid:durableId="1720133386">
    <w:abstractNumId w:val="11"/>
  </w:num>
  <w:num w:numId="25" w16cid:durableId="1778408487">
    <w:abstractNumId w:val="20"/>
  </w:num>
  <w:num w:numId="26" w16cid:durableId="222329621">
    <w:abstractNumId w:val="21"/>
  </w:num>
  <w:num w:numId="27" w16cid:durableId="640697268">
    <w:abstractNumId w:val="32"/>
  </w:num>
  <w:num w:numId="28" w16cid:durableId="1188522302">
    <w:abstractNumId w:val="1"/>
  </w:num>
  <w:num w:numId="29" w16cid:durableId="1684546546">
    <w:abstractNumId w:val="14"/>
  </w:num>
  <w:num w:numId="30" w16cid:durableId="1624996942">
    <w:abstractNumId w:val="9"/>
  </w:num>
  <w:num w:numId="31" w16cid:durableId="169225309">
    <w:abstractNumId w:val="24"/>
  </w:num>
  <w:num w:numId="32" w16cid:durableId="360327973">
    <w:abstractNumId w:val="22"/>
  </w:num>
  <w:num w:numId="33" w16cid:durableId="1531382646">
    <w:abstractNumId w:val="0"/>
  </w:num>
  <w:num w:numId="34" w16cid:durableId="1174417251">
    <w:abstractNumId w:val="36"/>
  </w:num>
  <w:num w:numId="35" w16cid:durableId="1009720650">
    <w:abstractNumId w:val="28"/>
  </w:num>
  <w:num w:numId="36" w16cid:durableId="385304804">
    <w:abstractNumId w:val="6"/>
  </w:num>
  <w:num w:numId="37" w16cid:durableId="1620722140">
    <w:abstractNumId w:val="30"/>
  </w:num>
  <w:num w:numId="38" w16cid:durableId="2126533425">
    <w:abstractNumId w:val="33"/>
  </w:num>
  <w:num w:numId="39" w16cid:durableId="204373558">
    <w:abstractNumId w:val="5"/>
  </w:num>
  <w:num w:numId="40" w16cid:durableId="2004431590">
    <w:abstractNumId w:val="4"/>
  </w:num>
  <w:num w:numId="41" w16cid:durableId="102290461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A3E46"/>
    <w:rsid w:val="00077715"/>
    <w:rsid w:val="000E30A8"/>
    <w:rsid w:val="00124773"/>
    <w:rsid w:val="002131FB"/>
    <w:rsid w:val="00232517"/>
    <w:rsid w:val="0038092B"/>
    <w:rsid w:val="004D79EC"/>
    <w:rsid w:val="004E53C0"/>
    <w:rsid w:val="004E7AEB"/>
    <w:rsid w:val="00655CC4"/>
    <w:rsid w:val="007C750B"/>
    <w:rsid w:val="0083578B"/>
    <w:rsid w:val="00863EAC"/>
    <w:rsid w:val="00CA3E46"/>
    <w:rsid w:val="00CC5EC9"/>
    <w:rsid w:val="00D96AD2"/>
    <w:rsid w:val="00F0490D"/>
    <w:rsid w:val="00F910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E4A89"/>
  <w15:docId w15:val="{9C7CECCB-BAA9-47A1-9A9D-63DC38153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21" w:line="418" w:lineRule="exact"/>
      <w:ind w:left="20"/>
      <w:outlineLvl w:val="0"/>
    </w:pPr>
    <w:rPr>
      <w:rFonts w:ascii="Tahoma" w:eastAsia="Tahoma" w:hAnsi="Tahoma" w:cs="Tahoma"/>
      <w:sz w:val="36"/>
      <w:szCs w:val="36"/>
    </w:rPr>
  </w:style>
  <w:style w:type="paragraph" w:styleId="Ttulo2">
    <w:name w:val="heading 2"/>
    <w:basedOn w:val="Normal"/>
    <w:uiPriority w:val="9"/>
    <w:unhideWhenUsed/>
    <w:qFormat/>
    <w:pPr>
      <w:ind w:left="157"/>
      <w:outlineLvl w:val="1"/>
    </w:pPr>
    <w:rPr>
      <w:b/>
      <w:bCs/>
      <w:sz w:val="20"/>
      <w:szCs w:val="20"/>
    </w:rPr>
  </w:style>
  <w:style w:type="paragraph" w:styleId="Ttulo3">
    <w:name w:val="heading 3"/>
    <w:basedOn w:val="Normal"/>
    <w:uiPriority w:val="9"/>
    <w:unhideWhenUsed/>
    <w:qFormat/>
    <w:pPr>
      <w:ind w:left="157"/>
      <w:outlineLvl w:val="2"/>
    </w:pPr>
    <w:rPr>
      <w:b/>
      <w:bCs/>
      <w:sz w:val="20"/>
      <w:szCs w:val="20"/>
    </w:rPr>
  </w:style>
  <w:style w:type="paragraph" w:styleId="Ttulo4">
    <w:name w:val="heading 4"/>
    <w:basedOn w:val="Normal"/>
    <w:uiPriority w:val="9"/>
    <w:unhideWhenUsed/>
    <w:qFormat/>
    <w:pPr>
      <w:ind w:left="157"/>
      <w:outlineLvl w:val="3"/>
    </w:pPr>
    <w:rPr>
      <w:b/>
      <w:bCs/>
      <w:i/>
      <w:iCs/>
      <w:sz w:val="20"/>
      <w:szCs w:val="20"/>
    </w:rPr>
  </w:style>
  <w:style w:type="paragraph" w:styleId="Ttulo5">
    <w:name w:val="heading 5"/>
    <w:basedOn w:val="Normal"/>
    <w:uiPriority w:val="9"/>
    <w:unhideWhenUsed/>
    <w:qFormat/>
    <w:pPr>
      <w:spacing w:before="1"/>
      <w:ind w:left="157"/>
      <w:outlineLvl w:val="4"/>
    </w:pPr>
    <w:rPr>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57"/>
      <w:jc w:val="both"/>
    </w:pPr>
  </w:style>
  <w:style w:type="paragraph" w:customStyle="1" w:styleId="TableParagraph">
    <w:name w:val="Table Paragraph"/>
    <w:basedOn w:val="Normal"/>
    <w:uiPriority w:val="1"/>
    <w:qFormat/>
    <w:pPr>
      <w:spacing w:before="77"/>
      <w:ind w:left="68"/>
    </w:pPr>
  </w:style>
  <w:style w:type="paragraph" w:styleId="Encabezado">
    <w:name w:val="header"/>
    <w:basedOn w:val="Normal"/>
    <w:link w:val="EncabezadoCar"/>
    <w:uiPriority w:val="99"/>
    <w:unhideWhenUsed/>
    <w:rsid w:val="002131FB"/>
    <w:pPr>
      <w:tabs>
        <w:tab w:val="center" w:pos="4252"/>
        <w:tab w:val="right" w:pos="8504"/>
      </w:tabs>
    </w:pPr>
  </w:style>
  <w:style w:type="character" w:customStyle="1" w:styleId="EncabezadoCar">
    <w:name w:val="Encabezado Car"/>
    <w:basedOn w:val="Fuentedeprrafopredeter"/>
    <w:link w:val="Encabezado"/>
    <w:uiPriority w:val="99"/>
    <w:rsid w:val="002131FB"/>
    <w:rPr>
      <w:rFonts w:ascii="Arial" w:eastAsia="Arial" w:hAnsi="Arial" w:cs="Arial"/>
      <w:lang w:val="es-ES"/>
    </w:rPr>
  </w:style>
  <w:style w:type="paragraph" w:styleId="Piedepgina">
    <w:name w:val="footer"/>
    <w:basedOn w:val="Normal"/>
    <w:link w:val="PiedepginaCar"/>
    <w:uiPriority w:val="99"/>
    <w:unhideWhenUsed/>
    <w:rsid w:val="002131FB"/>
    <w:pPr>
      <w:tabs>
        <w:tab w:val="center" w:pos="4252"/>
        <w:tab w:val="right" w:pos="8504"/>
      </w:tabs>
    </w:pPr>
  </w:style>
  <w:style w:type="character" w:customStyle="1" w:styleId="PiedepginaCar">
    <w:name w:val="Pie de página Car"/>
    <w:basedOn w:val="Fuentedeprrafopredeter"/>
    <w:link w:val="Piedepgina"/>
    <w:uiPriority w:val="99"/>
    <w:rsid w:val="002131FB"/>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lasrozas.es/" TargetMode="External"/><Relationship Id="rId18" Type="http://schemas.openxmlformats.org/officeDocument/2006/relationships/header" Target="header3.xml"/><Relationship Id="rId26" Type="http://schemas.openxmlformats.org/officeDocument/2006/relationships/footer" Target="footer5.xml"/><Relationship Id="rId39" Type="http://schemas.openxmlformats.org/officeDocument/2006/relationships/header" Target="header12.xml"/><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header" Target="header16.xml"/><Relationship Id="rId50" Type="http://schemas.openxmlformats.org/officeDocument/2006/relationships/footer" Target="footer17.xml"/><Relationship Id="rId55"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lasrozas.es/" TargetMode="External"/><Relationship Id="rId29" Type="http://schemas.openxmlformats.org/officeDocument/2006/relationships/header" Target="header7.xml"/><Relationship Id="rId11" Type="http://schemas.openxmlformats.org/officeDocument/2006/relationships/image" Target="media/image2.png"/><Relationship Id="rId24" Type="http://schemas.openxmlformats.org/officeDocument/2006/relationships/hyperlink" Target="mailto:info@losadministradores.com" TargetMode="External"/><Relationship Id="rId32" Type="http://schemas.openxmlformats.org/officeDocument/2006/relationships/footer" Target="footer8.xml"/><Relationship Id="rId37" Type="http://schemas.openxmlformats.org/officeDocument/2006/relationships/header" Target="header11.xml"/><Relationship Id="rId40" Type="http://schemas.openxmlformats.org/officeDocument/2006/relationships/footer" Target="footer12.xml"/><Relationship Id="rId45" Type="http://schemas.openxmlformats.org/officeDocument/2006/relationships/header" Target="header15.xml"/><Relationship Id="rId53" Type="http://schemas.openxmlformats.org/officeDocument/2006/relationships/footer" Target="footer18.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footer" Target="footer3.xml"/><Relationship Id="rId31" Type="http://schemas.openxmlformats.org/officeDocument/2006/relationships/header" Target="header8.xml"/><Relationship Id="rId44" Type="http://schemas.openxmlformats.org/officeDocument/2006/relationships/footer" Target="footer14.xml"/><Relationship Id="rId52"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lasrozas.es/gestiones-y-tramites/empleo-publico)" TargetMode="External"/><Relationship Id="rId22" Type="http://schemas.openxmlformats.org/officeDocument/2006/relationships/hyperlink" Target="http://www.lasrozas.es/sites/default/files/inline-files/CondicionesGeneralesEjecucionObras.pdf" TargetMode="Externa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footer" Target="footer16.xm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hyperlink" Target="http://www.lasrozas.es/gestiones-y-tramites" TargetMode="External"/><Relationship Id="rId17" Type="http://schemas.openxmlformats.org/officeDocument/2006/relationships/image" Target="media/image3.png"/><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footer" Target="footer11.xml"/><Relationship Id="rId46" Type="http://schemas.openxmlformats.org/officeDocument/2006/relationships/footer" Target="footer15.xml"/><Relationship Id="rId20" Type="http://schemas.openxmlformats.org/officeDocument/2006/relationships/header" Target="header4.xml"/><Relationship Id="rId41" Type="http://schemas.openxmlformats.org/officeDocument/2006/relationships/header" Target="header13.xml"/><Relationship Id="rId54"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asrozas.es/gestiones-y-tramites" TargetMode="External"/><Relationship Id="rId23" Type="http://schemas.openxmlformats.org/officeDocument/2006/relationships/image" Target="media/image4.jpeg"/><Relationship Id="rId28" Type="http://schemas.openxmlformats.org/officeDocument/2006/relationships/footer" Target="footer6.xml"/><Relationship Id="rId36" Type="http://schemas.openxmlformats.org/officeDocument/2006/relationships/footer" Target="footer10.xml"/><Relationship Id="rId49" Type="http://schemas.openxmlformats.org/officeDocument/2006/relationships/header" Target="header1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131</Pages>
  <Words>55319</Words>
  <Characters>304257</Characters>
  <Application>Microsoft Office Word</Application>
  <DocSecurity>0</DocSecurity>
  <Lines>2535</Lines>
  <Paragraphs>717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6</cp:revision>
  <dcterms:created xsi:type="dcterms:W3CDTF">2024-10-30T07:37:00Z</dcterms:created>
  <dcterms:modified xsi:type="dcterms:W3CDTF">2024-10-30T09:53:00Z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2024-10-30T00:00:00Z</vt:filetime>
  </property>
  <property fmtid="{D5CDD505-2E9C-101B-9397-08002B2CF9AE}" pid="3" name="LastSaved">
    <vt:filetime>2024-10-30T00:00:00Z</vt:filetime>
  </property>
  <property fmtid="{D5CDD505-2E9C-101B-9397-08002B2CF9AE}" pid="4" name="Producer">
    <vt:lpwstr>iLovePDF</vt:lpwstr>
  </property>
</Properties>
</file>