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99201A5" w14:textId="158457CE" w:rsidR="006A7D59" w:rsidRDefault="00523E0B">
      <w:pPr>
        <w:pStyle w:val="Textoindependiente"/>
        <w:spacing w:before="5"/>
        <w:rPr>
          <w:rFonts w:ascii="Times New Roman"/>
          <w:sz w:val="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2BE2731" wp14:editId="33F27225">
                <wp:simplePos x="0" y="0"/>
                <wp:positionH relativeFrom="page">
                  <wp:posOffset>381000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69B1E1" id="Graphic 5" o:spid="_x0000_s1026" style="position:absolute;margin-left:30pt;margin-top:110pt;width:29pt;height:230.6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711CC21" wp14:editId="00D11444">
                <wp:simplePos x="0" y="0"/>
                <wp:positionH relativeFrom="page">
                  <wp:posOffset>381000</wp:posOffset>
                </wp:positionH>
                <wp:positionV relativeFrom="page">
                  <wp:posOffset>4389310</wp:posOffset>
                </wp:positionV>
                <wp:extent cx="368300" cy="29292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7144A4" id="Graphic 6" o:spid="_x0000_s1026" style="position:absolute;margin-left:30pt;margin-top:345.6pt;width:29pt;height:230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00314FF" wp14:editId="41495F7E">
                <wp:simplePos x="0" y="0"/>
                <wp:positionH relativeFrom="page">
                  <wp:posOffset>6807090</wp:posOffset>
                </wp:positionH>
                <wp:positionV relativeFrom="page">
                  <wp:posOffset>3886953</wp:posOffset>
                </wp:positionV>
                <wp:extent cx="419734" cy="21189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5AE429" w14:textId="77777777" w:rsidR="006A7D59" w:rsidRDefault="00523E0B">
                            <w:pPr>
                              <w:spacing w:before="21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70EFACBE" w14:textId="77777777" w:rsidR="006A7D59" w:rsidRDefault="00523E0B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2024-0788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21/02/2024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0314FF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36pt;margin-top:306.05pt;width:33.05pt;height:166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" filled="f" stroked="f">
                <v:textbox style="layout-flow:vertical;mso-layout-flow-alt:bottom-to-top" inset="0,0,0,0">
                  <w:txbxContent>
                    <w:p w14:paraId="235AE429" w14:textId="77777777" w:rsidR="006A7D59" w:rsidRDefault="00000000">
                      <w:pPr>
                        <w:spacing w:before="21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70EFACBE" w14:textId="77777777" w:rsidR="006A7D59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2024-0788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21/02/2024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155EB62" w14:textId="77777777" w:rsidR="006A7D59" w:rsidRDefault="00523E0B">
      <w:pPr>
        <w:pStyle w:val="Textoindependiente"/>
        <w:ind w:left="5811"/>
        <w:rPr>
          <w:rFonts w:ascii="Times New Roman"/>
        </w:rPr>
      </w:pPr>
      <w:r>
        <w:rPr>
          <w:rFonts w:ascii="Times New Roman"/>
          <w:noProof/>
          <w:lang w:eastAsia="es-ES"/>
        </w:rPr>
        <mc:AlternateContent>
          <mc:Choice Requires="wps">
            <w:drawing>
              <wp:inline distT="0" distB="0" distL="0" distR="0" wp14:anchorId="7A56F2F3" wp14:editId="74B346D7">
                <wp:extent cx="2134235" cy="741680"/>
                <wp:effectExtent l="9525" t="0" r="0" b="10795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4235" cy="74168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ABA5AB" w14:textId="77777777" w:rsidR="006A7D59" w:rsidRDefault="00523E0B">
                            <w:pPr>
                              <w:spacing w:before="367"/>
                              <w:ind w:left="480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RESOLUCIÓN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56F2F3" id="Textbox 9" o:spid="_x0000_s1027" type="#_x0000_t202" style="width:168.0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" fillcolor="#f3f3f3" strokecolor="#ccc">
                <v:path arrowok="t"/>
                <v:textbox inset="0,0,0,0">
                  <w:txbxContent>
                    <w:p w14:paraId="1EABA5AB" w14:textId="77777777" w:rsidR="006A7D59" w:rsidRDefault="00000000">
                      <w:pPr>
                        <w:spacing w:before="367"/>
                        <w:ind w:left="480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RESOLUCIÓN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3403A4" w14:textId="77777777" w:rsidR="006A7D59" w:rsidRDefault="006A7D59">
      <w:pPr>
        <w:pStyle w:val="Textoindependiente"/>
        <w:spacing w:before="133"/>
        <w:rPr>
          <w:rFonts w:ascii="Times New Roman"/>
        </w:rPr>
      </w:pPr>
    </w:p>
    <w:p w14:paraId="3E7C79C7" w14:textId="77777777" w:rsidR="006A7D59" w:rsidRDefault="00523E0B">
      <w:pPr>
        <w:ind w:left="117"/>
        <w:rPr>
          <w:sz w:val="20"/>
        </w:rPr>
      </w:pPr>
      <w:r>
        <w:rPr>
          <w:b/>
          <w:sz w:val="20"/>
        </w:rPr>
        <w:t>Expediente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nº:</w:t>
      </w:r>
      <w:r>
        <w:rPr>
          <w:b/>
          <w:spacing w:val="-3"/>
          <w:sz w:val="20"/>
        </w:rPr>
        <w:t xml:space="preserve"> </w:t>
      </w:r>
      <w:r>
        <w:rPr>
          <w:spacing w:val="-2"/>
          <w:sz w:val="20"/>
        </w:rPr>
        <w:t>8620/2024</w:t>
      </w:r>
    </w:p>
    <w:p w14:paraId="4858A0E8" w14:textId="77777777" w:rsidR="006A7D59" w:rsidRDefault="00523E0B">
      <w:pPr>
        <w:spacing w:before="54" w:line="297" w:lineRule="auto"/>
        <w:ind w:left="117" w:right="2466"/>
        <w:rPr>
          <w:sz w:val="20"/>
        </w:rPr>
      </w:pPr>
      <w:r>
        <w:rPr>
          <w:b/>
          <w:sz w:val="20"/>
        </w:rPr>
        <w:t>Resolución con número y fecha establecidos al margen Procedimiento: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Acceso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4"/>
          <w:sz w:val="20"/>
        </w:rPr>
        <w:t xml:space="preserve"> </w:t>
      </w:r>
      <w:r>
        <w:rPr>
          <w:sz w:val="20"/>
        </w:rPr>
        <w:t>Pública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Ciudadanos</w:t>
      </w:r>
    </w:p>
    <w:p w14:paraId="0B21C76A" w14:textId="77777777" w:rsidR="006A7D59" w:rsidRDefault="006A7D59">
      <w:pPr>
        <w:pStyle w:val="Textoindependiente"/>
        <w:spacing w:before="8"/>
      </w:pPr>
    </w:p>
    <w:p w14:paraId="29EBECE6" w14:textId="77777777" w:rsidR="006A7D59" w:rsidRDefault="00523E0B">
      <w:pPr>
        <w:pStyle w:val="Textoindependiente"/>
        <w:spacing w:line="292" w:lineRule="auto"/>
        <w:ind w:left="117"/>
      </w:pPr>
      <w:r>
        <w:t>A la vista de los siguientes antecedentes, como Concejal-Delegado de Hacienda y Fiestas de esta</w:t>
      </w:r>
      <w:r>
        <w:rPr>
          <w:spacing w:val="80"/>
        </w:rPr>
        <w:t xml:space="preserve"> </w:t>
      </w:r>
      <w:r>
        <w:t>entidad dicto la siguiente resolución:</w:t>
      </w:r>
    </w:p>
    <w:p w14:paraId="5AEC00A8" w14:textId="77777777" w:rsidR="006A7D59" w:rsidRDefault="00523E0B">
      <w:pPr>
        <w:pStyle w:val="Textoindependiente"/>
        <w:spacing w:before="7"/>
        <w:rPr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B19BF8" wp14:editId="64B9484B">
                <wp:simplePos x="0" y="0"/>
                <wp:positionH relativeFrom="page">
                  <wp:posOffset>904875</wp:posOffset>
                </wp:positionH>
                <wp:positionV relativeFrom="paragraph">
                  <wp:posOffset>142165</wp:posOffset>
                </wp:positionV>
                <wp:extent cx="5750560" cy="34290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342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229151" w14:textId="77777777" w:rsidR="006A7D59" w:rsidRDefault="00523E0B">
                            <w:pPr>
                              <w:spacing w:before="129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HECHOS Y FUNDAMENTOS DE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DERECHO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B19BF8" id="Textbox 10" o:spid="_x0000_s1028" type="#_x0000_t202" style="position:absolute;margin-left:71.25pt;margin-top:11.2pt;width:452.8pt;height:2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" fillcolor="#f3f3f3" strokecolor="#ccc">
                <v:path arrowok="t"/>
                <v:textbox inset="0,0,0,0">
                  <w:txbxContent>
                    <w:p w14:paraId="11229151" w14:textId="77777777" w:rsidR="006A7D59" w:rsidRDefault="00000000">
                      <w:pPr>
                        <w:spacing w:before="129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HECHOS Y FUNDAMENTOS DE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DERECHO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E2035A" w14:textId="77777777" w:rsidR="006A7D59" w:rsidRDefault="006A7D59">
      <w:pPr>
        <w:pStyle w:val="Textoindependiente"/>
        <w:spacing w:before="144"/>
      </w:pPr>
    </w:p>
    <w:p w14:paraId="3BA750C3" w14:textId="4A292070" w:rsidR="006A7D59" w:rsidRDefault="00523E0B">
      <w:pPr>
        <w:pStyle w:val="Ttulo1"/>
        <w:numPr>
          <w:ilvl w:val="0"/>
          <w:numId w:val="2"/>
        </w:numPr>
        <w:tabs>
          <w:tab w:val="left" w:pos="3940"/>
        </w:tabs>
        <w:spacing w:before="1"/>
        <w:ind w:hanging="266"/>
        <w:jc w:val="left"/>
      </w:pPr>
      <w:r>
        <w:rPr>
          <w:spacing w:val="-2"/>
        </w:rPr>
        <w:t>ANTECEDENTES</w:t>
      </w:r>
    </w:p>
    <w:p w14:paraId="1CD2241B" w14:textId="77777777" w:rsidR="006A7D59" w:rsidRDefault="006A7D59">
      <w:pPr>
        <w:pStyle w:val="Textoindependiente"/>
        <w:spacing w:before="172"/>
        <w:rPr>
          <w:b/>
        </w:rPr>
      </w:pPr>
    </w:p>
    <w:p w14:paraId="44BFDC6D" w14:textId="71BB3BA4" w:rsidR="006A7D59" w:rsidRDefault="00523E0B">
      <w:pPr>
        <w:pStyle w:val="Textoindependiente"/>
        <w:spacing w:line="292" w:lineRule="auto"/>
        <w:ind w:left="117" w:right="116"/>
        <w:jc w:val="both"/>
      </w:pPr>
      <w:r>
        <w:t>Con Número de Registro de Entrada 2024-E-RE-3410, de</w:t>
      </w:r>
      <w:r w:rsidR="006C1138">
        <w:t xml:space="preserve"> D</w:t>
      </w:r>
      <w:proofErr w:type="gramStart"/>
      <w:r w:rsidR="006C1138">
        <w:t>.ª</w:t>
      </w:r>
      <w:proofErr w:type="gramEnd"/>
      <w:r w:rsidR="006C1138">
        <w:t xml:space="preserve"> E.M.O.L.</w:t>
      </w:r>
      <w:r>
        <w:t xml:space="preserve">, con D.N.I. </w:t>
      </w:r>
      <w:r w:rsidR="006C1138">
        <w:t>***</w:t>
      </w:r>
      <w:r>
        <w:t>9623</w:t>
      </w:r>
      <w:r w:rsidR="006C1138">
        <w:t>**</w:t>
      </w:r>
      <w:r>
        <w:t>,</w:t>
      </w:r>
      <w:r>
        <w:rPr>
          <w:spacing w:val="19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domicilio</w:t>
      </w:r>
      <w:r>
        <w:rPr>
          <w:spacing w:val="19"/>
        </w:rPr>
        <w:t xml:space="preserve"> </w:t>
      </w:r>
      <w:r>
        <w:t>en</w:t>
      </w:r>
      <w:r w:rsidR="006C1138">
        <w:t>***************</w:t>
      </w:r>
      <w:r>
        <w:t>,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correo</w:t>
      </w:r>
      <w:r>
        <w:rPr>
          <w:spacing w:val="19"/>
        </w:rPr>
        <w:t xml:space="preserve"> </w:t>
      </w:r>
      <w:r>
        <w:t>electrónico</w:t>
      </w:r>
      <w:r>
        <w:rPr>
          <w:spacing w:val="19"/>
        </w:rPr>
        <w:t xml:space="preserve"> </w:t>
      </w:r>
      <w:hyperlink r:id="rId8">
        <w:r w:rsidR="006C1138">
          <w:t>***************</w:t>
        </w:r>
        <w:r>
          <w:t>,</w:t>
        </w:r>
      </w:hyperlink>
      <w:r>
        <w:rPr>
          <w:spacing w:val="19"/>
        </w:rPr>
        <w:t xml:space="preserve"> </w:t>
      </w:r>
      <w:r>
        <w:t>ha</w:t>
      </w:r>
      <w:r>
        <w:rPr>
          <w:spacing w:val="19"/>
        </w:rPr>
        <w:t xml:space="preserve"> </w:t>
      </w:r>
      <w:r>
        <w:t>solicitado</w:t>
      </w:r>
      <w:r>
        <w:rPr>
          <w:spacing w:val="19"/>
        </w:rPr>
        <w:t xml:space="preserve"> </w:t>
      </w:r>
      <w:r>
        <w:t>Acceso a la Información Pública consistente en:</w:t>
      </w:r>
    </w:p>
    <w:p w14:paraId="0F78196B" w14:textId="77777777" w:rsidR="006A7D59" w:rsidRDefault="006A7D59">
      <w:pPr>
        <w:pStyle w:val="Textoindependiente"/>
        <w:spacing w:before="10"/>
      </w:pPr>
    </w:p>
    <w:p w14:paraId="0D73CCDB" w14:textId="77777777" w:rsidR="006A7D59" w:rsidRDefault="00523E0B">
      <w:pPr>
        <w:pStyle w:val="Textoindependiente"/>
        <w:spacing w:line="292" w:lineRule="auto"/>
        <w:ind w:left="117" w:right="116"/>
        <w:jc w:val="both"/>
      </w:pPr>
      <w:r>
        <w:t xml:space="preserve">Considerando que todas las personas tienen derecho a </w:t>
      </w:r>
      <w:r>
        <w:t>acceder a la información pública en los términos previstos en el artículo 105.b de la Constitución Española</w:t>
      </w:r>
    </w:p>
    <w:p w14:paraId="2E869CC4" w14:textId="77777777" w:rsidR="006A7D59" w:rsidRDefault="006A7D59">
      <w:pPr>
        <w:pStyle w:val="Textoindependiente"/>
        <w:spacing w:before="9"/>
      </w:pPr>
    </w:p>
    <w:p w14:paraId="7D38CF4F" w14:textId="77777777" w:rsidR="006A7D59" w:rsidRDefault="00523E0B">
      <w:pPr>
        <w:pStyle w:val="Textoindependiente"/>
        <w:spacing w:before="1"/>
        <w:ind w:left="345"/>
      </w:pPr>
      <w:r>
        <w:rPr>
          <w:noProof/>
          <w:position w:val="2"/>
          <w:lang w:eastAsia="es-ES"/>
        </w:rPr>
        <w:drawing>
          <wp:inline distT="0" distB="0" distL="0" distR="0" wp14:anchorId="33173EDD" wp14:editId="1DD3610E">
            <wp:extent cx="57619" cy="5763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Preocupación por mi privacidad</w:t>
      </w:r>
    </w:p>
    <w:p w14:paraId="07760E2D" w14:textId="77777777" w:rsidR="006A7D59" w:rsidRDefault="006A7D59">
      <w:pPr>
        <w:pStyle w:val="Textoindependiente"/>
        <w:spacing w:before="60"/>
      </w:pPr>
    </w:p>
    <w:p w14:paraId="570A8D38" w14:textId="77777777" w:rsidR="006A7D59" w:rsidRDefault="00523E0B">
      <w:pPr>
        <w:pStyle w:val="Textoindependiente"/>
        <w:ind w:left="117"/>
        <w:jc w:val="both"/>
      </w:pPr>
      <w:r>
        <w:t>El</w:t>
      </w:r>
      <w:r>
        <w:rPr>
          <w:spacing w:val="-7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consistente</w:t>
      </w:r>
      <w:r>
        <w:rPr>
          <w:spacing w:val="-4"/>
        </w:rPr>
        <w:t xml:space="preserve"> </w:t>
      </w:r>
      <w:r>
        <w:rPr>
          <w:spacing w:val="-5"/>
        </w:rPr>
        <w:t>en:</w:t>
      </w:r>
    </w:p>
    <w:p w14:paraId="4AD87203" w14:textId="77777777" w:rsidR="006A7D59" w:rsidRDefault="006A7D59">
      <w:pPr>
        <w:pStyle w:val="Textoindependiente"/>
        <w:spacing w:before="60"/>
      </w:pPr>
    </w:p>
    <w:p w14:paraId="6C9AC0AB" w14:textId="77777777" w:rsidR="006A7D59" w:rsidRDefault="00523E0B">
      <w:pPr>
        <w:pStyle w:val="Textoindependiente"/>
        <w:spacing w:before="1"/>
        <w:ind w:left="345"/>
      </w:pPr>
      <w:r>
        <w:rPr>
          <w:noProof/>
          <w:position w:val="2"/>
          <w:lang w:eastAsia="es-ES"/>
        </w:rPr>
        <w:drawing>
          <wp:inline distT="0" distB="0" distL="0" distR="0" wp14:anchorId="513F1579" wp14:editId="7C27B66B">
            <wp:extent cx="57619" cy="57632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4"/>
        </w:rPr>
        <w:t xml:space="preserve"> </w:t>
      </w:r>
      <w:r>
        <w:t xml:space="preserve">Cámaras de seguridad y dispositivos circulares que hay en </w:t>
      </w:r>
      <w:r>
        <w:t>las farolas.</w:t>
      </w:r>
    </w:p>
    <w:p w14:paraId="07DE4953" w14:textId="77777777" w:rsidR="006A7D59" w:rsidRDefault="006A7D59">
      <w:pPr>
        <w:pStyle w:val="Textoindependiente"/>
        <w:spacing w:before="60"/>
      </w:pPr>
    </w:p>
    <w:p w14:paraId="75AFA986" w14:textId="77777777" w:rsidR="006A7D59" w:rsidRDefault="00523E0B">
      <w:pPr>
        <w:pStyle w:val="Textoindependiente"/>
        <w:ind w:left="345"/>
      </w:pPr>
      <w:r>
        <w:rPr>
          <w:noProof/>
          <w:position w:val="2"/>
          <w:lang w:eastAsia="es-ES"/>
        </w:rPr>
        <w:drawing>
          <wp:inline distT="0" distB="0" distL="0" distR="0" wp14:anchorId="1A8E238E" wp14:editId="59F6BBA7">
            <wp:extent cx="57619" cy="57632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1"/>
        </w:rPr>
        <w:t xml:space="preserve"> </w:t>
      </w:r>
      <w:r>
        <w:t>Solicito motivo de que haya tantas cámaras, así como empresa proveedora de las mismas.</w:t>
      </w:r>
    </w:p>
    <w:p w14:paraId="6F07789B" w14:textId="77777777" w:rsidR="006A7D59" w:rsidRDefault="006A7D59">
      <w:pPr>
        <w:pStyle w:val="Textoindependiente"/>
        <w:spacing w:before="61"/>
      </w:pPr>
    </w:p>
    <w:p w14:paraId="0CAAC720" w14:textId="77777777" w:rsidR="006A7D59" w:rsidRDefault="00523E0B">
      <w:pPr>
        <w:pStyle w:val="Textoindependiente"/>
        <w:spacing w:line="292" w:lineRule="auto"/>
        <w:ind w:left="518" w:right="116" w:hanging="173"/>
      </w:pPr>
      <w:r>
        <w:rPr>
          <w:noProof/>
          <w:position w:val="2"/>
          <w:lang w:eastAsia="es-ES"/>
        </w:rPr>
        <w:drawing>
          <wp:inline distT="0" distB="0" distL="0" distR="0" wp14:anchorId="6989D0EE" wp14:editId="67211D70">
            <wp:extent cx="57619" cy="5763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0"/>
        </w:rPr>
        <w:t xml:space="preserve"> </w:t>
      </w:r>
      <w:r>
        <w:t>También saber si los dispositivos circulares son cámaras, en que se diferencian de las comunes, y que datos registran.</w:t>
      </w:r>
    </w:p>
    <w:p w14:paraId="0EA5D0FF" w14:textId="77777777" w:rsidR="006A7D59" w:rsidRDefault="006A7D59">
      <w:pPr>
        <w:pStyle w:val="Textoindependiente"/>
        <w:spacing w:before="9"/>
      </w:pPr>
    </w:p>
    <w:p w14:paraId="0A4F8D39" w14:textId="77777777" w:rsidR="006A7D59" w:rsidRDefault="00523E0B">
      <w:pPr>
        <w:pStyle w:val="Textoindependiente"/>
        <w:spacing w:before="1" w:line="542" w:lineRule="auto"/>
        <w:ind w:left="345" w:right="2031"/>
      </w:pPr>
      <w:r>
        <w:rPr>
          <w:noProof/>
          <w:position w:val="2"/>
          <w:lang w:eastAsia="es-ES"/>
        </w:rPr>
        <w:drawing>
          <wp:inline distT="0" distB="0" distL="0" distR="0" wp14:anchorId="7C734FDD" wp14:editId="6ECBCCFD">
            <wp:extent cx="57619" cy="5763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8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queda</w:t>
      </w:r>
      <w:r>
        <w:rPr>
          <w:spacing w:val="-2"/>
        </w:rPr>
        <w:t xml:space="preserve"> </w:t>
      </w:r>
      <w:r>
        <w:t>guardado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tengo</w:t>
      </w:r>
      <w:r>
        <w:rPr>
          <w:spacing w:val="-2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eliminación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 xml:space="preserve">personales. </w:t>
      </w:r>
      <w:r>
        <w:rPr>
          <w:noProof/>
          <w:position w:val="2"/>
          <w:lang w:eastAsia="es-ES"/>
        </w:rPr>
        <w:drawing>
          <wp:inline distT="0" distB="0" distL="0" distR="0" wp14:anchorId="1B8401EB" wp14:editId="324A5F86">
            <wp:extent cx="57619" cy="57632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En caso afirmativo, como hacerlo.</w:t>
      </w:r>
    </w:p>
    <w:p w14:paraId="28E97B3B" w14:textId="77777777" w:rsidR="006A7D59" w:rsidRDefault="00523E0B">
      <w:pPr>
        <w:pStyle w:val="Textoindependiente"/>
        <w:spacing w:before="1" w:line="292" w:lineRule="auto"/>
        <w:ind w:left="117"/>
      </w:pPr>
      <w:r>
        <w:t>Recibida dicha solicitud, por la unidad administrativa responsable, con fecha 14/02/2024 15:31, por la Unidad de Transparencia es por lo que se formula este informe.</w:t>
      </w:r>
    </w:p>
    <w:p w14:paraId="202950C4" w14:textId="77777777" w:rsidR="006A7D59" w:rsidRDefault="006A7D59">
      <w:pPr>
        <w:pStyle w:val="Textoindependiente"/>
        <w:spacing w:before="113"/>
      </w:pPr>
    </w:p>
    <w:p w14:paraId="6C0C29DF" w14:textId="77777777" w:rsidR="006A7D59" w:rsidRDefault="00523E0B">
      <w:pPr>
        <w:pStyle w:val="Ttulo1"/>
        <w:numPr>
          <w:ilvl w:val="0"/>
          <w:numId w:val="2"/>
        </w:numPr>
        <w:tabs>
          <w:tab w:val="left" w:pos="4323"/>
        </w:tabs>
        <w:ind w:left="4323" w:hanging="266"/>
        <w:jc w:val="left"/>
      </w:pPr>
      <w:r>
        <w:rPr>
          <w:spacing w:val="-2"/>
        </w:rPr>
        <w:t>HECH</w:t>
      </w:r>
      <w:r>
        <w:rPr>
          <w:spacing w:val="-2"/>
        </w:rPr>
        <w:t>OS:</w:t>
      </w:r>
    </w:p>
    <w:p w14:paraId="29AF3278" w14:textId="77777777" w:rsidR="006A7D59" w:rsidRDefault="006A7D59">
      <w:pPr>
        <w:pStyle w:val="Textoindependiente"/>
        <w:spacing w:before="173"/>
        <w:rPr>
          <w:b/>
        </w:rPr>
      </w:pPr>
    </w:p>
    <w:p w14:paraId="412FF325" w14:textId="0557E1F4" w:rsidR="006A7D59" w:rsidRDefault="00523E0B">
      <w:pPr>
        <w:pStyle w:val="Textoindependiente"/>
        <w:spacing w:line="292" w:lineRule="auto"/>
        <w:ind w:left="117" w:right="116"/>
        <w:jc w:val="both"/>
      </w:pPr>
      <w:r>
        <w:t xml:space="preserve">Con fecha 12 de Julio de 2019, por el Comisario Jefe de la </w:t>
      </w:r>
      <w:proofErr w:type="spellStart"/>
      <w:r>
        <w:t>Policia</w:t>
      </w:r>
      <w:proofErr w:type="spellEnd"/>
      <w:r>
        <w:t xml:space="preserve"> Local de Las Rozas de Madrid se formula la “Propuesta de necesidad de dotación, instalación y uso de un sistema de videocámaras</w:t>
      </w:r>
      <w:r>
        <w:rPr>
          <w:spacing w:val="40"/>
        </w:rPr>
        <w:t xml:space="preserve"> </w:t>
      </w:r>
      <w:r>
        <w:t>con lectores de matrícula OCR y cámaras de contexto….” (</w:t>
      </w:r>
      <w:r>
        <w:t>Se adjunta como Anexo nº 1)</w:t>
      </w:r>
      <w:r w:rsidR="006C1138">
        <w:t>.</w:t>
      </w:r>
    </w:p>
    <w:p w14:paraId="678FAC34" w14:textId="77777777" w:rsidR="006A7D59" w:rsidRDefault="006A7D59">
      <w:pPr>
        <w:spacing w:line="292" w:lineRule="auto"/>
        <w:jc w:val="both"/>
        <w:sectPr w:rsidR="006A7D59">
          <w:headerReference w:type="default" r:id="rId11"/>
          <w:footerReference w:type="default" r:id="rId12"/>
          <w:type w:val="continuous"/>
          <w:pgSz w:w="11910" w:h="16840"/>
          <w:pgMar w:top="1340" w:right="1300" w:bottom="1280" w:left="1300" w:header="225" w:footer="1080" w:gutter="0"/>
          <w:pgNumType w:start="1"/>
          <w:cols w:space="720"/>
        </w:sectPr>
      </w:pPr>
    </w:p>
    <w:p w14:paraId="0DCE37F6" w14:textId="61E10F66" w:rsidR="006A7D59" w:rsidRDefault="00523E0B">
      <w:pPr>
        <w:pStyle w:val="Textoindependiente"/>
        <w:spacing w:before="87" w:line="292" w:lineRule="auto"/>
        <w:ind w:left="117" w:right="116"/>
        <w:jc w:val="both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6A3F78A2" wp14:editId="2003E0B4">
                <wp:simplePos x="0" y="0"/>
                <wp:positionH relativeFrom="page">
                  <wp:posOffset>6807090</wp:posOffset>
                </wp:positionH>
                <wp:positionV relativeFrom="page">
                  <wp:posOffset>3886953</wp:posOffset>
                </wp:positionV>
                <wp:extent cx="419734" cy="211899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54CDA1" w14:textId="77777777" w:rsidR="006A7D59" w:rsidRDefault="00523E0B">
                            <w:pPr>
                              <w:spacing w:before="21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49617D38" w14:textId="77777777" w:rsidR="006A7D59" w:rsidRDefault="00523E0B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2024-0788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21/02/2024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3F78A2" id="Textbox 17" o:spid="_x0000_s1029" type="#_x0000_t202" style="position:absolute;left:0;text-align:left;margin-left:536pt;margin-top:306.05pt;width:33.05pt;height:166.8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" filled="f" stroked="f">
                <v:textbox style="layout-flow:vertical;mso-layout-flow-alt:bottom-to-top" inset="0,0,0,0">
                  <w:txbxContent>
                    <w:p w14:paraId="4D54CDA1" w14:textId="77777777" w:rsidR="006A7D59" w:rsidRDefault="00000000">
                      <w:pPr>
                        <w:spacing w:before="21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49617D38" w14:textId="77777777" w:rsidR="006A7D59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2024-0788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21/02/2024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Con fecha 17 de Julio de 2019, por la Concejala</w:t>
      </w:r>
      <w:r w:rsidR="006C1138">
        <w:t>-</w:t>
      </w:r>
      <w:r>
        <w:t>Delegada se aprueba el Proyecto técnico de instalación de video vigilancia promovido por el Ayuntamiento de Las Rozas de Madrid (Se adjunta como Anexo nº 2)</w:t>
      </w:r>
      <w:r w:rsidR="006C1138">
        <w:t>.</w:t>
      </w:r>
    </w:p>
    <w:p w14:paraId="3B458F84" w14:textId="77777777" w:rsidR="006A7D59" w:rsidRDefault="006A7D59">
      <w:pPr>
        <w:pStyle w:val="Textoindependiente"/>
        <w:spacing w:before="10"/>
      </w:pPr>
    </w:p>
    <w:p w14:paraId="769F88CD" w14:textId="220BA775" w:rsidR="006A7D59" w:rsidRDefault="00523E0B">
      <w:pPr>
        <w:pStyle w:val="Textoindependiente"/>
        <w:spacing w:line="292" w:lineRule="auto"/>
        <w:ind w:left="117" w:right="115"/>
        <w:jc w:val="both"/>
      </w:pPr>
      <w:r>
        <w:t>Con fecha 19</w:t>
      </w:r>
      <w:r>
        <w:t xml:space="preserve"> de Julio de 2019 la Junta de Gobierno Local en sesión ordinaria, aprobó el proyecto citado en el párrafo anterior, donde además constan los aspectos jurídicos y técnicos, que dan</w:t>
      </w:r>
      <w:r>
        <w:rPr>
          <w:spacing w:val="40"/>
        </w:rPr>
        <w:t xml:space="preserve"> </w:t>
      </w:r>
      <w:r>
        <w:t>soporte al mismo. (se adjunta el certificado del acuerdo como Anexo nº3)</w:t>
      </w:r>
      <w:r w:rsidR="006C1138">
        <w:t>.</w:t>
      </w:r>
    </w:p>
    <w:p w14:paraId="6150161C" w14:textId="77777777" w:rsidR="006A7D59" w:rsidRDefault="006A7D59">
      <w:pPr>
        <w:pStyle w:val="Textoindependiente"/>
        <w:spacing w:before="10"/>
      </w:pPr>
    </w:p>
    <w:p w14:paraId="586D10E7" w14:textId="77777777" w:rsidR="006A7D59" w:rsidRDefault="00523E0B">
      <w:pPr>
        <w:pStyle w:val="Textoindependiente"/>
        <w:spacing w:line="292" w:lineRule="auto"/>
        <w:ind w:left="117" w:right="116"/>
        <w:jc w:val="both"/>
        <w:rPr>
          <w:b/>
        </w:rPr>
      </w:pPr>
      <w:r>
        <w:t>C</w:t>
      </w:r>
      <w:r>
        <w:t>on fecha 30 de Octubre de 2019, fue publicado en la Plataforma de Contratación del Sector Público el</w:t>
      </w:r>
      <w:r>
        <w:rPr>
          <w:spacing w:val="29"/>
        </w:rPr>
        <w:t xml:space="preserve"> </w:t>
      </w:r>
      <w:r>
        <w:t>anuncio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licitación</w:t>
      </w:r>
      <w:r>
        <w:rPr>
          <w:spacing w:val="29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Contrato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obras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instalación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un</w:t>
      </w:r>
      <w:r>
        <w:rPr>
          <w:spacing w:val="29"/>
        </w:rPr>
        <w:t xml:space="preserve"> </w:t>
      </w:r>
      <w:r>
        <w:t>sistema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video</w:t>
      </w:r>
      <w:r>
        <w:rPr>
          <w:spacing w:val="29"/>
        </w:rPr>
        <w:t xml:space="preserve"> </w:t>
      </w:r>
      <w:r>
        <w:t>vigilancia para el control, regulación, ordenación y gestión de la di</w:t>
      </w:r>
      <w:r>
        <w:t>sciplina del tránsito viario. En la mencionada plataforma se encuentran publicados los anexos que se acompañan a este expediente, así como todos los documentos legalmente exigibles y que integran el expediente, donde se pueden consultar libremente. El enla</w:t>
      </w:r>
      <w:r>
        <w:t xml:space="preserve">ce para acceder es: “https://contrataciondelestado.es/wps/portal/perfilContratante” (Pegar en el navegador y posteriormente marcar como “Nombre O. Contratación” es Junta de Gobierno del Ayuntamiento de Las Rozas) </w:t>
      </w:r>
      <w:r>
        <w:rPr>
          <w:b/>
        </w:rPr>
        <w:t>Licitación: 2019005OBR.</w:t>
      </w:r>
    </w:p>
    <w:p w14:paraId="6B2E5ADD" w14:textId="77777777" w:rsidR="006A7D59" w:rsidRDefault="006A7D59">
      <w:pPr>
        <w:pStyle w:val="Textoindependiente"/>
        <w:spacing w:before="116"/>
        <w:rPr>
          <w:b/>
        </w:rPr>
      </w:pPr>
    </w:p>
    <w:p w14:paraId="6C60AE2B" w14:textId="77777777" w:rsidR="006A7D59" w:rsidRDefault="00523E0B">
      <w:pPr>
        <w:pStyle w:val="Ttulo1"/>
        <w:numPr>
          <w:ilvl w:val="0"/>
          <w:numId w:val="2"/>
        </w:numPr>
        <w:tabs>
          <w:tab w:val="left" w:pos="3310"/>
        </w:tabs>
        <w:spacing w:before="1"/>
        <w:ind w:left="3310" w:hanging="266"/>
        <w:jc w:val="left"/>
      </w:pPr>
      <w:r>
        <w:t xml:space="preserve">FUNDAMENTOS DE </w:t>
      </w:r>
      <w:r>
        <w:rPr>
          <w:spacing w:val="-2"/>
        </w:rPr>
        <w:t>DER</w:t>
      </w:r>
      <w:r>
        <w:rPr>
          <w:spacing w:val="-2"/>
        </w:rPr>
        <w:t>ECHO</w:t>
      </w:r>
    </w:p>
    <w:p w14:paraId="54069863" w14:textId="77777777" w:rsidR="006A7D59" w:rsidRDefault="006A7D59">
      <w:pPr>
        <w:pStyle w:val="Textoindependiente"/>
        <w:spacing w:before="172"/>
        <w:rPr>
          <w:b/>
        </w:rPr>
      </w:pPr>
    </w:p>
    <w:p w14:paraId="1C10F60B" w14:textId="39E41B0B" w:rsidR="006A7D59" w:rsidRDefault="00523E0B">
      <w:pPr>
        <w:pStyle w:val="Textoindependiente"/>
        <w:spacing w:line="292" w:lineRule="auto"/>
        <w:ind w:left="517" w:right="116" w:hanging="173"/>
        <w:jc w:val="both"/>
      </w:pPr>
      <w:r>
        <w:rPr>
          <w:noProof/>
          <w:position w:val="2"/>
          <w:lang w:eastAsia="es-ES"/>
        </w:rPr>
        <w:drawing>
          <wp:inline distT="0" distB="0" distL="0" distR="0" wp14:anchorId="459C6B56" wp14:editId="1CCE8D40">
            <wp:extent cx="57619" cy="57632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 xml:space="preserve">Arts. 2.1-a, 5.3, 13, 15 de la Ley 19/2013, de 9 de diciembre, de transparencia, acceso a la información pública y buen gobierno BOE núm. 295, de 10 de diciembre de 2013; Referencia: BOE-A-2013-12887 (En adelante </w:t>
      </w:r>
      <w:proofErr w:type="spellStart"/>
      <w:r>
        <w:t>LTAIPyBG</w:t>
      </w:r>
      <w:proofErr w:type="spellEnd"/>
      <w:r>
        <w:t>)</w:t>
      </w:r>
      <w:r w:rsidR="005527F6">
        <w:t>.</w:t>
      </w:r>
    </w:p>
    <w:p w14:paraId="51BBC2EF" w14:textId="77777777" w:rsidR="006A7D59" w:rsidRDefault="006A7D59">
      <w:pPr>
        <w:pStyle w:val="Textoindependiente"/>
        <w:spacing w:before="10"/>
      </w:pPr>
    </w:p>
    <w:p w14:paraId="2B323AD8" w14:textId="77777777" w:rsidR="006A7D59" w:rsidRDefault="00523E0B">
      <w:pPr>
        <w:pStyle w:val="Textoindependiente"/>
        <w:spacing w:line="292" w:lineRule="auto"/>
        <w:ind w:left="517"/>
      </w:pPr>
      <w:r>
        <w:t>Arts.</w:t>
      </w:r>
      <w:r>
        <w:rPr>
          <w:spacing w:val="23"/>
        </w:rPr>
        <w:t xml:space="preserve"> </w:t>
      </w:r>
      <w:r>
        <w:t>35.</w:t>
      </w:r>
      <w:r>
        <w:rPr>
          <w:spacing w:val="23"/>
        </w:rPr>
        <w:t xml:space="preserve"> </w:t>
      </w:r>
      <w:r>
        <w:t>4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ss.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LEY</w:t>
      </w:r>
      <w:r>
        <w:rPr>
          <w:spacing w:val="23"/>
        </w:rPr>
        <w:t xml:space="preserve"> </w:t>
      </w:r>
      <w:r>
        <w:t>10/2019,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10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abril,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Transparencia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Participación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 xml:space="preserve">la Comunidad de Madrid (en adelante </w:t>
      </w:r>
      <w:proofErr w:type="spellStart"/>
      <w:r>
        <w:t>LTyPCM</w:t>
      </w:r>
      <w:proofErr w:type="spellEnd"/>
      <w:r>
        <w:t>).</w:t>
      </w:r>
    </w:p>
    <w:p w14:paraId="41083926" w14:textId="77777777" w:rsidR="006A7D59" w:rsidRDefault="006A7D59">
      <w:pPr>
        <w:pStyle w:val="Textoindependiente"/>
        <w:spacing w:before="9"/>
      </w:pPr>
    </w:p>
    <w:p w14:paraId="738547FC" w14:textId="7EEE4790" w:rsidR="006A7D59" w:rsidRDefault="00523E0B">
      <w:pPr>
        <w:pStyle w:val="Textoindependiente"/>
        <w:spacing w:before="1" w:line="292" w:lineRule="auto"/>
        <w:ind w:left="517" w:right="116" w:hanging="173"/>
        <w:jc w:val="both"/>
      </w:pPr>
      <w:r>
        <w:rPr>
          <w:noProof/>
          <w:position w:val="2"/>
          <w:lang w:eastAsia="es-ES"/>
        </w:rPr>
        <w:drawing>
          <wp:inline distT="0" distB="0" distL="0" distR="0" wp14:anchorId="3B0D8A8B" wp14:editId="1188DC7A">
            <wp:extent cx="57619" cy="57632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 xml:space="preserve">Arts. 1.2, 70.2, 79, 80 y 88.6 Ley 39/2015, de 1 de octubre, del Procedimiento Administrativo Común de las Administraciones Públicas BOE </w:t>
      </w:r>
      <w:r>
        <w:t>núm. 236, de 2 de octubre de 2015; Referencia: BOE-A-2015-10565 (En adelante LPACAP)</w:t>
      </w:r>
      <w:r w:rsidR="005527F6">
        <w:t>.</w:t>
      </w:r>
    </w:p>
    <w:p w14:paraId="5B277EF0" w14:textId="77777777" w:rsidR="006A7D59" w:rsidRDefault="006A7D59">
      <w:pPr>
        <w:pStyle w:val="Textoindependiente"/>
        <w:spacing w:before="9"/>
      </w:pPr>
    </w:p>
    <w:p w14:paraId="153DA8B6" w14:textId="163C65F6" w:rsidR="006A7D59" w:rsidRDefault="00523E0B">
      <w:pPr>
        <w:pStyle w:val="Textoindependiente"/>
        <w:spacing w:line="292" w:lineRule="auto"/>
        <w:ind w:left="517" w:right="116" w:hanging="173"/>
        <w:jc w:val="both"/>
      </w:pPr>
      <w:r>
        <w:rPr>
          <w:noProof/>
          <w:position w:val="2"/>
          <w:lang w:eastAsia="es-ES"/>
        </w:rPr>
        <w:drawing>
          <wp:inline distT="0" distB="0" distL="0" distR="0" wp14:anchorId="4A7EEFF7" wp14:editId="02C8A0B0">
            <wp:extent cx="57619" cy="57632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Arts. 172.2 y 175 del Real Decreto 2568/1986, de 28 de noviembre, por el que se aprueba el Reglamento de Organización, Funcionamiento y Régimen Jurídico de las Entidad</w:t>
      </w:r>
      <w:r>
        <w:t>es Locales</w:t>
      </w:r>
      <w:r>
        <w:rPr>
          <w:spacing w:val="80"/>
        </w:rPr>
        <w:t xml:space="preserve"> </w:t>
      </w:r>
      <w:r>
        <w:t xml:space="preserve">BOE núm. 305, de 22 de diciembre de 1986; Referencia: BOE-A-1986-33252 (En adelante </w:t>
      </w:r>
      <w:proofErr w:type="spellStart"/>
      <w:r>
        <w:rPr>
          <w:spacing w:val="-2"/>
        </w:rPr>
        <w:t>ROFyRJCL</w:t>
      </w:r>
      <w:proofErr w:type="spellEnd"/>
      <w:r>
        <w:rPr>
          <w:spacing w:val="-2"/>
        </w:rPr>
        <w:t>)</w:t>
      </w:r>
      <w:r w:rsidR="005527F6">
        <w:rPr>
          <w:spacing w:val="-2"/>
        </w:rPr>
        <w:t>.</w:t>
      </w:r>
    </w:p>
    <w:p w14:paraId="797E1AB1" w14:textId="77777777" w:rsidR="006A7D59" w:rsidRDefault="006A7D59">
      <w:pPr>
        <w:pStyle w:val="Textoindependiente"/>
        <w:spacing w:before="10"/>
      </w:pPr>
    </w:p>
    <w:p w14:paraId="75D2EA90" w14:textId="77777777" w:rsidR="006A7D59" w:rsidRDefault="00523E0B">
      <w:pPr>
        <w:pStyle w:val="Textoindependiente"/>
        <w:spacing w:line="292" w:lineRule="auto"/>
        <w:ind w:left="517" w:right="117" w:hanging="173"/>
        <w:jc w:val="both"/>
      </w:pPr>
      <w:r>
        <w:rPr>
          <w:noProof/>
          <w:position w:val="2"/>
          <w:lang w:eastAsia="es-ES"/>
        </w:rPr>
        <w:drawing>
          <wp:inline distT="0" distB="0" distL="0" distR="0" wp14:anchorId="65C93E20" wp14:editId="746148AF">
            <wp:extent cx="57619" cy="57632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0"/>
        </w:rPr>
        <w:t xml:space="preserve"> </w:t>
      </w:r>
      <w:r>
        <w:t>Arts. 2 y siguientes de la Ley Orgánica 4/1997, de 4 de agosto, por la que se regula la utilización de videocámaras por las Fuerzas y Cuerpos de Se</w:t>
      </w:r>
      <w:r>
        <w:t>guridad en lugares públicos.</w:t>
      </w:r>
    </w:p>
    <w:p w14:paraId="377D96AA" w14:textId="77777777" w:rsidR="006A7D59" w:rsidRDefault="006A7D59">
      <w:pPr>
        <w:pStyle w:val="Textoindependiente"/>
        <w:spacing w:before="10"/>
      </w:pPr>
    </w:p>
    <w:p w14:paraId="6809D770" w14:textId="26205194" w:rsidR="006A7D59" w:rsidRDefault="00523E0B">
      <w:pPr>
        <w:pStyle w:val="Textoindependiente"/>
        <w:spacing w:line="292" w:lineRule="auto"/>
        <w:ind w:left="517" w:right="116" w:hanging="173"/>
        <w:jc w:val="both"/>
      </w:pPr>
      <w:r>
        <w:rPr>
          <w:noProof/>
          <w:position w:val="2"/>
          <w:lang w:eastAsia="es-ES"/>
        </w:rPr>
        <w:drawing>
          <wp:inline distT="0" distB="0" distL="0" distR="0" wp14:anchorId="532E6A78" wp14:editId="36B7520A">
            <wp:extent cx="57619" cy="57632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Ley Orgánica 7/2021. de 26 de mayo, de protección de datos personales tratados para fines de prevención, detección, investigación y enjuiciamiento de infracciones penales y de ejecución de sanciones penales (que transpone la</w:t>
      </w:r>
      <w:r>
        <w:t xml:space="preserve"> Directiva (UE) 2016/680 del Parlamento Europeo y del Consejo, de 27 de abril de 2016, que mantiene en lo que a este caso afecta las previsiones de la Ley Orgánica 4/1997, antes citada)</w:t>
      </w:r>
      <w:r w:rsidR="005527F6">
        <w:t>.</w:t>
      </w:r>
    </w:p>
    <w:p w14:paraId="5C9AE22A" w14:textId="77777777" w:rsidR="006A7D59" w:rsidRDefault="006A7D59">
      <w:pPr>
        <w:pStyle w:val="Textoindependiente"/>
        <w:spacing w:before="9"/>
      </w:pPr>
    </w:p>
    <w:p w14:paraId="3CE3567A" w14:textId="40E671FC" w:rsidR="006A7D59" w:rsidRDefault="00523E0B">
      <w:pPr>
        <w:pStyle w:val="Textoindependiente"/>
        <w:spacing w:before="1" w:line="292" w:lineRule="auto"/>
        <w:ind w:left="517" w:right="116" w:hanging="173"/>
        <w:jc w:val="both"/>
      </w:pPr>
      <w:r>
        <w:rPr>
          <w:noProof/>
          <w:position w:val="2"/>
          <w:lang w:eastAsia="es-ES"/>
        </w:rPr>
        <w:drawing>
          <wp:inline distT="0" distB="0" distL="0" distR="0" wp14:anchorId="31D3184F" wp14:editId="0A585DE7">
            <wp:extent cx="57619" cy="57632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 xml:space="preserve">DECRETO de Alcaldía Nº 04/2024 de fecha 08/01/2024, en materia de </w:t>
      </w:r>
      <w:r>
        <w:t>delegaciones genéricas, Décimo primero, III, 4 (En adelante D. 4/2024)</w:t>
      </w:r>
      <w:r w:rsidR="005527F6">
        <w:t>.</w:t>
      </w:r>
    </w:p>
    <w:p w14:paraId="78794B67" w14:textId="63AF9481" w:rsidR="006A7D59" w:rsidRDefault="00523E0B">
      <w:pPr>
        <w:pStyle w:val="Textoindependiente"/>
        <w:spacing w:before="35" w:line="640" w:lineRule="exact"/>
        <w:ind w:left="117" w:right="4230" w:firstLine="687"/>
      </w:pP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LTAIPyBG</w:t>
      </w:r>
      <w:proofErr w:type="spellEnd"/>
      <w:r w:rsidR="005527F6">
        <w:t>,</w:t>
      </w:r>
      <w:r>
        <w:rPr>
          <w:spacing w:val="-4"/>
        </w:rPr>
        <w:t xml:space="preserve"> </w:t>
      </w:r>
      <w:proofErr w:type="gramStart"/>
      <w:r>
        <w:t>establece</w:t>
      </w:r>
      <w:r>
        <w:rPr>
          <w:spacing w:val="-4"/>
        </w:rPr>
        <w:t xml:space="preserve"> </w:t>
      </w:r>
      <w:r>
        <w:t>:</w:t>
      </w:r>
      <w:proofErr w:type="gramEnd"/>
      <w:r>
        <w:t xml:space="preserve"> “Ámbito subjetivo de aplicación.</w:t>
      </w:r>
    </w:p>
    <w:p w14:paraId="604E9A63" w14:textId="77777777" w:rsidR="006A7D59" w:rsidRDefault="006A7D59">
      <w:pPr>
        <w:spacing w:line="640" w:lineRule="exact"/>
        <w:sectPr w:rsidR="006A7D59">
          <w:pgSz w:w="11910" w:h="16840"/>
          <w:pgMar w:top="1340" w:right="1300" w:bottom="1280" w:left="1300" w:header="225" w:footer="1080" w:gutter="0"/>
          <w:cols w:space="720"/>
        </w:sectPr>
      </w:pPr>
    </w:p>
    <w:p w14:paraId="4285BE6D" w14:textId="56466C53" w:rsidR="006A7D59" w:rsidRDefault="00523E0B">
      <w:pPr>
        <w:pStyle w:val="Textoindependiente"/>
        <w:spacing w:before="93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 wp14:anchorId="7B171A2A" wp14:editId="4053C6C0">
                <wp:simplePos x="0" y="0"/>
                <wp:positionH relativeFrom="page">
                  <wp:posOffset>6807090</wp:posOffset>
                </wp:positionH>
                <wp:positionV relativeFrom="page">
                  <wp:posOffset>3886953</wp:posOffset>
                </wp:positionV>
                <wp:extent cx="419734" cy="211899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629FD6" w14:textId="77777777" w:rsidR="006A7D59" w:rsidRDefault="00523E0B">
                            <w:pPr>
                              <w:spacing w:before="21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439AB925" w14:textId="77777777" w:rsidR="006A7D59" w:rsidRDefault="00523E0B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2024-0788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21/02/2024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171A2A" id="Textbox 25" o:spid="_x0000_s1030" type="#_x0000_t202" style="position:absolute;margin-left:536pt;margin-top:306.05pt;width:33.05pt;height:166.8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" filled="f" stroked="f">
                <v:textbox style="layout-flow:vertical;mso-layout-flow-alt:bottom-to-top" inset="0,0,0,0">
                  <w:txbxContent>
                    <w:p w14:paraId="55629FD6" w14:textId="77777777" w:rsidR="006A7D59" w:rsidRDefault="00000000">
                      <w:pPr>
                        <w:spacing w:before="21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439AB925" w14:textId="77777777" w:rsidR="006A7D59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2024-0788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21/02/2024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E73C1C" w14:textId="77777777" w:rsidR="006A7D59" w:rsidRDefault="00523E0B">
      <w:pPr>
        <w:pStyle w:val="Textoindependiente"/>
        <w:ind w:left="239"/>
      </w:pPr>
      <w:r>
        <w:t>1.</w:t>
      </w:r>
      <w:r>
        <w:rPr>
          <w:spacing w:val="5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título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aplicarán</w:t>
      </w:r>
      <w:r>
        <w:rPr>
          <w:spacing w:val="-2"/>
        </w:rPr>
        <w:t xml:space="preserve"> </w:t>
      </w:r>
      <w:r>
        <w:rPr>
          <w:spacing w:val="-5"/>
        </w:rPr>
        <w:t>a:</w:t>
      </w:r>
    </w:p>
    <w:p w14:paraId="04F9AFDA" w14:textId="77777777" w:rsidR="006A7D59" w:rsidRDefault="006A7D59">
      <w:pPr>
        <w:pStyle w:val="Textoindependiente"/>
        <w:spacing w:before="60"/>
      </w:pPr>
    </w:p>
    <w:p w14:paraId="79DC0214" w14:textId="1218A389" w:rsidR="006A7D59" w:rsidRDefault="00523E0B">
      <w:pPr>
        <w:pStyle w:val="Prrafodelista"/>
        <w:numPr>
          <w:ilvl w:val="0"/>
          <w:numId w:val="1"/>
        </w:numPr>
        <w:tabs>
          <w:tab w:val="left" w:pos="350"/>
          <w:tab w:val="left" w:pos="404"/>
        </w:tabs>
        <w:spacing w:line="664" w:lineRule="auto"/>
        <w:ind w:right="538" w:hanging="287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2"/>
          <w:sz w:val="20"/>
        </w:rPr>
        <w:t xml:space="preserve"> </w:t>
      </w:r>
      <w:r>
        <w:rPr>
          <w:sz w:val="20"/>
        </w:rPr>
        <w:t>General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Estado….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entidades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integran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2"/>
          <w:sz w:val="20"/>
        </w:rPr>
        <w:t xml:space="preserve"> </w:t>
      </w:r>
      <w:r>
        <w:rPr>
          <w:sz w:val="20"/>
        </w:rPr>
        <w:t>Local.” Según los Artículo 5, 12 y 13 de la misma Ley</w:t>
      </w:r>
      <w:r w:rsidR="005527F6">
        <w:rPr>
          <w:sz w:val="20"/>
        </w:rPr>
        <w:t>.</w:t>
      </w:r>
    </w:p>
    <w:p w14:paraId="0848A8D6" w14:textId="77777777" w:rsidR="006A7D59" w:rsidRDefault="00523E0B">
      <w:pPr>
        <w:pStyle w:val="Textoindependiente"/>
        <w:spacing w:line="229" w:lineRule="exact"/>
        <w:ind w:left="117"/>
      </w:pPr>
      <w:r>
        <w:t>Artículo</w:t>
      </w:r>
      <w:r>
        <w:rPr>
          <w:spacing w:val="-3"/>
        </w:rPr>
        <w:t xml:space="preserve"> </w:t>
      </w:r>
      <w:r>
        <w:t>5.3</w:t>
      </w:r>
      <w:r>
        <w:rPr>
          <w:spacing w:val="-3"/>
        </w:rPr>
        <w:t xml:space="preserve"> </w:t>
      </w:r>
      <w:r>
        <w:t>Principios</w:t>
      </w:r>
      <w:r>
        <w:rPr>
          <w:spacing w:val="-3"/>
        </w:rPr>
        <w:t xml:space="preserve"> </w:t>
      </w:r>
      <w:r>
        <w:rPr>
          <w:spacing w:val="-2"/>
        </w:rPr>
        <w:t>generales.</w:t>
      </w:r>
    </w:p>
    <w:p w14:paraId="6681DF0D" w14:textId="77777777" w:rsidR="006A7D59" w:rsidRDefault="006A7D59">
      <w:pPr>
        <w:pStyle w:val="Textoindependiente"/>
        <w:spacing w:before="177"/>
      </w:pPr>
    </w:p>
    <w:p w14:paraId="1F56D03D" w14:textId="77777777" w:rsidR="006A7D59" w:rsidRDefault="00523E0B">
      <w:pPr>
        <w:pStyle w:val="Prrafodelista"/>
        <w:numPr>
          <w:ilvl w:val="1"/>
          <w:numId w:val="1"/>
        </w:numPr>
        <w:tabs>
          <w:tab w:val="left" w:pos="695"/>
        </w:tabs>
        <w:spacing w:line="285" w:lineRule="auto"/>
        <w:ind w:right="315" w:firstLine="217"/>
        <w:jc w:val="both"/>
        <w:rPr>
          <w:sz w:val="20"/>
        </w:rPr>
      </w:pPr>
      <w:r>
        <w:rPr>
          <w:sz w:val="20"/>
        </w:rPr>
        <w:t>Serán de aplicación, en su caso, los límites al derecho de acceso a la información pública previstos en el artículo 14 y, especialmente, el derivado de la protección de datos de carácter personal, regulado en el artículo 15. A este respecto, cuando la info</w:t>
      </w:r>
      <w:r>
        <w:rPr>
          <w:sz w:val="20"/>
        </w:rPr>
        <w:t>rmación contuviera datos especialmente protegidos, la publicidad sólo se llevará a cabo previa disociación de los mismos.</w:t>
      </w:r>
    </w:p>
    <w:p w14:paraId="607F77D2" w14:textId="77777777" w:rsidR="006A7D59" w:rsidRDefault="006A7D59">
      <w:pPr>
        <w:pStyle w:val="Textoindependiente"/>
        <w:spacing w:before="131"/>
      </w:pPr>
    </w:p>
    <w:p w14:paraId="15248DF5" w14:textId="77777777" w:rsidR="006A7D59" w:rsidRDefault="00523E0B">
      <w:pPr>
        <w:pStyle w:val="Textoindependiente"/>
        <w:ind w:left="117"/>
      </w:pPr>
      <w:r>
        <w:t>Artículo</w:t>
      </w:r>
      <w:r>
        <w:rPr>
          <w:spacing w:val="-6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acceso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rPr>
          <w:spacing w:val="-2"/>
        </w:rPr>
        <w:t>pública.</w:t>
      </w:r>
    </w:p>
    <w:p w14:paraId="36669B3D" w14:textId="77777777" w:rsidR="006A7D59" w:rsidRDefault="006A7D59">
      <w:pPr>
        <w:pStyle w:val="Textoindependiente"/>
        <w:spacing w:before="61"/>
      </w:pPr>
    </w:p>
    <w:p w14:paraId="195E4595" w14:textId="77777777" w:rsidR="006A7D59" w:rsidRDefault="00523E0B">
      <w:pPr>
        <w:pStyle w:val="Textoindependiente"/>
        <w:spacing w:line="292" w:lineRule="auto"/>
        <w:ind w:left="518" w:right="116" w:hanging="173"/>
        <w:jc w:val="both"/>
      </w:pPr>
      <w:r>
        <w:rPr>
          <w:noProof/>
          <w:position w:val="2"/>
          <w:lang w:eastAsia="es-ES"/>
        </w:rPr>
        <w:drawing>
          <wp:inline distT="0" distB="0" distL="0" distR="0" wp14:anchorId="3B5361F0" wp14:editId="08E117FF">
            <wp:extent cx="57619" cy="57632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1"/>
        </w:rPr>
        <w:t xml:space="preserve"> </w:t>
      </w:r>
      <w:r>
        <w:t xml:space="preserve">Todas las personas tienen derecho a acceder a la información pública, en </w:t>
      </w:r>
      <w:r>
        <w:t>los términos previstos en el artículo 105.b) de la Constitución Española, desarrollados por esta Ley.</w:t>
      </w:r>
    </w:p>
    <w:p w14:paraId="50A03779" w14:textId="77777777" w:rsidR="006A7D59" w:rsidRDefault="006A7D59">
      <w:pPr>
        <w:pStyle w:val="Textoindependiente"/>
        <w:spacing w:before="10"/>
      </w:pPr>
    </w:p>
    <w:p w14:paraId="2D7D0EB3" w14:textId="77777777" w:rsidR="006A7D59" w:rsidRDefault="00523E0B">
      <w:pPr>
        <w:ind w:left="117"/>
        <w:rPr>
          <w:sz w:val="20"/>
        </w:rPr>
      </w:pPr>
      <w:r>
        <w:rPr>
          <w:spacing w:val="-4"/>
          <w:sz w:val="20"/>
        </w:rPr>
        <w:t>……….</w:t>
      </w:r>
    </w:p>
    <w:p w14:paraId="31A9B887" w14:textId="77777777" w:rsidR="006A7D59" w:rsidRDefault="006A7D59">
      <w:pPr>
        <w:pStyle w:val="Textoindependiente"/>
        <w:spacing w:before="60"/>
      </w:pPr>
    </w:p>
    <w:p w14:paraId="5718E22B" w14:textId="77777777" w:rsidR="006A7D59" w:rsidRDefault="00523E0B">
      <w:pPr>
        <w:pStyle w:val="Textoindependiente"/>
        <w:ind w:left="117"/>
      </w:pPr>
      <w:r>
        <w:t>Artículo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rPr>
          <w:spacing w:val="-2"/>
        </w:rPr>
        <w:t>pública.</w:t>
      </w:r>
    </w:p>
    <w:p w14:paraId="70A95E44" w14:textId="77777777" w:rsidR="006A7D59" w:rsidRDefault="006A7D59">
      <w:pPr>
        <w:pStyle w:val="Textoindependiente"/>
        <w:spacing w:before="61"/>
      </w:pPr>
    </w:p>
    <w:p w14:paraId="2C923DF5" w14:textId="77777777" w:rsidR="006A7D59" w:rsidRDefault="00523E0B">
      <w:pPr>
        <w:pStyle w:val="Textoindependiente"/>
        <w:spacing w:line="292" w:lineRule="auto"/>
        <w:ind w:left="518" w:right="116" w:hanging="173"/>
        <w:jc w:val="both"/>
      </w:pPr>
      <w:r>
        <w:rPr>
          <w:noProof/>
          <w:position w:val="2"/>
          <w:lang w:eastAsia="es-ES"/>
        </w:rPr>
        <w:drawing>
          <wp:inline distT="0" distB="0" distL="0" distR="0" wp14:anchorId="3E624304" wp14:editId="5AB1BED4">
            <wp:extent cx="57619" cy="57632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entiende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información</w:t>
      </w:r>
      <w:r>
        <w:rPr>
          <w:spacing w:val="40"/>
        </w:rPr>
        <w:t xml:space="preserve"> </w:t>
      </w:r>
      <w:r>
        <w:t>pública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contenidos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documentos,</w:t>
      </w:r>
      <w:r>
        <w:rPr>
          <w:spacing w:val="40"/>
        </w:rPr>
        <w:t xml:space="preserve"> </w:t>
      </w:r>
      <w:r>
        <w:t>cualquiera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sea</w:t>
      </w:r>
      <w:r>
        <w:rPr>
          <w:spacing w:val="40"/>
        </w:rPr>
        <w:t xml:space="preserve"> </w:t>
      </w:r>
      <w:r>
        <w:t xml:space="preserve">su formato o soporte, que obren en poder de alguno de los sujetos incluidos en el ámbito de aplicación de este título y que hayan sido elaborados o adquiridos en el ejercicio de sus </w:t>
      </w:r>
      <w:r>
        <w:rPr>
          <w:spacing w:val="-2"/>
        </w:rPr>
        <w:t>funciones.</w:t>
      </w:r>
    </w:p>
    <w:p w14:paraId="015F9F2C" w14:textId="77777777" w:rsidR="006A7D59" w:rsidRDefault="006A7D59">
      <w:pPr>
        <w:pStyle w:val="Textoindependiente"/>
        <w:spacing w:before="9"/>
      </w:pPr>
    </w:p>
    <w:p w14:paraId="4C6A132E" w14:textId="77777777" w:rsidR="006A7D59" w:rsidRDefault="00523E0B">
      <w:pPr>
        <w:pStyle w:val="Textoindependiente"/>
        <w:spacing w:before="1"/>
        <w:ind w:left="117"/>
      </w:pPr>
      <w:r>
        <w:t>Artículo</w:t>
      </w:r>
      <w:r>
        <w:rPr>
          <w:spacing w:val="-6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Protección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rPr>
          <w:spacing w:val="-2"/>
        </w:rPr>
        <w:t>personales.</w:t>
      </w:r>
    </w:p>
    <w:p w14:paraId="1C6EAE65" w14:textId="77777777" w:rsidR="006A7D59" w:rsidRDefault="006A7D59">
      <w:pPr>
        <w:pStyle w:val="Textoindependiente"/>
        <w:spacing w:before="60"/>
      </w:pPr>
    </w:p>
    <w:p w14:paraId="5D252019" w14:textId="77777777" w:rsidR="006A7D59" w:rsidRDefault="00523E0B">
      <w:pPr>
        <w:pStyle w:val="Prrafodelista"/>
        <w:numPr>
          <w:ilvl w:val="2"/>
          <w:numId w:val="1"/>
        </w:numPr>
        <w:tabs>
          <w:tab w:val="left" w:pos="917"/>
        </w:tabs>
        <w:ind w:left="917" w:hanging="278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FF2A4B4" wp14:editId="4AA5777D">
                <wp:simplePos x="0" y="0"/>
                <wp:positionH relativeFrom="page">
                  <wp:posOffset>1044898</wp:posOffset>
                </wp:positionH>
                <wp:positionV relativeFrom="paragraph">
                  <wp:posOffset>46493</wp:posOffset>
                </wp:positionV>
                <wp:extent cx="57785" cy="5778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57785">
                              <a:moveTo>
                                <a:pt x="28803" y="0"/>
                              </a:moveTo>
                              <a:lnTo>
                                <a:pt x="17589" y="2264"/>
                              </a:lnTo>
                              <a:lnTo>
                                <a:pt x="8434" y="8440"/>
                              </a:lnTo>
                              <a:lnTo>
                                <a:pt x="2262" y="17600"/>
                              </a:lnTo>
                              <a:lnTo>
                                <a:pt x="0" y="28816"/>
                              </a:lnTo>
                              <a:lnTo>
                                <a:pt x="2262" y="40032"/>
                              </a:lnTo>
                              <a:lnTo>
                                <a:pt x="8434" y="49191"/>
                              </a:lnTo>
                              <a:lnTo>
                                <a:pt x="17589" y="55367"/>
                              </a:lnTo>
                              <a:lnTo>
                                <a:pt x="28803" y="57632"/>
                              </a:lnTo>
                              <a:lnTo>
                                <a:pt x="40019" y="55367"/>
                              </a:lnTo>
                              <a:lnTo>
                                <a:pt x="49179" y="49191"/>
                              </a:lnTo>
                              <a:lnTo>
                                <a:pt x="55355" y="40032"/>
                              </a:lnTo>
                              <a:lnTo>
                                <a:pt x="57619" y="28816"/>
                              </a:lnTo>
                              <a:lnTo>
                                <a:pt x="55355" y="17600"/>
                              </a:lnTo>
                              <a:lnTo>
                                <a:pt x="49179" y="8440"/>
                              </a:lnTo>
                              <a:lnTo>
                                <a:pt x="40019" y="2264"/>
                              </a:lnTo>
                              <a:lnTo>
                                <a:pt x="288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2D9C11" id="Graphic 29" o:spid="_x0000_s1026" style="position:absolute;margin-left:82.3pt;margin-top:3.65pt;width:4.55pt;height:4.5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" path="m28803,l17589,2264,8434,8440,2262,17600,,28816,2262,40032r6172,9159l17589,55367r11214,2265l40019,55367r9160,-6176l55355,40032,57619,28816,55355,17600,49179,8440,40019,2264,28803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……….</w:t>
      </w:r>
    </w:p>
    <w:p w14:paraId="744D3CE4" w14:textId="77777777" w:rsidR="006A7D59" w:rsidRDefault="006A7D59">
      <w:pPr>
        <w:pStyle w:val="Textoindependiente"/>
        <w:spacing w:before="60"/>
      </w:pPr>
    </w:p>
    <w:p w14:paraId="5225E08D" w14:textId="77777777" w:rsidR="006A7D59" w:rsidRDefault="00523E0B">
      <w:pPr>
        <w:pStyle w:val="Textoindependiente"/>
        <w:spacing w:before="1" w:line="292" w:lineRule="auto"/>
        <w:ind w:left="117" w:right="116"/>
        <w:jc w:val="both"/>
      </w:pPr>
      <w:r>
        <w:t xml:space="preserve">Si la </w:t>
      </w:r>
      <w:r>
        <w:t xml:space="preserve">información incluyese datos personales que hagan referencia al origen racial, a la salud o a la vida sexual, incluyese datos genéticos o biométricos o contuviera datos relativos a la comisión de infracciones penales o administrativas que no conllevasen la </w:t>
      </w:r>
      <w:r>
        <w:t>amonestación pública al infractor, el acceso solo se podrá autorizar en caso de que se cuente con el consentimiento expreso del afectado o si aquel estuviera amparado por una norma con rango de ley.</w:t>
      </w:r>
    </w:p>
    <w:p w14:paraId="12246674" w14:textId="77777777" w:rsidR="006A7D59" w:rsidRDefault="006A7D59">
      <w:pPr>
        <w:pStyle w:val="Textoindependiente"/>
        <w:spacing w:before="9"/>
      </w:pPr>
    </w:p>
    <w:p w14:paraId="197B32D4" w14:textId="77777777" w:rsidR="006A7D59" w:rsidRDefault="00523E0B">
      <w:pPr>
        <w:pStyle w:val="Prrafodelista"/>
        <w:numPr>
          <w:ilvl w:val="2"/>
          <w:numId w:val="1"/>
        </w:numPr>
        <w:tabs>
          <w:tab w:val="left" w:pos="918"/>
        </w:tabs>
        <w:spacing w:line="292" w:lineRule="auto"/>
        <w:ind w:right="115"/>
        <w:jc w:val="both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8E5D80B" wp14:editId="349DEB79">
                <wp:simplePos x="0" y="0"/>
                <wp:positionH relativeFrom="page">
                  <wp:posOffset>1044898</wp:posOffset>
                </wp:positionH>
                <wp:positionV relativeFrom="paragraph">
                  <wp:posOffset>46606</wp:posOffset>
                </wp:positionV>
                <wp:extent cx="57785" cy="5778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57785">
                              <a:moveTo>
                                <a:pt x="28803" y="0"/>
                              </a:moveTo>
                              <a:lnTo>
                                <a:pt x="17589" y="2264"/>
                              </a:lnTo>
                              <a:lnTo>
                                <a:pt x="8434" y="8440"/>
                              </a:lnTo>
                              <a:lnTo>
                                <a:pt x="2262" y="17600"/>
                              </a:lnTo>
                              <a:lnTo>
                                <a:pt x="0" y="28816"/>
                              </a:lnTo>
                              <a:lnTo>
                                <a:pt x="2262" y="40032"/>
                              </a:lnTo>
                              <a:lnTo>
                                <a:pt x="8434" y="49191"/>
                              </a:lnTo>
                              <a:lnTo>
                                <a:pt x="17589" y="55367"/>
                              </a:lnTo>
                              <a:lnTo>
                                <a:pt x="28803" y="57632"/>
                              </a:lnTo>
                              <a:lnTo>
                                <a:pt x="40019" y="55367"/>
                              </a:lnTo>
                              <a:lnTo>
                                <a:pt x="49179" y="49191"/>
                              </a:lnTo>
                              <a:lnTo>
                                <a:pt x="55355" y="40032"/>
                              </a:lnTo>
                              <a:lnTo>
                                <a:pt x="57619" y="28816"/>
                              </a:lnTo>
                              <a:lnTo>
                                <a:pt x="55355" y="17600"/>
                              </a:lnTo>
                              <a:lnTo>
                                <a:pt x="49179" y="8440"/>
                              </a:lnTo>
                              <a:lnTo>
                                <a:pt x="40019" y="2264"/>
                              </a:lnTo>
                              <a:lnTo>
                                <a:pt x="288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1ECDCC" id="Graphic 30" o:spid="_x0000_s1026" style="position:absolute;margin-left:82.3pt;margin-top:3.65pt;width:4.55pt;height:4.5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" path="m28803,l17589,2264,8434,8440,2262,17600,,28816,2262,40032r6172,9159l17589,55367r11214,2265l40019,55367r9160,-6176l55355,40032,57619,28816,55355,17600,49179,8440,40019,2264,28803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Con carácter general, y salvo que en el caso concreto p</w:t>
      </w:r>
      <w:r>
        <w:rPr>
          <w:sz w:val="20"/>
        </w:rPr>
        <w:t>revalezca la protección de datos personales u otros derechos constitucionalmente protegidos sobre el interés público en la divulgación que lo impida, se concederá el acceso a información que contenga datos meramente identificativos relacionados con la orga</w:t>
      </w:r>
      <w:r>
        <w:rPr>
          <w:sz w:val="20"/>
        </w:rPr>
        <w:t>nización, funcionamiento o actividad pública del órgano.</w:t>
      </w:r>
    </w:p>
    <w:p w14:paraId="2659BBD2" w14:textId="77777777" w:rsidR="006A7D59" w:rsidRDefault="006A7D59">
      <w:pPr>
        <w:pStyle w:val="Textoindependiente"/>
        <w:spacing w:before="10"/>
      </w:pPr>
    </w:p>
    <w:p w14:paraId="5B8721BB" w14:textId="77777777" w:rsidR="006A7D59" w:rsidRDefault="00523E0B">
      <w:pPr>
        <w:ind w:left="117"/>
        <w:rPr>
          <w:sz w:val="20"/>
        </w:rPr>
      </w:pPr>
      <w:r>
        <w:rPr>
          <w:spacing w:val="-5"/>
          <w:sz w:val="20"/>
        </w:rPr>
        <w:t>………</w:t>
      </w:r>
    </w:p>
    <w:p w14:paraId="6A25F6D8" w14:textId="77777777" w:rsidR="006A7D59" w:rsidRDefault="006A7D59">
      <w:pPr>
        <w:pStyle w:val="Textoindependiente"/>
        <w:spacing w:before="60"/>
      </w:pPr>
    </w:p>
    <w:p w14:paraId="4D7BBC98" w14:textId="77777777" w:rsidR="006A7D59" w:rsidRDefault="00523E0B">
      <w:pPr>
        <w:pStyle w:val="Textoindependiente"/>
        <w:spacing w:line="292" w:lineRule="auto"/>
        <w:ind w:left="918" w:right="116" w:hanging="279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95F53C1" wp14:editId="491CE1F0">
                <wp:simplePos x="0" y="0"/>
                <wp:positionH relativeFrom="page">
                  <wp:posOffset>1044898</wp:posOffset>
                </wp:positionH>
                <wp:positionV relativeFrom="paragraph">
                  <wp:posOffset>46718</wp:posOffset>
                </wp:positionV>
                <wp:extent cx="57785" cy="5778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57785">
                              <a:moveTo>
                                <a:pt x="28803" y="0"/>
                              </a:moveTo>
                              <a:lnTo>
                                <a:pt x="17589" y="2264"/>
                              </a:lnTo>
                              <a:lnTo>
                                <a:pt x="8434" y="8440"/>
                              </a:lnTo>
                              <a:lnTo>
                                <a:pt x="2262" y="17600"/>
                              </a:lnTo>
                              <a:lnTo>
                                <a:pt x="0" y="28816"/>
                              </a:lnTo>
                              <a:lnTo>
                                <a:pt x="2262" y="40032"/>
                              </a:lnTo>
                              <a:lnTo>
                                <a:pt x="8434" y="49191"/>
                              </a:lnTo>
                              <a:lnTo>
                                <a:pt x="17589" y="55367"/>
                              </a:lnTo>
                              <a:lnTo>
                                <a:pt x="28803" y="57632"/>
                              </a:lnTo>
                              <a:lnTo>
                                <a:pt x="40019" y="55367"/>
                              </a:lnTo>
                              <a:lnTo>
                                <a:pt x="49179" y="49191"/>
                              </a:lnTo>
                              <a:lnTo>
                                <a:pt x="55355" y="40032"/>
                              </a:lnTo>
                              <a:lnTo>
                                <a:pt x="57619" y="28816"/>
                              </a:lnTo>
                              <a:lnTo>
                                <a:pt x="55355" y="17600"/>
                              </a:lnTo>
                              <a:lnTo>
                                <a:pt x="49179" y="8440"/>
                              </a:lnTo>
                              <a:lnTo>
                                <a:pt x="40019" y="2264"/>
                              </a:lnTo>
                              <a:lnTo>
                                <a:pt x="288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BEEC5C" id="Graphic 31" o:spid="_x0000_s1026" style="position:absolute;margin-left:82.3pt;margin-top:3.7pt;width:4.55pt;height:4.5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" path="m28803,l17589,2264,8434,8440,2262,17600,,28816,2262,40032r6172,9159l17589,55367r11214,2265l40019,55367r9160,-6176l55355,40032,57619,28816,55355,17600,49179,8440,40019,2264,28803,xe" fillcolor="black" stroked="f">
                <v:path arrowok="t"/>
                <w10:wrap anchorx="page"/>
              </v:shape>
            </w:pict>
          </mc:Fallback>
        </mc:AlternateContent>
      </w:r>
      <w:r>
        <w:t>4.</w:t>
      </w:r>
      <w:r>
        <w:rPr>
          <w:spacing w:val="40"/>
        </w:rPr>
        <w:t xml:space="preserve"> </w:t>
      </w:r>
      <w:r>
        <w:t xml:space="preserve">No será aplicable lo establecido en los apartados anteriores si el acceso se efectúa previa disociación de los datos de carácter personal de modo que se impida la identificación de las </w:t>
      </w:r>
      <w:r>
        <w:t>personas afectadas.</w:t>
      </w:r>
    </w:p>
    <w:p w14:paraId="1EFF044A" w14:textId="77777777" w:rsidR="006A7D59" w:rsidRDefault="006A7D59">
      <w:pPr>
        <w:spacing w:line="292" w:lineRule="auto"/>
        <w:jc w:val="both"/>
        <w:sectPr w:rsidR="006A7D59">
          <w:pgSz w:w="11910" w:h="16840"/>
          <w:pgMar w:top="1340" w:right="1300" w:bottom="1280" w:left="1300" w:header="225" w:footer="1080" w:gutter="0"/>
          <w:cols w:space="720"/>
        </w:sectPr>
      </w:pPr>
    </w:p>
    <w:p w14:paraId="38544208" w14:textId="46BD57B8" w:rsidR="006A7D59" w:rsidRDefault="00523E0B">
      <w:pPr>
        <w:spacing w:before="87"/>
        <w:ind w:left="117"/>
        <w:rPr>
          <w:sz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5808" behindDoc="0" locked="0" layoutInCell="1" allowOverlap="1" wp14:anchorId="74149152" wp14:editId="5417EE86">
                <wp:simplePos x="0" y="0"/>
                <wp:positionH relativeFrom="page">
                  <wp:posOffset>6807090</wp:posOffset>
                </wp:positionH>
                <wp:positionV relativeFrom="page">
                  <wp:posOffset>3886953</wp:posOffset>
                </wp:positionV>
                <wp:extent cx="419734" cy="211899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9DFA94" w14:textId="77777777" w:rsidR="006A7D59" w:rsidRDefault="00523E0B">
                            <w:pPr>
                              <w:spacing w:before="21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20A2B8CA" w14:textId="77777777" w:rsidR="006A7D59" w:rsidRDefault="00523E0B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2024-0788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21/02/2024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149152" id="Textbox 32" o:spid="_x0000_s1031" type="#_x0000_t202" style="position:absolute;left:0;text-align:left;margin-left:536pt;margin-top:306.05pt;width:33.05pt;height:166.8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" filled="f" stroked="f">
                <v:textbox style="layout-flow:vertical;mso-layout-flow-alt:bottom-to-top" inset="0,0,0,0">
                  <w:txbxContent>
                    <w:p w14:paraId="2D9DFA94" w14:textId="77777777" w:rsidR="006A7D59" w:rsidRDefault="00000000">
                      <w:pPr>
                        <w:spacing w:before="21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20A2B8CA" w14:textId="77777777" w:rsidR="006A7D59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2024-0788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21/02/2024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4"/>
          <w:sz w:val="20"/>
        </w:rPr>
        <w:t>……….</w:t>
      </w:r>
    </w:p>
    <w:p w14:paraId="1375FAC3" w14:textId="77777777" w:rsidR="006A7D59" w:rsidRDefault="006A7D59">
      <w:pPr>
        <w:pStyle w:val="Textoindependiente"/>
        <w:spacing w:before="61"/>
      </w:pPr>
    </w:p>
    <w:p w14:paraId="3021B3C1" w14:textId="77777777" w:rsidR="006A7D59" w:rsidRDefault="00523E0B">
      <w:pPr>
        <w:pStyle w:val="Textoindependiente"/>
        <w:ind w:left="117"/>
      </w:pPr>
      <w:r>
        <w:t>En</w:t>
      </w:r>
      <w:r>
        <w:rPr>
          <w:spacing w:val="-4"/>
        </w:rPr>
        <w:t xml:space="preserve"> </w:t>
      </w:r>
      <w:r>
        <w:t>idéntico</w:t>
      </w:r>
      <w:r>
        <w:rPr>
          <w:spacing w:val="-1"/>
        </w:rPr>
        <w:t xml:space="preserve"> </w:t>
      </w:r>
      <w:r>
        <w:t>sentido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ss.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10/2019,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LTyPCM</w:t>
      </w:r>
      <w:proofErr w:type="spellEnd"/>
      <w:r>
        <w:rPr>
          <w:spacing w:val="-2"/>
        </w:rPr>
        <w:t>).</w:t>
      </w:r>
    </w:p>
    <w:p w14:paraId="17F9AD56" w14:textId="77777777" w:rsidR="006A7D59" w:rsidRDefault="006A7D59">
      <w:pPr>
        <w:pStyle w:val="Textoindependiente"/>
        <w:spacing w:before="60"/>
      </w:pPr>
    </w:p>
    <w:p w14:paraId="607B74E3" w14:textId="66B696C6" w:rsidR="006A7D59" w:rsidRDefault="00523E0B">
      <w:pPr>
        <w:spacing w:before="1" w:line="292" w:lineRule="auto"/>
        <w:ind w:left="517" w:right="115" w:hanging="173"/>
        <w:jc w:val="both"/>
        <w:rPr>
          <w:i/>
          <w:sz w:val="20"/>
        </w:rPr>
      </w:pPr>
      <w:r>
        <w:rPr>
          <w:noProof/>
          <w:position w:val="2"/>
          <w:lang w:eastAsia="es-ES"/>
        </w:rPr>
        <w:drawing>
          <wp:inline distT="0" distB="0" distL="0" distR="0" wp14:anchorId="16D2EB6F" wp14:editId="349EB5C6">
            <wp:extent cx="57619" cy="57632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El Art. 2.1 de la Ley Orgánica 4/1997, de 4 de agosto, por la que se regula la utilización de videocámaras por las Fuerzas y Cuerpos de Seguridad en lugares públicos establece </w:t>
      </w:r>
      <w:r>
        <w:rPr>
          <w:i/>
          <w:sz w:val="20"/>
        </w:rPr>
        <w:t>“1. La captación, reproducción y tratamiento de imágenes y sonidos, en los térmi</w:t>
      </w:r>
      <w:r>
        <w:rPr>
          <w:i/>
          <w:sz w:val="20"/>
        </w:rPr>
        <w:t>nos previstos en esta Ley, así como las actividades preparatorias, no se considerarán intromisiones ilegítimas en el derecho al honor, a la intimidad personal y familiar y a la propia imagen, a los efectos de lo establecido en el artículo 2.2 de la Ley Org</w:t>
      </w:r>
      <w:r>
        <w:rPr>
          <w:i/>
          <w:sz w:val="20"/>
        </w:rPr>
        <w:t>ánica 1/1982, de 5 de mayo”</w:t>
      </w:r>
      <w:r w:rsidR="005527F6">
        <w:rPr>
          <w:i/>
          <w:sz w:val="20"/>
        </w:rPr>
        <w:t>.</w:t>
      </w:r>
    </w:p>
    <w:p w14:paraId="7B400E97" w14:textId="77777777" w:rsidR="006A7D59" w:rsidRDefault="006A7D59">
      <w:pPr>
        <w:pStyle w:val="Textoindependiente"/>
        <w:spacing w:before="12"/>
        <w:rPr>
          <w:i/>
        </w:rPr>
      </w:pPr>
    </w:p>
    <w:p w14:paraId="637CA6CC" w14:textId="77777777" w:rsidR="006A7D59" w:rsidRDefault="00523E0B">
      <w:pPr>
        <w:pStyle w:val="Textoindependiente"/>
        <w:ind w:left="345"/>
      </w:pPr>
      <w:r>
        <w:rPr>
          <w:noProof/>
          <w:position w:val="2"/>
          <w:lang w:eastAsia="es-ES"/>
        </w:rPr>
        <w:drawing>
          <wp:inline distT="0" distB="0" distL="0" distR="0" wp14:anchorId="47B04C77" wp14:editId="51723B69">
            <wp:extent cx="57619" cy="57632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6"/>
        </w:rPr>
        <w:t xml:space="preserve"> </w:t>
      </w:r>
      <w:r>
        <w:t>El Art. 8. Conservación de las grabaciones.</w:t>
      </w:r>
    </w:p>
    <w:p w14:paraId="4017C856" w14:textId="77777777" w:rsidR="006A7D59" w:rsidRDefault="006A7D59">
      <w:pPr>
        <w:pStyle w:val="Textoindependiente"/>
        <w:spacing w:before="60"/>
      </w:pPr>
    </w:p>
    <w:p w14:paraId="6B6D581E" w14:textId="77777777" w:rsidR="006A7D59" w:rsidRDefault="00523E0B">
      <w:pPr>
        <w:spacing w:line="292" w:lineRule="auto"/>
        <w:ind w:left="517" w:right="115"/>
        <w:jc w:val="both"/>
        <w:rPr>
          <w:i/>
          <w:sz w:val="20"/>
        </w:rPr>
      </w:pPr>
      <w:r>
        <w:rPr>
          <w:i/>
          <w:sz w:val="20"/>
        </w:rPr>
        <w:t>1.</w:t>
      </w:r>
      <w:r>
        <w:rPr>
          <w:i/>
          <w:spacing w:val="-8"/>
          <w:sz w:val="20"/>
        </w:rPr>
        <w:t xml:space="preserve"> </w:t>
      </w:r>
      <w:r>
        <w:rPr>
          <w:b/>
          <w:i/>
          <w:sz w:val="20"/>
        </w:rPr>
        <w:t>Las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grabaciones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serán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destruidas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en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el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plazo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máximo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un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mes</w:t>
      </w:r>
      <w:r>
        <w:rPr>
          <w:b/>
          <w:i/>
          <w:spacing w:val="-5"/>
          <w:sz w:val="20"/>
        </w:rPr>
        <w:t xml:space="preserve"> </w:t>
      </w:r>
      <w:r>
        <w:rPr>
          <w:i/>
          <w:sz w:val="20"/>
        </w:rPr>
        <w:t>desde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su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captación,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salvo que estén relacionadas con infracciones penales o administrativas graves o muy graves en</w:t>
      </w:r>
      <w:r>
        <w:rPr>
          <w:i/>
          <w:sz w:val="20"/>
        </w:rPr>
        <w:t xml:space="preserve"> materia de seguridad pública, con una investigación policial en curso o con un procedimiento judicial o administrativo abierto.</w:t>
      </w:r>
    </w:p>
    <w:p w14:paraId="5CDA5EAC" w14:textId="77777777" w:rsidR="006A7D59" w:rsidRDefault="006A7D59">
      <w:pPr>
        <w:pStyle w:val="Textoindependiente"/>
        <w:spacing w:before="10"/>
        <w:rPr>
          <w:i/>
        </w:rPr>
      </w:pPr>
    </w:p>
    <w:p w14:paraId="406EDC5A" w14:textId="77777777" w:rsidR="006A7D59" w:rsidRDefault="00523E0B">
      <w:pPr>
        <w:pStyle w:val="Textoindependiente"/>
        <w:spacing w:line="295" w:lineRule="auto"/>
        <w:ind w:left="518" w:right="116" w:hanging="173"/>
        <w:jc w:val="both"/>
      </w:pPr>
      <w:r>
        <w:rPr>
          <w:noProof/>
          <w:position w:val="2"/>
          <w:lang w:eastAsia="es-ES"/>
        </w:rPr>
        <w:drawing>
          <wp:inline distT="0" distB="0" distL="0" distR="0" wp14:anchorId="265DFE3E" wp14:editId="7EEF54DB">
            <wp:extent cx="57619" cy="57632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 xml:space="preserve">El Art. 5, l de la Ley Orgánica 7/2021 Se consideran “«datos biométricos»: datos personales obtenidos </w:t>
      </w:r>
      <w:r>
        <w:rPr>
          <w:b/>
        </w:rPr>
        <w:t>a partir de un tratami</w:t>
      </w:r>
      <w:r>
        <w:rPr>
          <w:b/>
        </w:rPr>
        <w:t>ento técnico específico</w:t>
      </w:r>
      <w:r>
        <w:t>, relativos a las características físicas, fisiológicas o de conducta de una persona física….</w:t>
      </w:r>
    </w:p>
    <w:p w14:paraId="780849CD" w14:textId="77777777" w:rsidR="006A7D59" w:rsidRDefault="00523E0B">
      <w:pPr>
        <w:pStyle w:val="Textoindependiente"/>
        <w:spacing w:line="292" w:lineRule="auto"/>
        <w:ind w:left="518" w:right="116"/>
        <w:jc w:val="both"/>
      </w:pPr>
      <w:r>
        <w:t>En idéntico sentido Dictamen 3/2012 sobre la evolución de las tecnologías biométricas adoptado el 27 de abril de 2012, elaborado por el Gru</w:t>
      </w:r>
      <w:r>
        <w:t>po se creó en virtud del artículo 29 de la Directiva 95</w:t>
      </w:r>
    </w:p>
    <w:p w14:paraId="710426E5" w14:textId="77777777" w:rsidR="006A7D59" w:rsidRDefault="00523E0B">
      <w:pPr>
        <w:pStyle w:val="Textoindependiente"/>
        <w:spacing w:line="292" w:lineRule="auto"/>
        <w:ind w:left="518" w:right="116"/>
        <w:jc w:val="both"/>
      </w:pPr>
      <w:r>
        <w:t>/46/CE. Es un órgano consultivo europeo independiente en materia de protección de datos y derecho a la intimidad.</w:t>
      </w:r>
    </w:p>
    <w:p w14:paraId="47550EE9" w14:textId="77777777" w:rsidR="006A7D59" w:rsidRDefault="006A7D59">
      <w:pPr>
        <w:pStyle w:val="Textoindependiente"/>
        <w:spacing w:before="6"/>
      </w:pPr>
    </w:p>
    <w:p w14:paraId="2529D3E4" w14:textId="77777777" w:rsidR="006A7D59" w:rsidRDefault="00523E0B">
      <w:pPr>
        <w:pStyle w:val="Textoindependiente"/>
        <w:spacing w:before="1" w:line="292" w:lineRule="auto"/>
        <w:ind w:left="117" w:right="116"/>
        <w:jc w:val="both"/>
      </w:pPr>
      <w:r>
        <w:t xml:space="preserve">Considerando de aplicación lo dispuesto en el art. 21.3 de la Ley 7/1985, de 2 de </w:t>
      </w:r>
      <w:r>
        <w:t xml:space="preserve">abril, reguladora de las Bases de Régimen Local y arts. 43 y 44 del Real Decreto 2568/1986, de 28 de noviembre, por el que se </w:t>
      </w:r>
      <w:proofErr w:type="gramStart"/>
      <w:r>
        <w:t>aprueba</w:t>
      </w:r>
      <w:proofErr w:type="gramEnd"/>
      <w:r>
        <w:t xml:space="preserve"> el Reglamento de Organización, Funcionamiento y Régimen Jurídico de las</w:t>
      </w:r>
      <w:r>
        <w:rPr>
          <w:spacing w:val="40"/>
        </w:rPr>
        <w:t xml:space="preserve"> </w:t>
      </w:r>
      <w:r>
        <w:t>Entidades Locales y teniendo en cuenta la delegaci</w:t>
      </w:r>
      <w:r>
        <w:t>ón de facultades en favor del Concejal-Delegado de Hacienda y Fiestas según Decreto nº 4, de 8 de enero de 2024, por la presente resuelve:</w:t>
      </w:r>
    </w:p>
    <w:p w14:paraId="50B2A419" w14:textId="77777777" w:rsidR="006A7D59" w:rsidRDefault="00523E0B">
      <w:pPr>
        <w:pStyle w:val="Textoindependiente"/>
        <w:spacing w:before="7"/>
        <w:rPr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E974893" wp14:editId="4CC80259">
                <wp:simplePos x="0" y="0"/>
                <wp:positionH relativeFrom="page">
                  <wp:posOffset>904875</wp:posOffset>
                </wp:positionH>
                <wp:positionV relativeFrom="paragraph">
                  <wp:posOffset>141715</wp:posOffset>
                </wp:positionV>
                <wp:extent cx="5750560" cy="342900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342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8E74BB" w14:textId="77777777" w:rsidR="006A7D59" w:rsidRDefault="00523E0B">
                            <w:pPr>
                              <w:spacing w:before="129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RESOLUCIÓN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974893" id="Textbox 37" o:spid="_x0000_s1032" type="#_x0000_t202" style="position:absolute;margin-left:71.25pt;margin-top:11.15pt;width:452.8pt;height:27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" fillcolor="#f3f3f3" strokecolor="#ccc">
                <v:path arrowok="t"/>
                <v:textbox inset="0,0,0,0">
                  <w:txbxContent>
                    <w:p w14:paraId="288E74BB" w14:textId="77777777" w:rsidR="006A7D59" w:rsidRDefault="00000000">
                      <w:pPr>
                        <w:spacing w:before="129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RESOLUCIÓN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4E3DDA" w14:textId="77777777" w:rsidR="006A7D59" w:rsidRDefault="006A7D59">
      <w:pPr>
        <w:pStyle w:val="Textoindependiente"/>
        <w:spacing w:before="41"/>
      </w:pPr>
    </w:p>
    <w:p w14:paraId="04A7CE2F" w14:textId="77777777" w:rsidR="006A7D59" w:rsidRDefault="00523E0B">
      <w:pPr>
        <w:pStyle w:val="Textoindependiente"/>
        <w:ind w:left="117"/>
        <w:jc w:val="both"/>
      </w:pPr>
      <w:r>
        <w:rPr>
          <w:b/>
        </w:rPr>
        <w:t>PRIMERO</w:t>
      </w:r>
      <w:r>
        <w:t>.-</w:t>
      </w:r>
      <w:r>
        <w:rPr>
          <w:spacing w:val="-6"/>
        </w:rPr>
        <w:t xml:space="preserve"> </w:t>
      </w:r>
      <w:r>
        <w:t>Procede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solicitada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concreta:</w:t>
      </w:r>
    </w:p>
    <w:p w14:paraId="349D8976" w14:textId="282EEED0" w:rsidR="006A7D59" w:rsidRDefault="00523E0B">
      <w:pPr>
        <w:pStyle w:val="Textoindependiente"/>
        <w:spacing w:before="54" w:line="292" w:lineRule="auto"/>
        <w:ind w:left="117" w:right="116"/>
        <w:jc w:val="both"/>
      </w:pPr>
      <w:r>
        <w:t>1º) En facilitar el document</w:t>
      </w:r>
      <w:r>
        <w:t>o de propuesta de instalación de sistema de video vigilancia, que formula</w:t>
      </w:r>
      <w:r>
        <w:rPr>
          <w:spacing w:val="40"/>
        </w:rPr>
        <w:t xml:space="preserve"> </w:t>
      </w:r>
      <w:r>
        <w:t xml:space="preserve">la Jefatura de Policía Municipal, la aprobación de la Propuesta por la concejala de Seguridad, </w:t>
      </w:r>
      <w:r w:rsidR="005527F6">
        <w:t>así</w:t>
      </w:r>
      <w:r>
        <w:t xml:space="preserve"> como por la Junta de Gobierno Local, documentos que reflejan los motivos que hacen </w:t>
      </w:r>
      <w:r>
        <w:t>aconsejable la implantación del sistema.</w:t>
      </w:r>
    </w:p>
    <w:p w14:paraId="1AAF4A0A" w14:textId="2B8C76FB" w:rsidR="006A7D59" w:rsidRDefault="00523E0B">
      <w:pPr>
        <w:pStyle w:val="Textoindependiente"/>
        <w:spacing w:line="292" w:lineRule="auto"/>
        <w:ind w:left="117" w:right="115"/>
        <w:jc w:val="both"/>
      </w:pPr>
      <w:r>
        <w:t>2º) En facilitar la descripción de las cámaras que consta en el proyecto de ejecución por parte de la empresa ETRALUX S.A.</w:t>
      </w:r>
      <w:r w:rsidR="005527F6">
        <w:t>,</w:t>
      </w:r>
      <w:r>
        <w:t xml:space="preserve"> que es el documento que dirige la ejecución de las obras.</w:t>
      </w:r>
    </w:p>
    <w:p w14:paraId="51B810C3" w14:textId="77777777" w:rsidR="006A7D59" w:rsidRDefault="00523E0B">
      <w:pPr>
        <w:pStyle w:val="Textoindependiente"/>
        <w:spacing w:line="292" w:lineRule="auto"/>
        <w:ind w:left="117" w:right="117"/>
        <w:jc w:val="both"/>
      </w:pPr>
      <w:r>
        <w:t xml:space="preserve">3º) En responder que las Cámaras de video vigilancia </w:t>
      </w:r>
      <w:r>
        <w:rPr>
          <w:b/>
        </w:rPr>
        <w:t>NO ALMACENAN DATOS PERSONALES</w:t>
      </w:r>
      <w:r>
        <w:t xml:space="preserve">, en virtud de lo establecido en el art. nº 5, letra L de Ley Orgánica 7/2021. de 26 de mayo, de protección de datos personales tratados para fines de prevención, detección, </w:t>
      </w:r>
      <w:r>
        <w:t>investigación y enjuiciamiento de infracciones penales y de ejecución de sanciones penales (que transpone la Directiva (UE) 2016/680 del Parlamento Europeo.</w:t>
      </w:r>
    </w:p>
    <w:p w14:paraId="1D67EC59" w14:textId="77777777" w:rsidR="006A7D59" w:rsidRDefault="00523E0B">
      <w:pPr>
        <w:pStyle w:val="Textoindependiente"/>
        <w:spacing w:before="3" w:line="292" w:lineRule="auto"/>
        <w:ind w:left="117" w:right="116"/>
        <w:jc w:val="both"/>
      </w:pPr>
      <w:r>
        <w:t>4º) Comunicar a la interesada que todo el expediente, incluidos los documentos anexos, están public</w:t>
      </w:r>
      <w:r>
        <w:t>ados con acceso libre desde el 30 de Octubre de 2019 en la Plataforma de Contratación del Sector Público. En dicha plataforma se encuentran publicados todos los documentos legalmente exigibles</w:t>
      </w:r>
      <w:r>
        <w:rPr>
          <w:spacing w:val="60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que</w:t>
      </w:r>
      <w:r>
        <w:rPr>
          <w:spacing w:val="60"/>
        </w:rPr>
        <w:t xml:space="preserve"> </w:t>
      </w:r>
      <w:r>
        <w:t>integran</w:t>
      </w:r>
      <w:r>
        <w:rPr>
          <w:spacing w:val="61"/>
        </w:rPr>
        <w:t xml:space="preserve"> </w:t>
      </w:r>
      <w:r>
        <w:t>el</w:t>
      </w:r>
      <w:r>
        <w:rPr>
          <w:spacing w:val="60"/>
        </w:rPr>
        <w:t xml:space="preserve"> </w:t>
      </w:r>
      <w:r>
        <w:t>expediente,</w:t>
      </w:r>
      <w:r>
        <w:rPr>
          <w:spacing w:val="61"/>
        </w:rPr>
        <w:t xml:space="preserve"> </w:t>
      </w:r>
      <w:r>
        <w:t>donde</w:t>
      </w:r>
      <w:r>
        <w:rPr>
          <w:spacing w:val="60"/>
        </w:rPr>
        <w:t xml:space="preserve"> </w:t>
      </w:r>
      <w:r>
        <w:t>se</w:t>
      </w:r>
      <w:r>
        <w:rPr>
          <w:spacing w:val="61"/>
        </w:rPr>
        <w:t xml:space="preserve"> </w:t>
      </w:r>
      <w:r>
        <w:t>pueden</w:t>
      </w:r>
      <w:r>
        <w:rPr>
          <w:spacing w:val="60"/>
        </w:rPr>
        <w:t xml:space="preserve"> </w:t>
      </w:r>
      <w:r>
        <w:t>consultar</w:t>
      </w:r>
      <w:r>
        <w:rPr>
          <w:spacing w:val="61"/>
        </w:rPr>
        <w:t xml:space="preserve"> </w:t>
      </w:r>
      <w:r>
        <w:t>libreme</w:t>
      </w:r>
      <w:r>
        <w:t>nte.</w:t>
      </w:r>
      <w:r>
        <w:rPr>
          <w:spacing w:val="60"/>
        </w:rPr>
        <w:t xml:space="preserve"> </w:t>
      </w:r>
      <w:r>
        <w:t>El</w:t>
      </w:r>
      <w:r>
        <w:rPr>
          <w:spacing w:val="61"/>
        </w:rPr>
        <w:t xml:space="preserve"> </w:t>
      </w:r>
      <w:r>
        <w:t>enlace</w:t>
      </w:r>
      <w:r>
        <w:rPr>
          <w:spacing w:val="61"/>
        </w:rPr>
        <w:t xml:space="preserve"> </w:t>
      </w:r>
      <w:r>
        <w:rPr>
          <w:spacing w:val="-4"/>
        </w:rPr>
        <w:t>para</w:t>
      </w:r>
    </w:p>
    <w:p w14:paraId="36E2CE33" w14:textId="77777777" w:rsidR="006A7D59" w:rsidRDefault="006A7D59">
      <w:pPr>
        <w:spacing w:line="292" w:lineRule="auto"/>
        <w:jc w:val="both"/>
        <w:sectPr w:rsidR="006A7D59">
          <w:pgSz w:w="11910" w:h="16840"/>
          <w:pgMar w:top="1340" w:right="1300" w:bottom="1280" w:left="1300" w:header="225" w:footer="1080" w:gutter="0"/>
          <w:cols w:space="720"/>
        </w:sectPr>
      </w:pPr>
    </w:p>
    <w:p w14:paraId="360D5963" w14:textId="68DB1432" w:rsidR="006A7D59" w:rsidRDefault="00523E0B">
      <w:pPr>
        <w:spacing w:before="87" w:line="295" w:lineRule="auto"/>
        <w:ind w:left="117" w:right="116"/>
        <w:jc w:val="both"/>
        <w:rPr>
          <w:b/>
          <w:sz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6832" behindDoc="0" locked="0" layoutInCell="1" allowOverlap="1" wp14:anchorId="300EED18" wp14:editId="47AA869D">
                <wp:simplePos x="0" y="0"/>
                <wp:positionH relativeFrom="page">
                  <wp:posOffset>6807090</wp:posOffset>
                </wp:positionH>
                <wp:positionV relativeFrom="page">
                  <wp:posOffset>3886953</wp:posOffset>
                </wp:positionV>
                <wp:extent cx="419734" cy="211899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023B75" w14:textId="77777777" w:rsidR="006A7D59" w:rsidRDefault="00523E0B">
                            <w:pPr>
                              <w:spacing w:before="21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05AFC535" w14:textId="77777777" w:rsidR="006A7D59" w:rsidRDefault="00523E0B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2024-0788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21/02/2024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0EED18" id="Textbox 38" o:spid="_x0000_s1033" type="#_x0000_t202" style="position:absolute;left:0;text-align:left;margin-left:536pt;margin-top:306.05pt;width:33.05pt;height:166.8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" filled="f" stroked="f">
                <v:textbox style="layout-flow:vertical;mso-layout-flow-alt:bottom-to-top" inset="0,0,0,0">
                  <w:txbxContent>
                    <w:p w14:paraId="19023B75" w14:textId="77777777" w:rsidR="006A7D59" w:rsidRDefault="00000000">
                      <w:pPr>
                        <w:spacing w:before="21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05AFC535" w14:textId="77777777" w:rsidR="006A7D59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2024-0788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21/02/2024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2"/>
          <w:sz w:val="20"/>
        </w:rPr>
        <w:t>acceder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es:</w:t>
      </w:r>
      <w:r>
        <w:rPr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>https://contrataciondelestado.es/wps/portal/perfilContratante</w:t>
      </w:r>
      <w:r>
        <w:rPr>
          <w:i/>
          <w:spacing w:val="-2"/>
          <w:sz w:val="20"/>
        </w:rPr>
        <w:t>”</w:t>
      </w:r>
      <w:r>
        <w:rPr>
          <w:i/>
          <w:spacing w:val="-6"/>
          <w:sz w:val="20"/>
        </w:rPr>
        <w:t xml:space="preserve"> </w:t>
      </w:r>
      <w:r>
        <w:rPr>
          <w:spacing w:val="-2"/>
          <w:sz w:val="20"/>
        </w:rPr>
        <w:t>(Pegar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navegador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y </w:t>
      </w:r>
      <w:r>
        <w:rPr>
          <w:sz w:val="20"/>
        </w:rPr>
        <w:t xml:space="preserve">posteriormente marcar como “Nombre O. Contratación” Junta de Gobierno del Ayuntamiento de Las Rozas) </w:t>
      </w:r>
      <w:r>
        <w:rPr>
          <w:b/>
          <w:sz w:val="20"/>
        </w:rPr>
        <w:t>Licitación: 2019005OBR.</w:t>
      </w:r>
    </w:p>
    <w:p w14:paraId="392B0328" w14:textId="77777777" w:rsidR="006A7D59" w:rsidRDefault="006A7D59">
      <w:pPr>
        <w:pStyle w:val="Textoindependiente"/>
        <w:spacing w:before="10"/>
        <w:rPr>
          <w:b/>
        </w:rPr>
      </w:pPr>
    </w:p>
    <w:p w14:paraId="4224E75A" w14:textId="77777777" w:rsidR="006A7D59" w:rsidRDefault="00523E0B">
      <w:pPr>
        <w:pStyle w:val="Textoindependiente"/>
        <w:ind w:left="117"/>
        <w:jc w:val="both"/>
      </w:pPr>
      <w:r>
        <w:rPr>
          <w:b/>
        </w:rPr>
        <w:t>SEGUNDO</w:t>
      </w:r>
      <w:r>
        <w:t>.-</w:t>
      </w:r>
      <w:r>
        <w:rPr>
          <w:spacing w:val="-4"/>
        </w:rPr>
        <w:t xml:space="preserve"> </w:t>
      </w:r>
      <w:r>
        <w:t>Notificar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interesada.</w:t>
      </w:r>
    </w:p>
    <w:p w14:paraId="1CCC4F06" w14:textId="77777777" w:rsidR="006A7D59" w:rsidRDefault="006A7D59">
      <w:pPr>
        <w:pStyle w:val="Textoindependiente"/>
        <w:spacing w:before="64"/>
      </w:pPr>
    </w:p>
    <w:p w14:paraId="65005F29" w14:textId="77777777" w:rsidR="006A7D59" w:rsidRDefault="00523E0B">
      <w:pPr>
        <w:pStyle w:val="Textoindependiente"/>
        <w:spacing w:line="297" w:lineRule="auto"/>
        <w:ind w:left="117" w:right="116"/>
        <w:jc w:val="both"/>
      </w:pPr>
      <w:r>
        <w:rPr>
          <w:b/>
        </w:rPr>
        <w:t>TERCERO</w:t>
      </w:r>
      <w:r>
        <w:t>.-</w:t>
      </w:r>
      <w:r>
        <w:t xml:space="preserve"> Dar cuenta de la presente Resolución en la próxima sesión plenaria ordinaria que se celebre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este</w:t>
      </w:r>
      <w:r>
        <w:rPr>
          <w:spacing w:val="36"/>
        </w:rPr>
        <w:t xml:space="preserve"> </w:t>
      </w:r>
      <w:r>
        <w:t>Ayuntamiento,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virtud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lo</w:t>
      </w:r>
      <w:r>
        <w:rPr>
          <w:spacing w:val="36"/>
        </w:rPr>
        <w:t xml:space="preserve"> </w:t>
      </w:r>
      <w:r>
        <w:t>dispuesto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artículo</w:t>
      </w:r>
      <w:r>
        <w:rPr>
          <w:spacing w:val="36"/>
        </w:rPr>
        <w:t xml:space="preserve"> </w:t>
      </w:r>
      <w:r>
        <w:t>42</w:t>
      </w:r>
      <w:r>
        <w:rPr>
          <w:spacing w:val="36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Real</w:t>
      </w:r>
      <w:r>
        <w:rPr>
          <w:spacing w:val="36"/>
        </w:rPr>
        <w:t xml:space="preserve"> </w:t>
      </w:r>
      <w:r>
        <w:t>Decreto</w:t>
      </w:r>
      <w:r>
        <w:rPr>
          <w:spacing w:val="36"/>
        </w:rPr>
        <w:t xml:space="preserve"> </w:t>
      </w:r>
      <w:r>
        <w:t>2568</w:t>
      </w:r>
    </w:p>
    <w:p w14:paraId="5A4F9AC2" w14:textId="77777777" w:rsidR="006A7D59" w:rsidRDefault="00523E0B">
      <w:pPr>
        <w:pStyle w:val="Textoindependiente"/>
        <w:spacing w:line="292" w:lineRule="auto"/>
        <w:ind w:left="117" w:right="115"/>
        <w:jc w:val="both"/>
      </w:pPr>
      <w:r>
        <w:t>/1986, de 28 de noviembre, de Organización, Funcionamiento y Régimen Jurídi</w:t>
      </w:r>
      <w:r>
        <w:t xml:space="preserve">co de las Entidades </w:t>
      </w:r>
      <w:r>
        <w:rPr>
          <w:spacing w:val="-2"/>
        </w:rPr>
        <w:t>Locales.”</w:t>
      </w:r>
    </w:p>
    <w:p w14:paraId="3AF0EFC6" w14:textId="77777777" w:rsidR="006A7D59" w:rsidRDefault="006A7D59">
      <w:pPr>
        <w:pStyle w:val="Textoindependiente"/>
        <w:spacing w:before="108"/>
      </w:pPr>
    </w:p>
    <w:p w14:paraId="482B5CF7" w14:textId="77777777" w:rsidR="006A7D59" w:rsidRDefault="00523E0B">
      <w:pPr>
        <w:ind w:right="1"/>
        <w:jc w:val="center"/>
        <w:rPr>
          <w:b/>
          <w:sz w:val="20"/>
        </w:rPr>
      </w:pPr>
      <w:r>
        <w:rPr>
          <w:b/>
          <w:sz w:val="20"/>
        </w:rPr>
        <w:t>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ciudad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Rozas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Madrid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firma.</w:t>
      </w:r>
    </w:p>
    <w:p w14:paraId="429A47FF" w14:textId="77777777" w:rsidR="006A7D59" w:rsidRDefault="006A7D59">
      <w:pPr>
        <w:pStyle w:val="Textoindependiente"/>
        <w:rPr>
          <w:b/>
        </w:rPr>
      </w:pPr>
    </w:p>
    <w:p w14:paraId="33C8DA6E" w14:textId="77777777" w:rsidR="006A7D59" w:rsidRDefault="006A7D59">
      <w:pPr>
        <w:pStyle w:val="Textoindependiente"/>
        <w:spacing w:before="46"/>
        <w:rPr>
          <w:b/>
        </w:rPr>
      </w:pPr>
    </w:p>
    <w:p w14:paraId="3B706ACE" w14:textId="77777777" w:rsidR="006A7D59" w:rsidRDefault="00523E0B">
      <w:pPr>
        <w:ind w:left="1" w:right="1"/>
        <w:jc w:val="center"/>
        <w:rPr>
          <w:b/>
          <w:sz w:val="20"/>
        </w:rPr>
      </w:pPr>
      <w:r>
        <w:rPr>
          <w:b/>
          <w:sz w:val="20"/>
        </w:rPr>
        <w:t xml:space="preserve">DOCUMENTO FIRMADO </w:t>
      </w:r>
      <w:r>
        <w:rPr>
          <w:b/>
          <w:spacing w:val="-2"/>
          <w:sz w:val="20"/>
        </w:rPr>
        <w:t>ELECTRÓNICAMENTE</w:t>
      </w:r>
    </w:p>
    <w:sectPr w:rsidR="006A7D59">
      <w:pgSz w:w="11910" w:h="16840"/>
      <w:pgMar w:top="1340" w:right="1300" w:bottom="1280" w:left="1300" w:header="225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9BEE0" w14:textId="77777777" w:rsidR="00523E0B" w:rsidRDefault="00523E0B">
      <w:r>
        <w:separator/>
      </w:r>
    </w:p>
  </w:endnote>
  <w:endnote w:type="continuationSeparator" w:id="0">
    <w:p w14:paraId="525C22EA" w14:textId="77777777" w:rsidR="00523E0B" w:rsidRDefault="0052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CCE3D" w14:textId="4566723C" w:rsidR="006A7D59" w:rsidRDefault="00523E0B">
    <w:pPr>
      <w:pStyle w:val="Textoindependiente"/>
      <w:spacing w:line="14" w:lineRule="auto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447552" behindDoc="1" locked="0" layoutInCell="1" allowOverlap="1" wp14:anchorId="664BDB85" wp14:editId="063945FD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D9D69E8" id="Graphic 3" o:spid="_x0000_s1026" style="position:absolute;margin-left:70.85pt;margin-top:781.75pt;width:453.55pt;height:.75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" path="m5759767,l,,,9524r5759767,l5759767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448064" behindDoc="1" locked="0" layoutInCell="1" allowOverlap="1" wp14:anchorId="107E0AEE" wp14:editId="4E7616F0">
              <wp:simplePos x="0" y="0"/>
              <wp:positionH relativeFrom="page">
                <wp:posOffset>2118042</wp:posOffset>
              </wp:positionH>
              <wp:positionV relativeFrom="page">
                <wp:posOffset>10055574</wp:posOffset>
              </wp:positionV>
              <wp:extent cx="3324860" cy="3676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4860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0B1415" w14:textId="77777777" w:rsidR="006A7D59" w:rsidRDefault="00523E0B">
                          <w:pPr>
                            <w:spacing w:before="14"/>
                            <w:ind w:right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5F0E4185" w14:textId="77777777" w:rsidR="006A7D59" w:rsidRDefault="00523E0B">
                          <w:pPr>
                            <w:spacing w:before="164"/>
                            <w:ind w:left="1" w:right="1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Plaza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Mayor,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1,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Rozas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 Madrid.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28231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(Madrid).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 xml:space="preserve">917714000.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7E0AE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4" type="#_x0000_t202" style="position:absolute;margin-left:166.75pt;margin-top:791.8pt;width:261.8pt;height:28.95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" filled="f" stroked="f">
              <v:textbox inset="0,0,0,0">
                <w:txbxContent>
                  <w:p w14:paraId="570B1415" w14:textId="77777777" w:rsidR="006A7D59" w:rsidRDefault="00000000">
                    <w:pPr>
                      <w:spacing w:before="14"/>
                      <w:ind w:right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5F0E4185" w14:textId="77777777" w:rsidR="006A7D59" w:rsidRDefault="00000000">
                    <w:pPr>
                      <w:spacing w:before="164"/>
                      <w:ind w:left="1" w:right="1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Plaza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Mayor,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1,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Las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Rozas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 Madrid.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28231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(Madrid).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 xml:space="preserve">917714000. </w:t>
                    </w:r>
                    <w:r>
                      <w:rPr>
                        <w:spacing w:val="-4"/>
                        <w:sz w:val="15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23281" w14:textId="77777777" w:rsidR="00523E0B" w:rsidRDefault="00523E0B">
      <w:r>
        <w:separator/>
      </w:r>
    </w:p>
  </w:footnote>
  <w:footnote w:type="continuationSeparator" w:id="0">
    <w:p w14:paraId="53463F7F" w14:textId="77777777" w:rsidR="00523E0B" w:rsidRDefault="00523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1F2A0" w14:textId="77777777" w:rsidR="006A7D59" w:rsidRDefault="00523E0B">
    <w:pPr>
      <w:pStyle w:val="Textoindependiente"/>
      <w:spacing w:line="14" w:lineRule="auto"/>
    </w:pPr>
    <w:r>
      <w:rPr>
        <w:noProof/>
        <w:lang w:eastAsia="es-ES"/>
      </w:rPr>
      <w:drawing>
        <wp:anchor distT="0" distB="0" distL="0" distR="0" simplePos="0" relativeHeight="487446528" behindDoc="1" locked="0" layoutInCell="1" allowOverlap="1" wp14:anchorId="786BEF79" wp14:editId="5FCEF8FB">
          <wp:simplePos x="0" y="0"/>
          <wp:positionH relativeFrom="page">
            <wp:posOffset>1009014</wp:posOffset>
          </wp:positionH>
          <wp:positionV relativeFrom="page">
            <wp:posOffset>142875</wp:posOffset>
          </wp:positionV>
          <wp:extent cx="460057" cy="6578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0057" cy="657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6FE7"/>
    <w:multiLevelType w:val="hybridMultilevel"/>
    <w:tmpl w:val="A6EE7B02"/>
    <w:lvl w:ilvl="0" w:tplc="91CE28B4">
      <w:start w:val="1"/>
      <w:numFmt w:val="upperLetter"/>
      <w:lvlText w:val="%1)"/>
      <w:lvlJc w:val="left"/>
      <w:pPr>
        <w:ind w:left="3940" w:hanging="26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F6AAA366">
      <w:numFmt w:val="bullet"/>
      <w:lvlText w:val="•"/>
      <w:lvlJc w:val="left"/>
      <w:pPr>
        <w:ind w:left="4476" w:hanging="267"/>
      </w:pPr>
      <w:rPr>
        <w:rFonts w:hint="default"/>
        <w:lang w:val="es-ES" w:eastAsia="en-US" w:bidi="ar-SA"/>
      </w:rPr>
    </w:lvl>
    <w:lvl w:ilvl="2" w:tplc="01022518">
      <w:numFmt w:val="bullet"/>
      <w:lvlText w:val="•"/>
      <w:lvlJc w:val="left"/>
      <w:pPr>
        <w:ind w:left="5013" w:hanging="267"/>
      </w:pPr>
      <w:rPr>
        <w:rFonts w:hint="default"/>
        <w:lang w:val="es-ES" w:eastAsia="en-US" w:bidi="ar-SA"/>
      </w:rPr>
    </w:lvl>
    <w:lvl w:ilvl="3" w:tplc="8FDEE1CA">
      <w:numFmt w:val="bullet"/>
      <w:lvlText w:val="•"/>
      <w:lvlJc w:val="left"/>
      <w:pPr>
        <w:ind w:left="5549" w:hanging="267"/>
      </w:pPr>
      <w:rPr>
        <w:rFonts w:hint="default"/>
        <w:lang w:val="es-ES" w:eastAsia="en-US" w:bidi="ar-SA"/>
      </w:rPr>
    </w:lvl>
    <w:lvl w:ilvl="4" w:tplc="85268E9A">
      <w:numFmt w:val="bullet"/>
      <w:lvlText w:val="•"/>
      <w:lvlJc w:val="left"/>
      <w:pPr>
        <w:ind w:left="6086" w:hanging="267"/>
      </w:pPr>
      <w:rPr>
        <w:rFonts w:hint="default"/>
        <w:lang w:val="es-ES" w:eastAsia="en-US" w:bidi="ar-SA"/>
      </w:rPr>
    </w:lvl>
    <w:lvl w:ilvl="5" w:tplc="48FEAC76">
      <w:numFmt w:val="bullet"/>
      <w:lvlText w:val="•"/>
      <w:lvlJc w:val="left"/>
      <w:pPr>
        <w:ind w:left="6622" w:hanging="267"/>
      </w:pPr>
      <w:rPr>
        <w:rFonts w:hint="default"/>
        <w:lang w:val="es-ES" w:eastAsia="en-US" w:bidi="ar-SA"/>
      </w:rPr>
    </w:lvl>
    <w:lvl w:ilvl="6" w:tplc="D7928EF8">
      <w:numFmt w:val="bullet"/>
      <w:lvlText w:val="•"/>
      <w:lvlJc w:val="left"/>
      <w:pPr>
        <w:ind w:left="7159" w:hanging="267"/>
      </w:pPr>
      <w:rPr>
        <w:rFonts w:hint="default"/>
        <w:lang w:val="es-ES" w:eastAsia="en-US" w:bidi="ar-SA"/>
      </w:rPr>
    </w:lvl>
    <w:lvl w:ilvl="7" w:tplc="21843D34">
      <w:numFmt w:val="bullet"/>
      <w:lvlText w:val="•"/>
      <w:lvlJc w:val="left"/>
      <w:pPr>
        <w:ind w:left="7695" w:hanging="267"/>
      </w:pPr>
      <w:rPr>
        <w:rFonts w:hint="default"/>
        <w:lang w:val="es-ES" w:eastAsia="en-US" w:bidi="ar-SA"/>
      </w:rPr>
    </w:lvl>
    <w:lvl w:ilvl="8" w:tplc="4EE03C9C">
      <w:numFmt w:val="bullet"/>
      <w:lvlText w:val="•"/>
      <w:lvlJc w:val="left"/>
      <w:pPr>
        <w:ind w:left="8232" w:hanging="267"/>
      </w:pPr>
      <w:rPr>
        <w:rFonts w:hint="default"/>
        <w:lang w:val="es-ES" w:eastAsia="en-US" w:bidi="ar-SA"/>
      </w:rPr>
    </w:lvl>
  </w:abstractNum>
  <w:abstractNum w:abstractNumId="1">
    <w:nsid w:val="661034CC"/>
    <w:multiLevelType w:val="hybridMultilevel"/>
    <w:tmpl w:val="4EE2B49A"/>
    <w:lvl w:ilvl="0" w:tplc="F9C0E46A">
      <w:start w:val="1"/>
      <w:numFmt w:val="lowerLetter"/>
      <w:lvlText w:val="%1)"/>
      <w:lvlJc w:val="left"/>
      <w:pPr>
        <w:ind w:left="404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38D49DFA">
      <w:start w:val="3"/>
      <w:numFmt w:val="decimal"/>
      <w:lvlText w:val="%2."/>
      <w:lvlJc w:val="left"/>
      <w:pPr>
        <w:ind w:left="237" w:hanging="2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 w:tplc="E564B494">
      <w:start w:val="1"/>
      <w:numFmt w:val="decimal"/>
      <w:lvlText w:val="%3."/>
      <w:lvlJc w:val="left"/>
      <w:pPr>
        <w:ind w:left="918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3" w:tplc="28E64A24">
      <w:numFmt w:val="bullet"/>
      <w:lvlText w:val="•"/>
      <w:lvlJc w:val="left"/>
      <w:pPr>
        <w:ind w:left="1968" w:hanging="279"/>
      </w:pPr>
      <w:rPr>
        <w:rFonts w:hint="default"/>
        <w:lang w:val="es-ES" w:eastAsia="en-US" w:bidi="ar-SA"/>
      </w:rPr>
    </w:lvl>
    <w:lvl w:ilvl="4" w:tplc="A69E7DE6">
      <w:numFmt w:val="bullet"/>
      <w:lvlText w:val="•"/>
      <w:lvlJc w:val="left"/>
      <w:pPr>
        <w:ind w:left="3016" w:hanging="279"/>
      </w:pPr>
      <w:rPr>
        <w:rFonts w:hint="default"/>
        <w:lang w:val="es-ES" w:eastAsia="en-US" w:bidi="ar-SA"/>
      </w:rPr>
    </w:lvl>
    <w:lvl w:ilvl="5" w:tplc="73DE724A">
      <w:numFmt w:val="bullet"/>
      <w:lvlText w:val="•"/>
      <w:lvlJc w:val="left"/>
      <w:pPr>
        <w:ind w:left="4064" w:hanging="279"/>
      </w:pPr>
      <w:rPr>
        <w:rFonts w:hint="default"/>
        <w:lang w:val="es-ES" w:eastAsia="en-US" w:bidi="ar-SA"/>
      </w:rPr>
    </w:lvl>
    <w:lvl w:ilvl="6" w:tplc="23FAAB0A">
      <w:numFmt w:val="bullet"/>
      <w:lvlText w:val="•"/>
      <w:lvlJc w:val="left"/>
      <w:pPr>
        <w:ind w:left="5112" w:hanging="279"/>
      </w:pPr>
      <w:rPr>
        <w:rFonts w:hint="default"/>
        <w:lang w:val="es-ES" w:eastAsia="en-US" w:bidi="ar-SA"/>
      </w:rPr>
    </w:lvl>
    <w:lvl w:ilvl="7" w:tplc="2D22F53A">
      <w:numFmt w:val="bullet"/>
      <w:lvlText w:val="•"/>
      <w:lvlJc w:val="left"/>
      <w:pPr>
        <w:ind w:left="6160" w:hanging="279"/>
      </w:pPr>
      <w:rPr>
        <w:rFonts w:hint="default"/>
        <w:lang w:val="es-ES" w:eastAsia="en-US" w:bidi="ar-SA"/>
      </w:rPr>
    </w:lvl>
    <w:lvl w:ilvl="8" w:tplc="596CECB8">
      <w:numFmt w:val="bullet"/>
      <w:lvlText w:val="•"/>
      <w:lvlJc w:val="left"/>
      <w:pPr>
        <w:ind w:left="7209" w:hanging="279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59"/>
    <w:rsid w:val="002E7D3F"/>
    <w:rsid w:val="00523E0B"/>
    <w:rsid w:val="005527F6"/>
    <w:rsid w:val="006A7D59"/>
    <w:rsid w:val="006C1138"/>
    <w:rsid w:val="006D4913"/>
    <w:rsid w:val="007A63E6"/>
    <w:rsid w:val="00A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C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hanging="266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37" w:hanging="26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C11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113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C11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138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0F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F1B"/>
    <w:rPr>
      <w:rFonts w:ascii="Tahoma" w:eastAsia="Arial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hanging="266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37" w:hanging="26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C11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113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C11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138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0F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F1B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OZAEZ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1678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2025-02-06T13:57:00Z</dcterms:created>
  <dcterms:modified xsi:type="dcterms:W3CDTF">2025-02-06T13:57:00Z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  <property fmtid="{D5CDD505-2E9C-101B-9397-08002B2CF9AE}" pid="4" name="PDFVersion">
    <vt:lpwstr>1.4</vt:lpwstr>
  </property>
  <property fmtid="{D5CDD505-2E9C-101B-9397-08002B2CF9AE}" pid="5" name="Producer">
    <vt:lpwstr>iLovePDF</vt:lpwstr>
  </property>
</Properties>
</file>