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29DF" w14:textId="134EBAB2" w:rsidR="008E0B09"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70920C57" wp14:editId="152BA996">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F0F88CF" w14:textId="77777777" w:rsidR="008E0B09" w:rsidRDefault="00000000">
                            <w:pPr>
                              <w:spacing w:before="22" w:line="418" w:lineRule="exact"/>
                              <w:ind w:left="20"/>
                              <w:rPr>
                                <w:rFonts w:ascii="Tahoma"/>
                                <w:sz w:val="36"/>
                              </w:rPr>
                            </w:pPr>
                            <w:r>
                              <w:rPr>
                                <w:rFonts w:ascii="Tahoma"/>
                                <w:spacing w:val="-2"/>
                                <w:sz w:val="36"/>
                              </w:rPr>
                              <w:t>RESOLUCION</w:t>
                            </w:r>
                          </w:p>
                          <w:p w14:paraId="02002FD1"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wps:txbx>
                      <wps:bodyPr vert="vert270" wrap="square" lIns="0" tIns="0" rIns="0" bIns="0" rtlCol="0">
                        <a:noAutofit/>
                      </wps:bodyPr>
                    </wps:wsp>
                  </a:graphicData>
                </a:graphic>
              </wp:anchor>
            </w:drawing>
          </mc:Choice>
          <mc:Fallback>
            <w:pict>
              <v:shapetype w14:anchorId="70920C57"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2F0F88CF" w14:textId="77777777" w:rsidR="008E0B09" w:rsidRDefault="00000000">
                      <w:pPr>
                        <w:spacing w:before="22" w:line="418" w:lineRule="exact"/>
                        <w:ind w:left="20"/>
                        <w:rPr>
                          <w:rFonts w:ascii="Tahoma"/>
                          <w:sz w:val="36"/>
                        </w:rPr>
                      </w:pPr>
                      <w:r>
                        <w:rPr>
                          <w:rFonts w:ascii="Tahoma"/>
                          <w:spacing w:val="-2"/>
                          <w:sz w:val="36"/>
                        </w:rPr>
                        <w:t>RESOLUCION</w:t>
                      </w:r>
                    </w:p>
                    <w:p w14:paraId="02002FD1"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v:textbox>
                <w10:wrap anchorx="page" anchory="page"/>
              </v:shape>
            </w:pict>
          </mc:Fallback>
        </mc:AlternateContent>
      </w:r>
    </w:p>
    <w:p w14:paraId="6BE7FA6B" w14:textId="77777777" w:rsidR="008E0B09"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1B93BED8" wp14:editId="0E0D250F">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1279697" w14:textId="77777777" w:rsidR="008E0B09" w:rsidRDefault="008E0B09">
                            <w:pPr>
                              <w:pStyle w:val="Textoindependiente"/>
                              <w:spacing w:before="37"/>
                              <w:ind w:left="0" w:firstLine="0"/>
                              <w:jc w:val="left"/>
                              <w:rPr>
                                <w:rFonts w:ascii="Times New Roman"/>
                                <w:color w:val="000000"/>
                                <w:sz w:val="28"/>
                              </w:rPr>
                            </w:pPr>
                          </w:p>
                          <w:p w14:paraId="46C8F758" w14:textId="77777777" w:rsidR="008E0B09"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1B93BED8"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1279697" w14:textId="77777777" w:rsidR="008E0B09" w:rsidRDefault="008E0B09">
                      <w:pPr>
                        <w:pStyle w:val="Textoindependiente"/>
                        <w:spacing w:before="37"/>
                        <w:ind w:left="0" w:firstLine="0"/>
                        <w:jc w:val="left"/>
                        <w:rPr>
                          <w:rFonts w:ascii="Times New Roman"/>
                          <w:color w:val="000000"/>
                          <w:sz w:val="28"/>
                        </w:rPr>
                      </w:pPr>
                    </w:p>
                    <w:p w14:paraId="46C8F758" w14:textId="77777777" w:rsidR="008E0B09" w:rsidRDefault="00000000">
                      <w:pPr>
                        <w:ind w:left="1158"/>
                        <w:rPr>
                          <w:b/>
                          <w:color w:val="000000"/>
                          <w:sz w:val="28"/>
                        </w:rPr>
                      </w:pPr>
                      <w:r>
                        <w:rPr>
                          <w:b/>
                          <w:color w:val="000000"/>
                          <w:spacing w:val="-2"/>
                          <w:sz w:val="28"/>
                        </w:rPr>
                        <w:t>DECRETO</w:t>
                      </w:r>
                    </w:p>
                  </w:txbxContent>
                </v:textbox>
                <w10:anchorlock/>
              </v:shape>
            </w:pict>
          </mc:Fallback>
        </mc:AlternateContent>
      </w:r>
    </w:p>
    <w:p w14:paraId="3D7ED3BB" w14:textId="77777777" w:rsidR="008E0B09" w:rsidRDefault="008E0B09">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8E0B09" w14:paraId="1AE2C428" w14:textId="77777777">
        <w:trPr>
          <w:trHeight w:val="377"/>
        </w:trPr>
        <w:tc>
          <w:tcPr>
            <w:tcW w:w="2550" w:type="dxa"/>
          </w:tcPr>
          <w:p w14:paraId="458D91DD" w14:textId="77777777" w:rsidR="008E0B09"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63219876" w14:textId="77777777" w:rsidR="008E0B09"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8E0B09" w14:paraId="6C0DD076" w14:textId="77777777">
        <w:trPr>
          <w:trHeight w:val="378"/>
        </w:trPr>
        <w:tc>
          <w:tcPr>
            <w:tcW w:w="2550" w:type="dxa"/>
          </w:tcPr>
          <w:p w14:paraId="088BEB7B" w14:textId="77777777" w:rsidR="008E0B09" w:rsidRDefault="00000000" w:rsidP="00624059">
            <w:pPr>
              <w:pStyle w:val="TableParagraph"/>
              <w:jc w:val="center"/>
              <w:rPr>
                <w:sz w:val="20"/>
              </w:rPr>
            </w:pPr>
            <w:r>
              <w:rPr>
                <w:spacing w:val="-2"/>
                <w:sz w:val="20"/>
              </w:rPr>
              <w:t>JGL/2025/21</w:t>
            </w:r>
          </w:p>
        </w:tc>
        <w:tc>
          <w:tcPr>
            <w:tcW w:w="6522" w:type="dxa"/>
          </w:tcPr>
          <w:p w14:paraId="7AD582F4" w14:textId="77777777" w:rsidR="008E0B09" w:rsidRDefault="00000000" w:rsidP="00624059">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69032897" w14:textId="77777777" w:rsidR="008E0B09" w:rsidRDefault="00000000">
      <w:pPr>
        <w:pStyle w:val="Ttulo1"/>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39390E16" w14:textId="77777777" w:rsidR="008E0B09"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5CDE24AD" w14:textId="77777777" w:rsidR="008E0B09"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295379F5" wp14:editId="027A66C0">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F15C89A" w14:textId="77777777" w:rsidR="008E0B09"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295379F5"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0F15C89A" w14:textId="77777777" w:rsidR="008E0B09"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5131F403" w14:textId="77777777" w:rsidR="008E0B09" w:rsidRDefault="00000000">
      <w:pPr>
        <w:pStyle w:val="Ttulo2"/>
        <w:spacing w:before="5"/>
      </w:pPr>
      <w:r>
        <w:t>Tipo</w:t>
      </w:r>
      <w:r>
        <w:rPr>
          <w:spacing w:val="-2"/>
        </w:rPr>
        <w:t xml:space="preserve"> Convocatoria:</w:t>
      </w:r>
    </w:p>
    <w:p w14:paraId="046AF7E7" w14:textId="77777777" w:rsidR="008E0B09" w:rsidRDefault="00000000">
      <w:pPr>
        <w:pStyle w:val="Textoindependiente"/>
        <w:spacing w:before="92"/>
        <w:ind w:left="145" w:firstLine="0"/>
        <w:jc w:val="left"/>
      </w:pPr>
      <w:r>
        <w:rPr>
          <w:spacing w:val="-2"/>
        </w:rPr>
        <w:t>Ordinaria</w:t>
      </w:r>
    </w:p>
    <w:p w14:paraId="16B5001C" w14:textId="77777777" w:rsidR="008E0B09" w:rsidRDefault="00000000">
      <w:pPr>
        <w:pStyle w:val="Ttulo2"/>
      </w:pPr>
      <w:r>
        <w:t>Fecha</w:t>
      </w:r>
      <w:r>
        <w:rPr>
          <w:spacing w:val="-3"/>
        </w:rPr>
        <w:t xml:space="preserve"> </w:t>
      </w:r>
      <w:r>
        <w:t>y</w:t>
      </w:r>
      <w:r>
        <w:rPr>
          <w:spacing w:val="-2"/>
        </w:rPr>
        <w:t xml:space="preserve"> hora:</w:t>
      </w:r>
    </w:p>
    <w:p w14:paraId="38D1E593" w14:textId="1434EDA9" w:rsidR="008E0B09" w:rsidRDefault="00000000">
      <w:pPr>
        <w:pStyle w:val="Textoindependiente"/>
        <w:spacing w:before="92"/>
        <w:ind w:left="145" w:firstLine="0"/>
        <w:jc w:val="left"/>
      </w:pPr>
      <w:r>
        <w:t>16</w:t>
      </w:r>
      <w:r>
        <w:rPr>
          <w:spacing w:val="-4"/>
        </w:rPr>
        <w:t xml:space="preserve"> </w:t>
      </w:r>
      <w:r>
        <w:t>de</w:t>
      </w:r>
      <w:r>
        <w:rPr>
          <w:spacing w:val="-3"/>
        </w:rPr>
        <w:t xml:space="preserve"> </w:t>
      </w:r>
      <w:r>
        <w:t>mayo</w:t>
      </w:r>
      <w:r>
        <w:rPr>
          <w:spacing w:val="-2"/>
        </w:rPr>
        <w:t xml:space="preserve"> </w:t>
      </w:r>
      <w:r>
        <w:t>de</w:t>
      </w:r>
      <w:r>
        <w:rPr>
          <w:spacing w:val="-2"/>
        </w:rPr>
        <w:t xml:space="preserve"> </w:t>
      </w:r>
      <w:r>
        <w:t>2025</w:t>
      </w:r>
      <w:r>
        <w:rPr>
          <w:spacing w:val="-2"/>
        </w:rPr>
        <w:t xml:space="preserve"> </w:t>
      </w:r>
      <w:r>
        <w:t>a</w:t>
      </w:r>
      <w:r>
        <w:rPr>
          <w:spacing w:val="-2"/>
        </w:rPr>
        <w:t xml:space="preserve"> </w:t>
      </w:r>
      <w:r>
        <w:t>las</w:t>
      </w:r>
      <w:r>
        <w:rPr>
          <w:spacing w:val="-2"/>
        </w:rPr>
        <w:t xml:space="preserve"> </w:t>
      </w:r>
      <w:r>
        <w:rPr>
          <w:spacing w:val="-4"/>
        </w:rPr>
        <w:t>13:00</w:t>
      </w:r>
      <w:r w:rsidR="00624059">
        <w:rPr>
          <w:spacing w:val="-4"/>
        </w:rPr>
        <w:t xml:space="preserve"> h.</w:t>
      </w:r>
    </w:p>
    <w:p w14:paraId="6761031B" w14:textId="77777777" w:rsidR="008E0B09" w:rsidRDefault="00000000">
      <w:pPr>
        <w:pStyle w:val="Ttulo2"/>
      </w:pPr>
      <w:r>
        <w:rPr>
          <w:spacing w:val="-2"/>
        </w:rPr>
        <w:t>Lugar:</w:t>
      </w:r>
    </w:p>
    <w:p w14:paraId="0FC10053" w14:textId="4D8E21BE" w:rsidR="008E0B09" w:rsidRDefault="00000000">
      <w:pPr>
        <w:pStyle w:val="Textoindependiente"/>
        <w:spacing w:before="92"/>
        <w:ind w:left="145" w:firstLine="0"/>
        <w:jc w:val="left"/>
      </w:pPr>
      <w:r>
        <w:rPr>
          <w:spacing w:val="-2"/>
        </w:rPr>
        <w:t>Telemática</w:t>
      </w:r>
      <w:r w:rsidR="00624059">
        <w:rPr>
          <w:spacing w:val="-2"/>
        </w:rPr>
        <w:t>.</w:t>
      </w:r>
    </w:p>
    <w:p w14:paraId="7A3617A3" w14:textId="77777777" w:rsidR="008E0B09" w:rsidRDefault="00000000">
      <w:pPr>
        <w:pStyle w:val="Ttulo2"/>
      </w:pPr>
      <w:r>
        <w:t>Participación</w:t>
      </w:r>
      <w:r>
        <w:rPr>
          <w:spacing w:val="-5"/>
        </w:rPr>
        <w:t xml:space="preserve"> </w:t>
      </w:r>
      <w:r>
        <w:t>a</w:t>
      </w:r>
      <w:r>
        <w:rPr>
          <w:spacing w:val="-4"/>
        </w:rPr>
        <w:t xml:space="preserve"> </w:t>
      </w:r>
      <w:r>
        <w:rPr>
          <w:spacing w:val="-2"/>
        </w:rPr>
        <w:t>distancia:</w:t>
      </w:r>
    </w:p>
    <w:p w14:paraId="0835BDDB" w14:textId="5CBC4FF3" w:rsidR="008E0B09" w:rsidRDefault="00000000">
      <w:pPr>
        <w:pStyle w:val="Textoindependiente"/>
        <w:spacing w:before="92"/>
        <w:ind w:left="145"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624059" w:rsidRPr="00624059">
        <w:rPr>
          <w:i/>
          <w:iCs/>
        </w:rPr>
        <w:t>“</w:t>
      </w:r>
      <w:r w:rsidRPr="00624059">
        <w:rPr>
          <w:i/>
          <w:iCs/>
        </w:rPr>
        <w:t>Enlace</w:t>
      </w:r>
      <w:r w:rsidRPr="00624059">
        <w:rPr>
          <w:i/>
          <w:iCs/>
          <w:spacing w:val="-5"/>
        </w:rPr>
        <w:t xml:space="preserve"> </w:t>
      </w:r>
      <w:r w:rsidRPr="00624059">
        <w:rPr>
          <w:i/>
          <w:iCs/>
        </w:rPr>
        <w:t>habilitado</w:t>
      </w:r>
      <w:r w:rsidRPr="00624059">
        <w:rPr>
          <w:i/>
          <w:iCs/>
          <w:spacing w:val="-5"/>
        </w:rPr>
        <w:t xml:space="preserve"> </w:t>
      </w:r>
      <w:r w:rsidRPr="00624059">
        <w:rPr>
          <w:i/>
          <w:iCs/>
        </w:rPr>
        <w:t>al</w:t>
      </w:r>
      <w:r w:rsidRPr="00624059">
        <w:rPr>
          <w:i/>
          <w:iCs/>
          <w:spacing w:val="-6"/>
        </w:rPr>
        <w:t xml:space="preserve"> </w:t>
      </w:r>
      <w:r w:rsidRPr="00624059">
        <w:rPr>
          <w:i/>
          <w:iCs/>
          <w:spacing w:val="-2"/>
        </w:rPr>
        <w:t>efecto</w:t>
      </w:r>
      <w:r w:rsidR="00624059" w:rsidRPr="00624059">
        <w:rPr>
          <w:i/>
          <w:iCs/>
          <w:spacing w:val="-2"/>
        </w:rPr>
        <w:t>”.</w:t>
      </w:r>
    </w:p>
    <w:p w14:paraId="10C134EE" w14:textId="77777777" w:rsidR="008E0B09"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5F18550B" w14:textId="77777777" w:rsidR="008E0B09"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438364E2" w14:textId="77777777" w:rsidR="008E0B09"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2CC496D0" wp14:editId="0CDA72D9">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6E67D160" w14:textId="77777777" w:rsidR="008E0B09"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2CC496D0"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6E67D160" w14:textId="77777777" w:rsidR="008E0B09"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22C1FC6F" w14:textId="77777777" w:rsidR="008E0B09"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06FDE8FF" w14:textId="77777777" w:rsidR="008E0B09" w:rsidRDefault="00000000">
      <w:pPr>
        <w:pStyle w:val="Prrafodelista"/>
        <w:numPr>
          <w:ilvl w:val="1"/>
          <w:numId w:val="1"/>
        </w:numPr>
        <w:tabs>
          <w:tab w:val="left" w:pos="849"/>
          <w:tab w:val="left" w:pos="851"/>
        </w:tabs>
        <w:spacing w:before="212" w:line="336" w:lineRule="auto"/>
        <w:ind w:right="159"/>
        <w:jc w:val="both"/>
        <w:rPr>
          <w:sz w:val="20"/>
        </w:rPr>
      </w:pPr>
      <w:r>
        <w:rPr>
          <w:sz w:val="20"/>
        </w:rPr>
        <w:t xml:space="preserve">Aprobación del acta de la sesión ordinaria celebrada el día nueve de mayo de dos mil </w:t>
      </w:r>
      <w:r>
        <w:rPr>
          <w:spacing w:val="-2"/>
          <w:sz w:val="20"/>
        </w:rPr>
        <w:t>veinticinco.</w:t>
      </w:r>
    </w:p>
    <w:p w14:paraId="55E03ABA" w14:textId="5FE7538F" w:rsidR="008E0B09" w:rsidRDefault="00000000">
      <w:pPr>
        <w:pStyle w:val="Prrafodelista"/>
        <w:numPr>
          <w:ilvl w:val="1"/>
          <w:numId w:val="1"/>
        </w:numPr>
        <w:tabs>
          <w:tab w:val="left" w:pos="849"/>
          <w:tab w:val="left" w:pos="851"/>
        </w:tabs>
        <w:spacing w:line="336" w:lineRule="auto"/>
        <w:jc w:val="both"/>
        <w:rPr>
          <w:sz w:val="20"/>
        </w:rPr>
      </w:pPr>
      <w:r>
        <w:rPr>
          <w:sz w:val="20"/>
        </w:rPr>
        <w:t>Sentencia desestimatoria núm. 337/2024</w:t>
      </w:r>
      <w:r w:rsidR="00624059">
        <w:rPr>
          <w:sz w:val="20"/>
        </w:rPr>
        <w:t>,</w:t>
      </w:r>
      <w:r>
        <w:rPr>
          <w:sz w:val="20"/>
        </w:rPr>
        <w:t xml:space="preserve"> dictada por el Tribunal Superior de Justicia de Madrid, Sala de lo Contencioso Administrativo. Sección Segunda. Recurso de Apelación 319/2024</w:t>
      </w:r>
      <w:r>
        <w:rPr>
          <w:spacing w:val="-3"/>
          <w:sz w:val="20"/>
        </w:rPr>
        <w:t xml:space="preserve"> </w:t>
      </w:r>
      <w:r>
        <w:rPr>
          <w:sz w:val="20"/>
        </w:rPr>
        <w:t>(P.O.</w:t>
      </w:r>
      <w:r>
        <w:rPr>
          <w:spacing w:val="-3"/>
          <w:sz w:val="20"/>
        </w:rPr>
        <w:t xml:space="preserve"> </w:t>
      </w:r>
      <w:r>
        <w:rPr>
          <w:sz w:val="20"/>
        </w:rPr>
        <w:t>489/2021).</w:t>
      </w:r>
      <w:r>
        <w:rPr>
          <w:spacing w:val="-3"/>
          <w:sz w:val="20"/>
        </w:rPr>
        <w:t xml:space="preserve"> </w:t>
      </w:r>
      <w:r>
        <w:rPr>
          <w:sz w:val="20"/>
        </w:rPr>
        <w:t>Materia:</w:t>
      </w:r>
      <w:r>
        <w:rPr>
          <w:spacing w:val="-5"/>
          <w:sz w:val="20"/>
        </w:rPr>
        <w:t xml:space="preserve"> </w:t>
      </w:r>
      <w:r>
        <w:rPr>
          <w:sz w:val="20"/>
        </w:rPr>
        <w:t>Demandante:</w:t>
      </w:r>
      <w:r>
        <w:rPr>
          <w:spacing w:val="-5"/>
          <w:sz w:val="20"/>
        </w:rPr>
        <w:t xml:space="preserve"> </w:t>
      </w:r>
      <w:r>
        <w:rPr>
          <w:sz w:val="20"/>
        </w:rPr>
        <w:t>Obrador</w:t>
      </w:r>
      <w:r>
        <w:rPr>
          <w:spacing w:val="-4"/>
          <w:sz w:val="20"/>
        </w:rPr>
        <w:t xml:space="preserve"> </w:t>
      </w:r>
      <w:r>
        <w:rPr>
          <w:sz w:val="20"/>
        </w:rPr>
        <w:t>Las</w:t>
      </w:r>
      <w:r>
        <w:rPr>
          <w:spacing w:val="-3"/>
          <w:sz w:val="20"/>
        </w:rPr>
        <w:t xml:space="preserve"> </w:t>
      </w:r>
      <w:r>
        <w:rPr>
          <w:sz w:val="20"/>
        </w:rPr>
        <w:t>Rozas,</w:t>
      </w:r>
      <w:r>
        <w:rPr>
          <w:spacing w:val="-3"/>
          <w:sz w:val="20"/>
        </w:rPr>
        <w:t xml:space="preserve"> </w:t>
      </w:r>
      <w:r>
        <w:rPr>
          <w:sz w:val="20"/>
        </w:rPr>
        <w:t>S.L.</w:t>
      </w:r>
      <w:r>
        <w:rPr>
          <w:spacing w:val="-3"/>
          <w:sz w:val="20"/>
        </w:rPr>
        <w:t xml:space="preserve"> </w:t>
      </w:r>
      <w:r>
        <w:rPr>
          <w:sz w:val="20"/>
        </w:rPr>
        <w:t>Materia:</w:t>
      </w:r>
      <w:r>
        <w:rPr>
          <w:spacing w:val="-3"/>
          <w:sz w:val="20"/>
        </w:rPr>
        <w:t xml:space="preserve"> </w:t>
      </w:r>
      <w:r>
        <w:rPr>
          <w:sz w:val="20"/>
        </w:rPr>
        <w:t>Disciplina urbanística. Expediente 14956/2025</w:t>
      </w:r>
      <w:r w:rsidR="00624059">
        <w:rPr>
          <w:sz w:val="20"/>
        </w:rPr>
        <w:t>.</w:t>
      </w:r>
    </w:p>
    <w:p w14:paraId="1639E556" w14:textId="3C7138CA" w:rsidR="008E0B09" w:rsidRDefault="00000000">
      <w:pPr>
        <w:pStyle w:val="Prrafodelista"/>
        <w:numPr>
          <w:ilvl w:val="1"/>
          <w:numId w:val="1"/>
        </w:numPr>
        <w:tabs>
          <w:tab w:val="left" w:pos="849"/>
          <w:tab w:val="left" w:pos="851"/>
        </w:tabs>
        <w:spacing w:line="336" w:lineRule="auto"/>
        <w:ind w:right="143"/>
        <w:jc w:val="both"/>
        <w:rPr>
          <w:sz w:val="20"/>
        </w:rPr>
      </w:pPr>
      <w:r>
        <w:rPr>
          <w:sz w:val="20"/>
        </w:rPr>
        <w:t>Auto denegatorio de medidas cautelares núm.110/2025</w:t>
      </w:r>
      <w:r w:rsidR="00624059">
        <w:rPr>
          <w:sz w:val="20"/>
        </w:rPr>
        <w:t>,</w:t>
      </w:r>
      <w:r>
        <w:rPr>
          <w:spacing w:val="40"/>
          <w:sz w:val="20"/>
        </w:rPr>
        <w:t xml:space="preserve"> </w:t>
      </w:r>
      <w:r>
        <w:rPr>
          <w:sz w:val="20"/>
        </w:rPr>
        <w:t xml:space="preserve">dictado por el Juzgado de lo Contencioso-Administrativo </w:t>
      </w:r>
      <w:proofErr w:type="spellStart"/>
      <w:r>
        <w:rPr>
          <w:sz w:val="20"/>
        </w:rPr>
        <w:t>nº</w:t>
      </w:r>
      <w:proofErr w:type="spellEnd"/>
      <w:r>
        <w:rPr>
          <w:sz w:val="20"/>
        </w:rPr>
        <w:t xml:space="preserve"> 11 de Madrid. Medidas Cautelares 22/2025. Materia: Sancionadora. Demandante: D. A</w:t>
      </w:r>
      <w:r w:rsidR="00624059">
        <w:rPr>
          <w:sz w:val="20"/>
        </w:rPr>
        <w:t>.</w:t>
      </w:r>
      <w:r>
        <w:rPr>
          <w:sz w:val="20"/>
        </w:rPr>
        <w:t>I</w:t>
      </w:r>
      <w:r w:rsidR="00624059">
        <w:rPr>
          <w:sz w:val="20"/>
        </w:rPr>
        <w:t>.</w:t>
      </w:r>
      <w:r>
        <w:rPr>
          <w:sz w:val="20"/>
        </w:rPr>
        <w:t>C</w:t>
      </w:r>
      <w:r w:rsidR="00624059">
        <w:rPr>
          <w:sz w:val="20"/>
        </w:rPr>
        <w:t>.</w:t>
      </w:r>
      <w:r>
        <w:rPr>
          <w:sz w:val="20"/>
        </w:rPr>
        <w:t>G. Expediente 12918/2025.</w:t>
      </w:r>
    </w:p>
    <w:p w14:paraId="461FE012" w14:textId="1F1024FE" w:rsidR="008E0B09" w:rsidRDefault="00000000">
      <w:pPr>
        <w:pStyle w:val="Prrafodelista"/>
        <w:numPr>
          <w:ilvl w:val="1"/>
          <w:numId w:val="1"/>
        </w:numPr>
        <w:tabs>
          <w:tab w:val="left" w:pos="849"/>
          <w:tab w:val="left" w:pos="851"/>
        </w:tabs>
        <w:spacing w:line="336" w:lineRule="auto"/>
        <w:ind w:right="148"/>
        <w:jc w:val="both"/>
        <w:rPr>
          <w:sz w:val="20"/>
        </w:rPr>
      </w:pPr>
      <w:r>
        <w:rPr>
          <w:sz w:val="20"/>
        </w:rPr>
        <w:t>Sentencia desestimatoria núm. 166/2025</w:t>
      </w:r>
      <w:r w:rsidR="00624059">
        <w:rPr>
          <w:sz w:val="20"/>
        </w:rPr>
        <w:t>,</w:t>
      </w:r>
      <w:r>
        <w:rPr>
          <w:sz w:val="20"/>
        </w:rPr>
        <w:t xml:space="preserve"> dictada por el Juzgado de lo Contencioso- Administrativo </w:t>
      </w:r>
      <w:proofErr w:type="spellStart"/>
      <w:r>
        <w:rPr>
          <w:sz w:val="20"/>
        </w:rPr>
        <w:t>nº</w:t>
      </w:r>
      <w:proofErr w:type="spellEnd"/>
      <w:r>
        <w:rPr>
          <w:sz w:val="20"/>
        </w:rPr>
        <w:t xml:space="preserve"> 19 de Madrid. Procedimiento Ordinario 561/204 MC. Materia: Licencia urbanística. Demandante: </w:t>
      </w:r>
      <w:proofErr w:type="gramStart"/>
      <w:r w:rsidR="00624059">
        <w:rPr>
          <w:sz w:val="20"/>
        </w:rPr>
        <w:t>D.ª</w:t>
      </w:r>
      <w:proofErr w:type="gramEnd"/>
      <w:r>
        <w:rPr>
          <w:sz w:val="20"/>
        </w:rPr>
        <w:t xml:space="preserve"> A.I.L. Expediente 59230/2024.</w:t>
      </w:r>
    </w:p>
    <w:p w14:paraId="4FE3E57C" w14:textId="77777777" w:rsidR="008E0B09" w:rsidRDefault="00000000">
      <w:pPr>
        <w:pStyle w:val="Prrafodelista"/>
        <w:numPr>
          <w:ilvl w:val="1"/>
          <w:numId w:val="1"/>
        </w:numPr>
        <w:tabs>
          <w:tab w:val="left" w:pos="849"/>
          <w:tab w:val="left" w:pos="851"/>
        </w:tabs>
        <w:spacing w:line="336" w:lineRule="auto"/>
        <w:ind w:right="152"/>
        <w:jc w:val="both"/>
        <w:rPr>
          <w:sz w:val="20"/>
        </w:rPr>
      </w:pPr>
      <w:r>
        <w:rPr>
          <w:sz w:val="20"/>
        </w:rPr>
        <w:t>Reconocer y abonar un complemento extraordinario de productividad con motivo de su jubilación, conforme lo dispuesto en el artículo 33 del acuerdo adoptado por la Mesa General</w:t>
      </w:r>
    </w:p>
    <w:p w14:paraId="74E7A2CE" w14:textId="77777777" w:rsidR="008E0B09" w:rsidRDefault="008E0B09">
      <w:pPr>
        <w:pStyle w:val="Prrafodelista"/>
        <w:spacing w:line="336" w:lineRule="auto"/>
        <w:rPr>
          <w:sz w:val="20"/>
        </w:rPr>
        <w:sectPr w:rsidR="008E0B09" w:rsidSect="00624059">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755DB417" w14:textId="7729F502" w:rsidR="008E0B09" w:rsidRDefault="00000000">
      <w:pPr>
        <w:pStyle w:val="Textoindependiente"/>
        <w:spacing w:before="83"/>
        <w:ind w:firstLine="0"/>
      </w:pPr>
      <w:r>
        <w:rPr>
          <w:noProof/>
        </w:rPr>
        <w:lastRenderedPageBreak/>
        <mc:AlternateContent>
          <mc:Choice Requires="wps">
            <w:drawing>
              <wp:anchor distT="0" distB="0" distL="0" distR="0" simplePos="0" relativeHeight="15732224" behindDoc="0" locked="0" layoutInCell="1" allowOverlap="1" wp14:anchorId="3374ABAD" wp14:editId="1DEAD235">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886ED9" w14:textId="77777777" w:rsidR="008E0B09" w:rsidRDefault="00000000">
                            <w:pPr>
                              <w:spacing w:before="22" w:line="418" w:lineRule="exact"/>
                              <w:ind w:left="20"/>
                              <w:rPr>
                                <w:rFonts w:ascii="Tahoma"/>
                                <w:sz w:val="36"/>
                              </w:rPr>
                            </w:pPr>
                            <w:r>
                              <w:rPr>
                                <w:rFonts w:ascii="Tahoma"/>
                                <w:spacing w:val="-2"/>
                                <w:sz w:val="36"/>
                              </w:rPr>
                              <w:t>RESOLUCION</w:t>
                            </w:r>
                          </w:p>
                          <w:p w14:paraId="41115964"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wps:txbx>
                      <wps:bodyPr vert="vert270" wrap="square" lIns="0" tIns="0" rIns="0" bIns="0" rtlCol="0">
                        <a:noAutofit/>
                      </wps:bodyPr>
                    </wps:wsp>
                  </a:graphicData>
                </a:graphic>
              </wp:anchor>
            </w:drawing>
          </mc:Choice>
          <mc:Fallback>
            <w:pict>
              <v:shape w14:anchorId="3374ABAD"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4886ED9" w14:textId="77777777" w:rsidR="008E0B09" w:rsidRDefault="00000000">
                      <w:pPr>
                        <w:spacing w:before="22" w:line="418" w:lineRule="exact"/>
                        <w:ind w:left="20"/>
                        <w:rPr>
                          <w:rFonts w:ascii="Tahoma"/>
                          <w:sz w:val="36"/>
                        </w:rPr>
                      </w:pPr>
                      <w:r>
                        <w:rPr>
                          <w:rFonts w:ascii="Tahoma"/>
                          <w:spacing w:val="-2"/>
                          <w:sz w:val="36"/>
                        </w:rPr>
                        <w:t>RESOLUCION</w:t>
                      </w:r>
                    </w:p>
                    <w:p w14:paraId="41115964"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v:textbox>
                <w10:wrap anchorx="page" anchory="page"/>
              </v:shape>
            </w:pict>
          </mc:Fallback>
        </mc:AlternateContent>
      </w:r>
      <w:r>
        <w:t>de</w:t>
      </w:r>
      <w:r>
        <w:rPr>
          <w:spacing w:val="-7"/>
        </w:rPr>
        <w:t xml:space="preserve"> </w:t>
      </w:r>
      <w:r>
        <w:t>Negociación</w:t>
      </w:r>
      <w:r>
        <w:rPr>
          <w:spacing w:val="-4"/>
        </w:rPr>
        <w:t xml:space="preserve"> </w:t>
      </w:r>
      <w:r>
        <w:t>del</w:t>
      </w:r>
      <w:r>
        <w:rPr>
          <w:spacing w:val="-6"/>
        </w:rPr>
        <w:t xml:space="preserve"> </w:t>
      </w:r>
      <w:r>
        <w:t>Personal</w:t>
      </w:r>
      <w:r>
        <w:rPr>
          <w:spacing w:val="-5"/>
        </w:rPr>
        <w:t xml:space="preserve"> </w:t>
      </w:r>
      <w:proofErr w:type="gramStart"/>
      <w:r>
        <w:t>Funcionario</w:t>
      </w:r>
      <w:proofErr w:type="gramEnd"/>
      <w:r>
        <w:t>,</w:t>
      </w:r>
      <w:r>
        <w:rPr>
          <w:spacing w:val="-4"/>
        </w:rPr>
        <w:t xml:space="preserve"> </w:t>
      </w:r>
      <w:r>
        <w:t>a</w:t>
      </w:r>
      <w:r>
        <w:rPr>
          <w:spacing w:val="-5"/>
        </w:rPr>
        <w:t xml:space="preserve"> </w:t>
      </w:r>
      <w:r>
        <w:t>D.</w:t>
      </w:r>
      <w:r>
        <w:rPr>
          <w:spacing w:val="-4"/>
        </w:rPr>
        <w:t xml:space="preserve"> </w:t>
      </w:r>
      <w:r>
        <w:t>M.A.T.C.</w:t>
      </w:r>
      <w:r>
        <w:rPr>
          <w:spacing w:val="-4"/>
        </w:rPr>
        <w:t xml:space="preserve"> </w:t>
      </w:r>
      <w:r>
        <w:t>Expediente</w:t>
      </w:r>
      <w:r>
        <w:rPr>
          <w:spacing w:val="-4"/>
        </w:rPr>
        <w:t xml:space="preserve"> </w:t>
      </w:r>
      <w:r>
        <w:rPr>
          <w:spacing w:val="-2"/>
        </w:rPr>
        <w:t>6055/2025</w:t>
      </w:r>
      <w:r w:rsidR="00624059">
        <w:rPr>
          <w:spacing w:val="-2"/>
        </w:rPr>
        <w:t>.</w:t>
      </w:r>
    </w:p>
    <w:p w14:paraId="26D2CEEB" w14:textId="4EA28E7E" w:rsidR="008E0B09" w:rsidRDefault="00000000">
      <w:pPr>
        <w:pStyle w:val="Prrafodelista"/>
        <w:numPr>
          <w:ilvl w:val="1"/>
          <w:numId w:val="1"/>
        </w:numPr>
        <w:tabs>
          <w:tab w:val="left" w:pos="849"/>
          <w:tab w:val="left" w:pos="851"/>
        </w:tabs>
        <w:spacing w:before="92" w:line="336" w:lineRule="auto"/>
        <w:ind w:right="152"/>
        <w:jc w:val="both"/>
        <w:rPr>
          <w:sz w:val="20"/>
        </w:rPr>
      </w:pPr>
      <w:r>
        <w:rPr>
          <w:sz w:val="20"/>
        </w:rPr>
        <w:t xml:space="preserve">Reconocer y abonar un complemento extraordinario de productividad con motivo de su jubilación, conforme lo dispuesto en el artículo 33 del acuerdo adoptado por la Mesa General de Negociación del Personal Funcionario, a </w:t>
      </w:r>
      <w:proofErr w:type="gramStart"/>
      <w:r>
        <w:rPr>
          <w:sz w:val="20"/>
        </w:rPr>
        <w:t>D</w:t>
      </w:r>
      <w:r w:rsidR="00624059">
        <w:rPr>
          <w:sz w:val="20"/>
        </w:rPr>
        <w:t>.</w:t>
      </w:r>
      <w:r>
        <w:rPr>
          <w:sz w:val="20"/>
        </w:rPr>
        <w:t>ª</w:t>
      </w:r>
      <w:proofErr w:type="gramEnd"/>
      <w:r>
        <w:rPr>
          <w:sz w:val="20"/>
        </w:rPr>
        <w:t xml:space="preserve"> Y.B.S. Expediente 1574/2025</w:t>
      </w:r>
      <w:r w:rsidR="00624059">
        <w:rPr>
          <w:sz w:val="20"/>
        </w:rPr>
        <w:t>.</w:t>
      </w:r>
    </w:p>
    <w:p w14:paraId="0058CAE4" w14:textId="4D4152D0" w:rsidR="008E0B09" w:rsidRDefault="00000000">
      <w:pPr>
        <w:pStyle w:val="Prrafodelista"/>
        <w:numPr>
          <w:ilvl w:val="1"/>
          <w:numId w:val="1"/>
        </w:numPr>
        <w:tabs>
          <w:tab w:val="left" w:pos="849"/>
          <w:tab w:val="left" w:pos="851"/>
        </w:tabs>
        <w:spacing w:line="336" w:lineRule="auto"/>
        <w:ind w:right="148"/>
        <w:jc w:val="both"/>
        <w:rPr>
          <w:sz w:val="20"/>
        </w:rPr>
      </w:pPr>
      <w:r>
        <w:rPr>
          <w:sz w:val="20"/>
        </w:rPr>
        <w:t xml:space="preserve">Reconocer y abonar el pago, en concepto de productividad, en virtud del programa de productividad, aprobado por Acuerdo adoptado por la Junta de Gobierno Local, en sesión celebrada el 27 de enero de 2023, para los miembros del Tribunal convocado para el procedimiento ES-043 /2022, UNA PLAZA DE RESPONSABLE DE PROGRAMA. Expediente </w:t>
      </w:r>
      <w:r>
        <w:rPr>
          <w:spacing w:val="-2"/>
          <w:sz w:val="20"/>
        </w:rPr>
        <w:t>16615/2025</w:t>
      </w:r>
      <w:r w:rsidR="00624059">
        <w:rPr>
          <w:spacing w:val="-2"/>
          <w:sz w:val="20"/>
        </w:rPr>
        <w:t>.</w:t>
      </w:r>
    </w:p>
    <w:p w14:paraId="696C452C" w14:textId="77777777" w:rsidR="008E0B09" w:rsidRDefault="00000000">
      <w:pPr>
        <w:pStyle w:val="Prrafodelista"/>
        <w:numPr>
          <w:ilvl w:val="1"/>
          <w:numId w:val="1"/>
        </w:numPr>
        <w:tabs>
          <w:tab w:val="left" w:pos="849"/>
          <w:tab w:val="left" w:pos="851"/>
        </w:tabs>
        <w:spacing w:line="336" w:lineRule="auto"/>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ES-075/2022, una plaza de Agente de Igualdad. Expediente 16601/2025.</w:t>
      </w:r>
    </w:p>
    <w:p w14:paraId="79A6999A" w14:textId="77777777" w:rsidR="008E0B09" w:rsidRDefault="00000000">
      <w:pPr>
        <w:pStyle w:val="Prrafodelista"/>
        <w:numPr>
          <w:ilvl w:val="1"/>
          <w:numId w:val="1"/>
        </w:numPr>
        <w:tabs>
          <w:tab w:val="left" w:pos="849"/>
          <w:tab w:val="left" w:pos="851"/>
        </w:tabs>
        <w:spacing w:before="1" w:line="336" w:lineRule="auto"/>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ES-061/2022, cuatro plazas de Trabajador Social. Expediente 16607/2025.</w:t>
      </w:r>
    </w:p>
    <w:p w14:paraId="075F9166" w14:textId="77777777" w:rsidR="008E0B09" w:rsidRDefault="00000000">
      <w:pPr>
        <w:pStyle w:val="Prrafodelista"/>
        <w:numPr>
          <w:ilvl w:val="1"/>
          <w:numId w:val="1"/>
        </w:numPr>
        <w:tabs>
          <w:tab w:val="left" w:pos="849"/>
          <w:tab w:val="left" w:pos="851"/>
        </w:tabs>
        <w:spacing w:line="336" w:lineRule="auto"/>
        <w:jc w:val="both"/>
        <w:rPr>
          <w:sz w:val="20"/>
        </w:rPr>
      </w:pPr>
      <w:r>
        <w:rPr>
          <w:sz w:val="20"/>
        </w:rPr>
        <w:t xml:space="preserve">Reconocer y abonar el pago, en concepto de productividad, en virtud del programa de productividad, aprobado por Acuerdo adoptado por la Junta de Gobierno Local, en sesión celebrada el 27 de enero de 2023, para los miembros del tribunal convocado para el procedimiento ES-065/2022, una plaza de Médico de Instalaciones Deportivas. Expediente </w:t>
      </w:r>
      <w:r>
        <w:rPr>
          <w:spacing w:val="-2"/>
          <w:sz w:val="20"/>
        </w:rPr>
        <w:t>16528/2025.</w:t>
      </w:r>
    </w:p>
    <w:p w14:paraId="7859B19F" w14:textId="77777777" w:rsidR="008E0B09" w:rsidRDefault="00000000">
      <w:pPr>
        <w:pStyle w:val="Prrafodelista"/>
        <w:numPr>
          <w:ilvl w:val="1"/>
          <w:numId w:val="1"/>
        </w:numPr>
        <w:tabs>
          <w:tab w:val="left" w:pos="849"/>
          <w:tab w:val="left" w:pos="851"/>
        </w:tabs>
        <w:spacing w:line="336" w:lineRule="auto"/>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ES-085/2022, una plaza de Profesor de Guitarra. Expediente 16790/2025.</w:t>
      </w:r>
    </w:p>
    <w:p w14:paraId="24000A1D" w14:textId="5E12C3A3" w:rsidR="008E0B09" w:rsidRDefault="00000000">
      <w:pPr>
        <w:pStyle w:val="Prrafodelista"/>
        <w:numPr>
          <w:ilvl w:val="1"/>
          <w:numId w:val="1"/>
        </w:numPr>
        <w:tabs>
          <w:tab w:val="left" w:pos="849"/>
          <w:tab w:val="left" w:pos="851"/>
        </w:tabs>
        <w:spacing w:line="336" w:lineRule="auto"/>
        <w:ind w:right="155"/>
        <w:jc w:val="both"/>
        <w:rPr>
          <w:sz w:val="20"/>
        </w:rPr>
      </w:pPr>
      <w:r>
        <w:rPr>
          <w:sz w:val="20"/>
        </w:rPr>
        <w:t xml:space="preserve">Aprobación del expediente de enajenación, en régimen de concurrencia, por concurso, de la vivienda situada en la calle Ramón Muncharaz, 10, 1º A, finca registral 50.817. Expediente </w:t>
      </w:r>
      <w:r>
        <w:rPr>
          <w:spacing w:val="-2"/>
          <w:sz w:val="20"/>
        </w:rPr>
        <w:t>60826/2024</w:t>
      </w:r>
      <w:r w:rsidR="00624059">
        <w:rPr>
          <w:spacing w:val="-2"/>
          <w:sz w:val="20"/>
        </w:rPr>
        <w:t>.</w:t>
      </w:r>
    </w:p>
    <w:p w14:paraId="3090BCFF" w14:textId="36DDFDDB" w:rsidR="008E0B09" w:rsidRDefault="00000000">
      <w:pPr>
        <w:pStyle w:val="Prrafodelista"/>
        <w:numPr>
          <w:ilvl w:val="1"/>
          <w:numId w:val="1"/>
        </w:numPr>
        <w:tabs>
          <w:tab w:val="left" w:pos="849"/>
          <w:tab w:val="left" w:pos="851"/>
        </w:tabs>
        <w:spacing w:line="336" w:lineRule="auto"/>
        <w:ind w:right="155"/>
        <w:jc w:val="both"/>
        <w:rPr>
          <w:sz w:val="20"/>
        </w:rPr>
      </w:pPr>
      <w:r>
        <w:rPr>
          <w:sz w:val="20"/>
        </w:rPr>
        <w:t>Aprobación del expediente de enajenación, en régimen de concurrencia, por concurso, de la vivienda situada en la calle Ramón Muncharaz, 10, bajo A, finca registral 50.816</w:t>
      </w:r>
      <w:r w:rsidR="00624059">
        <w:rPr>
          <w:sz w:val="20"/>
        </w:rPr>
        <w:t>.</w:t>
      </w:r>
      <w:r>
        <w:rPr>
          <w:sz w:val="20"/>
        </w:rPr>
        <w:t xml:space="preserve"> </w:t>
      </w:r>
      <w:r w:rsidR="00624059">
        <w:rPr>
          <w:sz w:val="20"/>
        </w:rPr>
        <w:t>E</w:t>
      </w:r>
      <w:r>
        <w:rPr>
          <w:sz w:val="20"/>
        </w:rPr>
        <w:t xml:space="preserve">xpediente </w:t>
      </w:r>
      <w:r>
        <w:rPr>
          <w:spacing w:val="-2"/>
          <w:sz w:val="20"/>
        </w:rPr>
        <w:t>60827/2024</w:t>
      </w:r>
      <w:r w:rsidR="00624059">
        <w:rPr>
          <w:spacing w:val="-2"/>
          <w:sz w:val="20"/>
        </w:rPr>
        <w:t>.</w:t>
      </w:r>
    </w:p>
    <w:p w14:paraId="3BAF60E6" w14:textId="19B42E05" w:rsidR="008E0B09" w:rsidRDefault="00000000">
      <w:pPr>
        <w:pStyle w:val="Prrafodelista"/>
        <w:numPr>
          <w:ilvl w:val="1"/>
          <w:numId w:val="1"/>
        </w:numPr>
        <w:tabs>
          <w:tab w:val="left" w:pos="849"/>
          <w:tab w:val="left" w:pos="851"/>
        </w:tabs>
        <w:spacing w:line="336" w:lineRule="auto"/>
        <w:ind w:right="149"/>
        <w:jc w:val="both"/>
        <w:rPr>
          <w:sz w:val="20"/>
        </w:rPr>
      </w:pPr>
      <w:r>
        <w:rPr>
          <w:sz w:val="20"/>
        </w:rPr>
        <w:t>Resolución estimatoria del Tribunal Administrativo de Contratación Pública, en el recurso especial en materia de contratación interpuesto por la representación de VODAFONE ESPAÑA</w:t>
      </w:r>
      <w:r w:rsidR="00624059">
        <w:rPr>
          <w:sz w:val="20"/>
        </w:rPr>
        <w:t>,</w:t>
      </w:r>
      <w:r>
        <w:rPr>
          <w:sz w:val="20"/>
        </w:rPr>
        <w:t xml:space="preserve"> S.A.U.</w:t>
      </w:r>
      <w:r w:rsidR="00624059">
        <w:rPr>
          <w:sz w:val="20"/>
        </w:rPr>
        <w:t>,</w:t>
      </w:r>
      <w:r>
        <w:rPr>
          <w:sz w:val="20"/>
        </w:rPr>
        <w:t xml:space="preserve"> contra el acuerdo de adjudicación del contrato denominado </w:t>
      </w:r>
      <w:r w:rsidRPr="00624059">
        <w:rPr>
          <w:i/>
          <w:iCs/>
          <w:sz w:val="20"/>
        </w:rPr>
        <w:t>“Servicio de comunicaciones de datos, telefonía fija y telefonía móvil, mantenimiento de cableado estructurado y fibra óptica, geolocalización y suministro de un integrador de comunicaciones”</w:t>
      </w:r>
      <w:r w:rsidR="00624059">
        <w:rPr>
          <w:i/>
          <w:iCs/>
          <w:sz w:val="20"/>
        </w:rPr>
        <w:t>.</w:t>
      </w:r>
      <w:r>
        <w:rPr>
          <w:sz w:val="20"/>
        </w:rPr>
        <w:t xml:space="preserve"> Expediente 15931/2025</w:t>
      </w:r>
      <w:r w:rsidR="00624059">
        <w:rPr>
          <w:sz w:val="20"/>
        </w:rPr>
        <w:t>.</w:t>
      </w:r>
    </w:p>
    <w:p w14:paraId="52251E5C" w14:textId="33A48411" w:rsidR="008E0B09" w:rsidRDefault="00000000">
      <w:pPr>
        <w:pStyle w:val="Prrafodelista"/>
        <w:numPr>
          <w:ilvl w:val="1"/>
          <w:numId w:val="1"/>
        </w:numPr>
        <w:tabs>
          <w:tab w:val="left" w:pos="849"/>
          <w:tab w:val="left" w:pos="851"/>
        </w:tabs>
        <w:spacing w:line="336" w:lineRule="auto"/>
        <w:ind w:right="146"/>
        <w:jc w:val="both"/>
        <w:rPr>
          <w:sz w:val="20"/>
        </w:rPr>
      </w:pPr>
      <w:r>
        <w:rPr>
          <w:sz w:val="20"/>
        </w:rPr>
        <w:t xml:space="preserve">Prórroga del contrato de </w:t>
      </w:r>
      <w:r w:rsidRPr="00624059">
        <w:rPr>
          <w:i/>
          <w:iCs/>
          <w:sz w:val="20"/>
        </w:rPr>
        <w:t>“Suministro mediante arrendamiento de carpas y módulos (camerinos) para las fiestas de San Miguel 2024”</w:t>
      </w:r>
      <w:r w:rsidR="00624059">
        <w:rPr>
          <w:i/>
          <w:iCs/>
          <w:sz w:val="20"/>
        </w:rPr>
        <w:t>.</w:t>
      </w:r>
      <w:r>
        <w:rPr>
          <w:sz w:val="20"/>
        </w:rPr>
        <w:t xml:space="preserve"> Expediente 21762/2024</w:t>
      </w:r>
      <w:r w:rsidR="00624059">
        <w:rPr>
          <w:sz w:val="20"/>
        </w:rPr>
        <w:t>.</w:t>
      </w:r>
    </w:p>
    <w:p w14:paraId="750AA236" w14:textId="496B5704" w:rsidR="008E0B09" w:rsidRDefault="00000000">
      <w:pPr>
        <w:pStyle w:val="Prrafodelista"/>
        <w:numPr>
          <w:ilvl w:val="1"/>
          <w:numId w:val="1"/>
        </w:numPr>
        <w:tabs>
          <w:tab w:val="left" w:pos="849"/>
          <w:tab w:val="left" w:pos="851"/>
        </w:tabs>
        <w:spacing w:line="336" w:lineRule="auto"/>
        <w:ind w:right="154"/>
        <w:jc w:val="both"/>
        <w:rPr>
          <w:sz w:val="20"/>
        </w:rPr>
      </w:pPr>
      <w:r>
        <w:rPr>
          <w:sz w:val="20"/>
        </w:rPr>
        <w:t>Autorización de liquidación de las obras por importe superior al 5% e inferior al 10%, relativa</w:t>
      </w:r>
      <w:r>
        <w:rPr>
          <w:spacing w:val="40"/>
          <w:sz w:val="20"/>
        </w:rPr>
        <w:t xml:space="preserve"> </w:t>
      </w:r>
      <w:r>
        <w:rPr>
          <w:sz w:val="20"/>
        </w:rPr>
        <w:t xml:space="preserve">al expediente de </w:t>
      </w:r>
      <w:r w:rsidRPr="00624059">
        <w:rPr>
          <w:i/>
          <w:iCs/>
          <w:sz w:val="20"/>
        </w:rPr>
        <w:t>“Obras Remodelación del Bulevar de la calle Camilo José Cela”</w:t>
      </w:r>
      <w:r w:rsidR="00624059">
        <w:rPr>
          <w:i/>
          <w:iCs/>
          <w:sz w:val="20"/>
        </w:rPr>
        <w:t>,</w:t>
      </w:r>
      <w:r>
        <w:rPr>
          <w:sz w:val="20"/>
        </w:rPr>
        <w:t xml:space="preserve"> en el marco</w:t>
      </w:r>
    </w:p>
    <w:p w14:paraId="33FDD5F2" w14:textId="77777777" w:rsidR="008E0B09" w:rsidRDefault="008E0B09">
      <w:pPr>
        <w:pStyle w:val="Prrafodelista"/>
        <w:spacing w:line="336" w:lineRule="auto"/>
        <w:rPr>
          <w:sz w:val="20"/>
        </w:rPr>
        <w:sectPr w:rsidR="008E0B09">
          <w:pgSz w:w="11910" w:h="16840"/>
          <w:pgMar w:top="1720" w:right="1275" w:bottom="1280" w:left="1275" w:header="567" w:footer="1080" w:gutter="0"/>
          <w:cols w:space="720"/>
        </w:sectPr>
      </w:pPr>
    </w:p>
    <w:p w14:paraId="2C058726" w14:textId="5A3EC206" w:rsidR="008E0B09" w:rsidRDefault="00000000">
      <w:pPr>
        <w:pStyle w:val="Textoindependiente"/>
        <w:spacing w:before="83" w:line="336" w:lineRule="auto"/>
        <w:ind w:right="152" w:firstLine="0"/>
      </w:pPr>
      <w:r>
        <w:rPr>
          <w:noProof/>
        </w:rPr>
        <w:lastRenderedPageBreak/>
        <mc:AlternateContent>
          <mc:Choice Requires="wps">
            <w:drawing>
              <wp:anchor distT="0" distB="0" distL="0" distR="0" simplePos="0" relativeHeight="15733248" behindDoc="0" locked="0" layoutInCell="1" allowOverlap="1" wp14:anchorId="25C3C352" wp14:editId="6228E772">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C756C5" w14:textId="77777777" w:rsidR="008E0B09" w:rsidRDefault="00000000">
                            <w:pPr>
                              <w:spacing w:before="22" w:line="418" w:lineRule="exact"/>
                              <w:ind w:left="20"/>
                              <w:rPr>
                                <w:rFonts w:ascii="Tahoma"/>
                                <w:sz w:val="36"/>
                              </w:rPr>
                            </w:pPr>
                            <w:r>
                              <w:rPr>
                                <w:rFonts w:ascii="Tahoma"/>
                                <w:spacing w:val="-2"/>
                                <w:sz w:val="36"/>
                              </w:rPr>
                              <w:t>RESOLUCION</w:t>
                            </w:r>
                          </w:p>
                          <w:p w14:paraId="6458C1AB"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wps:txbx>
                      <wps:bodyPr vert="vert270" wrap="square" lIns="0" tIns="0" rIns="0" bIns="0" rtlCol="0">
                        <a:noAutofit/>
                      </wps:bodyPr>
                    </wps:wsp>
                  </a:graphicData>
                </a:graphic>
              </wp:anchor>
            </w:drawing>
          </mc:Choice>
          <mc:Fallback>
            <w:pict>
              <v:shape w14:anchorId="25C3C352"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2C756C5" w14:textId="77777777" w:rsidR="008E0B09" w:rsidRDefault="00000000">
                      <w:pPr>
                        <w:spacing w:before="22" w:line="418" w:lineRule="exact"/>
                        <w:ind w:left="20"/>
                        <w:rPr>
                          <w:rFonts w:ascii="Tahoma"/>
                          <w:sz w:val="36"/>
                        </w:rPr>
                      </w:pPr>
                      <w:r>
                        <w:rPr>
                          <w:rFonts w:ascii="Tahoma"/>
                          <w:spacing w:val="-2"/>
                          <w:sz w:val="36"/>
                        </w:rPr>
                        <w:t>RESOLUCION</w:t>
                      </w:r>
                    </w:p>
                    <w:p w14:paraId="6458C1AB"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v:textbox>
                <w10:wrap anchorx="page" anchory="page"/>
              </v:shape>
            </w:pict>
          </mc:Fallback>
        </mc:AlternateContent>
      </w:r>
      <w:r>
        <w:t>de la ayuda al comercio en zonas turísticas del Plan de Recuperación Fondos Next- UE.</w:t>
      </w:r>
      <w:r w:rsidR="00624059">
        <w:t xml:space="preserve"> </w:t>
      </w:r>
      <w:r>
        <w:t>Expediente 27029/2024.</w:t>
      </w:r>
    </w:p>
    <w:p w14:paraId="6B1E754C" w14:textId="77777777" w:rsidR="008E0B09" w:rsidRDefault="00000000">
      <w:pPr>
        <w:pStyle w:val="Prrafodelista"/>
        <w:numPr>
          <w:ilvl w:val="1"/>
          <w:numId w:val="1"/>
        </w:numPr>
        <w:tabs>
          <w:tab w:val="left" w:pos="849"/>
          <w:tab w:val="left" w:pos="851"/>
        </w:tabs>
        <w:spacing w:line="336" w:lineRule="auto"/>
        <w:jc w:val="both"/>
        <w:rPr>
          <w:sz w:val="20"/>
        </w:rPr>
      </w:pPr>
      <w:r>
        <w:rPr>
          <w:sz w:val="20"/>
        </w:rPr>
        <w:t xml:space="preserve">Prórroga del contrato de </w:t>
      </w:r>
      <w:r w:rsidRPr="00624059">
        <w:rPr>
          <w:i/>
          <w:iCs/>
          <w:sz w:val="20"/>
        </w:rPr>
        <w:t>“Servicio de mantenimiento y soporte técnico para garantizar la extensión de la cobertura a la televisión digital terrestre”.</w:t>
      </w:r>
      <w:r>
        <w:rPr>
          <w:sz w:val="20"/>
        </w:rPr>
        <w:t xml:space="preserve"> Expediente 3632/2024.</w:t>
      </w:r>
    </w:p>
    <w:p w14:paraId="0A86E32B" w14:textId="0E96C674" w:rsidR="008E0B09" w:rsidRDefault="00000000">
      <w:pPr>
        <w:pStyle w:val="Prrafodelista"/>
        <w:numPr>
          <w:ilvl w:val="1"/>
          <w:numId w:val="1"/>
        </w:numPr>
        <w:tabs>
          <w:tab w:val="left" w:pos="849"/>
          <w:tab w:val="left" w:pos="851"/>
        </w:tabs>
        <w:spacing w:line="336" w:lineRule="auto"/>
        <w:ind w:right="153"/>
        <w:jc w:val="both"/>
        <w:rPr>
          <w:sz w:val="20"/>
        </w:rPr>
      </w:pPr>
      <w:r>
        <w:rPr>
          <w:sz w:val="20"/>
        </w:rPr>
        <w:t>Sucesión de Ferrovial Construcción</w:t>
      </w:r>
      <w:r w:rsidR="00624059">
        <w:rPr>
          <w:sz w:val="20"/>
        </w:rPr>
        <w:t>,</w:t>
      </w:r>
      <w:r>
        <w:rPr>
          <w:sz w:val="20"/>
        </w:rPr>
        <w:t xml:space="preserve"> S.A.</w:t>
      </w:r>
      <w:r w:rsidR="00624059">
        <w:rPr>
          <w:sz w:val="20"/>
        </w:rPr>
        <w:t>,</w:t>
      </w:r>
      <w:r>
        <w:rPr>
          <w:sz w:val="20"/>
        </w:rPr>
        <w:t xml:space="preserve"> como contratista del contrato de servicio de </w:t>
      </w:r>
      <w:r w:rsidRPr="00624059">
        <w:rPr>
          <w:i/>
          <w:iCs/>
          <w:sz w:val="20"/>
        </w:rPr>
        <w:t>“Conservación</w:t>
      </w:r>
      <w:r w:rsidRPr="00624059">
        <w:rPr>
          <w:i/>
          <w:iCs/>
          <w:spacing w:val="-4"/>
          <w:sz w:val="20"/>
        </w:rPr>
        <w:t xml:space="preserve"> </w:t>
      </w:r>
      <w:r w:rsidRPr="00624059">
        <w:rPr>
          <w:i/>
          <w:iCs/>
          <w:sz w:val="20"/>
        </w:rPr>
        <w:t>integral</w:t>
      </w:r>
      <w:r w:rsidRPr="00624059">
        <w:rPr>
          <w:i/>
          <w:iCs/>
          <w:spacing w:val="-5"/>
          <w:sz w:val="20"/>
        </w:rPr>
        <w:t xml:space="preserve"> </w:t>
      </w:r>
      <w:r w:rsidRPr="00624059">
        <w:rPr>
          <w:i/>
          <w:iCs/>
          <w:sz w:val="20"/>
        </w:rPr>
        <w:t>de</w:t>
      </w:r>
      <w:r w:rsidRPr="00624059">
        <w:rPr>
          <w:i/>
          <w:iCs/>
          <w:spacing w:val="-5"/>
          <w:sz w:val="20"/>
        </w:rPr>
        <w:t xml:space="preserve"> </w:t>
      </w:r>
      <w:r w:rsidRPr="00624059">
        <w:rPr>
          <w:i/>
          <w:iCs/>
          <w:sz w:val="20"/>
        </w:rPr>
        <w:t>las</w:t>
      </w:r>
      <w:r w:rsidRPr="00624059">
        <w:rPr>
          <w:i/>
          <w:iCs/>
          <w:spacing w:val="-4"/>
          <w:sz w:val="20"/>
        </w:rPr>
        <w:t xml:space="preserve"> </w:t>
      </w:r>
      <w:r w:rsidRPr="00624059">
        <w:rPr>
          <w:i/>
          <w:iCs/>
          <w:sz w:val="20"/>
        </w:rPr>
        <w:t>instalaciones</w:t>
      </w:r>
      <w:r w:rsidRPr="00624059">
        <w:rPr>
          <w:i/>
          <w:iCs/>
          <w:spacing w:val="-4"/>
          <w:sz w:val="20"/>
        </w:rPr>
        <w:t xml:space="preserve"> </w:t>
      </w:r>
      <w:r w:rsidRPr="00624059">
        <w:rPr>
          <w:i/>
          <w:iCs/>
          <w:sz w:val="20"/>
        </w:rPr>
        <w:t>de</w:t>
      </w:r>
      <w:r w:rsidRPr="00624059">
        <w:rPr>
          <w:i/>
          <w:iCs/>
          <w:spacing w:val="-4"/>
          <w:sz w:val="20"/>
        </w:rPr>
        <w:t xml:space="preserve"> </w:t>
      </w:r>
      <w:r w:rsidRPr="00624059">
        <w:rPr>
          <w:i/>
          <w:iCs/>
          <w:sz w:val="20"/>
        </w:rPr>
        <w:t>alumbrado</w:t>
      </w:r>
      <w:r w:rsidRPr="00624059">
        <w:rPr>
          <w:i/>
          <w:iCs/>
          <w:spacing w:val="-4"/>
          <w:sz w:val="20"/>
        </w:rPr>
        <w:t xml:space="preserve"> </w:t>
      </w:r>
      <w:r w:rsidRPr="00624059">
        <w:rPr>
          <w:i/>
          <w:iCs/>
          <w:sz w:val="20"/>
        </w:rPr>
        <w:t>exterior</w:t>
      </w:r>
      <w:r w:rsidRPr="00624059">
        <w:rPr>
          <w:i/>
          <w:iCs/>
          <w:spacing w:val="-5"/>
          <w:sz w:val="20"/>
        </w:rPr>
        <w:t xml:space="preserve"> </w:t>
      </w:r>
      <w:r w:rsidRPr="00624059">
        <w:rPr>
          <w:i/>
          <w:iCs/>
          <w:sz w:val="20"/>
        </w:rPr>
        <w:t>e</w:t>
      </w:r>
      <w:r w:rsidRPr="00624059">
        <w:rPr>
          <w:i/>
          <w:iCs/>
          <w:spacing w:val="-5"/>
          <w:sz w:val="20"/>
        </w:rPr>
        <w:t xml:space="preserve"> </w:t>
      </w:r>
      <w:r w:rsidRPr="00624059">
        <w:rPr>
          <w:i/>
          <w:iCs/>
          <w:sz w:val="20"/>
        </w:rPr>
        <w:t>instalaciones</w:t>
      </w:r>
      <w:r w:rsidRPr="00624059">
        <w:rPr>
          <w:i/>
          <w:iCs/>
          <w:spacing w:val="-4"/>
          <w:sz w:val="20"/>
        </w:rPr>
        <w:t xml:space="preserve"> </w:t>
      </w:r>
      <w:r w:rsidRPr="00624059">
        <w:rPr>
          <w:i/>
          <w:iCs/>
          <w:sz w:val="20"/>
        </w:rPr>
        <w:t>eléctricas</w:t>
      </w:r>
      <w:r w:rsidRPr="00624059">
        <w:rPr>
          <w:i/>
          <w:iCs/>
          <w:spacing w:val="-4"/>
          <w:sz w:val="20"/>
        </w:rPr>
        <w:t xml:space="preserve"> </w:t>
      </w:r>
      <w:r w:rsidRPr="00624059">
        <w:rPr>
          <w:i/>
          <w:iCs/>
          <w:sz w:val="20"/>
        </w:rPr>
        <w:t>de las dependencias municipales”,</w:t>
      </w:r>
      <w:r>
        <w:rPr>
          <w:sz w:val="20"/>
        </w:rPr>
        <w:t xml:space="preserve"> por Ferrovial Energía</w:t>
      </w:r>
      <w:r w:rsidR="00624059">
        <w:rPr>
          <w:sz w:val="20"/>
        </w:rPr>
        <w:t>,</w:t>
      </w:r>
      <w:r>
        <w:rPr>
          <w:sz w:val="20"/>
        </w:rPr>
        <w:t xml:space="preserve"> S.A. Expediente 3570/2024.</w:t>
      </w:r>
    </w:p>
    <w:p w14:paraId="73C59427" w14:textId="494817EC" w:rsidR="008E0B09" w:rsidRDefault="00000000">
      <w:pPr>
        <w:pStyle w:val="Prrafodelista"/>
        <w:numPr>
          <w:ilvl w:val="1"/>
          <w:numId w:val="1"/>
        </w:numPr>
        <w:tabs>
          <w:tab w:val="left" w:pos="849"/>
          <w:tab w:val="left" w:pos="851"/>
        </w:tabs>
        <w:spacing w:line="336" w:lineRule="auto"/>
        <w:ind w:right="150"/>
        <w:jc w:val="both"/>
        <w:rPr>
          <w:sz w:val="20"/>
        </w:rPr>
      </w:pPr>
      <w:r>
        <w:rPr>
          <w:sz w:val="20"/>
        </w:rPr>
        <w:t>Corrección de error en el acuerdo adoptado por la Junta de Gobierno Local, en sesión celebrada el día</w:t>
      </w:r>
      <w:r>
        <w:rPr>
          <w:spacing w:val="-1"/>
          <w:sz w:val="20"/>
        </w:rPr>
        <w:t xml:space="preserve"> </w:t>
      </w:r>
      <w:r>
        <w:rPr>
          <w:sz w:val="20"/>
        </w:rPr>
        <w:t xml:space="preserve">9 de mayo de 2025 </w:t>
      </w:r>
      <w:r w:rsidRPr="00624059">
        <w:rPr>
          <w:i/>
          <w:iCs/>
          <w:sz w:val="20"/>
        </w:rPr>
        <w:t>“Contrato</w:t>
      </w:r>
      <w:r w:rsidRPr="00624059">
        <w:rPr>
          <w:i/>
          <w:iCs/>
          <w:spacing w:val="-1"/>
          <w:sz w:val="20"/>
        </w:rPr>
        <w:t xml:space="preserve"> </w:t>
      </w:r>
      <w:r w:rsidRPr="00624059">
        <w:rPr>
          <w:i/>
          <w:iCs/>
          <w:sz w:val="20"/>
        </w:rPr>
        <w:t>mixto de</w:t>
      </w:r>
      <w:r w:rsidRPr="00624059">
        <w:rPr>
          <w:i/>
          <w:iCs/>
          <w:spacing w:val="-1"/>
          <w:sz w:val="20"/>
        </w:rPr>
        <w:t xml:space="preserve"> </w:t>
      </w:r>
      <w:r w:rsidRPr="00624059">
        <w:rPr>
          <w:i/>
          <w:iCs/>
          <w:sz w:val="20"/>
        </w:rPr>
        <w:t>suministro</w:t>
      </w:r>
      <w:r w:rsidRPr="00624059">
        <w:rPr>
          <w:i/>
          <w:iCs/>
          <w:spacing w:val="-1"/>
          <w:sz w:val="20"/>
        </w:rPr>
        <w:t xml:space="preserve"> </w:t>
      </w:r>
      <w:r w:rsidRPr="00624059">
        <w:rPr>
          <w:i/>
          <w:iCs/>
          <w:sz w:val="20"/>
        </w:rPr>
        <w:t>y servicios de implantación y mantenimiento de un gemelo digital para gestión de la movilidad en el municipio de Las Rozas de Madrid”.</w:t>
      </w:r>
      <w:r>
        <w:rPr>
          <w:sz w:val="20"/>
        </w:rPr>
        <w:t xml:space="preserve"> Expediente 892/2024</w:t>
      </w:r>
      <w:r w:rsidR="00624059">
        <w:rPr>
          <w:sz w:val="20"/>
        </w:rPr>
        <w:t>.</w:t>
      </w:r>
    </w:p>
    <w:p w14:paraId="7DD18A75" w14:textId="0F77224D" w:rsidR="008E0B09" w:rsidRDefault="00000000">
      <w:pPr>
        <w:pStyle w:val="Prrafodelista"/>
        <w:numPr>
          <w:ilvl w:val="1"/>
          <w:numId w:val="1"/>
        </w:numPr>
        <w:tabs>
          <w:tab w:val="left" w:pos="849"/>
          <w:tab w:val="left" w:pos="851"/>
        </w:tabs>
        <w:spacing w:line="336" w:lineRule="auto"/>
        <w:ind w:right="149"/>
        <w:jc w:val="both"/>
        <w:rPr>
          <w:sz w:val="20"/>
        </w:rPr>
      </w:pPr>
      <w:r>
        <w:rPr>
          <w:sz w:val="20"/>
        </w:rPr>
        <w:t xml:space="preserve">Aprobación de expediente </w:t>
      </w:r>
      <w:r w:rsidR="00624059">
        <w:rPr>
          <w:sz w:val="20"/>
        </w:rPr>
        <w:t>r</w:t>
      </w:r>
      <w:r>
        <w:rPr>
          <w:sz w:val="20"/>
        </w:rPr>
        <w:t>edacción de proyecto de ejecución, dirección facultativa y coordinación</w:t>
      </w:r>
      <w:r>
        <w:rPr>
          <w:spacing w:val="-3"/>
          <w:sz w:val="20"/>
        </w:rPr>
        <w:t xml:space="preserve"> </w:t>
      </w:r>
      <w:r>
        <w:rPr>
          <w:sz w:val="20"/>
        </w:rPr>
        <w:t>de</w:t>
      </w:r>
      <w:r>
        <w:rPr>
          <w:spacing w:val="-3"/>
          <w:sz w:val="20"/>
        </w:rPr>
        <w:t xml:space="preserve"> </w:t>
      </w:r>
      <w:r>
        <w:rPr>
          <w:sz w:val="20"/>
        </w:rPr>
        <w:t>seguridad</w:t>
      </w:r>
      <w:r>
        <w:rPr>
          <w:spacing w:val="-3"/>
          <w:sz w:val="20"/>
        </w:rPr>
        <w:t xml:space="preserve"> </w:t>
      </w:r>
      <w:r>
        <w:rPr>
          <w:sz w:val="20"/>
        </w:rPr>
        <w:t>y</w:t>
      </w:r>
      <w:r>
        <w:rPr>
          <w:spacing w:val="-3"/>
          <w:sz w:val="20"/>
        </w:rPr>
        <w:t xml:space="preserve"> </w:t>
      </w:r>
      <w:r>
        <w:rPr>
          <w:sz w:val="20"/>
        </w:rPr>
        <w:t>salud</w:t>
      </w:r>
      <w:r>
        <w:rPr>
          <w:spacing w:val="-1"/>
          <w:sz w:val="20"/>
        </w:rPr>
        <w:t xml:space="preserve"> </w:t>
      </w:r>
      <w:r>
        <w:rPr>
          <w:sz w:val="20"/>
        </w:rPr>
        <w:t>de</w:t>
      </w:r>
      <w:r>
        <w:rPr>
          <w:spacing w:val="-3"/>
          <w:sz w:val="20"/>
        </w:rPr>
        <w:t xml:space="preserve"> </w:t>
      </w:r>
      <w:r>
        <w:rPr>
          <w:sz w:val="20"/>
        </w:rPr>
        <w:t>las</w:t>
      </w:r>
      <w:r>
        <w:rPr>
          <w:spacing w:val="-3"/>
          <w:sz w:val="20"/>
        </w:rPr>
        <w:t xml:space="preserve"> </w:t>
      </w:r>
      <w:r>
        <w:rPr>
          <w:sz w:val="20"/>
        </w:rPr>
        <w:t>obras</w:t>
      </w:r>
      <w:r>
        <w:rPr>
          <w:spacing w:val="-1"/>
          <w:sz w:val="20"/>
        </w:rPr>
        <w:t xml:space="preserve"> </w:t>
      </w:r>
      <w:r>
        <w:rPr>
          <w:sz w:val="20"/>
        </w:rPr>
        <w:t>para</w:t>
      </w:r>
      <w:r>
        <w:rPr>
          <w:spacing w:val="-3"/>
          <w:sz w:val="20"/>
        </w:rPr>
        <w:t xml:space="preserve"> </w:t>
      </w:r>
      <w:r>
        <w:rPr>
          <w:sz w:val="20"/>
        </w:rPr>
        <w:t>puesta</w:t>
      </w:r>
      <w:r>
        <w:rPr>
          <w:spacing w:val="-3"/>
          <w:sz w:val="20"/>
        </w:rPr>
        <w:t xml:space="preserve"> </w:t>
      </w:r>
      <w:r>
        <w:rPr>
          <w:sz w:val="20"/>
        </w:rPr>
        <w:t>en</w:t>
      </w:r>
      <w:r>
        <w:rPr>
          <w:spacing w:val="-2"/>
          <w:sz w:val="20"/>
        </w:rPr>
        <w:t xml:space="preserve"> </w:t>
      </w:r>
      <w:r>
        <w:rPr>
          <w:sz w:val="20"/>
        </w:rPr>
        <w:t>funcionamiento</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 xml:space="preserve">piscinas del Centro Deportivo Municipal de La </w:t>
      </w:r>
      <w:proofErr w:type="spellStart"/>
      <w:r>
        <w:rPr>
          <w:sz w:val="20"/>
        </w:rPr>
        <w:t>Marazuela</w:t>
      </w:r>
      <w:proofErr w:type="spellEnd"/>
      <w:r>
        <w:rPr>
          <w:sz w:val="20"/>
        </w:rPr>
        <w:t>. Expediente 16987/2025.</w:t>
      </w:r>
    </w:p>
    <w:p w14:paraId="6AB9B917" w14:textId="3A683D88" w:rsidR="008E0B09" w:rsidRDefault="00000000">
      <w:pPr>
        <w:pStyle w:val="Prrafodelista"/>
        <w:numPr>
          <w:ilvl w:val="1"/>
          <w:numId w:val="1"/>
        </w:numPr>
        <w:tabs>
          <w:tab w:val="left" w:pos="849"/>
          <w:tab w:val="left" w:pos="851"/>
        </w:tabs>
        <w:spacing w:before="1" w:line="336" w:lineRule="auto"/>
        <w:ind w:right="148"/>
        <w:jc w:val="both"/>
        <w:rPr>
          <w:sz w:val="20"/>
        </w:rPr>
      </w:pPr>
      <w:r>
        <w:rPr>
          <w:sz w:val="20"/>
        </w:rPr>
        <w:t xml:space="preserve">Adjudicación, mediante procedimiento abierto con un solo criterio de adjudicación para el suministro de </w:t>
      </w:r>
      <w:r w:rsidRPr="00624059">
        <w:rPr>
          <w:i/>
          <w:iCs/>
          <w:sz w:val="20"/>
        </w:rPr>
        <w:t>“Energía eléctrica para los edificios e instalaciones municipales. Lote 3: Suministros de energía eléctrica en Alta Tensión con tarifa de acceso 6.1TD”,</w:t>
      </w:r>
      <w:r>
        <w:rPr>
          <w:sz w:val="20"/>
        </w:rPr>
        <w:t xml:space="preserve"> sujeto a regulación armonizada</w:t>
      </w:r>
      <w:r w:rsidR="00624059">
        <w:rPr>
          <w:sz w:val="20"/>
        </w:rPr>
        <w:t xml:space="preserve">. </w:t>
      </w:r>
      <w:proofErr w:type="spellStart"/>
      <w:r w:rsidR="00624059">
        <w:rPr>
          <w:sz w:val="20"/>
        </w:rPr>
        <w:t>E</w:t>
      </w:r>
      <w:r>
        <w:rPr>
          <w:sz w:val="20"/>
        </w:rPr>
        <w:t>xpte</w:t>
      </w:r>
      <w:proofErr w:type="spellEnd"/>
      <w:r>
        <w:rPr>
          <w:sz w:val="20"/>
        </w:rPr>
        <w:t>. 10986/2025</w:t>
      </w:r>
      <w:r w:rsidR="00624059">
        <w:rPr>
          <w:sz w:val="20"/>
        </w:rPr>
        <w:t>.</w:t>
      </w:r>
    </w:p>
    <w:p w14:paraId="71FE9AAB" w14:textId="4C0D6359" w:rsidR="008E0B09" w:rsidRDefault="00000000">
      <w:pPr>
        <w:pStyle w:val="Prrafodelista"/>
        <w:numPr>
          <w:ilvl w:val="1"/>
          <w:numId w:val="1"/>
        </w:numPr>
        <w:tabs>
          <w:tab w:val="left" w:pos="849"/>
          <w:tab w:val="left" w:pos="851"/>
        </w:tabs>
        <w:spacing w:line="336" w:lineRule="auto"/>
        <w:ind w:right="150"/>
        <w:jc w:val="both"/>
        <w:rPr>
          <w:sz w:val="20"/>
        </w:rPr>
      </w:pPr>
      <w:r>
        <w:rPr>
          <w:sz w:val="20"/>
        </w:rPr>
        <w:t xml:space="preserve">Adjudicación, mediante procedimiento abierto con un solo criterio de adjudicación, del suministro de </w:t>
      </w:r>
      <w:r w:rsidRPr="00624059">
        <w:rPr>
          <w:i/>
          <w:iCs/>
          <w:sz w:val="20"/>
        </w:rPr>
        <w:t>“Energía eléctrica para los edificios e instalaciones municipales. Lote 2: Suministros de energía eléctrica en Baja Tensión con tarifa de acceso 3.0TD”,</w:t>
      </w:r>
      <w:r>
        <w:rPr>
          <w:sz w:val="20"/>
        </w:rPr>
        <w:t xml:space="preserve"> sujeto a regulación armonizada. Expediente 10984/2025</w:t>
      </w:r>
      <w:r w:rsidR="00624059">
        <w:rPr>
          <w:sz w:val="20"/>
        </w:rPr>
        <w:t>.</w:t>
      </w:r>
    </w:p>
    <w:p w14:paraId="4F8080DD" w14:textId="7E57008A" w:rsidR="008E0B09" w:rsidRDefault="00000000">
      <w:pPr>
        <w:pStyle w:val="Prrafodelista"/>
        <w:numPr>
          <w:ilvl w:val="1"/>
          <w:numId w:val="1"/>
        </w:numPr>
        <w:tabs>
          <w:tab w:val="left" w:pos="849"/>
          <w:tab w:val="left" w:pos="851"/>
        </w:tabs>
        <w:spacing w:line="336" w:lineRule="auto"/>
        <w:ind w:right="152"/>
        <w:jc w:val="both"/>
        <w:rPr>
          <w:sz w:val="20"/>
        </w:rPr>
      </w:pPr>
      <w:r>
        <w:rPr>
          <w:sz w:val="20"/>
        </w:rPr>
        <w:t xml:space="preserve">Adjudicación del contrato de suministro de </w:t>
      </w:r>
      <w:r w:rsidRPr="00624059">
        <w:rPr>
          <w:i/>
          <w:iCs/>
          <w:sz w:val="20"/>
        </w:rPr>
        <w:t>“Energía eléctrica para los edificios e instalaciones municipales, sujeto</w:t>
      </w:r>
      <w:r w:rsidRPr="00624059">
        <w:rPr>
          <w:i/>
          <w:iCs/>
          <w:spacing w:val="-2"/>
          <w:sz w:val="20"/>
        </w:rPr>
        <w:t xml:space="preserve"> </w:t>
      </w:r>
      <w:r w:rsidRPr="00624059">
        <w:rPr>
          <w:i/>
          <w:iCs/>
          <w:sz w:val="20"/>
        </w:rPr>
        <w:t>a regulación armonizada. Lote 1: Suministros de</w:t>
      </w:r>
      <w:r w:rsidRPr="00624059">
        <w:rPr>
          <w:i/>
          <w:iCs/>
          <w:spacing w:val="-2"/>
          <w:sz w:val="20"/>
        </w:rPr>
        <w:t xml:space="preserve"> </w:t>
      </w:r>
      <w:r w:rsidRPr="00624059">
        <w:rPr>
          <w:i/>
          <w:iCs/>
          <w:sz w:val="20"/>
        </w:rPr>
        <w:t>energía eléctrica en Baja Tensión con tarifa de acceso 2.0TD”</w:t>
      </w:r>
      <w:r w:rsidR="00624059">
        <w:rPr>
          <w:sz w:val="20"/>
        </w:rPr>
        <w:t xml:space="preserve">. </w:t>
      </w:r>
      <w:proofErr w:type="spellStart"/>
      <w:r w:rsidR="00624059">
        <w:rPr>
          <w:sz w:val="20"/>
        </w:rPr>
        <w:t>E</w:t>
      </w:r>
      <w:r>
        <w:rPr>
          <w:sz w:val="20"/>
        </w:rPr>
        <w:t>xpte</w:t>
      </w:r>
      <w:proofErr w:type="spellEnd"/>
      <w:r>
        <w:rPr>
          <w:sz w:val="20"/>
        </w:rPr>
        <w:t>. 10982/2025.</w:t>
      </w:r>
    </w:p>
    <w:p w14:paraId="0FDC8A1C" w14:textId="393FC259" w:rsidR="008E0B09" w:rsidRDefault="00000000">
      <w:pPr>
        <w:pStyle w:val="Prrafodelista"/>
        <w:numPr>
          <w:ilvl w:val="1"/>
          <w:numId w:val="1"/>
        </w:numPr>
        <w:tabs>
          <w:tab w:val="left" w:pos="849"/>
          <w:tab w:val="left" w:pos="851"/>
        </w:tabs>
        <w:spacing w:line="336" w:lineRule="auto"/>
        <w:ind w:right="148"/>
        <w:jc w:val="both"/>
        <w:rPr>
          <w:sz w:val="20"/>
        </w:rPr>
      </w:pPr>
      <w:r>
        <w:rPr>
          <w:sz w:val="20"/>
        </w:rPr>
        <w:t>Conceder licencia de obra mayor para la construcción de Vivienda unifamiliar aislada y</w:t>
      </w:r>
      <w:r>
        <w:rPr>
          <w:spacing w:val="40"/>
          <w:sz w:val="20"/>
        </w:rPr>
        <w:t xml:space="preserve"> </w:t>
      </w:r>
      <w:r>
        <w:rPr>
          <w:sz w:val="20"/>
        </w:rPr>
        <w:t xml:space="preserve">piscina en la Avenida </w:t>
      </w:r>
      <w:r w:rsidR="00624059">
        <w:rPr>
          <w:sz w:val="20"/>
        </w:rPr>
        <w:t>************************</w:t>
      </w:r>
      <w:r>
        <w:rPr>
          <w:sz w:val="20"/>
        </w:rPr>
        <w:t xml:space="preserve">, proyecto técnico básico redactado por el colegiado </w:t>
      </w:r>
      <w:proofErr w:type="spellStart"/>
      <w:r>
        <w:rPr>
          <w:sz w:val="20"/>
        </w:rPr>
        <w:t>nº</w:t>
      </w:r>
      <w:proofErr w:type="spellEnd"/>
      <w:r>
        <w:rPr>
          <w:sz w:val="20"/>
        </w:rPr>
        <w:t xml:space="preserve"> 7249 en el COAM</w:t>
      </w:r>
      <w:r w:rsidR="00624059">
        <w:rPr>
          <w:sz w:val="20"/>
        </w:rPr>
        <w:t>.</w:t>
      </w:r>
      <w:r>
        <w:rPr>
          <w:sz w:val="20"/>
        </w:rPr>
        <w:t xml:space="preserve"> Expediente 14005/2024.</w:t>
      </w:r>
    </w:p>
    <w:p w14:paraId="1AAB1643" w14:textId="4C7C162B" w:rsidR="008E0B09" w:rsidRDefault="00000000">
      <w:pPr>
        <w:pStyle w:val="Prrafodelista"/>
        <w:numPr>
          <w:ilvl w:val="1"/>
          <w:numId w:val="1"/>
        </w:numPr>
        <w:tabs>
          <w:tab w:val="left" w:pos="849"/>
        </w:tabs>
        <w:ind w:left="849" w:right="0" w:hanging="280"/>
        <w:jc w:val="both"/>
        <w:rPr>
          <w:sz w:val="20"/>
        </w:rPr>
      </w:pPr>
      <w:r>
        <w:rPr>
          <w:sz w:val="20"/>
        </w:rPr>
        <w:t>Medición</w:t>
      </w:r>
      <w:r>
        <w:rPr>
          <w:spacing w:val="43"/>
          <w:sz w:val="20"/>
        </w:rPr>
        <w:t xml:space="preserve"> </w:t>
      </w:r>
      <w:r>
        <w:rPr>
          <w:sz w:val="20"/>
        </w:rPr>
        <w:t>general</w:t>
      </w:r>
      <w:r>
        <w:rPr>
          <w:spacing w:val="42"/>
          <w:sz w:val="20"/>
        </w:rPr>
        <w:t xml:space="preserve"> </w:t>
      </w:r>
      <w:r>
        <w:rPr>
          <w:sz w:val="20"/>
        </w:rPr>
        <w:t>de</w:t>
      </w:r>
      <w:r>
        <w:rPr>
          <w:spacing w:val="41"/>
          <w:sz w:val="20"/>
        </w:rPr>
        <w:t xml:space="preserve"> </w:t>
      </w:r>
      <w:r>
        <w:rPr>
          <w:sz w:val="20"/>
        </w:rPr>
        <w:t>las</w:t>
      </w:r>
      <w:r>
        <w:rPr>
          <w:spacing w:val="42"/>
          <w:sz w:val="20"/>
        </w:rPr>
        <w:t xml:space="preserve"> </w:t>
      </w:r>
      <w:r w:rsidRPr="00624059">
        <w:rPr>
          <w:i/>
          <w:iCs/>
          <w:sz w:val="20"/>
        </w:rPr>
        <w:t>“Obras</w:t>
      </w:r>
      <w:r w:rsidRPr="00624059">
        <w:rPr>
          <w:i/>
          <w:iCs/>
          <w:spacing w:val="40"/>
          <w:sz w:val="20"/>
        </w:rPr>
        <w:t xml:space="preserve"> </w:t>
      </w:r>
      <w:r w:rsidRPr="00624059">
        <w:rPr>
          <w:i/>
          <w:iCs/>
          <w:sz w:val="20"/>
        </w:rPr>
        <w:t>de</w:t>
      </w:r>
      <w:r w:rsidRPr="00624059">
        <w:rPr>
          <w:i/>
          <w:iCs/>
          <w:spacing w:val="41"/>
          <w:sz w:val="20"/>
        </w:rPr>
        <w:t xml:space="preserve"> </w:t>
      </w:r>
      <w:r w:rsidRPr="00624059">
        <w:rPr>
          <w:i/>
          <w:iCs/>
          <w:sz w:val="20"/>
        </w:rPr>
        <w:t>mejora</w:t>
      </w:r>
      <w:r w:rsidRPr="00624059">
        <w:rPr>
          <w:i/>
          <w:iCs/>
          <w:spacing w:val="44"/>
          <w:sz w:val="20"/>
        </w:rPr>
        <w:t xml:space="preserve"> </w:t>
      </w:r>
      <w:r w:rsidRPr="00624059">
        <w:rPr>
          <w:i/>
          <w:iCs/>
          <w:sz w:val="20"/>
        </w:rPr>
        <w:t>y</w:t>
      </w:r>
      <w:r w:rsidRPr="00624059">
        <w:rPr>
          <w:i/>
          <w:iCs/>
          <w:spacing w:val="40"/>
          <w:sz w:val="20"/>
        </w:rPr>
        <w:t xml:space="preserve"> </w:t>
      </w:r>
      <w:r w:rsidRPr="00624059">
        <w:rPr>
          <w:i/>
          <w:iCs/>
          <w:sz w:val="20"/>
        </w:rPr>
        <w:t>reforma</w:t>
      </w:r>
      <w:r w:rsidRPr="00624059">
        <w:rPr>
          <w:i/>
          <w:iCs/>
          <w:spacing w:val="43"/>
          <w:sz w:val="20"/>
        </w:rPr>
        <w:t xml:space="preserve"> </w:t>
      </w:r>
      <w:r w:rsidRPr="00624059">
        <w:rPr>
          <w:i/>
          <w:iCs/>
          <w:sz w:val="20"/>
        </w:rPr>
        <w:t>de</w:t>
      </w:r>
      <w:r w:rsidRPr="00624059">
        <w:rPr>
          <w:i/>
          <w:iCs/>
          <w:spacing w:val="43"/>
          <w:sz w:val="20"/>
        </w:rPr>
        <w:t xml:space="preserve"> </w:t>
      </w:r>
      <w:r w:rsidRPr="00624059">
        <w:rPr>
          <w:i/>
          <w:iCs/>
          <w:sz w:val="20"/>
        </w:rPr>
        <w:t>Colegios</w:t>
      </w:r>
      <w:r w:rsidRPr="00624059">
        <w:rPr>
          <w:i/>
          <w:iCs/>
          <w:spacing w:val="40"/>
          <w:sz w:val="20"/>
        </w:rPr>
        <w:t xml:space="preserve"> </w:t>
      </w:r>
      <w:r w:rsidRPr="00624059">
        <w:rPr>
          <w:i/>
          <w:iCs/>
          <w:sz w:val="20"/>
        </w:rPr>
        <w:t>Públicos</w:t>
      </w:r>
      <w:r w:rsidRPr="00624059">
        <w:rPr>
          <w:i/>
          <w:iCs/>
          <w:spacing w:val="42"/>
          <w:sz w:val="20"/>
        </w:rPr>
        <w:t xml:space="preserve"> </w:t>
      </w:r>
      <w:r w:rsidRPr="00624059">
        <w:rPr>
          <w:i/>
          <w:iCs/>
          <w:sz w:val="20"/>
        </w:rPr>
        <w:t>2024”</w:t>
      </w:r>
      <w:r w:rsidR="00624059">
        <w:rPr>
          <w:i/>
          <w:iCs/>
          <w:sz w:val="20"/>
        </w:rPr>
        <w:t xml:space="preserve">. </w:t>
      </w:r>
      <w:proofErr w:type="spellStart"/>
      <w:r w:rsidR="00624059" w:rsidRPr="00624059">
        <w:rPr>
          <w:sz w:val="20"/>
        </w:rPr>
        <w:t>E</w:t>
      </w:r>
      <w:r>
        <w:rPr>
          <w:spacing w:val="-2"/>
          <w:sz w:val="20"/>
        </w:rPr>
        <w:t>xpte</w:t>
      </w:r>
      <w:proofErr w:type="spellEnd"/>
      <w:r>
        <w:rPr>
          <w:spacing w:val="-2"/>
          <w:sz w:val="20"/>
        </w:rPr>
        <w:t>.</w:t>
      </w:r>
    </w:p>
    <w:p w14:paraId="3081C3C2" w14:textId="77777777" w:rsidR="008E0B09" w:rsidRDefault="00000000">
      <w:pPr>
        <w:pStyle w:val="Textoindependiente"/>
        <w:spacing w:before="92"/>
        <w:ind w:firstLine="0"/>
        <w:jc w:val="left"/>
      </w:pPr>
      <w:r>
        <w:rPr>
          <w:spacing w:val="-2"/>
        </w:rPr>
        <w:t>12442/2024.</w:t>
      </w:r>
    </w:p>
    <w:p w14:paraId="7D3FC4E3" w14:textId="4F6B4989" w:rsidR="008E0B09" w:rsidRDefault="00000000">
      <w:pPr>
        <w:pStyle w:val="Prrafodelista"/>
        <w:numPr>
          <w:ilvl w:val="1"/>
          <w:numId w:val="1"/>
        </w:numPr>
        <w:tabs>
          <w:tab w:val="left" w:pos="849"/>
          <w:tab w:val="left" w:pos="851"/>
        </w:tabs>
        <w:spacing w:before="92" w:line="336" w:lineRule="auto"/>
        <w:ind w:right="150"/>
        <w:jc w:val="both"/>
        <w:rPr>
          <w:sz w:val="20"/>
        </w:rPr>
      </w:pPr>
      <w:r>
        <w:rPr>
          <w:sz w:val="20"/>
        </w:rPr>
        <w:t xml:space="preserve">Prorrogar el contrato de servicio de </w:t>
      </w:r>
      <w:r w:rsidRPr="00624059">
        <w:rPr>
          <w:i/>
          <w:iCs/>
          <w:sz w:val="20"/>
        </w:rPr>
        <w:t>“Mantenimiento de herramientas de gestión interna. (3 lotes). Lote 1:</w:t>
      </w:r>
      <w:r w:rsidRPr="00624059">
        <w:rPr>
          <w:i/>
          <w:iCs/>
          <w:spacing w:val="-1"/>
          <w:sz w:val="20"/>
        </w:rPr>
        <w:t xml:space="preserve"> </w:t>
      </w:r>
      <w:r w:rsidRPr="00624059">
        <w:rPr>
          <w:i/>
          <w:iCs/>
          <w:sz w:val="20"/>
        </w:rPr>
        <w:t>Mantenimiento</w:t>
      </w:r>
      <w:r w:rsidRPr="00624059">
        <w:rPr>
          <w:i/>
          <w:iCs/>
          <w:spacing w:val="-1"/>
          <w:sz w:val="20"/>
        </w:rPr>
        <w:t xml:space="preserve"> </w:t>
      </w:r>
      <w:r w:rsidRPr="00624059">
        <w:rPr>
          <w:i/>
          <w:iCs/>
          <w:sz w:val="20"/>
        </w:rPr>
        <w:t>de</w:t>
      </w:r>
      <w:r w:rsidRPr="00624059">
        <w:rPr>
          <w:i/>
          <w:iCs/>
          <w:spacing w:val="-1"/>
          <w:sz w:val="20"/>
        </w:rPr>
        <w:t xml:space="preserve"> </w:t>
      </w:r>
      <w:r w:rsidRPr="00624059">
        <w:rPr>
          <w:i/>
          <w:iCs/>
          <w:sz w:val="20"/>
        </w:rPr>
        <w:t>aplicaciones</w:t>
      </w:r>
      <w:r w:rsidRPr="00624059">
        <w:rPr>
          <w:i/>
          <w:iCs/>
          <w:spacing w:val="-1"/>
          <w:sz w:val="20"/>
        </w:rPr>
        <w:t xml:space="preserve"> </w:t>
      </w:r>
      <w:r w:rsidRPr="00624059">
        <w:rPr>
          <w:i/>
          <w:iCs/>
          <w:sz w:val="20"/>
        </w:rPr>
        <w:t>de</w:t>
      </w:r>
      <w:r w:rsidRPr="00624059">
        <w:rPr>
          <w:i/>
          <w:iCs/>
          <w:spacing w:val="-3"/>
          <w:sz w:val="20"/>
        </w:rPr>
        <w:t xml:space="preserve"> </w:t>
      </w:r>
      <w:r w:rsidRPr="00624059">
        <w:rPr>
          <w:i/>
          <w:iCs/>
          <w:sz w:val="20"/>
        </w:rPr>
        <w:t>gestión</w:t>
      </w:r>
      <w:r w:rsidRPr="00624059">
        <w:rPr>
          <w:i/>
          <w:iCs/>
          <w:spacing w:val="-1"/>
          <w:sz w:val="20"/>
        </w:rPr>
        <w:t xml:space="preserve"> </w:t>
      </w:r>
      <w:r w:rsidRPr="00624059">
        <w:rPr>
          <w:i/>
          <w:iCs/>
          <w:sz w:val="20"/>
        </w:rPr>
        <w:t>de</w:t>
      </w:r>
      <w:r w:rsidRPr="00624059">
        <w:rPr>
          <w:i/>
          <w:iCs/>
          <w:spacing w:val="-3"/>
          <w:sz w:val="20"/>
        </w:rPr>
        <w:t xml:space="preserve"> </w:t>
      </w:r>
      <w:r w:rsidRPr="00624059">
        <w:rPr>
          <w:i/>
          <w:iCs/>
          <w:sz w:val="20"/>
        </w:rPr>
        <w:t>intervención”</w:t>
      </w:r>
      <w:r w:rsidR="00624059">
        <w:rPr>
          <w:sz w:val="20"/>
        </w:rPr>
        <w:t>,</w:t>
      </w:r>
      <w:r w:rsidRPr="00624059">
        <w:rPr>
          <w:sz w:val="20"/>
        </w:rPr>
        <w:t xml:space="preserve"> </w:t>
      </w:r>
      <w:r>
        <w:rPr>
          <w:sz w:val="20"/>
        </w:rPr>
        <w:t>suscrito</w:t>
      </w:r>
      <w:r>
        <w:rPr>
          <w:spacing w:val="-1"/>
          <w:sz w:val="20"/>
        </w:rPr>
        <w:t xml:space="preserve"> </w:t>
      </w:r>
      <w:r>
        <w:rPr>
          <w:sz w:val="20"/>
        </w:rPr>
        <w:t>con</w:t>
      </w:r>
      <w:r>
        <w:rPr>
          <w:spacing w:val="-1"/>
          <w:sz w:val="20"/>
        </w:rPr>
        <w:t xml:space="preserve"> </w:t>
      </w:r>
      <w:r>
        <w:rPr>
          <w:sz w:val="20"/>
        </w:rPr>
        <w:t>AYTOS SOLUCIONES INFORMÁTICAS, S.L.U. Expediente 3679/2024.</w:t>
      </w:r>
    </w:p>
    <w:p w14:paraId="12712963" w14:textId="77777777" w:rsidR="008E0B09" w:rsidRDefault="00000000">
      <w:pPr>
        <w:pStyle w:val="Prrafodelista"/>
        <w:numPr>
          <w:ilvl w:val="1"/>
          <w:numId w:val="1"/>
        </w:numPr>
        <w:tabs>
          <w:tab w:val="left" w:pos="849"/>
          <w:tab w:val="left" w:pos="851"/>
        </w:tabs>
        <w:spacing w:line="336" w:lineRule="auto"/>
        <w:ind w:right="154"/>
        <w:jc w:val="both"/>
        <w:rPr>
          <w:sz w:val="20"/>
        </w:rPr>
      </w:pPr>
      <w:r>
        <w:rPr>
          <w:sz w:val="20"/>
        </w:rPr>
        <w:t xml:space="preserve">Prorrogar el contrato de servicio de servicio de </w:t>
      </w:r>
      <w:r w:rsidRPr="00624059">
        <w:rPr>
          <w:i/>
          <w:iCs/>
          <w:sz w:val="20"/>
        </w:rPr>
        <w:t>“Servicio de Fuegos artificiales durante las Fiestas de San Miguel”</w:t>
      </w:r>
      <w:r>
        <w:rPr>
          <w:sz w:val="20"/>
        </w:rPr>
        <w:t>, suscrito con PIROTECNIA PABLO, S.L. Expediente 8143/2024.</w:t>
      </w:r>
    </w:p>
    <w:p w14:paraId="1A4D6441" w14:textId="4C382B1B" w:rsidR="008E0B09" w:rsidRDefault="00000000">
      <w:pPr>
        <w:pStyle w:val="Prrafodelista"/>
        <w:numPr>
          <w:ilvl w:val="1"/>
          <w:numId w:val="1"/>
        </w:numPr>
        <w:tabs>
          <w:tab w:val="left" w:pos="849"/>
          <w:tab w:val="left" w:pos="851"/>
        </w:tabs>
        <w:spacing w:line="336" w:lineRule="auto"/>
        <w:ind w:right="152"/>
        <w:jc w:val="both"/>
        <w:rPr>
          <w:sz w:val="20"/>
        </w:rPr>
      </w:pPr>
      <w:r>
        <w:rPr>
          <w:sz w:val="20"/>
        </w:rPr>
        <w:t xml:space="preserve">Aprobación del proyecto de ejecución de </w:t>
      </w:r>
      <w:r w:rsidRPr="00624059">
        <w:rPr>
          <w:i/>
          <w:iCs/>
          <w:sz w:val="20"/>
        </w:rPr>
        <w:t>“Instalación de pérgolas para la generación de sombra en el bulevar de la calle Marie Curie”</w:t>
      </w:r>
      <w:r>
        <w:rPr>
          <w:sz w:val="20"/>
        </w:rPr>
        <w:t xml:space="preserve"> en el mar</w:t>
      </w:r>
      <w:r w:rsidR="00624059">
        <w:rPr>
          <w:sz w:val="20"/>
        </w:rPr>
        <w:t>c</w:t>
      </w:r>
      <w:r>
        <w:rPr>
          <w:sz w:val="20"/>
        </w:rPr>
        <w:t>o de la ayuda a las entidades locales para implantación de ZBE y adaptación al cambio climático de la Comunidad de Madrid. Expediente 16992/2025</w:t>
      </w:r>
      <w:r w:rsidR="00624059">
        <w:rPr>
          <w:sz w:val="20"/>
        </w:rPr>
        <w:t>.</w:t>
      </w:r>
    </w:p>
    <w:p w14:paraId="260BC850" w14:textId="21DA997B" w:rsidR="008E0B09" w:rsidRDefault="00000000">
      <w:pPr>
        <w:pStyle w:val="Prrafodelista"/>
        <w:numPr>
          <w:ilvl w:val="1"/>
          <w:numId w:val="1"/>
        </w:numPr>
        <w:tabs>
          <w:tab w:val="left" w:pos="849"/>
          <w:tab w:val="left" w:pos="851"/>
        </w:tabs>
        <w:spacing w:line="336" w:lineRule="auto"/>
        <w:ind w:right="155"/>
        <w:jc w:val="both"/>
        <w:rPr>
          <w:sz w:val="20"/>
        </w:rPr>
      </w:pPr>
      <w:r>
        <w:rPr>
          <w:sz w:val="20"/>
        </w:rPr>
        <w:t>Aprobación</w:t>
      </w:r>
      <w:r>
        <w:rPr>
          <w:spacing w:val="-2"/>
          <w:sz w:val="20"/>
        </w:rPr>
        <w:t xml:space="preserve"> </w:t>
      </w:r>
      <w:r>
        <w:rPr>
          <w:sz w:val="20"/>
        </w:rPr>
        <w:t>de</w:t>
      </w:r>
      <w:r>
        <w:rPr>
          <w:spacing w:val="-2"/>
          <w:sz w:val="20"/>
        </w:rPr>
        <w:t xml:space="preserve"> </w:t>
      </w:r>
      <w:r>
        <w:rPr>
          <w:sz w:val="20"/>
        </w:rPr>
        <w:t>la</w:t>
      </w:r>
      <w:r>
        <w:rPr>
          <w:spacing w:val="-4"/>
          <w:sz w:val="20"/>
        </w:rPr>
        <w:t xml:space="preserve"> </w:t>
      </w:r>
      <w:r>
        <w:rPr>
          <w:sz w:val="20"/>
        </w:rPr>
        <w:t>celebración</w:t>
      </w:r>
      <w:r>
        <w:rPr>
          <w:spacing w:val="-4"/>
          <w:sz w:val="20"/>
        </w:rPr>
        <w:t xml:space="preserve"> </w:t>
      </w:r>
      <w:r>
        <w:rPr>
          <w:sz w:val="20"/>
        </w:rPr>
        <w:t>de</w:t>
      </w:r>
      <w:r>
        <w:rPr>
          <w:spacing w:val="-4"/>
          <w:sz w:val="20"/>
        </w:rPr>
        <w:t xml:space="preserve"> </w:t>
      </w:r>
      <w:r>
        <w:rPr>
          <w:sz w:val="20"/>
        </w:rPr>
        <w:t>festejos</w:t>
      </w:r>
      <w:r>
        <w:rPr>
          <w:spacing w:val="-2"/>
          <w:sz w:val="20"/>
        </w:rPr>
        <w:t xml:space="preserve"> </w:t>
      </w:r>
      <w:r>
        <w:rPr>
          <w:sz w:val="20"/>
        </w:rPr>
        <w:t>taurinos</w:t>
      </w:r>
      <w:r>
        <w:rPr>
          <w:spacing w:val="-2"/>
          <w:sz w:val="20"/>
        </w:rPr>
        <w:t xml:space="preserve"> </w:t>
      </w:r>
      <w:r>
        <w:rPr>
          <w:sz w:val="20"/>
        </w:rPr>
        <w:t>correspondientes</w:t>
      </w:r>
      <w:r>
        <w:rPr>
          <w:spacing w:val="-2"/>
          <w:sz w:val="20"/>
        </w:rPr>
        <w:t xml:space="preserve"> </w:t>
      </w:r>
      <w:r>
        <w:rPr>
          <w:sz w:val="20"/>
        </w:rPr>
        <w:t>a</w:t>
      </w:r>
      <w:r>
        <w:rPr>
          <w:spacing w:val="-4"/>
          <w:sz w:val="20"/>
        </w:rPr>
        <w:t xml:space="preserve"> </w:t>
      </w:r>
      <w:r>
        <w:rPr>
          <w:sz w:val="20"/>
        </w:rPr>
        <w:t>las</w:t>
      </w:r>
      <w:r>
        <w:rPr>
          <w:spacing w:val="-2"/>
          <w:sz w:val="20"/>
        </w:rPr>
        <w:t xml:space="preserve"> </w:t>
      </w:r>
      <w:r>
        <w:rPr>
          <w:sz w:val="20"/>
        </w:rPr>
        <w:t>fiestas</w:t>
      </w:r>
      <w:r>
        <w:rPr>
          <w:spacing w:val="-2"/>
          <w:sz w:val="20"/>
        </w:rPr>
        <w:t xml:space="preserve"> </w:t>
      </w:r>
      <w:r>
        <w:rPr>
          <w:sz w:val="20"/>
        </w:rPr>
        <w:t>patronales</w:t>
      </w:r>
      <w:r>
        <w:rPr>
          <w:spacing w:val="-2"/>
          <w:sz w:val="20"/>
        </w:rPr>
        <w:t xml:space="preserve"> </w:t>
      </w:r>
      <w:r>
        <w:rPr>
          <w:sz w:val="20"/>
        </w:rPr>
        <w:t>de San José 2025, suspendidos los días 1, 2 y 3 de mayo de 2025. Expediente 16809/2025</w:t>
      </w:r>
      <w:r w:rsidR="00624059">
        <w:rPr>
          <w:sz w:val="20"/>
        </w:rPr>
        <w:t>.</w:t>
      </w:r>
    </w:p>
    <w:p w14:paraId="2D106F78" w14:textId="77777777" w:rsidR="008E0B09" w:rsidRDefault="00000000">
      <w:pPr>
        <w:pStyle w:val="Prrafodelista"/>
        <w:numPr>
          <w:ilvl w:val="1"/>
          <w:numId w:val="1"/>
        </w:numPr>
        <w:tabs>
          <w:tab w:val="left" w:pos="849"/>
        </w:tabs>
        <w:ind w:left="849" w:right="0" w:hanging="280"/>
        <w:jc w:val="both"/>
        <w:rPr>
          <w:sz w:val="20"/>
        </w:rPr>
      </w:pPr>
      <w:r>
        <w:rPr>
          <w:sz w:val="20"/>
        </w:rPr>
        <w:t>Concesión</w:t>
      </w:r>
      <w:r>
        <w:rPr>
          <w:spacing w:val="19"/>
          <w:sz w:val="20"/>
        </w:rPr>
        <w:t xml:space="preserve"> </w:t>
      </w:r>
      <w:r>
        <w:rPr>
          <w:sz w:val="20"/>
        </w:rPr>
        <w:t>de</w:t>
      </w:r>
      <w:r>
        <w:rPr>
          <w:spacing w:val="22"/>
          <w:sz w:val="20"/>
        </w:rPr>
        <w:t xml:space="preserve"> </w:t>
      </w:r>
      <w:r>
        <w:rPr>
          <w:sz w:val="20"/>
        </w:rPr>
        <w:t>la</w:t>
      </w:r>
      <w:r>
        <w:rPr>
          <w:spacing w:val="22"/>
          <w:sz w:val="20"/>
        </w:rPr>
        <w:t xml:space="preserve"> </w:t>
      </w:r>
      <w:r>
        <w:rPr>
          <w:sz w:val="20"/>
        </w:rPr>
        <w:t>licencia</w:t>
      </w:r>
      <w:r>
        <w:rPr>
          <w:spacing w:val="21"/>
          <w:sz w:val="20"/>
        </w:rPr>
        <w:t xml:space="preserve"> </w:t>
      </w:r>
      <w:r>
        <w:rPr>
          <w:sz w:val="20"/>
        </w:rPr>
        <w:t>de</w:t>
      </w:r>
      <w:r>
        <w:rPr>
          <w:spacing w:val="22"/>
          <w:sz w:val="20"/>
        </w:rPr>
        <w:t xml:space="preserve"> </w:t>
      </w:r>
      <w:r>
        <w:rPr>
          <w:sz w:val="20"/>
        </w:rPr>
        <w:t>funcionamiento</w:t>
      </w:r>
      <w:r>
        <w:rPr>
          <w:spacing w:val="22"/>
          <w:sz w:val="20"/>
        </w:rPr>
        <w:t xml:space="preserve"> </w:t>
      </w:r>
      <w:r>
        <w:rPr>
          <w:sz w:val="20"/>
        </w:rPr>
        <w:t>interesada</w:t>
      </w:r>
      <w:r>
        <w:rPr>
          <w:spacing w:val="21"/>
          <w:sz w:val="20"/>
        </w:rPr>
        <w:t xml:space="preserve"> </w:t>
      </w:r>
      <w:r>
        <w:rPr>
          <w:sz w:val="20"/>
        </w:rPr>
        <w:t>para</w:t>
      </w:r>
      <w:r>
        <w:rPr>
          <w:spacing w:val="22"/>
          <w:sz w:val="20"/>
        </w:rPr>
        <w:t xml:space="preserve"> </w:t>
      </w:r>
      <w:r>
        <w:rPr>
          <w:sz w:val="20"/>
        </w:rPr>
        <w:t>restaurante,</w:t>
      </w:r>
      <w:r>
        <w:rPr>
          <w:spacing w:val="22"/>
          <w:sz w:val="20"/>
        </w:rPr>
        <w:t xml:space="preserve"> </w:t>
      </w:r>
      <w:r>
        <w:rPr>
          <w:sz w:val="20"/>
        </w:rPr>
        <w:t>con</w:t>
      </w:r>
      <w:r>
        <w:rPr>
          <w:spacing w:val="22"/>
          <w:sz w:val="20"/>
        </w:rPr>
        <w:t xml:space="preserve"> </w:t>
      </w:r>
      <w:r>
        <w:rPr>
          <w:spacing w:val="-2"/>
          <w:sz w:val="20"/>
        </w:rPr>
        <w:t>denominación</w:t>
      </w:r>
    </w:p>
    <w:p w14:paraId="6A91103B" w14:textId="77777777" w:rsidR="008E0B09" w:rsidRDefault="008E0B09">
      <w:pPr>
        <w:pStyle w:val="Prrafodelista"/>
        <w:rPr>
          <w:sz w:val="20"/>
        </w:rPr>
        <w:sectPr w:rsidR="008E0B09">
          <w:pgSz w:w="11910" w:h="16840"/>
          <w:pgMar w:top="1720" w:right="1275" w:bottom="1280" w:left="1275" w:header="567" w:footer="1080" w:gutter="0"/>
          <w:cols w:space="720"/>
        </w:sectPr>
      </w:pPr>
    </w:p>
    <w:p w14:paraId="5A2885C4" w14:textId="44943839" w:rsidR="008E0B09" w:rsidRDefault="00000000">
      <w:pPr>
        <w:pStyle w:val="Textoindependiente"/>
        <w:spacing w:before="83" w:line="336" w:lineRule="auto"/>
        <w:ind w:right="150" w:firstLine="0"/>
      </w:pPr>
      <w:r>
        <w:rPr>
          <w:noProof/>
        </w:rPr>
        <w:lastRenderedPageBreak/>
        <mc:AlternateContent>
          <mc:Choice Requires="wps">
            <w:drawing>
              <wp:anchor distT="0" distB="0" distL="0" distR="0" simplePos="0" relativeHeight="15734272" behindDoc="0" locked="0" layoutInCell="1" allowOverlap="1" wp14:anchorId="172AB4D7" wp14:editId="5C6854AD">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CC04148" w14:textId="77777777" w:rsidR="008E0B09" w:rsidRDefault="00000000">
                            <w:pPr>
                              <w:spacing w:before="22" w:line="418" w:lineRule="exact"/>
                              <w:ind w:left="20"/>
                              <w:rPr>
                                <w:rFonts w:ascii="Tahoma"/>
                                <w:sz w:val="36"/>
                              </w:rPr>
                            </w:pPr>
                            <w:r>
                              <w:rPr>
                                <w:rFonts w:ascii="Tahoma"/>
                                <w:spacing w:val="-2"/>
                                <w:sz w:val="36"/>
                              </w:rPr>
                              <w:t>RESOLUCION</w:t>
                            </w:r>
                          </w:p>
                          <w:p w14:paraId="16952726"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wps:txbx>
                      <wps:bodyPr vert="vert270" wrap="square" lIns="0" tIns="0" rIns="0" bIns="0" rtlCol="0">
                        <a:noAutofit/>
                      </wps:bodyPr>
                    </wps:wsp>
                  </a:graphicData>
                </a:graphic>
              </wp:anchor>
            </w:drawing>
          </mc:Choice>
          <mc:Fallback>
            <w:pict>
              <v:shape w14:anchorId="172AB4D7"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1CC04148" w14:textId="77777777" w:rsidR="008E0B09" w:rsidRDefault="00000000">
                      <w:pPr>
                        <w:spacing w:before="22" w:line="418" w:lineRule="exact"/>
                        <w:ind w:left="20"/>
                        <w:rPr>
                          <w:rFonts w:ascii="Tahoma"/>
                          <w:sz w:val="36"/>
                        </w:rPr>
                      </w:pPr>
                      <w:r>
                        <w:rPr>
                          <w:rFonts w:ascii="Tahoma"/>
                          <w:spacing w:val="-2"/>
                          <w:sz w:val="36"/>
                        </w:rPr>
                        <w:t>RESOLUCION</w:t>
                      </w:r>
                    </w:p>
                    <w:p w14:paraId="16952726"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v:textbox>
                <w10:wrap anchorx="page" anchory="page"/>
              </v:shape>
            </w:pict>
          </mc:Fallback>
        </mc:AlternateContent>
      </w:r>
      <w:r>
        <w:t xml:space="preserve">comercial SEOUL STATION, en la calle Camilo José Cela, </w:t>
      </w:r>
      <w:proofErr w:type="spellStart"/>
      <w:r>
        <w:t>nº</w:t>
      </w:r>
      <w:proofErr w:type="spellEnd"/>
      <w:r>
        <w:t xml:space="preserve">. 2, local 14, de Las Rozas de Madrid, tramitada en expediente </w:t>
      </w:r>
      <w:proofErr w:type="spellStart"/>
      <w:r>
        <w:t>nº</w:t>
      </w:r>
      <w:proofErr w:type="spellEnd"/>
      <w:r>
        <w:t>. G-1380/2025.</w:t>
      </w:r>
    </w:p>
    <w:p w14:paraId="5FA0A457" w14:textId="7AAFE552" w:rsidR="008E0B09" w:rsidRDefault="00000000">
      <w:pPr>
        <w:pStyle w:val="Prrafodelista"/>
        <w:numPr>
          <w:ilvl w:val="1"/>
          <w:numId w:val="1"/>
        </w:numPr>
        <w:tabs>
          <w:tab w:val="left" w:pos="849"/>
          <w:tab w:val="left" w:pos="851"/>
        </w:tabs>
        <w:spacing w:line="336" w:lineRule="auto"/>
        <w:ind w:right="154"/>
        <w:jc w:val="both"/>
        <w:rPr>
          <w:sz w:val="20"/>
        </w:rPr>
      </w:pPr>
      <w:r>
        <w:rPr>
          <w:sz w:val="20"/>
        </w:rPr>
        <w:t>Concesión</w:t>
      </w:r>
      <w:r>
        <w:rPr>
          <w:spacing w:val="-3"/>
          <w:sz w:val="20"/>
        </w:rPr>
        <w:t xml:space="preserve"> </w:t>
      </w:r>
      <w:r>
        <w:rPr>
          <w:sz w:val="20"/>
        </w:rPr>
        <w:t>de</w:t>
      </w:r>
      <w:r>
        <w:rPr>
          <w:spacing w:val="-3"/>
          <w:sz w:val="20"/>
        </w:rPr>
        <w:t xml:space="preserve"> </w:t>
      </w:r>
      <w:r>
        <w:rPr>
          <w:sz w:val="20"/>
        </w:rPr>
        <w:t>licencia</w:t>
      </w:r>
      <w:r>
        <w:rPr>
          <w:spacing w:val="-2"/>
          <w:sz w:val="20"/>
        </w:rPr>
        <w:t xml:space="preserve"> </w:t>
      </w:r>
      <w:r>
        <w:rPr>
          <w:sz w:val="20"/>
        </w:rPr>
        <w:t>de</w:t>
      </w:r>
      <w:r>
        <w:rPr>
          <w:spacing w:val="-2"/>
          <w:sz w:val="20"/>
        </w:rPr>
        <w:t xml:space="preserve"> </w:t>
      </w:r>
      <w:r>
        <w:rPr>
          <w:sz w:val="20"/>
        </w:rPr>
        <w:t>obras</w:t>
      </w:r>
      <w:r>
        <w:rPr>
          <w:spacing w:val="-4"/>
          <w:sz w:val="20"/>
        </w:rPr>
        <w:t xml:space="preserve"> </w:t>
      </w:r>
      <w:r>
        <w:rPr>
          <w:sz w:val="20"/>
        </w:rPr>
        <w:t>para</w:t>
      </w:r>
      <w:r>
        <w:rPr>
          <w:spacing w:val="-2"/>
          <w:sz w:val="20"/>
        </w:rPr>
        <w:t xml:space="preserve"> </w:t>
      </w:r>
      <w:r>
        <w:rPr>
          <w:sz w:val="20"/>
        </w:rPr>
        <w:t>construcción</w:t>
      </w:r>
      <w:r>
        <w:rPr>
          <w:spacing w:val="-2"/>
          <w:sz w:val="20"/>
        </w:rPr>
        <w:t xml:space="preserve"> </w:t>
      </w:r>
      <w:r>
        <w:rPr>
          <w:sz w:val="20"/>
        </w:rPr>
        <w:t>de</w:t>
      </w:r>
      <w:r>
        <w:rPr>
          <w:spacing w:val="-3"/>
          <w:sz w:val="20"/>
        </w:rPr>
        <w:t xml:space="preserve"> </w:t>
      </w:r>
      <w:r>
        <w:rPr>
          <w:sz w:val="20"/>
        </w:rPr>
        <w:t>piscina</w:t>
      </w:r>
      <w:r>
        <w:rPr>
          <w:spacing w:val="-2"/>
          <w:sz w:val="20"/>
        </w:rPr>
        <w:t xml:space="preserve"> </w:t>
      </w:r>
      <w:r>
        <w:rPr>
          <w:sz w:val="20"/>
        </w:rPr>
        <w:t>de</w:t>
      </w:r>
      <w:r>
        <w:rPr>
          <w:spacing w:val="-3"/>
          <w:sz w:val="20"/>
        </w:rPr>
        <w:t xml:space="preserve"> </w:t>
      </w:r>
      <w:r>
        <w:rPr>
          <w:sz w:val="20"/>
        </w:rPr>
        <w:t>obra</w:t>
      </w:r>
      <w:r>
        <w:rPr>
          <w:spacing w:val="-2"/>
          <w:sz w:val="20"/>
        </w:rPr>
        <w:t xml:space="preserve"> </w:t>
      </w:r>
      <w:r>
        <w:rPr>
          <w:sz w:val="20"/>
        </w:rPr>
        <w:t>en</w:t>
      </w:r>
      <w:r>
        <w:rPr>
          <w:spacing w:val="-2"/>
          <w:sz w:val="20"/>
        </w:rPr>
        <w:t xml:space="preserve"> </w:t>
      </w:r>
      <w:r>
        <w:rPr>
          <w:sz w:val="20"/>
        </w:rPr>
        <w:t>la</w:t>
      </w:r>
      <w:r>
        <w:rPr>
          <w:spacing w:val="-3"/>
          <w:sz w:val="20"/>
        </w:rPr>
        <w:t xml:space="preserve"> </w:t>
      </w:r>
      <w:r>
        <w:rPr>
          <w:sz w:val="20"/>
        </w:rPr>
        <w:t>calle</w:t>
      </w:r>
      <w:r>
        <w:rPr>
          <w:spacing w:val="-2"/>
          <w:sz w:val="20"/>
        </w:rPr>
        <w:t xml:space="preserve"> </w:t>
      </w:r>
      <w:r w:rsidR="00624059">
        <w:rPr>
          <w:sz w:val="20"/>
        </w:rPr>
        <w:t>*****************</w:t>
      </w:r>
      <w:r>
        <w:rPr>
          <w:sz w:val="20"/>
        </w:rPr>
        <w:t>,</w:t>
      </w:r>
      <w:r>
        <w:rPr>
          <w:spacing w:val="-4"/>
          <w:sz w:val="20"/>
        </w:rPr>
        <w:t xml:space="preserve"> </w:t>
      </w:r>
      <w:r>
        <w:rPr>
          <w:sz w:val="20"/>
        </w:rPr>
        <w:t>según</w:t>
      </w:r>
      <w:r>
        <w:rPr>
          <w:spacing w:val="-2"/>
          <w:sz w:val="20"/>
        </w:rPr>
        <w:t xml:space="preserve"> </w:t>
      </w:r>
      <w:r>
        <w:rPr>
          <w:sz w:val="20"/>
        </w:rPr>
        <w:t>proyecto</w:t>
      </w:r>
      <w:r>
        <w:rPr>
          <w:spacing w:val="-2"/>
          <w:sz w:val="20"/>
        </w:rPr>
        <w:t xml:space="preserve"> </w:t>
      </w:r>
      <w:r>
        <w:rPr>
          <w:sz w:val="20"/>
        </w:rPr>
        <w:t>de</w:t>
      </w:r>
      <w:r>
        <w:rPr>
          <w:spacing w:val="-2"/>
          <w:sz w:val="20"/>
        </w:rPr>
        <w:t xml:space="preserve"> </w:t>
      </w:r>
      <w:r>
        <w:rPr>
          <w:sz w:val="20"/>
        </w:rPr>
        <w:t>ejecución</w:t>
      </w:r>
      <w:r>
        <w:rPr>
          <w:spacing w:val="-2"/>
          <w:sz w:val="20"/>
        </w:rPr>
        <w:t xml:space="preserve"> </w:t>
      </w:r>
      <w:r>
        <w:rPr>
          <w:sz w:val="20"/>
        </w:rPr>
        <w:t>visado</w:t>
      </w:r>
      <w:r>
        <w:rPr>
          <w:spacing w:val="-2"/>
          <w:sz w:val="20"/>
        </w:rPr>
        <w:t xml:space="preserve"> </w:t>
      </w:r>
      <w:r>
        <w:rPr>
          <w:sz w:val="20"/>
        </w:rPr>
        <w:t>redactado</w:t>
      </w:r>
      <w:r>
        <w:rPr>
          <w:spacing w:val="-2"/>
          <w:sz w:val="20"/>
        </w:rPr>
        <w:t xml:space="preserve"> </w:t>
      </w:r>
      <w:r>
        <w:rPr>
          <w:sz w:val="20"/>
        </w:rPr>
        <w:t>por</w:t>
      </w:r>
      <w:r>
        <w:rPr>
          <w:spacing w:val="-3"/>
          <w:sz w:val="20"/>
        </w:rPr>
        <w:t xml:space="preserve"> </w:t>
      </w:r>
      <w:r>
        <w:rPr>
          <w:sz w:val="20"/>
        </w:rPr>
        <w:t>Arquitecto</w:t>
      </w:r>
      <w:r>
        <w:rPr>
          <w:spacing w:val="-2"/>
          <w:sz w:val="20"/>
        </w:rPr>
        <w:t xml:space="preserve"> </w:t>
      </w:r>
      <w:r>
        <w:rPr>
          <w:sz w:val="20"/>
        </w:rPr>
        <w:t xml:space="preserve">colegiado </w:t>
      </w:r>
      <w:proofErr w:type="spellStart"/>
      <w:r>
        <w:rPr>
          <w:sz w:val="20"/>
        </w:rPr>
        <w:t>nº</w:t>
      </w:r>
      <w:proofErr w:type="spellEnd"/>
      <w:r>
        <w:rPr>
          <w:sz w:val="20"/>
        </w:rPr>
        <w:t xml:space="preserve"> 13.288 del COAAT de MADRID. Expediente 11974/2025.</w:t>
      </w:r>
    </w:p>
    <w:p w14:paraId="30CD8C47" w14:textId="499842A7" w:rsidR="008E0B09" w:rsidRDefault="00000000">
      <w:pPr>
        <w:pStyle w:val="Prrafodelista"/>
        <w:numPr>
          <w:ilvl w:val="1"/>
          <w:numId w:val="1"/>
        </w:numPr>
        <w:tabs>
          <w:tab w:val="left" w:pos="849"/>
          <w:tab w:val="left" w:pos="851"/>
        </w:tabs>
        <w:spacing w:line="336" w:lineRule="auto"/>
        <w:ind w:right="153"/>
        <w:jc w:val="both"/>
        <w:rPr>
          <w:sz w:val="20"/>
        </w:rPr>
      </w:pPr>
      <w:r>
        <w:rPr>
          <w:sz w:val="20"/>
        </w:rPr>
        <w:t>Conceder</w:t>
      </w:r>
      <w:r>
        <w:rPr>
          <w:spacing w:val="-2"/>
          <w:sz w:val="20"/>
        </w:rPr>
        <w:t xml:space="preserve"> </w:t>
      </w:r>
      <w:r>
        <w:rPr>
          <w:sz w:val="20"/>
        </w:rPr>
        <w:t>licencia</w:t>
      </w:r>
      <w:r>
        <w:rPr>
          <w:spacing w:val="-3"/>
          <w:sz w:val="20"/>
        </w:rPr>
        <w:t xml:space="preserve"> </w:t>
      </w:r>
      <w:r>
        <w:rPr>
          <w:sz w:val="20"/>
        </w:rPr>
        <w:t>para</w:t>
      </w:r>
      <w:r>
        <w:rPr>
          <w:spacing w:val="-3"/>
          <w:sz w:val="20"/>
        </w:rPr>
        <w:t xml:space="preserve"> </w:t>
      </w:r>
      <w:r>
        <w:rPr>
          <w:sz w:val="20"/>
        </w:rPr>
        <w:t>la</w:t>
      </w:r>
      <w:r>
        <w:rPr>
          <w:spacing w:val="-3"/>
          <w:sz w:val="20"/>
        </w:rPr>
        <w:t xml:space="preserve"> </w:t>
      </w:r>
      <w:r>
        <w:rPr>
          <w:sz w:val="20"/>
        </w:rPr>
        <w:t>construcción</w:t>
      </w:r>
      <w:r>
        <w:rPr>
          <w:spacing w:val="-3"/>
          <w:sz w:val="20"/>
        </w:rPr>
        <w:t xml:space="preserve"> </w:t>
      </w:r>
      <w:r>
        <w:rPr>
          <w:sz w:val="20"/>
        </w:rPr>
        <w:t>de</w:t>
      </w:r>
      <w:r>
        <w:rPr>
          <w:spacing w:val="-4"/>
          <w:sz w:val="20"/>
        </w:rPr>
        <w:t xml:space="preserve"> </w:t>
      </w:r>
      <w:r>
        <w:rPr>
          <w:sz w:val="20"/>
        </w:rPr>
        <w:t>piscina</w:t>
      </w:r>
      <w:r>
        <w:rPr>
          <w:spacing w:val="-3"/>
          <w:sz w:val="20"/>
        </w:rPr>
        <w:t xml:space="preserve"> </w:t>
      </w:r>
      <w:r>
        <w:rPr>
          <w:sz w:val="20"/>
        </w:rPr>
        <w:t>de</w:t>
      </w:r>
      <w:r>
        <w:rPr>
          <w:spacing w:val="-4"/>
          <w:sz w:val="20"/>
        </w:rPr>
        <w:t xml:space="preserve"> </w:t>
      </w:r>
      <w:r>
        <w:rPr>
          <w:sz w:val="20"/>
        </w:rPr>
        <w:t>obra</w:t>
      </w:r>
      <w:r>
        <w:rPr>
          <w:spacing w:val="-3"/>
          <w:sz w:val="20"/>
        </w:rPr>
        <w:t xml:space="preserve"> </w:t>
      </w:r>
      <w:r>
        <w:rPr>
          <w:sz w:val="20"/>
        </w:rPr>
        <w:t>en</w:t>
      </w:r>
      <w:r>
        <w:rPr>
          <w:spacing w:val="-3"/>
          <w:sz w:val="20"/>
        </w:rPr>
        <w:t xml:space="preserve"> </w:t>
      </w:r>
      <w:r>
        <w:rPr>
          <w:sz w:val="20"/>
        </w:rPr>
        <w:t>la</w:t>
      </w:r>
      <w:r>
        <w:rPr>
          <w:spacing w:val="-4"/>
          <w:sz w:val="20"/>
        </w:rPr>
        <w:t xml:space="preserve"> </w:t>
      </w:r>
      <w:r>
        <w:rPr>
          <w:sz w:val="20"/>
        </w:rPr>
        <w:t>calle</w:t>
      </w:r>
      <w:r>
        <w:rPr>
          <w:spacing w:val="-3"/>
          <w:sz w:val="20"/>
        </w:rPr>
        <w:t xml:space="preserve"> </w:t>
      </w:r>
      <w:r w:rsidR="00624059">
        <w:rPr>
          <w:sz w:val="20"/>
        </w:rPr>
        <w:t>**********************************</w:t>
      </w:r>
      <w:r>
        <w:rPr>
          <w:sz w:val="20"/>
        </w:rPr>
        <w:t xml:space="preserve">, según proyecto técnico redactado por el Arquitecto Técnico colegiado </w:t>
      </w:r>
      <w:proofErr w:type="spellStart"/>
      <w:r>
        <w:rPr>
          <w:sz w:val="20"/>
        </w:rPr>
        <w:t>nº</w:t>
      </w:r>
      <w:proofErr w:type="spellEnd"/>
      <w:r>
        <w:rPr>
          <w:sz w:val="20"/>
        </w:rPr>
        <w:t xml:space="preserve"> 331</w:t>
      </w:r>
      <w:r w:rsidR="00624059">
        <w:rPr>
          <w:sz w:val="20"/>
        </w:rPr>
        <w:t>.</w:t>
      </w:r>
      <w:r>
        <w:rPr>
          <w:sz w:val="20"/>
        </w:rPr>
        <w:t xml:space="preserve"> Expediente 14524/2025</w:t>
      </w:r>
      <w:r w:rsidR="00624059">
        <w:rPr>
          <w:sz w:val="20"/>
        </w:rPr>
        <w:t>.</w:t>
      </w:r>
    </w:p>
    <w:p w14:paraId="588B3E22" w14:textId="73DE989C" w:rsidR="008E0B09" w:rsidRDefault="00000000">
      <w:pPr>
        <w:pStyle w:val="Prrafodelista"/>
        <w:numPr>
          <w:ilvl w:val="1"/>
          <w:numId w:val="1"/>
        </w:numPr>
        <w:tabs>
          <w:tab w:val="left" w:pos="849"/>
          <w:tab w:val="left" w:pos="851"/>
        </w:tabs>
        <w:spacing w:line="336" w:lineRule="auto"/>
        <w:ind w:right="160"/>
        <w:jc w:val="both"/>
        <w:rPr>
          <w:sz w:val="20"/>
        </w:rPr>
      </w:pPr>
      <w:r>
        <w:rPr>
          <w:sz w:val="20"/>
        </w:rPr>
        <w:t xml:space="preserve">Conceder alineación oficial de la parcela sita en la calle </w:t>
      </w:r>
      <w:r w:rsidR="00624059">
        <w:rPr>
          <w:sz w:val="20"/>
        </w:rPr>
        <w:t>*************************</w:t>
      </w:r>
      <w:r>
        <w:rPr>
          <w:sz w:val="20"/>
        </w:rPr>
        <w:t>, tramitada con número de expediente 14110/2025</w:t>
      </w:r>
      <w:r w:rsidR="00624059">
        <w:rPr>
          <w:sz w:val="20"/>
        </w:rPr>
        <w:t>.</w:t>
      </w:r>
    </w:p>
    <w:p w14:paraId="70DB7CFC" w14:textId="77777777" w:rsidR="008E0B09" w:rsidRDefault="00000000">
      <w:pPr>
        <w:pStyle w:val="Prrafodelista"/>
        <w:numPr>
          <w:ilvl w:val="1"/>
          <w:numId w:val="1"/>
        </w:numPr>
        <w:tabs>
          <w:tab w:val="left" w:pos="849"/>
          <w:tab w:val="left" w:pos="851"/>
        </w:tabs>
        <w:spacing w:line="336" w:lineRule="auto"/>
        <w:ind w:right="146"/>
        <w:jc w:val="both"/>
        <w:rPr>
          <w:sz w:val="20"/>
        </w:rPr>
      </w:pPr>
      <w:r>
        <w:rPr>
          <w:sz w:val="20"/>
        </w:rPr>
        <w:t>Conceder a la REAL FEDERACION ESPAÑOLA DE FUTBOL, licencia urbanística de obra e implantación de nueva cocina en planta baja en la residencia de la Real Federación Española de Fútbol, según MEMORIA TÉCNICA y Proyecto de las instalaciones. Expediente</w:t>
      </w:r>
      <w:r>
        <w:rPr>
          <w:spacing w:val="40"/>
          <w:sz w:val="20"/>
        </w:rPr>
        <w:t xml:space="preserve"> </w:t>
      </w:r>
      <w:r>
        <w:rPr>
          <w:spacing w:val="-2"/>
          <w:sz w:val="20"/>
        </w:rPr>
        <w:t>9175/2025.</w:t>
      </w:r>
    </w:p>
    <w:p w14:paraId="2F56B932" w14:textId="77777777" w:rsidR="008E0B09" w:rsidRDefault="00000000">
      <w:pPr>
        <w:pStyle w:val="Prrafodelista"/>
        <w:numPr>
          <w:ilvl w:val="1"/>
          <w:numId w:val="1"/>
        </w:numPr>
        <w:tabs>
          <w:tab w:val="left" w:pos="849"/>
          <w:tab w:val="left" w:pos="851"/>
        </w:tabs>
        <w:spacing w:before="1" w:line="336" w:lineRule="auto"/>
        <w:ind w:right="148"/>
        <w:jc w:val="both"/>
        <w:rPr>
          <w:sz w:val="20"/>
        </w:rPr>
      </w:pPr>
      <w:r>
        <w:rPr>
          <w:sz w:val="20"/>
        </w:rPr>
        <w:t>Conceder, a la REAL FEDERACION ESPAÑOLA DE FUTBOL, licencia urbanística de obra e implantación de sistemas de ventilación en el edificio MUTUA del complejo deportivo de la Ciudad del Fútbol. Expediente 8939/2025.</w:t>
      </w:r>
    </w:p>
    <w:p w14:paraId="2D0B9180" w14:textId="3D918D1C" w:rsidR="008E0B09" w:rsidRDefault="00000000">
      <w:pPr>
        <w:pStyle w:val="Prrafodelista"/>
        <w:numPr>
          <w:ilvl w:val="1"/>
          <w:numId w:val="1"/>
        </w:numPr>
        <w:tabs>
          <w:tab w:val="left" w:pos="849"/>
          <w:tab w:val="left" w:pos="851"/>
        </w:tabs>
        <w:spacing w:line="336" w:lineRule="auto"/>
        <w:ind w:right="153"/>
        <w:jc w:val="both"/>
        <w:rPr>
          <w:sz w:val="20"/>
        </w:rPr>
      </w:pPr>
      <w:r>
        <w:rPr>
          <w:sz w:val="20"/>
        </w:rPr>
        <w:t xml:space="preserve">Conceder la licencia de funcionamiento solicitada para elaboración y venta de platos preparados en la calle Rufino Sánchez, </w:t>
      </w:r>
      <w:proofErr w:type="spellStart"/>
      <w:r>
        <w:rPr>
          <w:sz w:val="20"/>
        </w:rPr>
        <w:t>nº</w:t>
      </w:r>
      <w:proofErr w:type="spellEnd"/>
      <w:r>
        <w:rPr>
          <w:sz w:val="20"/>
        </w:rPr>
        <w:t xml:space="preserve">. 5, Las Rozas de Madrid, tramitada en expediente </w:t>
      </w:r>
      <w:proofErr w:type="spellStart"/>
      <w:r>
        <w:rPr>
          <w:sz w:val="20"/>
        </w:rPr>
        <w:t>nº</w:t>
      </w:r>
      <w:proofErr w:type="spellEnd"/>
      <w:r>
        <w:rPr>
          <w:sz w:val="20"/>
        </w:rPr>
        <w:t xml:space="preserve"> 54/2000-LC (4342/2024).</w:t>
      </w:r>
    </w:p>
    <w:p w14:paraId="2FD9A947" w14:textId="13DF4F81" w:rsidR="008E0B09" w:rsidRDefault="00000000">
      <w:pPr>
        <w:pStyle w:val="Prrafodelista"/>
        <w:numPr>
          <w:ilvl w:val="1"/>
          <w:numId w:val="1"/>
        </w:numPr>
        <w:tabs>
          <w:tab w:val="left" w:pos="849"/>
          <w:tab w:val="left" w:pos="851"/>
        </w:tabs>
        <w:spacing w:line="336" w:lineRule="auto"/>
        <w:ind w:right="157"/>
        <w:jc w:val="both"/>
        <w:rPr>
          <w:sz w:val="20"/>
        </w:rPr>
      </w:pPr>
      <w:r>
        <w:rPr>
          <w:sz w:val="20"/>
        </w:rPr>
        <w:t>Denegar la modificación de la licencia de actividad solicitada en su día para cafetería- restaurante,</w:t>
      </w:r>
      <w:r>
        <w:rPr>
          <w:spacing w:val="-1"/>
          <w:sz w:val="20"/>
        </w:rPr>
        <w:t xml:space="preserve"> </w:t>
      </w:r>
      <w:r>
        <w:rPr>
          <w:sz w:val="20"/>
        </w:rPr>
        <w:t>con</w:t>
      </w:r>
      <w:r>
        <w:rPr>
          <w:spacing w:val="-1"/>
          <w:sz w:val="20"/>
        </w:rPr>
        <w:t xml:space="preserve"> </w:t>
      </w:r>
      <w:r>
        <w:rPr>
          <w:sz w:val="20"/>
        </w:rPr>
        <w:t xml:space="preserve">denominación </w:t>
      </w:r>
      <w:r w:rsidRPr="00624059">
        <w:rPr>
          <w:i/>
          <w:iCs/>
          <w:sz w:val="20"/>
        </w:rPr>
        <w:t>“Cafetería Elaine,</w:t>
      </w:r>
      <w:r w:rsidRPr="00624059">
        <w:rPr>
          <w:i/>
          <w:iCs/>
          <w:spacing w:val="-1"/>
          <w:sz w:val="20"/>
        </w:rPr>
        <w:t xml:space="preserve"> </w:t>
      </w:r>
      <w:r w:rsidRPr="00624059">
        <w:rPr>
          <w:i/>
          <w:iCs/>
          <w:sz w:val="20"/>
        </w:rPr>
        <w:t>S.L”,</w:t>
      </w:r>
      <w:r>
        <w:rPr>
          <w:sz w:val="20"/>
        </w:rPr>
        <w:t xml:space="preserve"> en</w:t>
      </w:r>
      <w:r>
        <w:rPr>
          <w:spacing w:val="-1"/>
          <w:sz w:val="20"/>
        </w:rPr>
        <w:t xml:space="preserve"> </w:t>
      </w:r>
      <w:r>
        <w:rPr>
          <w:sz w:val="20"/>
        </w:rPr>
        <w:t>la calle Chile,</w:t>
      </w:r>
      <w:r>
        <w:rPr>
          <w:spacing w:val="-1"/>
          <w:sz w:val="20"/>
        </w:rPr>
        <w:t xml:space="preserve"> </w:t>
      </w:r>
      <w:proofErr w:type="spellStart"/>
      <w:r>
        <w:rPr>
          <w:sz w:val="20"/>
        </w:rPr>
        <w:t>nº</w:t>
      </w:r>
      <w:proofErr w:type="spellEnd"/>
      <w:r>
        <w:rPr>
          <w:sz w:val="20"/>
        </w:rPr>
        <w:t>. 8,</w:t>
      </w:r>
      <w:r>
        <w:rPr>
          <w:spacing w:val="-1"/>
          <w:sz w:val="20"/>
        </w:rPr>
        <w:t xml:space="preserve"> </w:t>
      </w:r>
      <w:r>
        <w:rPr>
          <w:sz w:val="20"/>
        </w:rPr>
        <w:t xml:space="preserve">local A, de este término municipal, tramitada en expediente </w:t>
      </w:r>
      <w:proofErr w:type="spellStart"/>
      <w:r>
        <w:rPr>
          <w:sz w:val="20"/>
        </w:rPr>
        <w:t>nº</w:t>
      </w:r>
      <w:proofErr w:type="spellEnd"/>
      <w:r>
        <w:rPr>
          <w:sz w:val="20"/>
        </w:rPr>
        <w:t>. 107/2010-LC (G-2402/2024)</w:t>
      </w:r>
      <w:r w:rsidR="00624059">
        <w:rPr>
          <w:sz w:val="20"/>
        </w:rPr>
        <w:t>.</w:t>
      </w:r>
    </w:p>
    <w:p w14:paraId="4C3FD119" w14:textId="3839F291" w:rsidR="008E0B09" w:rsidRDefault="00000000">
      <w:pPr>
        <w:pStyle w:val="Prrafodelista"/>
        <w:numPr>
          <w:ilvl w:val="1"/>
          <w:numId w:val="1"/>
        </w:numPr>
        <w:tabs>
          <w:tab w:val="left" w:pos="849"/>
          <w:tab w:val="left" w:pos="851"/>
        </w:tabs>
        <w:spacing w:line="336" w:lineRule="auto"/>
        <w:ind w:right="152"/>
        <w:jc w:val="both"/>
        <w:rPr>
          <w:sz w:val="20"/>
        </w:rPr>
      </w:pPr>
      <w:r>
        <w:rPr>
          <w:sz w:val="20"/>
        </w:rPr>
        <w:t xml:space="preserve">Concesión de licencia urbanística para la construcción de piscina de obra sita en calle </w:t>
      </w:r>
      <w:r w:rsidR="00624059">
        <w:rPr>
          <w:sz w:val="20"/>
        </w:rPr>
        <w:t>********************************</w:t>
      </w:r>
      <w:r>
        <w:rPr>
          <w:sz w:val="20"/>
        </w:rPr>
        <w:t>, según proyecto de ejecución visado redactado por el Arquitecto Técnico colegiado, núm. 13.480 del COA y AT de Madrid. Expediente 12803/2025.</w:t>
      </w:r>
    </w:p>
    <w:p w14:paraId="474590C9" w14:textId="2FB48017" w:rsidR="008E0B09" w:rsidRDefault="00000000">
      <w:pPr>
        <w:pStyle w:val="Prrafodelista"/>
        <w:numPr>
          <w:ilvl w:val="1"/>
          <w:numId w:val="1"/>
        </w:numPr>
        <w:tabs>
          <w:tab w:val="left" w:pos="849"/>
          <w:tab w:val="left" w:pos="851"/>
        </w:tabs>
        <w:spacing w:line="336" w:lineRule="auto"/>
        <w:ind w:right="148"/>
        <w:jc w:val="both"/>
        <w:rPr>
          <w:sz w:val="20"/>
        </w:rPr>
      </w:pPr>
      <w:r>
        <w:rPr>
          <w:sz w:val="20"/>
        </w:rPr>
        <w:t xml:space="preserve">Concesión de licencia urbanística para la construcción de piscina de obra sita en calle </w:t>
      </w:r>
      <w:r w:rsidR="00624059">
        <w:rPr>
          <w:sz w:val="20"/>
        </w:rPr>
        <w:t>************************</w:t>
      </w:r>
      <w:r>
        <w:rPr>
          <w:sz w:val="20"/>
        </w:rPr>
        <w:t>, según proyecto de ejecución visado redactado por el Ingeniero Técnico Industrial colegiado, núm. 1.031 del Colegio Oficial de Ingenieros Técnicos Industriales de Toledo. Expediente 14522/2025.</w:t>
      </w:r>
    </w:p>
    <w:p w14:paraId="52D04DA7" w14:textId="092EF786" w:rsidR="008E0B09" w:rsidRDefault="00000000">
      <w:pPr>
        <w:pStyle w:val="Prrafodelista"/>
        <w:numPr>
          <w:ilvl w:val="1"/>
          <w:numId w:val="1"/>
        </w:numPr>
        <w:tabs>
          <w:tab w:val="left" w:pos="849"/>
          <w:tab w:val="left" w:pos="851"/>
        </w:tabs>
        <w:spacing w:line="336" w:lineRule="auto"/>
        <w:jc w:val="both"/>
        <w:rPr>
          <w:sz w:val="20"/>
        </w:rPr>
      </w:pPr>
      <w:r>
        <w:rPr>
          <w:sz w:val="20"/>
        </w:rPr>
        <w:t>Admitir a trámite el recurso de reposición y la documentación aportada, presentados por CASTILLA CENTRO COMERCIAL, S</w:t>
      </w:r>
      <w:r w:rsidR="00624059">
        <w:rPr>
          <w:sz w:val="20"/>
        </w:rPr>
        <w:t>.</w:t>
      </w:r>
      <w:r>
        <w:rPr>
          <w:sz w:val="20"/>
        </w:rPr>
        <w:t>A</w:t>
      </w:r>
      <w:r w:rsidR="00624059">
        <w:rPr>
          <w:sz w:val="20"/>
        </w:rPr>
        <w:t>.</w:t>
      </w:r>
      <w:r>
        <w:rPr>
          <w:sz w:val="20"/>
        </w:rPr>
        <w:t xml:space="preserve">, y estimarlo íntegramente por la caducidad de la acción del restablecimiento de la legalidad, de la plaza de garaje sita en la calle PERU, </w:t>
      </w:r>
      <w:proofErr w:type="spellStart"/>
      <w:r>
        <w:rPr>
          <w:sz w:val="20"/>
        </w:rPr>
        <w:t>nº</w:t>
      </w:r>
      <w:proofErr w:type="spellEnd"/>
      <w:r>
        <w:rPr>
          <w:sz w:val="20"/>
        </w:rPr>
        <w:t xml:space="preserve"> 8, ESC 1, PL 1, PT 11 de Las Rozas de Madrid, y al archivo de actuaciones. Expediente </w:t>
      </w:r>
      <w:r>
        <w:rPr>
          <w:spacing w:val="-2"/>
          <w:sz w:val="20"/>
        </w:rPr>
        <w:t>57683/2024</w:t>
      </w:r>
      <w:r w:rsidR="00624059">
        <w:rPr>
          <w:spacing w:val="-2"/>
          <w:sz w:val="20"/>
        </w:rPr>
        <w:t>.</w:t>
      </w:r>
    </w:p>
    <w:p w14:paraId="1C3FE952" w14:textId="6A68766E" w:rsidR="008E0B09" w:rsidRDefault="00000000">
      <w:pPr>
        <w:pStyle w:val="Prrafodelista"/>
        <w:numPr>
          <w:ilvl w:val="1"/>
          <w:numId w:val="1"/>
        </w:numPr>
        <w:tabs>
          <w:tab w:val="left" w:pos="849"/>
          <w:tab w:val="left" w:pos="851"/>
        </w:tabs>
        <w:spacing w:line="336" w:lineRule="auto"/>
        <w:ind w:right="151"/>
        <w:jc w:val="both"/>
        <w:rPr>
          <w:sz w:val="20"/>
        </w:rPr>
      </w:pPr>
      <w:r>
        <w:rPr>
          <w:sz w:val="20"/>
        </w:rPr>
        <w:t>Archivar del expediente y dejar sin efecto la orden de precinto instruido contra la mercantil ENERGY SOLAR TECH, S</w:t>
      </w:r>
      <w:r w:rsidR="00624059">
        <w:rPr>
          <w:sz w:val="20"/>
        </w:rPr>
        <w:t>.</w:t>
      </w:r>
      <w:r>
        <w:rPr>
          <w:sz w:val="20"/>
        </w:rPr>
        <w:t>A</w:t>
      </w:r>
      <w:r w:rsidR="00624059">
        <w:rPr>
          <w:sz w:val="20"/>
        </w:rPr>
        <w:t>.</w:t>
      </w:r>
      <w:r>
        <w:rPr>
          <w:sz w:val="20"/>
        </w:rPr>
        <w:t xml:space="preserve">, en la normativa de aplicación (Ordenanza Zonal 3 Grado 2º. Vivienda Unifamiliar), en la calle </w:t>
      </w:r>
      <w:proofErr w:type="gramStart"/>
      <w:r>
        <w:rPr>
          <w:sz w:val="20"/>
        </w:rPr>
        <w:t>Ruso</w:t>
      </w:r>
      <w:proofErr w:type="gramEnd"/>
      <w:r>
        <w:rPr>
          <w:sz w:val="20"/>
        </w:rPr>
        <w:t xml:space="preserve">, </w:t>
      </w:r>
      <w:proofErr w:type="spellStart"/>
      <w:r>
        <w:rPr>
          <w:sz w:val="20"/>
        </w:rPr>
        <w:t>nº</w:t>
      </w:r>
      <w:proofErr w:type="spellEnd"/>
      <w:r>
        <w:rPr>
          <w:sz w:val="20"/>
        </w:rPr>
        <w:t xml:space="preserve"> 18, Las Rozas de Madrid</w:t>
      </w:r>
      <w:r w:rsidR="00624059">
        <w:rPr>
          <w:sz w:val="20"/>
        </w:rPr>
        <w:t>.</w:t>
      </w:r>
      <w:r>
        <w:rPr>
          <w:sz w:val="20"/>
        </w:rPr>
        <w:t xml:space="preserve"> Expediente 32644/2024</w:t>
      </w:r>
      <w:r w:rsidR="00624059">
        <w:rPr>
          <w:sz w:val="20"/>
        </w:rPr>
        <w:t>.</w:t>
      </w:r>
    </w:p>
    <w:p w14:paraId="5AE6A69C" w14:textId="77777777" w:rsidR="008E0B09" w:rsidRDefault="00000000">
      <w:pPr>
        <w:pStyle w:val="Prrafodelista"/>
        <w:numPr>
          <w:ilvl w:val="1"/>
          <w:numId w:val="1"/>
        </w:numPr>
        <w:tabs>
          <w:tab w:val="left" w:pos="849"/>
          <w:tab w:val="left" w:pos="851"/>
        </w:tabs>
        <w:spacing w:line="336" w:lineRule="auto"/>
        <w:ind w:right="155"/>
        <w:jc w:val="both"/>
        <w:rPr>
          <w:sz w:val="20"/>
        </w:rPr>
      </w:pPr>
      <w:r>
        <w:rPr>
          <w:sz w:val="20"/>
        </w:rPr>
        <w:t>Desestimar la reclamación de responsabilidad de daños y perjuicios formulada por D. D.A.S. Expediente 10640/2025.</w:t>
      </w:r>
    </w:p>
    <w:p w14:paraId="5D9294DF" w14:textId="77777777" w:rsidR="008E0B09" w:rsidRDefault="00000000">
      <w:pPr>
        <w:pStyle w:val="Prrafodelista"/>
        <w:numPr>
          <w:ilvl w:val="1"/>
          <w:numId w:val="1"/>
        </w:numPr>
        <w:tabs>
          <w:tab w:val="left" w:pos="849"/>
        </w:tabs>
        <w:ind w:left="849" w:right="0" w:hanging="280"/>
        <w:jc w:val="both"/>
        <w:rPr>
          <w:sz w:val="20"/>
        </w:rPr>
      </w:pPr>
      <w:r>
        <w:rPr>
          <w:sz w:val="20"/>
        </w:rPr>
        <w:t>Autorización</w:t>
      </w:r>
      <w:r>
        <w:rPr>
          <w:spacing w:val="39"/>
          <w:sz w:val="20"/>
        </w:rPr>
        <w:t xml:space="preserve"> </w:t>
      </w:r>
      <w:r>
        <w:rPr>
          <w:sz w:val="20"/>
        </w:rPr>
        <w:t>a</w:t>
      </w:r>
      <w:r>
        <w:rPr>
          <w:spacing w:val="40"/>
          <w:sz w:val="20"/>
        </w:rPr>
        <w:t xml:space="preserve"> </w:t>
      </w:r>
      <w:r>
        <w:rPr>
          <w:sz w:val="20"/>
        </w:rPr>
        <w:t>la</w:t>
      </w:r>
      <w:r>
        <w:rPr>
          <w:spacing w:val="42"/>
          <w:sz w:val="20"/>
        </w:rPr>
        <w:t xml:space="preserve"> </w:t>
      </w:r>
      <w:r>
        <w:rPr>
          <w:sz w:val="20"/>
        </w:rPr>
        <w:t>Asociación</w:t>
      </w:r>
      <w:r>
        <w:rPr>
          <w:spacing w:val="40"/>
          <w:sz w:val="20"/>
        </w:rPr>
        <w:t xml:space="preserve"> </w:t>
      </w:r>
      <w:r>
        <w:rPr>
          <w:sz w:val="20"/>
        </w:rPr>
        <w:t>Española</w:t>
      </w:r>
      <w:r>
        <w:rPr>
          <w:spacing w:val="40"/>
          <w:sz w:val="20"/>
        </w:rPr>
        <w:t xml:space="preserve"> </w:t>
      </w:r>
      <w:r>
        <w:rPr>
          <w:sz w:val="20"/>
        </w:rPr>
        <w:t>Contra</w:t>
      </w:r>
      <w:r>
        <w:rPr>
          <w:spacing w:val="40"/>
          <w:sz w:val="20"/>
        </w:rPr>
        <w:t xml:space="preserve"> </w:t>
      </w:r>
      <w:r>
        <w:rPr>
          <w:sz w:val="20"/>
        </w:rPr>
        <w:t>el</w:t>
      </w:r>
      <w:r>
        <w:rPr>
          <w:spacing w:val="38"/>
          <w:sz w:val="20"/>
        </w:rPr>
        <w:t xml:space="preserve"> </w:t>
      </w:r>
      <w:r>
        <w:rPr>
          <w:sz w:val="20"/>
        </w:rPr>
        <w:t>Cáncer,</w:t>
      </w:r>
      <w:r>
        <w:rPr>
          <w:spacing w:val="39"/>
          <w:sz w:val="20"/>
        </w:rPr>
        <w:t xml:space="preserve"> </w:t>
      </w:r>
      <w:r>
        <w:rPr>
          <w:sz w:val="20"/>
        </w:rPr>
        <w:t>para</w:t>
      </w:r>
      <w:r>
        <w:rPr>
          <w:spacing w:val="42"/>
          <w:sz w:val="20"/>
        </w:rPr>
        <w:t xml:space="preserve"> </w:t>
      </w:r>
      <w:r>
        <w:rPr>
          <w:sz w:val="20"/>
        </w:rPr>
        <w:t>el</w:t>
      </w:r>
      <w:r>
        <w:rPr>
          <w:spacing w:val="41"/>
          <w:sz w:val="20"/>
        </w:rPr>
        <w:t xml:space="preserve"> </w:t>
      </w:r>
      <w:r>
        <w:rPr>
          <w:sz w:val="20"/>
        </w:rPr>
        <w:t>desarrollo</w:t>
      </w:r>
      <w:r>
        <w:rPr>
          <w:spacing w:val="42"/>
          <w:sz w:val="20"/>
        </w:rPr>
        <w:t xml:space="preserve"> </w:t>
      </w:r>
      <w:r>
        <w:rPr>
          <w:sz w:val="20"/>
        </w:rPr>
        <w:t>del</w:t>
      </w:r>
      <w:r>
        <w:rPr>
          <w:spacing w:val="41"/>
          <w:sz w:val="20"/>
        </w:rPr>
        <w:t xml:space="preserve"> </w:t>
      </w:r>
      <w:r>
        <w:rPr>
          <w:sz w:val="20"/>
        </w:rPr>
        <w:t>evento</w:t>
      </w:r>
      <w:r>
        <w:rPr>
          <w:spacing w:val="40"/>
          <w:sz w:val="20"/>
        </w:rPr>
        <w:t xml:space="preserve"> </w:t>
      </w:r>
      <w:r w:rsidRPr="00624059">
        <w:rPr>
          <w:i/>
          <w:iCs/>
          <w:spacing w:val="-5"/>
          <w:sz w:val="20"/>
        </w:rPr>
        <w:t>“I</w:t>
      </w:r>
    </w:p>
    <w:p w14:paraId="5B6625EC" w14:textId="77777777" w:rsidR="008E0B09" w:rsidRDefault="008E0B09">
      <w:pPr>
        <w:pStyle w:val="Prrafodelista"/>
        <w:rPr>
          <w:sz w:val="20"/>
        </w:rPr>
        <w:sectPr w:rsidR="008E0B09">
          <w:pgSz w:w="11910" w:h="16840"/>
          <w:pgMar w:top="1720" w:right="1275" w:bottom="1280" w:left="1275" w:header="567" w:footer="1080" w:gutter="0"/>
          <w:cols w:space="720"/>
        </w:sectPr>
      </w:pPr>
    </w:p>
    <w:p w14:paraId="78C9B2B0" w14:textId="0DA24680" w:rsidR="008E0B09" w:rsidRDefault="00000000">
      <w:pPr>
        <w:pStyle w:val="Textoindependiente"/>
        <w:spacing w:before="83" w:line="336" w:lineRule="auto"/>
        <w:ind w:right="153" w:firstLine="0"/>
      </w:pPr>
      <w:r w:rsidRPr="00624059">
        <w:rPr>
          <w:i/>
          <w:iCs/>
          <w:noProof/>
        </w:rPr>
        <w:lastRenderedPageBreak/>
        <mc:AlternateContent>
          <mc:Choice Requires="wps">
            <w:drawing>
              <wp:anchor distT="0" distB="0" distL="0" distR="0" simplePos="0" relativeHeight="251658752" behindDoc="0" locked="0" layoutInCell="1" allowOverlap="1" wp14:anchorId="16777F4D" wp14:editId="015B6F70">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BF5B9A" w14:textId="77777777" w:rsidR="008E0B09" w:rsidRDefault="00000000">
                            <w:pPr>
                              <w:spacing w:before="22" w:line="418" w:lineRule="exact"/>
                              <w:ind w:left="20"/>
                              <w:rPr>
                                <w:rFonts w:ascii="Tahoma"/>
                                <w:sz w:val="36"/>
                              </w:rPr>
                            </w:pPr>
                            <w:r>
                              <w:rPr>
                                <w:rFonts w:ascii="Tahoma"/>
                                <w:spacing w:val="-2"/>
                                <w:sz w:val="36"/>
                              </w:rPr>
                              <w:t>RESOLUCION</w:t>
                            </w:r>
                          </w:p>
                          <w:p w14:paraId="4E29FCA2"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wps:txbx>
                      <wps:bodyPr vert="vert270" wrap="square" lIns="0" tIns="0" rIns="0" bIns="0" rtlCol="0">
                        <a:noAutofit/>
                      </wps:bodyPr>
                    </wps:wsp>
                  </a:graphicData>
                </a:graphic>
              </wp:anchor>
            </w:drawing>
          </mc:Choice>
          <mc:Fallback>
            <w:pict>
              <v:shape w14:anchorId="16777F4D" id="Textbox 18" o:spid="_x0000_s1033" type="#_x0000_t202" style="position:absolute;left:0;text-align:left;margin-left:536pt;margin-top:306.1pt;width:33.05pt;height:166.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EBF5B9A" w14:textId="77777777" w:rsidR="008E0B09" w:rsidRDefault="00000000">
                      <w:pPr>
                        <w:spacing w:before="22" w:line="418" w:lineRule="exact"/>
                        <w:ind w:left="20"/>
                        <w:rPr>
                          <w:rFonts w:ascii="Tahoma"/>
                          <w:sz w:val="36"/>
                        </w:rPr>
                      </w:pPr>
                      <w:r>
                        <w:rPr>
                          <w:rFonts w:ascii="Tahoma"/>
                          <w:spacing w:val="-2"/>
                          <w:sz w:val="36"/>
                        </w:rPr>
                        <w:t>RESOLUCION</w:t>
                      </w:r>
                    </w:p>
                    <w:p w14:paraId="4E29FCA2" w14:textId="77777777" w:rsidR="008E0B0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2025-2765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15/05/2025</w:t>
                      </w:r>
                    </w:p>
                  </w:txbxContent>
                </v:textbox>
                <w10:wrap anchorx="page" anchory="page"/>
              </v:shape>
            </w:pict>
          </mc:Fallback>
        </mc:AlternateContent>
      </w:r>
      <w:r w:rsidRPr="00624059">
        <w:rPr>
          <w:i/>
          <w:iCs/>
        </w:rPr>
        <w:t>Carrera contra el cáncer”</w:t>
      </w:r>
      <w:r w:rsidR="00624059">
        <w:rPr>
          <w:i/>
          <w:iCs/>
        </w:rPr>
        <w:t>,</w:t>
      </w:r>
      <w:r>
        <w:t xml:space="preserve"> que tendrá lugar en la Dehesa de </w:t>
      </w:r>
      <w:proofErr w:type="spellStart"/>
      <w:r>
        <w:t>Navalcarbón</w:t>
      </w:r>
      <w:proofErr w:type="spellEnd"/>
      <w:r>
        <w:t>, el día 1 de junio de 2025. Expediente 14623/2025</w:t>
      </w:r>
      <w:r w:rsidR="00624059">
        <w:t>.</w:t>
      </w:r>
    </w:p>
    <w:p w14:paraId="6CD8EF9D" w14:textId="2281E146" w:rsidR="008E0B09" w:rsidRDefault="00000000">
      <w:pPr>
        <w:pStyle w:val="Prrafodelista"/>
        <w:numPr>
          <w:ilvl w:val="1"/>
          <w:numId w:val="1"/>
        </w:numPr>
        <w:tabs>
          <w:tab w:val="left" w:pos="849"/>
          <w:tab w:val="left" w:pos="851"/>
        </w:tabs>
        <w:spacing w:line="336" w:lineRule="auto"/>
        <w:jc w:val="both"/>
        <w:rPr>
          <w:sz w:val="20"/>
        </w:rPr>
      </w:pPr>
      <w:r>
        <w:rPr>
          <w:sz w:val="20"/>
        </w:rPr>
        <w:t xml:space="preserve">Otorgamiento de subvención, condicionada al cumplimiento de los requisitos que se indican, en el marco de la convocatoria de subvenciones para la rehabilitación de edificios de uso residencial para vivienda en el ERRP </w:t>
      </w:r>
      <w:r w:rsidRPr="00624059">
        <w:rPr>
          <w:i/>
          <w:iCs/>
          <w:sz w:val="20"/>
        </w:rPr>
        <w:t>“Colonia de las vírgenes”</w:t>
      </w:r>
      <w:r>
        <w:rPr>
          <w:sz w:val="20"/>
        </w:rPr>
        <w:t xml:space="preserve"> Fase I, del Plan de Recuperación, Transformación y Resiliencia Real Decreto 853/2021, de 5 de octubre - Programa 1, a favor de la C. P de la calle Virgen del Rosario, de edificios de uso residencial para vivienda en los ERRP</w:t>
      </w:r>
      <w:r w:rsidR="00624059">
        <w:rPr>
          <w:sz w:val="20"/>
        </w:rPr>
        <w:t>.</w:t>
      </w:r>
      <w:r>
        <w:rPr>
          <w:sz w:val="20"/>
        </w:rPr>
        <w:t xml:space="preserve"> Expediente 56798/2024</w:t>
      </w:r>
      <w:r w:rsidR="00624059">
        <w:rPr>
          <w:sz w:val="20"/>
        </w:rPr>
        <w:t>.</w:t>
      </w:r>
    </w:p>
    <w:p w14:paraId="596D469B" w14:textId="77777777" w:rsidR="008E0B09" w:rsidRDefault="00000000">
      <w:pPr>
        <w:pStyle w:val="Ttulo1"/>
        <w:numPr>
          <w:ilvl w:val="0"/>
          <w:numId w:val="1"/>
        </w:numPr>
        <w:tabs>
          <w:tab w:val="left" w:pos="409"/>
        </w:tabs>
        <w:spacing w:before="120"/>
        <w:ind w:left="409" w:hanging="264"/>
      </w:pPr>
      <w:r>
        <w:t>PARTE</w:t>
      </w:r>
      <w:r>
        <w:rPr>
          <w:spacing w:val="-2"/>
        </w:rPr>
        <w:t xml:space="preserve"> </w:t>
      </w:r>
      <w:r>
        <w:t>NO</w:t>
      </w:r>
      <w:r>
        <w:rPr>
          <w:spacing w:val="-2"/>
        </w:rPr>
        <w:t xml:space="preserve"> RESOLUTIVA</w:t>
      </w:r>
    </w:p>
    <w:p w14:paraId="503A89CA" w14:textId="6BABF060" w:rsidR="008E0B09" w:rsidRDefault="00000000">
      <w:pPr>
        <w:pStyle w:val="Textoindependiente"/>
        <w:spacing w:before="212"/>
        <w:ind w:left="145" w:firstLine="0"/>
        <w:jc w:val="left"/>
      </w:pPr>
      <w:r>
        <w:t>No</w:t>
      </w:r>
      <w:r>
        <w:rPr>
          <w:spacing w:val="-2"/>
        </w:rPr>
        <w:t xml:space="preserve"> </w:t>
      </w:r>
      <w:r>
        <w:t>hay</w:t>
      </w:r>
      <w:r>
        <w:rPr>
          <w:spacing w:val="-2"/>
        </w:rPr>
        <w:t xml:space="preserve"> asuntos</w:t>
      </w:r>
      <w:r w:rsidR="00624059">
        <w:rPr>
          <w:spacing w:val="-2"/>
        </w:rPr>
        <w:t>.</w:t>
      </w:r>
    </w:p>
    <w:p w14:paraId="70C4F048" w14:textId="77777777" w:rsidR="008E0B09"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4E42FB8F" w14:textId="3E318AB0" w:rsidR="008E0B09" w:rsidRDefault="00000000">
      <w:pPr>
        <w:pStyle w:val="Textoindependiente"/>
        <w:spacing w:before="212"/>
        <w:ind w:left="145" w:firstLine="0"/>
        <w:jc w:val="left"/>
      </w:pPr>
      <w:r>
        <w:t>No</w:t>
      </w:r>
      <w:r>
        <w:rPr>
          <w:spacing w:val="-2"/>
        </w:rPr>
        <w:t xml:space="preserve"> </w:t>
      </w:r>
      <w:r>
        <w:t>hay</w:t>
      </w:r>
      <w:r>
        <w:rPr>
          <w:spacing w:val="-2"/>
        </w:rPr>
        <w:t xml:space="preserve"> asuntos</w:t>
      </w:r>
      <w:r w:rsidR="00624059">
        <w:rPr>
          <w:spacing w:val="-2"/>
        </w:rPr>
        <w:t>.</w:t>
      </w:r>
    </w:p>
    <w:p w14:paraId="7AB96B19" w14:textId="77777777" w:rsidR="008E0B09" w:rsidRDefault="008E0B09">
      <w:pPr>
        <w:pStyle w:val="Textoindependiente"/>
        <w:spacing w:before="122"/>
        <w:ind w:left="0" w:firstLine="0"/>
        <w:jc w:val="left"/>
      </w:pPr>
    </w:p>
    <w:p w14:paraId="364E893B" w14:textId="77777777" w:rsidR="008E0B09"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8E0B09">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70E9" w14:textId="77777777" w:rsidR="001F7C5C" w:rsidRDefault="001F7C5C">
      <w:r>
        <w:separator/>
      </w:r>
    </w:p>
  </w:endnote>
  <w:endnote w:type="continuationSeparator" w:id="0">
    <w:p w14:paraId="6060879D" w14:textId="77777777" w:rsidR="001F7C5C" w:rsidRDefault="001F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258" w14:textId="35DF8E46" w:rsidR="008E0B09" w:rsidRDefault="00000000">
    <w:pPr>
      <w:pStyle w:val="Textoindependiente"/>
      <w:spacing w:line="14" w:lineRule="auto"/>
      <w:ind w:left="0" w:firstLine="0"/>
      <w:jc w:val="left"/>
    </w:pPr>
    <w:r>
      <w:rPr>
        <w:noProof/>
      </w:rPr>
      <mc:AlternateContent>
        <mc:Choice Requires="wps">
          <w:drawing>
            <wp:anchor distT="0" distB="0" distL="0" distR="0" simplePos="0" relativeHeight="487482368" behindDoc="1" locked="0" layoutInCell="1" allowOverlap="1" wp14:anchorId="466A1E93" wp14:editId="5C61EBEB">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26CAB" id="Graphic 3" o:spid="_x0000_s1026" style="position:absolute;margin-left:70.9pt;margin-top:778.35pt;width:453.55pt;height:.1pt;z-index:-1583411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2820C161" wp14:editId="0BA75FB6">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37C4970C" w14:textId="77777777" w:rsidR="008E0B0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BE38B64" w14:textId="77777777" w:rsidR="008E0B0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2820C161" id="_x0000_t202" coordsize="21600,21600" o:spt="202" path="m,l,21600r21600,l21600,xe">
              <v:stroke joinstyle="miter"/>
              <v:path gradientshapeok="t" o:connecttype="rect"/>
            </v:shapetype>
            <v:shape id="Textbox 4" o:spid="_x0000_s1034" type="#_x0000_t202" style="position:absolute;margin-left:157.1pt;margin-top:789.25pt;width:279pt;height:25.3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37C4970C" w14:textId="77777777" w:rsidR="008E0B0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BE38B64" w14:textId="77777777" w:rsidR="008E0B0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7CFB" w14:textId="77777777" w:rsidR="001F7C5C" w:rsidRDefault="001F7C5C">
      <w:r>
        <w:separator/>
      </w:r>
    </w:p>
  </w:footnote>
  <w:footnote w:type="continuationSeparator" w:id="0">
    <w:p w14:paraId="1F5EFDEE" w14:textId="77777777" w:rsidR="001F7C5C" w:rsidRDefault="001F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3F96" w14:textId="77777777" w:rsidR="008E0B09" w:rsidRDefault="00000000">
    <w:pPr>
      <w:pStyle w:val="Textoindependiente"/>
      <w:spacing w:line="14" w:lineRule="auto"/>
      <w:ind w:left="0" w:firstLine="0"/>
      <w:jc w:val="left"/>
    </w:pPr>
    <w:r>
      <w:rPr>
        <w:noProof/>
      </w:rPr>
      <w:drawing>
        <wp:anchor distT="0" distB="0" distL="0" distR="0" simplePos="0" relativeHeight="487481344" behindDoc="1" locked="0" layoutInCell="1" allowOverlap="1" wp14:anchorId="65B57900" wp14:editId="7DEFD50E">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1D7F" w14:textId="77777777" w:rsidR="00624059" w:rsidRDefault="00624059" w:rsidP="00624059">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251662848" behindDoc="0" locked="0" layoutInCell="1" allowOverlap="0" wp14:anchorId="15CE0CD3" wp14:editId="1CCEAB22">
          <wp:simplePos x="0" y="0"/>
          <wp:positionH relativeFrom="page">
            <wp:posOffset>865960</wp:posOffset>
          </wp:positionH>
          <wp:positionV relativeFrom="page">
            <wp:posOffset>221362</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6DD169A0" w14:textId="70E700FE" w:rsidR="00624059" w:rsidRDefault="00624059" w:rsidP="00624059">
    <w:pPr>
      <w:pStyle w:val="Encabezado"/>
    </w:pPr>
    <w:r>
      <w:rPr>
        <w:sz w:val="20"/>
        <w:szCs w:val="20"/>
        <w14:ligatures w14:val="standardContextual"/>
      </w:rPr>
      <w:t xml:space="preserve">                                TRANSPA</w:t>
    </w:r>
    <w:r w:rsidRPr="00406140">
      <w:rPr>
        <w:sz w:val="20"/>
        <w:szCs w:val="20"/>
        <w14:ligatures w14:val="standardContextual"/>
      </w:rPr>
      <w:t>RENCIA EN FORMATO REUTILIZABLE</w:t>
    </w:r>
  </w:p>
  <w:p w14:paraId="1D8AC537" w14:textId="77777777" w:rsidR="00624059" w:rsidRDefault="006240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7186"/>
    <w:multiLevelType w:val="hybridMultilevel"/>
    <w:tmpl w:val="CDB07446"/>
    <w:lvl w:ilvl="0" w:tplc="2E3E5A4A">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413ACD5C">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BBCE8848">
      <w:numFmt w:val="bullet"/>
      <w:lvlText w:val="•"/>
      <w:lvlJc w:val="left"/>
      <w:pPr>
        <w:ind w:left="1804" w:hanging="282"/>
      </w:pPr>
      <w:rPr>
        <w:rFonts w:hint="default"/>
        <w:lang w:val="es-ES" w:eastAsia="en-US" w:bidi="ar-SA"/>
      </w:rPr>
    </w:lvl>
    <w:lvl w:ilvl="3" w:tplc="A0F20B52">
      <w:numFmt w:val="bullet"/>
      <w:lvlText w:val="•"/>
      <w:lvlJc w:val="left"/>
      <w:pPr>
        <w:ind w:left="2748" w:hanging="282"/>
      </w:pPr>
      <w:rPr>
        <w:rFonts w:hint="default"/>
        <w:lang w:val="es-ES" w:eastAsia="en-US" w:bidi="ar-SA"/>
      </w:rPr>
    </w:lvl>
    <w:lvl w:ilvl="4" w:tplc="9B0A5A9E">
      <w:numFmt w:val="bullet"/>
      <w:lvlText w:val="•"/>
      <w:lvlJc w:val="left"/>
      <w:pPr>
        <w:ind w:left="3692" w:hanging="282"/>
      </w:pPr>
      <w:rPr>
        <w:rFonts w:hint="default"/>
        <w:lang w:val="es-ES" w:eastAsia="en-US" w:bidi="ar-SA"/>
      </w:rPr>
    </w:lvl>
    <w:lvl w:ilvl="5" w:tplc="D2769872">
      <w:numFmt w:val="bullet"/>
      <w:lvlText w:val="•"/>
      <w:lvlJc w:val="left"/>
      <w:pPr>
        <w:ind w:left="4636" w:hanging="282"/>
      </w:pPr>
      <w:rPr>
        <w:rFonts w:hint="default"/>
        <w:lang w:val="es-ES" w:eastAsia="en-US" w:bidi="ar-SA"/>
      </w:rPr>
    </w:lvl>
    <w:lvl w:ilvl="6" w:tplc="CA5E031E">
      <w:numFmt w:val="bullet"/>
      <w:lvlText w:val="•"/>
      <w:lvlJc w:val="left"/>
      <w:pPr>
        <w:ind w:left="5580" w:hanging="282"/>
      </w:pPr>
      <w:rPr>
        <w:rFonts w:hint="default"/>
        <w:lang w:val="es-ES" w:eastAsia="en-US" w:bidi="ar-SA"/>
      </w:rPr>
    </w:lvl>
    <w:lvl w:ilvl="7" w:tplc="CE14847E">
      <w:numFmt w:val="bullet"/>
      <w:lvlText w:val="•"/>
      <w:lvlJc w:val="left"/>
      <w:pPr>
        <w:ind w:left="6524" w:hanging="282"/>
      </w:pPr>
      <w:rPr>
        <w:rFonts w:hint="default"/>
        <w:lang w:val="es-ES" w:eastAsia="en-US" w:bidi="ar-SA"/>
      </w:rPr>
    </w:lvl>
    <w:lvl w:ilvl="8" w:tplc="50CAB3D4">
      <w:numFmt w:val="bullet"/>
      <w:lvlText w:val="•"/>
      <w:lvlJc w:val="left"/>
      <w:pPr>
        <w:ind w:left="7468" w:hanging="282"/>
      </w:pPr>
      <w:rPr>
        <w:rFonts w:hint="default"/>
        <w:lang w:val="es-ES" w:eastAsia="en-US" w:bidi="ar-SA"/>
      </w:rPr>
    </w:lvl>
  </w:abstractNum>
  <w:num w:numId="1" w16cid:durableId="213143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09"/>
    <w:rsid w:val="001F7C5C"/>
    <w:rsid w:val="00312315"/>
    <w:rsid w:val="00320CD3"/>
    <w:rsid w:val="005203BF"/>
    <w:rsid w:val="00624059"/>
    <w:rsid w:val="008E0B09"/>
    <w:rsid w:val="00D52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B884"/>
  <w15:docId w15:val="{076C3F8F-374A-4D25-B619-D824B8A3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47"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624059"/>
    <w:pPr>
      <w:tabs>
        <w:tab w:val="center" w:pos="4252"/>
        <w:tab w:val="right" w:pos="8504"/>
      </w:tabs>
    </w:pPr>
  </w:style>
  <w:style w:type="character" w:customStyle="1" w:styleId="EncabezadoCar">
    <w:name w:val="Encabezado Car"/>
    <w:basedOn w:val="Fuentedeprrafopredeter"/>
    <w:link w:val="Encabezado"/>
    <w:uiPriority w:val="99"/>
    <w:rsid w:val="00624059"/>
    <w:rPr>
      <w:rFonts w:ascii="Arial" w:eastAsia="Arial" w:hAnsi="Arial" w:cs="Arial"/>
      <w:lang w:val="es-ES"/>
    </w:rPr>
  </w:style>
  <w:style w:type="paragraph" w:styleId="Piedepgina">
    <w:name w:val="footer"/>
    <w:basedOn w:val="Normal"/>
    <w:link w:val="PiedepginaCar"/>
    <w:uiPriority w:val="99"/>
    <w:unhideWhenUsed/>
    <w:rsid w:val="00624059"/>
    <w:pPr>
      <w:tabs>
        <w:tab w:val="center" w:pos="4252"/>
        <w:tab w:val="right" w:pos="8504"/>
      </w:tabs>
    </w:pPr>
  </w:style>
  <w:style w:type="character" w:customStyle="1" w:styleId="PiedepginaCar">
    <w:name w:val="Pie de página Car"/>
    <w:basedOn w:val="Fuentedeprrafopredeter"/>
    <w:link w:val="Piedepgina"/>
    <w:uiPriority w:val="99"/>
    <w:rsid w:val="0062405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1836</Words>
  <Characters>10104</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2025-05-30T05:55:00Z</dcterms:created>
  <dcterms:modified xsi:type="dcterms:W3CDTF">2025-05-30T05:56:00Z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LastSaved">
    <vt:filetime>2025-05-30T00:00:00Z</vt:filetime>
  </property>
  <property fmtid="{D5CDD505-2E9C-101B-9397-08002B2CF9AE}" pid="4" name="PDFVersion">
    <vt:lpwstr>1.4</vt:lpwstr>
  </property>
  <property fmtid="{D5CDD505-2E9C-101B-9397-08002B2CF9AE}" pid="5" name="Producer">
    <vt:lpwstr>iLovePDF</vt:lpwstr>
  </property>
</Properties>
</file>