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324A" w14:textId="1B6FE017" w:rsidR="00937E5D" w:rsidRDefault="00000000">
      <w:pPr>
        <w:pStyle w:val="Textoindependiente"/>
        <w:spacing w:before="9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72D9020" wp14:editId="2DF485C2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16B264" w14:textId="77777777" w:rsidR="00937E5D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02C68F75" w14:textId="77777777" w:rsidR="00937E5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2025-3677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19/06/2025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72D9020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7516B264" w14:textId="77777777" w:rsidR="00937E5D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02C68F75" w14:textId="77777777" w:rsidR="00937E5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2025-3677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19/06/2025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424D083C" wp14:editId="2041B9A5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832F34" w14:textId="575481B9" w:rsidR="00937E5D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Validación: </w:t>
                            </w:r>
                          </w:p>
                          <w:p w14:paraId="2EB6BEB3" w14:textId="77777777" w:rsidR="00937E5D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33BEA694" w14:textId="77777777" w:rsidR="00937E5D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D083C" id="Textbox 8" o:spid="_x0000_s1027" type="#_x0000_t202" style="position:absolute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67832F34" w14:textId="575481B9" w:rsidR="00937E5D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 xml:space="preserve">Validación: </w:t>
                      </w:r>
                    </w:p>
                    <w:p w14:paraId="2EB6BEB3" w14:textId="77777777" w:rsidR="00937E5D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33BEA694" w14:textId="77777777" w:rsidR="00937E5D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80A278A" w14:textId="77777777" w:rsidR="00937E5D" w:rsidRDefault="00000000">
      <w:pPr>
        <w:pStyle w:val="Textoindependiente"/>
        <w:ind w:left="55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147BAC3C" wp14:editId="678B4399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5230D1C" w14:textId="77777777" w:rsidR="00937E5D" w:rsidRDefault="00937E5D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0CBAC8B0" w14:textId="77777777" w:rsidR="00937E5D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BAC3C" id="Textbox 9" o:spid="_x0000_s1028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xD7FJNuamiOJHFPU1Zx/L4XQXFmPzlqYxrJsxHORn02&#10;QrQbyIOb+Dp4t4+gTdblijsWQPORuY+znAbw53OOuv5x6x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C9XSn0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5230D1C" w14:textId="77777777" w:rsidR="00937E5D" w:rsidRDefault="00937E5D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0CBAC8B0" w14:textId="77777777" w:rsidR="00937E5D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B86C5" w14:textId="77777777" w:rsidR="00937E5D" w:rsidRDefault="00937E5D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937E5D" w14:paraId="3A646AD5" w14:textId="77777777">
        <w:trPr>
          <w:trHeight w:val="377"/>
        </w:trPr>
        <w:tc>
          <w:tcPr>
            <w:tcW w:w="2550" w:type="dxa"/>
          </w:tcPr>
          <w:p w14:paraId="518DD86E" w14:textId="77777777" w:rsidR="00937E5D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49B4DBE3" w14:textId="77777777" w:rsidR="00937E5D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937E5D" w14:paraId="41FBF76F" w14:textId="77777777">
        <w:trPr>
          <w:trHeight w:val="378"/>
        </w:trPr>
        <w:tc>
          <w:tcPr>
            <w:tcW w:w="2550" w:type="dxa"/>
          </w:tcPr>
          <w:p w14:paraId="39633F47" w14:textId="77777777" w:rsidR="00937E5D" w:rsidRDefault="00000000" w:rsidP="007112AC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JGL/2025/27</w:t>
            </w:r>
          </w:p>
        </w:tc>
        <w:tc>
          <w:tcPr>
            <w:tcW w:w="6522" w:type="dxa"/>
          </w:tcPr>
          <w:p w14:paraId="2F7F4EBA" w14:textId="77777777" w:rsidR="00937E5D" w:rsidRDefault="00000000" w:rsidP="007112AC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7A502A33" w14:textId="77777777" w:rsidR="00937E5D" w:rsidRDefault="00000000">
      <w:pPr>
        <w:pStyle w:val="Ttulo2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706FCE4D" w14:textId="77777777" w:rsidR="00937E5D" w:rsidRDefault="00000000">
      <w:pPr>
        <w:pStyle w:val="Textoindependiente"/>
        <w:spacing w:before="212"/>
        <w:ind w:left="144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0C4A4FD8" w14:textId="77777777" w:rsidR="00937E5D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4AD418F" wp14:editId="65B90A40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A3B7DF" w14:textId="77777777" w:rsidR="00937E5D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AD418F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5FA3B7DF" w14:textId="77777777" w:rsidR="00937E5D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E5CC4A" w14:textId="77777777" w:rsidR="00937E5D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1FDAFCEA" w14:textId="18BC2E2F" w:rsidR="00937E5D" w:rsidRDefault="00000000">
      <w:pPr>
        <w:pStyle w:val="Textoindependiente"/>
        <w:spacing w:before="92"/>
        <w:ind w:left="145"/>
      </w:pPr>
      <w:r>
        <w:rPr>
          <w:spacing w:val="-2"/>
        </w:rPr>
        <w:t>Ordinaria</w:t>
      </w:r>
      <w:r w:rsidR="007112AC">
        <w:rPr>
          <w:spacing w:val="-2"/>
        </w:rPr>
        <w:t>.</w:t>
      </w:r>
    </w:p>
    <w:p w14:paraId="2F25622B" w14:textId="77777777" w:rsidR="00937E5D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4833D833" w14:textId="1D4D6D3A" w:rsidR="00937E5D" w:rsidRDefault="00000000">
      <w:pPr>
        <w:pStyle w:val="Textoindependiente"/>
        <w:spacing w:before="92"/>
        <w:ind w:left="145"/>
      </w:pPr>
      <w:r>
        <w:t>20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junio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7112AC">
        <w:rPr>
          <w:spacing w:val="-4"/>
        </w:rPr>
        <w:t xml:space="preserve"> h.</w:t>
      </w:r>
    </w:p>
    <w:p w14:paraId="07F9E86F" w14:textId="77777777" w:rsidR="00937E5D" w:rsidRDefault="00000000">
      <w:pPr>
        <w:pStyle w:val="Ttulo3"/>
      </w:pPr>
      <w:r>
        <w:rPr>
          <w:spacing w:val="-2"/>
        </w:rPr>
        <w:t>Lugar:</w:t>
      </w:r>
    </w:p>
    <w:p w14:paraId="19569DE1" w14:textId="3E64044A" w:rsidR="00937E5D" w:rsidRDefault="00000000">
      <w:pPr>
        <w:pStyle w:val="Textoindependiente"/>
        <w:spacing w:before="92"/>
        <w:ind w:left="145"/>
      </w:pPr>
      <w:r>
        <w:rPr>
          <w:spacing w:val="-2"/>
        </w:rPr>
        <w:t>Telemática</w:t>
      </w:r>
      <w:r w:rsidR="007112AC">
        <w:rPr>
          <w:spacing w:val="-2"/>
        </w:rPr>
        <w:t>.</w:t>
      </w:r>
    </w:p>
    <w:p w14:paraId="2AF37304" w14:textId="77777777" w:rsidR="00937E5D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589035B8" w14:textId="69243323" w:rsidR="00937E5D" w:rsidRDefault="00000000">
      <w:pPr>
        <w:pStyle w:val="Textoindependiente"/>
        <w:spacing w:before="92"/>
        <w:ind w:left="145"/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7112AC" w:rsidRPr="007112AC">
        <w:rPr>
          <w:i/>
          <w:iCs/>
        </w:rPr>
        <w:t>“</w:t>
      </w:r>
      <w:r w:rsidRPr="007112AC">
        <w:rPr>
          <w:i/>
          <w:iCs/>
        </w:rPr>
        <w:t>Enlace</w:t>
      </w:r>
      <w:r w:rsidRPr="007112AC">
        <w:rPr>
          <w:i/>
          <w:iCs/>
          <w:spacing w:val="-5"/>
        </w:rPr>
        <w:t xml:space="preserve"> </w:t>
      </w:r>
      <w:r w:rsidRPr="007112AC">
        <w:rPr>
          <w:i/>
          <w:iCs/>
        </w:rPr>
        <w:t>habilitado</w:t>
      </w:r>
      <w:r w:rsidRPr="007112AC">
        <w:rPr>
          <w:i/>
          <w:iCs/>
          <w:spacing w:val="-5"/>
        </w:rPr>
        <w:t xml:space="preserve"> </w:t>
      </w:r>
      <w:r w:rsidRPr="007112AC">
        <w:rPr>
          <w:i/>
          <w:iCs/>
        </w:rPr>
        <w:t>al</w:t>
      </w:r>
      <w:r w:rsidRPr="007112AC">
        <w:rPr>
          <w:i/>
          <w:iCs/>
          <w:spacing w:val="-6"/>
        </w:rPr>
        <w:t xml:space="preserve"> </w:t>
      </w:r>
      <w:r w:rsidRPr="007112AC">
        <w:rPr>
          <w:i/>
          <w:iCs/>
          <w:spacing w:val="-2"/>
        </w:rPr>
        <w:t>efecto</w:t>
      </w:r>
      <w:r w:rsidR="007112AC" w:rsidRPr="007112AC">
        <w:rPr>
          <w:i/>
          <w:iCs/>
          <w:spacing w:val="-2"/>
        </w:rPr>
        <w:t>”.</w:t>
      </w:r>
    </w:p>
    <w:p w14:paraId="2F69C8CF" w14:textId="77777777" w:rsidR="00937E5D" w:rsidRDefault="00000000">
      <w:pPr>
        <w:pStyle w:val="Textoindependiente"/>
        <w:spacing w:before="212" w:line="336" w:lineRule="auto"/>
        <w:ind w:left="145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0849756F" w14:textId="77777777" w:rsidR="00937E5D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052ADAB3" w14:textId="77777777" w:rsidR="00937E5D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6CB2A65" wp14:editId="3B2622CF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8C253F8" w14:textId="77777777" w:rsidR="00937E5D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B2A65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58C253F8" w14:textId="77777777" w:rsidR="00937E5D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814C16B" w14:textId="77777777" w:rsidR="00937E5D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2F4D0F26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</w:tabs>
        <w:spacing w:before="212"/>
        <w:ind w:left="849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junio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3A4AE026" w14:textId="3B2ED04E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9"/>
        <w:jc w:val="both"/>
        <w:rPr>
          <w:sz w:val="20"/>
        </w:rPr>
      </w:pPr>
      <w:r>
        <w:rPr>
          <w:sz w:val="20"/>
        </w:rPr>
        <w:t>Cumplimiento de la sentencia 273/2024</w:t>
      </w:r>
      <w:r w:rsidR="007112AC">
        <w:rPr>
          <w:sz w:val="20"/>
        </w:rPr>
        <w:t>,</w:t>
      </w:r>
      <w:r>
        <w:rPr>
          <w:sz w:val="20"/>
        </w:rPr>
        <w:t xml:space="preserve"> dictada por el Juzgado de lo Social núm. 12 de Madrid</w:t>
      </w:r>
      <w:r w:rsidR="007112AC">
        <w:rPr>
          <w:sz w:val="20"/>
        </w:rPr>
        <w:t>.</w:t>
      </w:r>
      <w:r>
        <w:rPr>
          <w:sz w:val="20"/>
        </w:rPr>
        <w:t xml:space="preserve"> Procedimiento Ordinario 731/2021. Demandante: D.</w:t>
      </w:r>
      <w:r w:rsidR="007112AC">
        <w:rPr>
          <w:sz w:val="20"/>
        </w:rPr>
        <w:t xml:space="preserve"> </w:t>
      </w:r>
      <w:r>
        <w:rPr>
          <w:sz w:val="20"/>
        </w:rPr>
        <w:t xml:space="preserve">C.V.D. Materia: RRHH.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31024/2024.</w:t>
      </w:r>
    </w:p>
    <w:p w14:paraId="6585E63F" w14:textId="4E130A4C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Auto 146/2025</w:t>
      </w:r>
      <w:r w:rsidR="007112AC">
        <w:rPr>
          <w:sz w:val="20"/>
        </w:rPr>
        <w:t>,</w:t>
      </w:r>
      <w:r>
        <w:rPr>
          <w:sz w:val="20"/>
        </w:rPr>
        <w:t xml:space="preserve"> dictado por el Juzgado de lo contencioso-Administrativo núm. 15 de Madrid</w:t>
      </w:r>
      <w:r w:rsidR="007112AC">
        <w:rPr>
          <w:sz w:val="20"/>
        </w:rPr>
        <w:t>.</w:t>
      </w:r>
      <w:r>
        <w:rPr>
          <w:sz w:val="20"/>
        </w:rPr>
        <w:t xml:space="preserve"> Procedimiento Abreviado 339/2023. Demandante: </w:t>
      </w:r>
      <w:proofErr w:type="gramStart"/>
      <w:r w:rsidR="007112AC">
        <w:rPr>
          <w:sz w:val="20"/>
        </w:rPr>
        <w:t>D.ª</w:t>
      </w:r>
      <w:proofErr w:type="gramEnd"/>
      <w:r>
        <w:rPr>
          <w:sz w:val="20"/>
        </w:rPr>
        <w:t xml:space="preserve"> M.O.R. Materia: RRHH.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18463/2024.</w:t>
      </w:r>
    </w:p>
    <w:p w14:paraId="5CDEF3EC" w14:textId="5C85D980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Auto de medidas cautelares 116/2025</w:t>
      </w:r>
      <w:r w:rsidR="007112AC">
        <w:rPr>
          <w:sz w:val="20"/>
        </w:rPr>
        <w:t>,</w:t>
      </w:r>
      <w:r>
        <w:rPr>
          <w:sz w:val="20"/>
        </w:rPr>
        <w:t xml:space="preserve"> dictado por el Juzgado de lo Contencioso- Administrativo núm. 6 de Madrid</w:t>
      </w:r>
      <w:r w:rsidR="007112AC">
        <w:rPr>
          <w:sz w:val="20"/>
        </w:rPr>
        <w:t>.</w:t>
      </w:r>
      <w:r>
        <w:rPr>
          <w:sz w:val="20"/>
        </w:rPr>
        <w:t xml:space="preserve"> Pieza de Medidas Cautelares 21/2025-001 (Procedimiento Abreviado). Demandante. D. A.I.C.G. Materia: Sanción económica por infracción.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14429/2025.</w:t>
      </w:r>
    </w:p>
    <w:p w14:paraId="70409A4B" w14:textId="6EB51CC1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Auto estimatorio de</w:t>
      </w:r>
      <w:r>
        <w:rPr>
          <w:spacing w:val="-1"/>
          <w:sz w:val="20"/>
        </w:rPr>
        <w:t xml:space="preserve"> </w:t>
      </w:r>
      <w:r>
        <w:rPr>
          <w:sz w:val="20"/>
        </w:rPr>
        <w:t>medida cautelar de</w:t>
      </w:r>
      <w:r>
        <w:rPr>
          <w:spacing w:val="-1"/>
          <w:sz w:val="20"/>
        </w:rPr>
        <w:t xml:space="preserve"> </w:t>
      </w:r>
      <w:r>
        <w:rPr>
          <w:sz w:val="20"/>
        </w:rPr>
        <w:t>suspensión del acto 135/2025, dictado por</w:t>
      </w:r>
      <w:r>
        <w:rPr>
          <w:spacing w:val="-2"/>
          <w:sz w:val="20"/>
        </w:rPr>
        <w:t xml:space="preserve"> </w:t>
      </w:r>
      <w:r>
        <w:rPr>
          <w:sz w:val="20"/>
        </w:rPr>
        <w:t>el Juzgado de lo Contencioso-Administrativo núm. 33 de Madrid</w:t>
      </w:r>
      <w:r w:rsidR="007112AC">
        <w:rPr>
          <w:sz w:val="20"/>
        </w:rPr>
        <w:t>.</w:t>
      </w:r>
      <w:r>
        <w:rPr>
          <w:sz w:val="20"/>
        </w:rPr>
        <w:t xml:space="preserve"> Pieza de Medidas Cautelares 175/2025 0001</w:t>
      </w:r>
      <w:r>
        <w:rPr>
          <w:spacing w:val="40"/>
          <w:sz w:val="20"/>
        </w:rPr>
        <w:t xml:space="preserve"> </w:t>
      </w:r>
      <w:r>
        <w:rPr>
          <w:sz w:val="20"/>
        </w:rPr>
        <w:t>(Procedimiento</w:t>
      </w:r>
      <w:r>
        <w:rPr>
          <w:spacing w:val="40"/>
          <w:sz w:val="20"/>
        </w:rPr>
        <w:t xml:space="preserve"> </w:t>
      </w:r>
      <w:r>
        <w:rPr>
          <w:sz w:val="20"/>
        </w:rPr>
        <w:t>Ordinario).</w:t>
      </w:r>
      <w:r>
        <w:rPr>
          <w:spacing w:val="40"/>
          <w:sz w:val="20"/>
        </w:rPr>
        <w:t xml:space="preserve"> </w:t>
      </w:r>
      <w:r>
        <w:rPr>
          <w:sz w:val="20"/>
        </w:rPr>
        <w:t>Demandante:</w:t>
      </w:r>
      <w:r>
        <w:rPr>
          <w:spacing w:val="40"/>
          <w:sz w:val="20"/>
        </w:rPr>
        <w:t xml:space="preserve"> </w:t>
      </w:r>
      <w:r>
        <w:rPr>
          <w:sz w:val="20"/>
        </w:rPr>
        <w:t>Residencia</w:t>
      </w:r>
      <w:r>
        <w:rPr>
          <w:spacing w:val="40"/>
          <w:sz w:val="20"/>
        </w:rPr>
        <w:t xml:space="preserve"> </w:t>
      </w:r>
      <w:r>
        <w:rPr>
          <w:sz w:val="20"/>
        </w:rPr>
        <w:t>Tercera</w:t>
      </w:r>
      <w:r>
        <w:rPr>
          <w:spacing w:val="40"/>
          <w:sz w:val="20"/>
        </w:rPr>
        <w:t xml:space="preserve"> </w:t>
      </w:r>
      <w:r>
        <w:rPr>
          <w:sz w:val="20"/>
        </w:rPr>
        <w:t>Edad</w:t>
      </w:r>
      <w:r>
        <w:rPr>
          <w:spacing w:val="40"/>
          <w:sz w:val="20"/>
        </w:rPr>
        <w:t xml:space="preserve"> </w:t>
      </w:r>
      <w:r>
        <w:rPr>
          <w:sz w:val="20"/>
        </w:rPr>
        <w:t>Las</w:t>
      </w:r>
      <w:r>
        <w:rPr>
          <w:spacing w:val="40"/>
          <w:sz w:val="20"/>
        </w:rPr>
        <w:t xml:space="preserve"> </w:t>
      </w:r>
      <w:r>
        <w:rPr>
          <w:sz w:val="20"/>
        </w:rPr>
        <w:t>Matas</w:t>
      </w:r>
      <w:r w:rsidR="007112AC"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S.A.</w:t>
      </w:r>
    </w:p>
    <w:p w14:paraId="796C2F38" w14:textId="77777777" w:rsidR="00937E5D" w:rsidRDefault="00937E5D">
      <w:pPr>
        <w:pStyle w:val="Prrafodelista"/>
        <w:spacing w:line="336" w:lineRule="auto"/>
        <w:rPr>
          <w:sz w:val="20"/>
        </w:rPr>
        <w:sectPr w:rsidR="00937E5D" w:rsidSect="007112AC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465C80D6" w14:textId="77777777" w:rsidR="00937E5D" w:rsidRDefault="00000000">
      <w:pPr>
        <w:pStyle w:val="Textoindependiente"/>
        <w:spacing w:before="83"/>
        <w:ind w:left="8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411228EE" wp14:editId="70B9021B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431D82" w14:textId="77777777" w:rsidR="00937E5D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6FD00B9F" w14:textId="77777777" w:rsidR="00937E5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2025-3677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19/06/2025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1228EE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7E431D82" w14:textId="77777777" w:rsidR="00937E5D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6FD00B9F" w14:textId="77777777" w:rsidR="00937E5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2025-3677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19/06/2025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492C93D" wp14:editId="0E3ECD5B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9D2B2" w14:textId="2C630E45" w:rsidR="00937E5D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 xml:space="preserve">Validación: </w:t>
                            </w:r>
                          </w:p>
                          <w:p w14:paraId="02449EFB" w14:textId="77777777" w:rsidR="00937E5D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1D93AC06" w14:textId="77777777" w:rsidR="00937E5D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2C93D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01E9D2B2" w14:textId="2C630E45" w:rsidR="00937E5D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 xml:space="preserve">Validación: </w:t>
                      </w:r>
                    </w:p>
                    <w:p w14:paraId="02449EFB" w14:textId="77777777" w:rsidR="00937E5D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1D93AC06" w14:textId="77777777" w:rsidR="00937E5D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t>Materia:</w:t>
      </w:r>
      <w:r>
        <w:rPr>
          <w:spacing w:val="-5"/>
        </w:rPr>
        <w:t xml:space="preserve"> </w:t>
      </w:r>
      <w:r>
        <w:t>Cese</w:t>
      </w:r>
      <w:r>
        <w:rPr>
          <w:spacing w:val="-5"/>
        </w:rPr>
        <w:t xml:space="preserve"> </w:t>
      </w:r>
      <w:r>
        <w:t>actividad.</w:t>
      </w:r>
      <w:r>
        <w:rPr>
          <w:spacing w:val="-5"/>
        </w:rPr>
        <w:t xml:space="preserve"> </w:t>
      </w:r>
      <w:proofErr w:type="spellStart"/>
      <w:r>
        <w:t>Expte</w:t>
      </w:r>
      <w:proofErr w:type="spellEnd"/>
      <w:r>
        <w:t>.</w:t>
      </w:r>
      <w:r>
        <w:rPr>
          <w:spacing w:val="-4"/>
        </w:rPr>
        <w:t xml:space="preserve"> </w:t>
      </w:r>
      <w:r>
        <w:rPr>
          <w:spacing w:val="-2"/>
        </w:rPr>
        <w:t>14290/2025.</w:t>
      </w:r>
    </w:p>
    <w:p w14:paraId="65C77791" w14:textId="5083B639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52"/>
        <w:jc w:val="both"/>
        <w:rPr>
          <w:sz w:val="20"/>
        </w:rPr>
      </w:pPr>
      <w:r>
        <w:rPr>
          <w:sz w:val="20"/>
        </w:rPr>
        <w:t>Sentencia estimatoria 203/2025</w:t>
      </w:r>
      <w:r w:rsidR="007112AC">
        <w:rPr>
          <w:sz w:val="20"/>
        </w:rPr>
        <w:t>,</w:t>
      </w:r>
      <w:r>
        <w:rPr>
          <w:sz w:val="20"/>
        </w:rPr>
        <w:t xml:space="preserve"> dictada por el Juzgado de lo Social núm. 21 de Madrid</w:t>
      </w:r>
      <w:r w:rsidR="007112AC">
        <w:rPr>
          <w:sz w:val="20"/>
        </w:rPr>
        <w:t>.</w:t>
      </w:r>
      <w:r>
        <w:rPr>
          <w:sz w:val="20"/>
        </w:rPr>
        <w:t xml:space="preserve"> Procedimiento Ordinario 329/2023. Demandante: D. T.N.D. Materia: Relaciones laborales individuales.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7816/2024.</w:t>
      </w:r>
    </w:p>
    <w:p w14:paraId="3042F01C" w14:textId="5CD4CE8C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Rectificación error material de propuesta de </w:t>
      </w:r>
      <w:proofErr w:type="gramStart"/>
      <w:r>
        <w:rPr>
          <w:sz w:val="20"/>
        </w:rPr>
        <w:t>Concejalía</w:t>
      </w:r>
      <w:proofErr w:type="gramEnd"/>
      <w:r>
        <w:rPr>
          <w:sz w:val="20"/>
        </w:rPr>
        <w:t xml:space="preserve"> de Recursos Humanos, fecha 19 de mayo de 2025, y en Acuerdo de Junta de Gobierno Local, fundamentado en la anterior, celebrado en</w:t>
      </w:r>
      <w:r>
        <w:rPr>
          <w:spacing w:val="-2"/>
          <w:sz w:val="20"/>
        </w:rPr>
        <w:t xml:space="preserve"> </w:t>
      </w:r>
      <w:r>
        <w:rPr>
          <w:sz w:val="20"/>
        </w:rPr>
        <w:t>sesión</w:t>
      </w:r>
      <w:r>
        <w:rPr>
          <w:spacing w:val="-2"/>
          <w:sz w:val="20"/>
        </w:rPr>
        <w:t xml:space="preserve"> </w:t>
      </w:r>
      <w:r>
        <w:rPr>
          <w:sz w:val="20"/>
        </w:rPr>
        <w:t>ordinaria de</w:t>
      </w:r>
      <w:r>
        <w:rPr>
          <w:spacing w:val="-2"/>
          <w:sz w:val="20"/>
        </w:rPr>
        <w:t xml:space="preserve"> </w:t>
      </w:r>
      <w:r>
        <w:rPr>
          <w:sz w:val="20"/>
        </w:rPr>
        <w:t>fecha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mayo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 w:rsidR="007112AC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aprueban las</w:t>
      </w:r>
      <w:r>
        <w:rPr>
          <w:spacing w:val="-2"/>
          <w:sz w:val="20"/>
        </w:rPr>
        <w:t xml:space="preserve"> </w:t>
      </w:r>
      <w:r>
        <w:rPr>
          <w:sz w:val="20"/>
        </w:rPr>
        <w:t>bases y la convocatoria del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proceso selectivo para cobertura de 2 plazas de Arquitecto Técnico para Ayuntamiento de Las Rozas de Madrid, como funcionario de carrera, acceso libre mediante concurso-oposición (LI-09/2025).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16056/2025.</w:t>
      </w:r>
    </w:p>
    <w:p w14:paraId="1302345F" w14:textId="6B04C393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 xml:space="preserve">Rectificación de error material en propuesta de </w:t>
      </w:r>
      <w:proofErr w:type="gramStart"/>
      <w:r>
        <w:rPr>
          <w:sz w:val="20"/>
        </w:rPr>
        <w:t>Concejalía</w:t>
      </w:r>
      <w:proofErr w:type="gramEnd"/>
      <w:r>
        <w:rPr>
          <w:sz w:val="20"/>
        </w:rPr>
        <w:t xml:space="preserve"> de Recursos Humanos, fecha 23 de mayo de 2025, y en el Acuerdo de la Junta de Gobierno Local, fundamentado en la anterior, celebrado en sesión</w:t>
      </w:r>
      <w:r>
        <w:rPr>
          <w:spacing w:val="-2"/>
          <w:sz w:val="20"/>
        </w:rPr>
        <w:t xml:space="preserve"> </w:t>
      </w:r>
      <w:r>
        <w:rPr>
          <w:sz w:val="20"/>
        </w:rPr>
        <w:t>ordinaria con fecha</w:t>
      </w:r>
      <w:r>
        <w:rPr>
          <w:spacing w:val="-2"/>
          <w:sz w:val="20"/>
        </w:rPr>
        <w:t xml:space="preserve"> </w:t>
      </w:r>
      <w:r>
        <w:rPr>
          <w:sz w:val="20"/>
        </w:rPr>
        <w:t>23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mayo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2025</w:t>
      </w:r>
      <w:r w:rsidR="007112AC"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que se aprueban las bases y la convocatoria del proceso selectivo para la cobertura de 4 plazas de TAG para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el Ayuntamiento de Las Rozas de Madrid (LI-02/2025).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16051/2025.</w:t>
      </w:r>
    </w:p>
    <w:p w14:paraId="569FDDF4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52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6ª Modificación de</w:t>
      </w:r>
      <w:r>
        <w:rPr>
          <w:spacing w:val="-1"/>
          <w:sz w:val="20"/>
        </w:rPr>
        <w:t xml:space="preserve"> </w:t>
      </w:r>
      <w:r>
        <w:rPr>
          <w:sz w:val="20"/>
        </w:rPr>
        <w:t>Relación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puestos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trabajo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personal laboral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(RPT Laboral).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13519/2025.</w:t>
      </w:r>
    </w:p>
    <w:p w14:paraId="4E12B162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Aprobación de la certificación final y liquidación de las obras de </w:t>
      </w:r>
      <w:r w:rsidRPr="007112AC">
        <w:rPr>
          <w:i/>
          <w:iCs/>
          <w:sz w:val="20"/>
        </w:rPr>
        <w:t>“Obras de remodelación del Bulevar de la calle Camilo José Cela”,</w:t>
      </w:r>
      <w:r>
        <w:rPr>
          <w:sz w:val="20"/>
        </w:rPr>
        <w:t xml:space="preserve"> en el marco del Mecanismo de Recuperación y Resiliencia Fondos Next </w:t>
      </w:r>
      <w:proofErr w:type="spellStart"/>
      <w:r>
        <w:rPr>
          <w:sz w:val="20"/>
        </w:rPr>
        <w:t>Generation</w:t>
      </w:r>
      <w:proofErr w:type="spellEnd"/>
      <w:r>
        <w:rPr>
          <w:sz w:val="20"/>
        </w:rPr>
        <w:t xml:space="preserve"> UE.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27029/2024.</w:t>
      </w:r>
    </w:p>
    <w:p w14:paraId="3E2BCAFA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 xml:space="preserve">Aprobación del expediente de contratación, mediante procedimiento abierto simplificado y un solo criterio de adjudicación para obras de </w:t>
      </w:r>
      <w:r w:rsidRPr="007112AC">
        <w:rPr>
          <w:i/>
          <w:iCs/>
          <w:sz w:val="20"/>
        </w:rPr>
        <w:t>“Acondicionamiento, embellecimiento y dotación</w:t>
      </w:r>
      <w:r w:rsidRPr="007112AC">
        <w:rPr>
          <w:i/>
          <w:iCs/>
          <w:spacing w:val="40"/>
          <w:sz w:val="20"/>
        </w:rPr>
        <w:t xml:space="preserve"> </w:t>
      </w:r>
      <w:r w:rsidRPr="007112AC">
        <w:rPr>
          <w:i/>
          <w:iCs/>
          <w:sz w:val="20"/>
        </w:rPr>
        <w:t xml:space="preserve">de la Colonia de Las </w:t>
      </w:r>
      <w:proofErr w:type="spellStart"/>
      <w:r w:rsidRPr="007112AC">
        <w:rPr>
          <w:i/>
          <w:iCs/>
          <w:sz w:val="20"/>
        </w:rPr>
        <w:t>Vírgnes</w:t>
      </w:r>
      <w:proofErr w:type="spellEnd"/>
      <w:r w:rsidRPr="007112AC">
        <w:rPr>
          <w:i/>
          <w:iCs/>
          <w:sz w:val="20"/>
        </w:rPr>
        <w:t>”,</w:t>
      </w:r>
      <w:r>
        <w:rPr>
          <w:sz w:val="20"/>
        </w:rPr>
        <w:t xml:space="preserve"> no sujeto a regulación armonizada, en el marco del Programa de Inversión Regional de la Comunidad de Madrid 2021-2026.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20903/2025.</w:t>
      </w:r>
    </w:p>
    <w:p w14:paraId="3116B283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Aprobación de expediente de contratación, mediante procedimiento negociado sin publicidad, por razón de exclusividad de contrato privado de servicio de </w:t>
      </w:r>
      <w:r w:rsidRPr="007112AC">
        <w:rPr>
          <w:i/>
          <w:iCs/>
          <w:sz w:val="20"/>
        </w:rPr>
        <w:t>“Concierto de Veintiuno durante las Fiestas de San Miguel 2025”,</w:t>
      </w:r>
      <w:r>
        <w:rPr>
          <w:sz w:val="20"/>
        </w:rPr>
        <w:t xml:space="preserve">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20335/2025.</w:t>
      </w:r>
    </w:p>
    <w:p w14:paraId="4ECB0F53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Adjudicación, mediante procedimiento abierto simplificado y sumario, y una pluralidad de criterios de adjudicación, del servicio de </w:t>
      </w:r>
      <w:r w:rsidRPr="007112AC">
        <w:rPr>
          <w:i/>
          <w:iCs/>
          <w:sz w:val="20"/>
        </w:rPr>
        <w:t>“Redacción de proyecto de ejecución, dirección facultativa y coordinación de seguridad y salud de las obras para puesta en funcionamiento</w:t>
      </w:r>
      <w:r w:rsidRPr="007112AC">
        <w:rPr>
          <w:i/>
          <w:iCs/>
          <w:spacing w:val="40"/>
          <w:sz w:val="20"/>
        </w:rPr>
        <w:t xml:space="preserve"> </w:t>
      </w:r>
      <w:r w:rsidRPr="007112AC">
        <w:rPr>
          <w:i/>
          <w:iCs/>
          <w:sz w:val="20"/>
        </w:rPr>
        <w:t xml:space="preserve">de las piscinas del Centro Deportivo Municipal de La </w:t>
      </w:r>
      <w:proofErr w:type="spellStart"/>
      <w:r w:rsidRPr="007112AC">
        <w:rPr>
          <w:i/>
          <w:iCs/>
          <w:sz w:val="20"/>
        </w:rPr>
        <w:t>Marazuela</w:t>
      </w:r>
      <w:proofErr w:type="spellEnd"/>
      <w:r w:rsidRPr="007112AC">
        <w:rPr>
          <w:i/>
          <w:iCs/>
          <w:sz w:val="20"/>
        </w:rPr>
        <w:t>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Expe</w:t>
      </w:r>
      <w:proofErr w:type="spellEnd"/>
      <w:r>
        <w:rPr>
          <w:sz w:val="20"/>
        </w:rPr>
        <w:t>. 16987/2025.</w:t>
      </w:r>
    </w:p>
    <w:p w14:paraId="5F17C4C8" w14:textId="30CFBBC4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6"/>
        <w:jc w:val="both"/>
        <w:rPr>
          <w:sz w:val="20"/>
        </w:rPr>
      </w:pPr>
      <w:r>
        <w:rPr>
          <w:sz w:val="20"/>
        </w:rPr>
        <w:t xml:space="preserve">Adjudicación, mediante procedimiento abierto simplificado con una pluralidad de criterios de adjudicación, del servicio de </w:t>
      </w:r>
      <w:r w:rsidRPr="007112AC">
        <w:rPr>
          <w:i/>
          <w:iCs/>
          <w:sz w:val="20"/>
        </w:rPr>
        <w:t>“Maquetación, edición, impresión y encuadernación de la revista municipal”</w:t>
      </w:r>
      <w:r w:rsidR="007112AC">
        <w:rPr>
          <w:i/>
          <w:iCs/>
          <w:sz w:val="20"/>
        </w:rPr>
        <w:t>,</w:t>
      </w:r>
      <w:r>
        <w:rPr>
          <w:sz w:val="20"/>
        </w:rPr>
        <w:t xml:space="preserve"> no sujeto a regulación armonizada.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16920/2025.</w:t>
      </w:r>
    </w:p>
    <w:p w14:paraId="2DE5207F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Prorrogar el contrato de servicio de </w:t>
      </w:r>
      <w:r w:rsidRPr="007112AC">
        <w:rPr>
          <w:i/>
          <w:iCs/>
          <w:sz w:val="20"/>
        </w:rPr>
        <w:t xml:space="preserve">“(2022023SER) Servicio de Actividades Deportivas en Instalaciones deportivas municipales (5 lotes): Lote 2 Actividades pádel”.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2860/2024.</w:t>
      </w:r>
    </w:p>
    <w:p w14:paraId="4A1C7AEF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>Prorrogar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contrato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servicio de</w:t>
      </w:r>
      <w:r>
        <w:rPr>
          <w:spacing w:val="-4"/>
          <w:sz w:val="20"/>
        </w:rPr>
        <w:t xml:space="preserve"> </w:t>
      </w:r>
      <w:r>
        <w:rPr>
          <w:sz w:val="20"/>
        </w:rPr>
        <w:t>asistencia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materia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consumo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(2023021SER), suscrito con ALVALOP SERVICIOS XXI, S.L., hasta el 6 de febrero de 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91/2024.</w:t>
      </w:r>
    </w:p>
    <w:p w14:paraId="41A4F1A6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Denegación de licencia de funcionamiento solicitada para taller de reparación de vehículos automóviles, Hernán Automoción S.L., sita en la calle Dublín, núm. 7, P.I. </w:t>
      </w:r>
      <w:proofErr w:type="spellStart"/>
      <w:r>
        <w:rPr>
          <w:sz w:val="20"/>
        </w:rPr>
        <w:t>Európolis</w:t>
      </w:r>
      <w:proofErr w:type="spellEnd"/>
      <w:r>
        <w:rPr>
          <w:sz w:val="20"/>
        </w:rPr>
        <w:t xml:space="preserve">,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59117/2024.</w:t>
      </w:r>
    </w:p>
    <w:p w14:paraId="6FD74A70" w14:textId="3D998650" w:rsidR="00937E5D" w:rsidRDefault="00000000">
      <w:pPr>
        <w:pStyle w:val="Prrafodelista"/>
        <w:numPr>
          <w:ilvl w:val="1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alineación</w:t>
      </w:r>
      <w:r>
        <w:rPr>
          <w:spacing w:val="5"/>
          <w:sz w:val="20"/>
        </w:rPr>
        <w:t xml:space="preserve"> </w:t>
      </w:r>
      <w:r>
        <w:rPr>
          <w:sz w:val="20"/>
        </w:rPr>
        <w:t>oficial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parcela</w:t>
      </w:r>
      <w:r>
        <w:rPr>
          <w:spacing w:val="6"/>
          <w:sz w:val="20"/>
        </w:rPr>
        <w:t xml:space="preserve"> </w:t>
      </w:r>
      <w:r>
        <w:rPr>
          <w:sz w:val="20"/>
        </w:rPr>
        <w:t>sita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Avenida</w:t>
      </w:r>
      <w:r>
        <w:rPr>
          <w:spacing w:val="6"/>
          <w:sz w:val="20"/>
        </w:rPr>
        <w:t xml:space="preserve"> </w:t>
      </w:r>
      <w:r w:rsidR="007112AC">
        <w:rPr>
          <w:sz w:val="20"/>
        </w:rPr>
        <w:t>****************************</w:t>
      </w:r>
    </w:p>
    <w:p w14:paraId="314FA26D" w14:textId="77777777" w:rsidR="00937E5D" w:rsidRDefault="00937E5D">
      <w:pPr>
        <w:pStyle w:val="Prrafodelista"/>
        <w:rPr>
          <w:sz w:val="20"/>
        </w:rPr>
        <w:sectPr w:rsidR="00937E5D">
          <w:pgSz w:w="11910" w:h="16840"/>
          <w:pgMar w:top="1720" w:right="1275" w:bottom="1280" w:left="1275" w:header="567" w:footer="1080" w:gutter="0"/>
          <w:cols w:space="720"/>
        </w:sectPr>
      </w:pPr>
    </w:p>
    <w:p w14:paraId="5716ED43" w14:textId="388F7D76" w:rsidR="00937E5D" w:rsidRDefault="00000000">
      <w:pPr>
        <w:pStyle w:val="Textoindependiente"/>
        <w:spacing w:before="83"/>
        <w:ind w:left="851"/>
        <w:jc w:val="both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1A58C546" wp14:editId="5A94BE2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244A63" w14:textId="77777777" w:rsidR="00937E5D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D4663F3" w14:textId="77777777" w:rsidR="00937E5D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2025-3677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19/06/2025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8C546" id="Textbox 14" o:spid="_x0000_s1033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0A244A63" w14:textId="77777777" w:rsidR="00937E5D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D4663F3" w14:textId="77777777" w:rsidR="00937E5D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2025-3677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19/06/2025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174FF96C" wp14:editId="7220657F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3EF888" w14:textId="5EB18CAD" w:rsidR="00937E5D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</w:p>
                          <w:p w14:paraId="4CD14888" w14:textId="77777777" w:rsidR="00937E5D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13D8678F" w14:textId="77777777" w:rsidR="00937E5D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FF96C" id="Textbox 15" o:spid="_x0000_s1034" type="#_x0000_t202" style="position:absolute;left:0;text-align:left;margin-left:548.55pt;margin-top:522.65pt;width:20.75pt;height:25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E+hD3C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2A3EF888" w14:textId="5EB18CAD" w:rsidR="00937E5D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</w:p>
                    <w:p w14:paraId="4CD14888" w14:textId="77777777" w:rsidR="00937E5D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13D8678F" w14:textId="77777777" w:rsidR="00937E5D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112AC">
        <w:t>*********************</w:t>
      </w:r>
      <w:r>
        <w:t>.</w:t>
      </w:r>
      <w:r>
        <w:rPr>
          <w:spacing w:val="-4"/>
        </w:rPr>
        <w:t xml:space="preserve"> </w:t>
      </w:r>
      <w:proofErr w:type="spellStart"/>
      <w:r>
        <w:t>Expte</w:t>
      </w:r>
      <w:proofErr w:type="spellEnd"/>
      <w:r>
        <w:t>.</w:t>
      </w:r>
      <w:r>
        <w:rPr>
          <w:spacing w:val="-2"/>
        </w:rPr>
        <w:t xml:space="preserve"> 19443/2025.</w:t>
      </w:r>
    </w:p>
    <w:p w14:paraId="25990FFD" w14:textId="5A669701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63"/>
        <w:jc w:val="both"/>
        <w:rPr>
          <w:sz w:val="20"/>
        </w:rPr>
      </w:pPr>
      <w:r>
        <w:rPr>
          <w:sz w:val="20"/>
        </w:rPr>
        <w:t xml:space="preserve">Concesión de cédula urbanística y alineación oficial de la parcela sita en la Avenida </w:t>
      </w:r>
      <w:r w:rsidR="007112AC">
        <w:rPr>
          <w:sz w:val="20"/>
        </w:rPr>
        <w:t>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18549/2025.</w:t>
      </w:r>
    </w:p>
    <w:p w14:paraId="7C071EEB" w14:textId="2CBBD848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>Concesión de licencia de funcionamiento para sala de fiestas, HAZA VIDAL</w:t>
      </w:r>
      <w:r w:rsidR="007112AC">
        <w:rPr>
          <w:sz w:val="20"/>
        </w:rPr>
        <w:t>,</w:t>
      </w:r>
      <w:r>
        <w:rPr>
          <w:sz w:val="20"/>
        </w:rPr>
        <w:t xml:space="preserve"> S.L., sita en la calle Comunidad de Madrid, núm. 41, Local 6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8348/2024.</w:t>
      </w:r>
    </w:p>
    <w:p w14:paraId="383A1E8C" w14:textId="03993FA2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Concesión de prórroga de licencia de obras para la construcción de vivienda unifamiliar aislada y piscina, sita en la calle </w:t>
      </w:r>
      <w:r w:rsidR="007112AC">
        <w:rPr>
          <w:sz w:val="20"/>
        </w:rPr>
        <w:t>*********************************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7065/2025.</w:t>
      </w:r>
    </w:p>
    <w:p w14:paraId="28B2C065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Finalizar el procedimiento de comprobación declarando la conformidad para la primera ocupación de un edificio de 5 viviendas, local de usos terciarios, 6 trasteros, garaje para 8 plazas de aparcamiento, sita en la calle Doctor Ramón Muncharaz núm. 4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2664/2024.</w:t>
      </w:r>
    </w:p>
    <w:p w14:paraId="6C8BACDE" w14:textId="2566987C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 xml:space="preserve">Concesión de prórroga de licencia de obras para la construcción de vivienda unifamiliar aislada y piscina, sita en la calle </w:t>
      </w:r>
      <w:r w:rsidR="007112AC">
        <w:rPr>
          <w:sz w:val="20"/>
        </w:rPr>
        <w:t>*****************</w:t>
      </w:r>
      <w:r>
        <w:rPr>
          <w:sz w:val="20"/>
        </w:rPr>
        <w:t xml:space="preserve">.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</w:t>
      </w:r>
      <w:r>
        <w:rPr>
          <w:spacing w:val="80"/>
          <w:sz w:val="20"/>
        </w:rPr>
        <w:t xml:space="preserve"> </w:t>
      </w:r>
      <w:r>
        <w:rPr>
          <w:spacing w:val="-2"/>
          <w:sz w:val="20"/>
        </w:rPr>
        <w:t>1829/2024.</w:t>
      </w:r>
    </w:p>
    <w:p w14:paraId="4573BA1B" w14:textId="6EB74126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48"/>
        <w:jc w:val="both"/>
        <w:rPr>
          <w:sz w:val="20"/>
        </w:rPr>
      </w:pPr>
      <w:r>
        <w:rPr>
          <w:sz w:val="20"/>
        </w:rPr>
        <w:t xml:space="preserve">Desestimar en su totalidad las alegaciones formuladas y ordenar el cese inmediato de la actividad de arrendamiento por habitaciones en la vivienda sita en calle </w:t>
      </w:r>
      <w:r w:rsidR="007112AC">
        <w:rPr>
          <w:sz w:val="20"/>
        </w:rPr>
        <w:t>******************</w:t>
      </w:r>
      <w:r>
        <w:rPr>
          <w:sz w:val="20"/>
        </w:rPr>
        <w:t xml:space="preserve">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1763/2024.</w:t>
      </w:r>
    </w:p>
    <w:p w14:paraId="03B78896" w14:textId="6A37CA1E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6"/>
        <w:jc w:val="both"/>
        <w:rPr>
          <w:sz w:val="20"/>
        </w:rPr>
      </w:pPr>
      <w:r>
        <w:rPr>
          <w:sz w:val="20"/>
        </w:rPr>
        <w:t xml:space="preserve">Inadmisión a trámite de la reclamación presentada por D. </w:t>
      </w:r>
      <w:r w:rsidR="007112AC">
        <w:rPr>
          <w:sz w:val="20"/>
        </w:rPr>
        <w:t>A</w:t>
      </w:r>
      <w:r>
        <w:rPr>
          <w:sz w:val="20"/>
        </w:rPr>
        <w:t>.J.L.O, actuando en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representación de D. J. M. </w:t>
      </w:r>
      <w:proofErr w:type="gramStart"/>
      <w:r>
        <w:rPr>
          <w:sz w:val="20"/>
        </w:rPr>
        <w:t>P. ,</w:t>
      </w:r>
      <w:proofErr w:type="gramEnd"/>
      <w:r>
        <w:rPr>
          <w:sz w:val="20"/>
        </w:rPr>
        <w:t xml:space="preserve"> y proceder al archivo del expediente.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20308/2025.</w:t>
      </w:r>
    </w:p>
    <w:p w14:paraId="32FF8FC0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</w:tabs>
        <w:ind w:left="849" w:hanging="280"/>
        <w:jc w:val="both"/>
        <w:rPr>
          <w:sz w:val="20"/>
        </w:rPr>
      </w:pPr>
      <w:r>
        <w:rPr>
          <w:sz w:val="20"/>
        </w:rPr>
        <w:t>Desestimación</w:t>
      </w:r>
      <w:r>
        <w:rPr>
          <w:spacing w:val="-2"/>
          <w:sz w:val="20"/>
        </w:rPr>
        <w:t xml:space="preserve"> </w:t>
      </w:r>
      <w:r>
        <w:rPr>
          <w:sz w:val="20"/>
        </w:rPr>
        <w:t>de la reclamación de responsabilidad patrimonial</w:t>
      </w:r>
      <w:r>
        <w:rPr>
          <w:spacing w:val="-1"/>
          <w:sz w:val="20"/>
        </w:rPr>
        <w:t xml:space="preserve"> </w:t>
      </w:r>
      <w:r>
        <w:rPr>
          <w:sz w:val="20"/>
        </w:rPr>
        <w:t>formulada por</w:t>
      </w:r>
      <w:r>
        <w:rPr>
          <w:spacing w:val="-1"/>
          <w:sz w:val="20"/>
        </w:rPr>
        <w:t xml:space="preserve"> </w:t>
      </w:r>
      <w:r>
        <w:rPr>
          <w:sz w:val="20"/>
        </w:rPr>
        <w:t>D. V.V.</w:t>
      </w:r>
      <w:r>
        <w:rPr>
          <w:spacing w:val="1"/>
          <w:sz w:val="20"/>
        </w:rPr>
        <w:t xml:space="preserve"> </w:t>
      </w:r>
      <w:proofErr w:type="spellStart"/>
      <w:r>
        <w:rPr>
          <w:spacing w:val="-2"/>
          <w:sz w:val="20"/>
        </w:rPr>
        <w:t>Expte</w:t>
      </w:r>
      <w:proofErr w:type="spellEnd"/>
      <w:r>
        <w:rPr>
          <w:spacing w:val="-2"/>
          <w:sz w:val="20"/>
        </w:rPr>
        <w:t>.</w:t>
      </w:r>
    </w:p>
    <w:p w14:paraId="113A8781" w14:textId="77777777" w:rsidR="00937E5D" w:rsidRDefault="00000000">
      <w:pPr>
        <w:pStyle w:val="Textoindependiente"/>
        <w:spacing w:before="92"/>
        <w:ind w:left="851"/>
      </w:pPr>
      <w:r>
        <w:rPr>
          <w:spacing w:val="-2"/>
        </w:rPr>
        <w:t>19782/2024.</w:t>
      </w:r>
    </w:p>
    <w:p w14:paraId="0D6D0FAC" w14:textId="57954896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50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desistimiento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2"/>
          <w:sz w:val="20"/>
        </w:rPr>
        <w:t xml:space="preserve"> </w:t>
      </w:r>
      <w:r>
        <w:rPr>
          <w:sz w:val="20"/>
        </w:rPr>
        <w:t>patrimonial</w:t>
      </w:r>
      <w:r>
        <w:rPr>
          <w:spacing w:val="-3"/>
          <w:sz w:val="20"/>
        </w:rPr>
        <w:t xml:space="preserve"> </w:t>
      </w:r>
      <w:r>
        <w:rPr>
          <w:sz w:val="20"/>
        </w:rPr>
        <w:t>presentada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por </w:t>
      </w:r>
      <w:proofErr w:type="gramStart"/>
      <w:r w:rsidR="007112AC">
        <w:rPr>
          <w:sz w:val="20"/>
        </w:rPr>
        <w:t>D.ª</w:t>
      </w:r>
      <w:proofErr w:type="gramEnd"/>
      <w:r>
        <w:rPr>
          <w:sz w:val="20"/>
        </w:rPr>
        <w:t xml:space="preserve"> H.R.M., actuando en representación, de la Comunidad de Propietarios de la Avenida </w:t>
      </w:r>
      <w:proofErr w:type="spellStart"/>
      <w:r>
        <w:rPr>
          <w:sz w:val="20"/>
        </w:rPr>
        <w:t>Lazarejo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núms</w:t>
      </w:r>
      <w:proofErr w:type="spellEnd"/>
      <w:r>
        <w:rPr>
          <w:sz w:val="20"/>
        </w:rPr>
        <w:t xml:space="preserve">. 3, 5 y calle Salvia </w:t>
      </w:r>
      <w:proofErr w:type="spellStart"/>
      <w:r>
        <w:rPr>
          <w:sz w:val="20"/>
        </w:rPr>
        <w:t>núms</w:t>
      </w:r>
      <w:proofErr w:type="spellEnd"/>
      <w:r>
        <w:rPr>
          <w:sz w:val="20"/>
        </w:rPr>
        <w:t xml:space="preserve">. 2, 4 de Las Rozas de Madrid.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19355/2025.</w:t>
      </w:r>
    </w:p>
    <w:p w14:paraId="2BFEE89E" w14:textId="39430888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>Declaración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desistimiento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3"/>
          <w:sz w:val="20"/>
        </w:rPr>
        <w:t xml:space="preserve"> </w:t>
      </w:r>
      <w:r>
        <w:rPr>
          <w:sz w:val="20"/>
        </w:rPr>
        <w:t>patrimonial</w:t>
      </w:r>
      <w:r>
        <w:rPr>
          <w:spacing w:val="-4"/>
          <w:sz w:val="20"/>
        </w:rPr>
        <w:t xml:space="preserve"> </w:t>
      </w:r>
      <w:r>
        <w:rPr>
          <w:sz w:val="20"/>
        </w:rPr>
        <w:t>presentada</w:t>
      </w:r>
      <w:r>
        <w:rPr>
          <w:spacing w:val="-5"/>
          <w:sz w:val="20"/>
        </w:rPr>
        <w:t xml:space="preserve"> </w:t>
      </w:r>
      <w:r>
        <w:rPr>
          <w:sz w:val="20"/>
        </w:rPr>
        <w:t xml:space="preserve">por </w:t>
      </w:r>
      <w:proofErr w:type="gramStart"/>
      <w:r w:rsidR="007112AC">
        <w:rPr>
          <w:sz w:val="20"/>
        </w:rPr>
        <w:t>D.ª</w:t>
      </w:r>
      <w:proofErr w:type="gramEnd"/>
      <w:r>
        <w:rPr>
          <w:sz w:val="20"/>
        </w:rPr>
        <w:t xml:space="preserve"> L.P.J.L.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19318/2025.</w:t>
      </w:r>
    </w:p>
    <w:p w14:paraId="6D2EB28A" w14:textId="5C7FDA54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9"/>
        <w:jc w:val="both"/>
        <w:rPr>
          <w:sz w:val="20"/>
        </w:rPr>
      </w:pPr>
      <w:r>
        <w:rPr>
          <w:sz w:val="20"/>
        </w:rPr>
        <w:t>Desestimación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reclamación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</w:t>
      </w:r>
      <w:r>
        <w:rPr>
          <w:spacing w:val="-4"/>
          <w:sz w:val="20"/>
        </w:rPr>
        <w:t xml:space="preserve"> </w:t>
      </w:r>
      <w:r>
        <w:rPr>
          <w:sz w:val="20"/>
        </w:rPr>
        <w:t>patrimonial</w:t>
      </w:r>
      <w:r>
        <w:rPr>
          <w:spacing w:val="-5"/>
          <w:sz w:val="20"/>
        </w:rPr>
        <w:t xml:space="preserve"> </w:t>
      </w:r>
      <w:r>
        <w:rPr>
          <w:sz w:val="20"/>
        </w:rPr>
        <w:t>formulada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5"/>
          <w:sz w:val="20"/>
        </w:rPr>
        <w:t xml:space="preserve"> </w:t>
      </w:r>
      <w:proofErr w:type="gramStart"/>
      <w:r w:rsidR="007112AC">
        <w:rPr>
          <w:sz w:val="20"/>
        </w:rPr>
        <w:t>D.ª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M.I.M.C. E</w:t>
      </w:r>
      <w:proofErr w:type="spellStart"/>
      <w:r>
        <w:rPr>
          <w:sz w:val="20"/>
        </w:rPr>
        <w:t>xpte</w:t>
      </w:r>
      <w:proofErr w:type="spellEnd"/>
      <w:r>
        <w:rPr>
          <w:sz w:val="20"/>
        </w:rPr>
        <w:t>. 1778/2025.</w:t>
      </w:r>
    </w:p>
    <w:p w14:paraId="33843A5D" w14:textId="5C50170B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Admitir a trámite la solicitud de D. R.A.S.G., en representación de ACE EXPO MADRID</w:t>
      </w:r>
      <w:r w:rsidR="007112AC">
        <w:rPr>
          <w:sz w:val="20"/>
        </w:rPr>
        <w:t>,</w:t>
      </w:r>
      <w:r>
        <w:rPr>
          <w:sz w:val="20"/>
        </w:rPr>
        <w:t xml:space="preserve"> S</w:t>
      </w:r>
      <w:r w:rsidR="007112AC">
        <w:rPr>
          <w:sz w:val="20"/>
        </w:rPr>
        <w:t>.</w:t>
      </w:r>
      <w:r>
        <w:rPr>
          <w:sz w:val="20"/>
        </w:rPr>
        <w:t>L.</w:t>
      </w:r>
      <w:r w:rsidR="007112AC">
        <w:rPr>
          <w:sz w:val="20"/>
        </w:rPr>
        <w:t>,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ocupación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superficie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2.500</w:t>
      </w:r>
      <w:r>
        <w:rPr>
          <w:spacing w:val="-1"/>
          <w:sz w:val="20"/>
        </w:rPr>
        <w:t xml:space="preserve"> </w:t>
      </w:r>
      <w:r>
        <w:rPr>
          <w:sz w:val="20"/>
        </w:rPr>
        <w:t>m2,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3"/>
          <w:sz w:val="20"/>
        </w:rPr>
        <w:t xml:space="preserve"> </w:t>
      </w:r>
      <w:r>
        <w:rPr>
          <w:sz w:val="20"/>
        </w:rPr>
        <w:t>Centro</w:t>
      </w:r>
      <w:r>
        <w:rPr>
          <w:spacing w:val="-2"/>
          <w:sz w:val="20"/>
        </w:rPr>
        <w:t xml:space="preserve"> </w:t>
      </w:r>
      <w:r>
        <w:rPr>
          <w:sz w:val="20"/>
        </w:rPr>
        <w:t>Multiusos,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realizar, del 12 al 14 de septiembre, ambos inclusive, el evento denominado </w:t>
      </w:r>
      <w:r w:rsidRPr="007112AC">
        <w:rPr>
          <w:i/>
          <w:iCs/>
          <w:sz w:val="20"/>
        </w:rPr>
        <w:t>“FITNESS WEEKEND”.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18719/2025.</w:t>
      </w:r>
    </w:p>
    <w:p w14:paraId="72BFE0B7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>Aprobación segunda prórroga del convenio de colaboración entre la Comunidad de Madrid (Consejería de Familia, Juventud y Asuntos Sociales) y el Ayuntamiento de Las Rozas de Madrid para la realización de actuaciones contra la violencia de género y para la promoción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de la igualdad de oportunidades entre mujeres y hombres, año 2026.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19851/2025.</w:t>
      </w:r>
    </w:p>
    <w:p w14:paraId="461CD201" w14:textId="77777777" w:rsidR="00937E5D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Aprobación de solicitud para participación del Ayuntamiento de Las Rozas de Madrid en el programa de ayudas </w:t>
      </w:r>
      <w:proofErr w:type="spellStart"/>
      <w:r>
        <w:rPr>
          <w:sz w:val="20"/>
        </w:rPr>
        <w:t>Innomatch</w:t>
      </w:r>
      <w:proofErr w:type="spellEnd"/>
      <w:r>
        <w:rPr>
          <w:sz w:val="20"/>
        </w:rPr>
        <w:t xml:space="preserve"> con el reto: </w:t>
      </w:r>
      <w:r w:rsidRPr="007112AC">
        <w:rPr>
          <w:i/>
          <w:iCs/>
          <w:sz w:val="20"/>
        </w:rPr>
        <w:t>“</w:t>
      </w:r>
      <w:proofErr w:type="spellStart"/>
      <w:r w:rsidRPr="007112AC">
        <w:rPr>
          <w:i/>
          <w:iCs/>
          <w:sz w:val="20"/>
        </w:rPr>
        <w:t>Electroglass</w:t>
      </w:r>
      <w:proofErr w:type="spellEnd"/>
      <w:r w:rsidRPr="007112AC">
        <w:rPr>
          <w:i/>
          <w:iCs/>
          <w:sz w:val="20"/>
        </w:rPr>
        <w:t xml:space="preserve"> </w:t>
      </w:r>
      <w:proofErr w:type="spellStart"/>
      <w:r w:rsidRPr="007112AC">
        <w:rPr>
          <w:i/>
          <w:iCs/>
          <w:sz w:val="20"/>
        </w:rPr>
        <w:t>Greenhouse</w:t>
      </w:r>
      <w:proofErr w:type="spellEnd"/>
      <w:r w:rsidRPr="007112AC">
        <w:rPr>
          <w:i/>
          <w:iCs/>
          <w:sz w:val="20"/>
        </w:rPr>
        <w:t>”.</w:t>
      </w:r>
      <w:r>
        <w:rPr>
          <w:sz w:val="20"/>
        </w:rPr>
        <w:t xml:space="preserve"> </w:t>
      </w:r>
      <w:proofErr w:type="spellStart"/>
      <w:r>
        <w:rPr>
          <w:sz w:val="20"/>
        </w:rPr>
        <w:t>Expte</w:t>
      </w:r>
      <w:proofErr w:type="spellEnd"/>
      <w:r>
        <w:rPr>
          <w:sz w:val="20"/>
        </w:rPr>
        <w:t>. 18570/2025.</w:t>
      </w:r>
    </w:p>
    <w:p w14:paraId="5AB13E36" w14:textId="77777777" w:rsidR="00937E5D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5CAC9341" w14:textId="0790F271" w:rsidR="00937E5D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7112AC">
        <w:rPr>
          <w:spacing w:val="-2"/>
        </w:rPr>
        <w:t>.</w:t>
      </w:r>
    </w:p>
    <w:p w14:paraId="639A0532" w14:textId="77777777" w:rsidR="00937E5D" w:rsidRDefault="00937E5D">
      <w:pPr>
        <w:pStyle w:val="Textoindependiente"/>
        <w:sectPr w:rsidR="00937E5D">
          <w:pgSz w:w="11910" w:h="16840"/>
          <w:pgMar w:top="1720" w:right="1275" w:bottom="1280" w:left="1275" w:header="567" w:footer="1080" w:gutter="0"/>
          <w:cols w:space="720"/>
        </w:sectPr>
      </w:pPr>
    </w:p>
    <w:p w14:paraId="26C62E2D" w14:textId="77777777" w:rsidR="00937E5D" w:rsidRDefault="00937E5D">
      <w:pPr>
        <w:pStyle w:val="Textoindependiente"/>
      </w:pPr>
    </w:p>
    <w:p w14:paraId="1BE6341D" w14:textId="77777777" w:rsidR="00937E5D" w:rsidRDefault="00937E5D">
      <w:pPr>
        <w:pStyle w:val="Textoindependiente"/>
      </w:pPr>
    </w:p>
    <w:p w14:paraId="696A061D" w14:textId="77777777" w:rsidR="00937E5D" w:rsidRDefault="00937E5D">
      <w:pPr>
        <w:pStyle w:val="Textoindependiente"/>
      </w:pPr>
    </w:p>
    <w:p w14:paraId="23796E9D" w14:textId="77777777" w:rsidR="00937E5D" w:rsidRDefault="00937E5D">
      <w:pPr>
        <w:pStyle w:val="Textoindependiente"/>
      </w:pPr>
    </w:p>
    <w:p w14:paraId="04953BFB" w14:textId="77777777" w:rsidR="00937E5D" w:rsidRDefault="00937E5D">
      <w:pPr>
        <w:pStyle w:val="Textoindependiente"/>
      </w:pPr>
    </w:p>
    <w:p w14:paraId="6C2AAF79" w14:textId="77777777" w:rsidR="00937E5D" w:rsidRDefault="00937E5D">
      <w:pPr>
        <w:pStyle w:val="Textoindependiente"/>
      </w:pPr>
    </w:p>
    <w:p w14:paraId="3C9AA400" w14:textId="77777777" w:rsidR="00937E5D" w:rsidRDefault="00937E5D">
      <w:pPr>
        <w:pStyle w:val="Textoindependiente"/>
      </w:pPr>
    </w:p>
    <w:p w14:paraId="13927556" w14:textId="77777777" w:rsidR="00937E5D" w:rsidRDefault="00937E5D">
      <w:pPr>
        <w:pStyle w:val="Textoindependiente"/>
      </w:pPr>
    </w:p>
    <w:p w14:paraId="74AC15D8" w14:textId="77777777" w:rsidR="00937E5D" w:rsidRDefault="00937E5D">
      <w:pPr>
        <w:pStyle w:val="Textoindependiente"/>
      </w:pPr>
    </w:p>
    <w:p w14:paraId="08CEE2C1" w14:textId="77777777" w:rsidR="00937E5D" w:rsidRDefault="00937E5D">
      <w:pPr>
        <w:pStyle w:val="Textoindependiente"/>
      </w:pPr>
    </w:p>
    <w:p w14:paraId="03DDAD28" w14:textId="77777777" w:rsidR="00937E5D" w:rsidRDefault="00937E5D">
      <w:pPr>
        <w:pStyle w:val="Textoindependiente"/>
      </w:pPr>
    </w:p>
    <w:p w14:paraId="6A487CFE" w14:textId="77777777" w:rsidR="00937E5D" w:rsidRDefault="00937E5D">
      <w:pPr>
        <w:pStyle w:val="Textoindependiente"/>
      </w:pPr>
    </w:p>
    <w:p w14:paraId="79F01594" w14:textId="77777777" w:rsidR="00937E5D" w:rsidRDefault="00937E5D">
      <w:pPr>
        <w:pStyle w:val="Textoindependiente"/>
      </w:pPr>
    </w:p>
    <w:p w14:paraId="0A78D1E5" w14:textId="77777777" w:rsidR="00937E5D" w:rsidRDefault="00937E5D">
      <w:pPr>
        <w:pStyle w:val="Textoindependiente"/>
      </w:pPr>
    </w:p>
    <w:p w14:paraId="5818ECDF" w14:textId="77777777" w:rsidR="00937E5D" w:rsidRDefault="00937E5D">
      <w:pPr>
        <w:pStyle w:val="Textoindependiente"/>
      </w:pPr>
    </w:p>
    <w:p w14:paraId="4F440712" w14:textId="77777777" w:rsidR="00937E5D" w:rsidRDefault="00937E5D">
      <w:pPr>
        <w:pStyle w:val="Textoindependiente"/>
      </w:pPr>
    </w:p>
    <w:p w14:paraId="7FD01221" w14:textId="77777777" w:rsidR="00937E5D" w:rsidRDefault="00937E5D">
      <w:pPr>
        <w:pStyle w:val="Textoindependiente"/>
      </w:pPr>
    </w:p>
    <w:p w14:paraId="6C547EF6" w14:textId="77777777" w:rsidR="00937E5D" w:rsidRDefault="00937E5D">
      <w:pPr>
        <w:pStyle w:val="Textoindependiente"/>
      </w:pPr>
    </w:p>
    <w:p w14:paraId="009790B1" w14:textId="77777777" w:rsidR="00937E5D" w:rsidRDefault="00937E5D">
      <w:pPr>
        <w:pStyle w:val="Textoindependiente"/>
      </w:pPr>
    </w:p>
    <w:p w14:paraId="51968A60" w14:textId="77777777" w:rsidR="00937E5D" w:rsidRDefault="00937E5D">
      <w:pPr>
        <w:pStyle w:val="Textoindependiente"/>
      </w:pPr>
    </w:p>
    <w:p w14:paraId="174767EF" w14:textId="77777777" w:rsidR="00937E5D" w:rsidRDefault="00937E5D">
      <w:pPr>
        <w:pStyle w:val="Textoindependiente"/>
      </w:pPr>
    </w:p>
    <w:p w14:paraId="296AFFB6" w14:textId="77777777" w:rsidR="00937E5D" w:rsidRDefault="00937E5D">
      <w:pPr>
        <w:pStyle w:val="Textoindependiente"/>
      </w:pPr>
    </w:p>
    <w:p w14:paraId="08E0B253" w14:textId="77777777" w:rsidR="00937E5D" w:rsidRDefault="00937E5D">
      <w:pPr>
        <w:pStyle w:val="Textoindependiente"/>
      </w:pPr>
    </w:p>
    <w:p w14:paraId="2F25DF63" w14:textId="77777777" w:rsidR="00937E5D" w:rsidRDefault="00937E5D">
      <w:pPr>
        <w:pStyle w:val="Textoindependiente"/>
      </w:pPr>
    </w:p>
    <w:p w14:paraId="5AF7AC82" w14:textId="77777777" w:rsidR="00937E5D" w:rsidRDefault="00937E5D">
      <w:pPr>
        <w:pStyle w:val="Textoindependiente"/>
      </w:pPr>
    </w:p>
    <w:p w14:paraId="6AA1E55E" w14:textId="77777777" w:rsidR="00937E5D" w:rsidRDefault="00937E5D">
      <w:pPr>
        <w:pStyle w:val="Textoindependiente"/>
      </w:pPr>
    </w:p>
    <w:p w14:paraId="5FE947CC" w14:textId="77777777" w:rsidR="00937E5D" w:rsidRDefault="00937E5D">
      <w:pPr>
        <w:pStyle w:val="Textoindependiente"/>
      </w:pPr>
    </w:p>
    <w:p w14:paraId="13745898" w14:textId="77777777" w:rsidR="00937E5D" w:rsidRDefault="00937E5D">
      <w:pPr>
        <w:pStyle w:val="Textoindependiente"/>
      </w:pPr>
    </w:p>
    <w:p w14:paraId="71777FE1" w14:textId="77777777" w:rsidR="00937E5D" w:rsidRDefault="00937E5D">
      <w:pPr>
        <w:pStyle w:val="Textoindependiente"/>
      </w:pPr>
    </w:p>
    <w:p w14:paraId="1071D194" w14:textId="77777777" w:rsidR="00937E5D" w:rsidRDefault="00937E5D">
      <w:pPr>
        <w:pStyle w:val="Textoindependiente"/>
      </w:pPr>
    </w:p>
    <w:p w14:paraId="7981D189" w14:textId="77777777" w:rsidR="00937E5D" w:rsidRDefault="00937E5D">
      <w:pPr>
        <w:pStyle w:val="Textoindependiente"/>
      </w:pPr>
    </w:p>
    <w:p w14:paraId="04506C82" w14:textId="77777777" w:rsidR="00937E5D" w:rsidRDefault="00937E5D">
      <w:pPr>
        <w:pStyle w:val="Textoindependiente"/>
      </w:pPr>
    </w:p>
    <w:p w14:paraId="1C5F74E5" w14:textId="77777777" w:rsidR="00937E5D" w:rsidRDefault="00937E5D">
      <w:pPr>
        <w:pStyle w:val="Textoindependiente"/>
      </w:pPr>
    </w:p>
    <w:p w14:paraId="15143B7A" w14:textId="77777777" w:rsidR="00937E5D" w:rsidRDefault="00937E5D">
      <w:pPr>
        <w:pStyle w:val="Textoindependiente"/>
      </w:pPr>
    </w:p>
    <w:p w14:paraId="443A7955" w14:textId="77777777" w:rsidR="00937E5D" w:rsidRDefault="00937E5D">
      <w:pPr>
        <w:pStyle w:val="Textoindependiente"/>
      </w:pPr>
    </w:p>
    <w:p w14:paraId="124D8CB2" w14:textId="77777777" w:rsidR="00937E5D" w:rsidRDefault="00937E5D">
      <w:pPr>
        <w:pStyle w:val="Textoindependiente"/>
      </w:pPr>
    </w:p>
    <w:p w14:paraId="441B41D6" w14:textId="77777777" w:rsidR="00937E5D" w:rsidRDefault="00937E5D">
      <w:pPr>
        <w:pStyle w:val="Textoindependiente"/>
      </w:pPr>
    </w:p>
    <w:p w14:paraId="64B978EB" w14:textId="77777777" w:rsidR="00937E5D" w:rsidRDefault="00937E5D">
      <w:pPr>
        <w:pStyle w:val="Textoindependiente"/>
      </w:pPr>
    </w:p>
    <w:p w14:paraId="3A60C8D5" w14:textId="77777777" w:rsidR="00937E5D" w:rsidRDefault="00937E5D">
      <w:pPr>
        <w:pStyle w:val="Textoindependiente"/>
      </w:pPr>
    </w:p>
    <w:p w14:paraId="2E0557B7" w14:textId="77777777" w:rsidR="00937E5D" w:rsidRDefault="00937E5D">
      <w:pPr>
        <w:pStyle w:val="Textoindependiente"/>
        <w:spacing w:before="94"/>
      </w:pPr>
    </w:p>
    <w:p w14:paraId="1E02D422" w14:textId="77777777" w:rsidR="00937E5D" w:rsidRDefault="00937E5D">
      <w:pPr>
        <w:pStyle w:val="Textoindependiente"/>
        <w:sectPr w:rsidR="00937E5D">
          <w:headerReference w:type="default" r:id="rId10"/>
          <w:footerReference w:type="default" r:id="rId11"/>
          <w:pgSz w:w="16840" w:h="11910" w:orient="landscape"/>
          <w:pgMar w:top="1340" w:right="566" w:bottom="280" w:left="566" w:header="0" w:footer="0" w:gutter="0"/>
          <w:cols w:space="720"/>
        </w:sectPr>
      </w:pPr>
    </w:p>
    <w:p w14:paraId="6D90EF38" w14:textId="77777777" w:rsidR="00937E5D" w:rsidRDefault="00000000">
      <w:pPr>
        <w:pStyle w:val="Textoindependiente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15734272" behindDoc="0" locked="0" layoutInCell="1" allowOverlap="1" wp14:anchorId="5FE29AFE" wp14:editId="1360E4CF">
            <wp:simplePos x="0" y="0"/>
            <wp:positionH relativeFrom="page">
              <wp:posOffset>9634715</wp:posOffset>
            </wp:positionH>
            <wp:positionV relativeFrom="page">
              <wp:posOffset>998286</wp:posOffset>
            </wp:positionV>
            <wp:extent cx="697230" cy="50763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0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07368736" wp14:editId="51EDC3F6">
                <wp:simplePos x="0" y="0"/>
                <wp:positionH relativeFrom="page">
                  <wp:posOffset>9383647</wp:posOffset>
                </wp:positionH>
                <wp:positionV relativeFrom="page">
                  <wp:posOffset>889000</wp:posOffset>
                </wp:positionV>
                <wp:extent cx="167640" cy="17379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73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334FD" w14:textId="77777777" w:rsidR="00937E5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URGENCIA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368736" id="Textbox 17" o:spid="_x0000_s1035" type="#_x0000_t202" style="position:absolute;margin-left:738.85pt;margin-top:70pt;width:13.2pt;height:136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" filled="f" stroked="f">
                <v:textbox style="layout-flow:vertical" inset="0,0,0,0">
                  <w:txbxContent>
                    <w:p w14:paraId="37D334FD" w14:textId="77777777" w:rsidR="00937E5D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URGENCIA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298387B0" wp14:editId="35F9442E">
                <wp:simplePos x="0" y="0"/>
                <wp:positionH relativeFrom="page">
                  <wp:posOffset>9102976</wp:posOffset>
                </wp:positionH>
                <wp:positionV relativeFrom="page">
                  <wp:posOffset>889000</wp:posOffset>
                </wp:positionV>
                <wp:extent cx="167640" cy="90614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06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1515D3" w14:textId="77777777" w:rsidR="00937E5D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asuntos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8387B0" id="Textbox 18" o:spid="_x0000_s1036" type="#_x0000_t202" style="position:absolute;margin-left:716.75pt;margin-top:70pt;width:13.2pt;height:71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" filled="f" stroked="f">
                <v:textbox style="layout-flow:vertical" inset="0,0,0,0">
                  <w:txbxContent>
                    <w:p w14:paraId="121515D3" w14:textId="77777777" w:rsidR="00937E5D" w:rsidRDefault="00000000">
                      <w:pPr>
                        <w:pStyle w:val="Textoindependiente"/>
                        <w:spacing w:before="13"/>
                        <w:ind w:left="20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"/>
                        </w:rPr>
                        <w:t xml:space="preserve"> asuntos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36B95900" wp14:editId="7F9828FE">
                <wp:simplePos x="0" y="0"/>
                <wp:positionH relativeFrom="page">
                  <wp:posOffset>8733407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FB83EF" w14:textId="77777777" w:rsidR="00937E5D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5900" id="Textbox 19" o:spid="_x0000_s1037" type="#_x0000_t202" style="position:absolute;margin-left:687.65pt;margin-top:184.3pt;width:13.2pt;height:226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" filled="f" stroked="f">
                <v:textbox style="layout-flow:vertical" inset="0,0,0,0">
                  <w:txbxContent>
                    <w:p w14:paraId="7CFB83EF" w14:textId="77777777" w:rsidR="00937E5D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0B6989DE" wp14:editId="6ADACB35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910DDD" w14:textId="77777777" w:rsidR="00937E5D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68CDB2B2" w14:textId="77777777" w:rsidR="00937E5D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6989DE" id="Textbox 20" o:spid="_x0000_s1038" type="#_x0000_t202" style="position:absolute;margin-left:27.3pt;margin-top:157.1pt;width:25.35pt;height:27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" filled="f" stroked="f">
                <v:textbox style="layout-flow:vertical" inset="0,0,0,0">
                  <w:txbxContent>
                    <w:p w14:paraId="45910DDD" w14:textId="77777777" w:rsidR="00937E5D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68CDB2B2" w14:textId="77777777" w:rsidR="00937E5D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C36337F" w14:textId="77777777" w:rsidR="00937E5D" w:rsidRDefault="00937E5D">
      <w:pPr>
        <w:pStyle w:val="Textoindependiente"/>
        <w:spacing w:before="71"/>
        <w:rPr>
          <w:sz w:val="12"/>
        </w:rPr>
      </w:pPr>
    </w:p>
    <w:p w14:paraId="76628E96" w14:textId="1C4161A7" w:rsidR="00937E5D" w:rsidRDefault="00000000">
      <w:pPr>
        <w:spacing w:line="129" w:lineRule="exact"/>
        <w:ind w:left="81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469568" behindDoc="1" locked="0" layoutInCell="1" allowOverlap="1" wp14:anchorId="66B2ADFB" wp14:editId="6FC96E97">
                <wp:simplePos x="0" y="0"/>
                <wp:positionH relativeFrom="page">
                  <wp:posOffset>806945</wp:posOffset>
                </wp:positionH>
                <wp:positionV relativeFrom="paragraph">
                  <wp:posOffset>-6075854</wp:posOffset>
                </wp:positionV>
                <wp:extent cx="1270" cy="57600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6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60085">
                              <a:moveTo>
                                <a:pt x="0" y="0"/>
                              </a:moveTo>
                              <a:lnTo>
                                <a:pt x="0" y="576008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9E3BC" id="Graphic 21" o:spid="_x0000_s1026" style="position:absolute;margin-left:63.55pt;margin-top:-478.4pt;width:.1pt;height:453.55pt;z-index:-15846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6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" path="m,l,5760085e" filled="f" strokeweight=".5pt">
                <v:path arrowok="t"/>
                <w10:wrap anchorx="page"/>
              </v:shape>
            </w:pict>
          </mc:Fallback>
        </mc:AlternateContent>
      </w:r>
      <w:bookmarkStart w:id="0" w:name="Documento_firmado_electrónicamente"/>
      <w:bookmarkEnd w:id="0"/>
      <w:r>
        <w:rPr>
          <w:spacing w:val="-2"/>
          <w:sz w:val="12"/>
        </w:rPr>
        <w:t>Cód.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 xml:space="preserve">Validación: </w:t>
      </w:r>
    </w:p>
    <w:p w14:paraId="3E050FA5" w14:textId="77777777" w:rsidR="00937E5D" w:rsidRDefault="00000000">
      <w:pPr>
        <w:spacing w:line="120" w:lineRule="exact"/>
        <w:ind w:left="814"/>
        <w:rPr>
          <w:sz w:val="12"/>
        </w:rPr>
      </w:pPr>
      <w:r>
        <w:rPr>
          <w:spacing w:val="-2"/>
          <w:sz w:val="12"/>
        </w:rPr>
        <w:t>Verificación: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https://sede.lasrozas.es/</w:t>
      </w:r>
    </w:p>
    <w:p w14:paraId="63361038" w14:textId="77777777" w:rsidR="00937E5D" w:rsidRDefault="00000000">
      <w:pPr>
        <w:spacing w:line="129" w:lineRule="exact"/>
        <w:ind w:left="814"/>
        <w:rPr>
          <w:sz w:val="12"/>
        </w:rPr>
      </w:pPr>
      <w:r>
        <w:rPr>
          <w:sz w:val="12"/>
        </w:rPr>
        <w:t>Documento</w:t>
      </w:r>
      <w:r>
        <w:rPr>
          <w:spacing w:val="-9"/>
          <w:sz w:val="12"/>
        </w:rPr>
        <w:t xml:space="preserve"> </w:t>
      </w:r>
      <w:r>
        <w:rPr>
          <w:sz w:val="12"/>
        </w:rPr>
        <w:t>firmado</w:t>
      </w:r>
      <w:r>
        <w:rPr>
          <w:spacing w:val="-6"/>
          <w:sz w:val="12"/>
        </w:rPr>
        <w:t xml:space="preserve"> </w:t>
      </w:r>
      <w:r>
        <w:rPr>
          <w:sz w:val="12"/>
        </w:rPr>
        <w:t>electrónicamente</w:t>
      </w:r>
      <w:r>
        <w:rPr>
          <w:spacing w:val="-6"/>
          <w:sz w:val="12"/>
        </w:rPr>
        <w:t xml:space="preserve"> </w:t>
      </w:r>
      <w:r>
        <w:rPr>
          <w:sz w:val="12"/>
        </w:rPr>
        <w:t>desde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plataforma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esPublico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Gestiona</w:t>
      </w:r>
      <w:r>
        <w:rPr>
          <w:spacing w:val="-6"/>
          <w:sz w:val="12"/>
        </w:rPr>
        <w:t xml:space="preserve"> </w:t>
      </w:r>
      <w:r>
        <w:rPr>
          <w:sz w:val="12"/>
        </w:rPr>
        <w:t>|</w:t>
      </w:r>
      <w:r>
        <w:rPr>
          <w:spacing w:val="-6"/>
          <w:sz w:val="12"/>
        </w:rPr>
        <w:t xml:space="preserve"> </w:t>
      </w:r>
      <w:r>
        <w:rPr>
          <w:sz w:val="12"/>
        </w:rPr>
        <w:t>Página</w:t>
      </w:r>
      <w:r>
        <w:rPr>
          <w:spacing w:val="-7"/>
          <w:sz w:val="12"/>
        </w:rPr>
        <w:t xml:space="preserve"> </w:t>
      </w:r>
      <w:r>
        <w:rPr>
          <w:sz w:val="12"/>
        </w:rPr>
        <w:t>4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10"/>
          <w:sz w:val="12"/>
        </w:rPr>
        <w:t>4</w:t>
      </w:r>
    </w:p>
    <w:p w14:paraId="2C192809" w14:textId="77777777" w:rsidR="00937E5D" w:rsidRDefault="00000000">
      <w:pPr>
        <w:pStyle w:val="Ttulo1"/>
        <w:spacing w:before="102"/>
        <w:ind w:left="14"/>
      </w:pPr>
      <w:r>
        <w:br w:type="column"/>
      </w:r>
      <w:r>
        <w:rPr>
          <w:spacing w:val="-2"/>
        </w:rPr>
        <w:t>RESOLUCION</w:t>
      </w:r>
    </w:p>
    <w:p w14:paraId="5C21A621" w14:textId="77777777" w:rsidR="00937E5D" w:rsidRDefault="00000000">
      <w:pPr>
        <w:spacing w:line="201" w:lineRule="exact"/>
        <w:ind w:left="3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2025-3677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19/06/2025</w:t>
      </w:r>
    </w:p>
    <w:sectPr w:rsidR="00937E5D">
      <w:type w:val="continuous"/>
      <w:pgSz w:w="16840" w:h="11910" w:orient="landscape"/>
      <w:pgMar w:top="1720" w:right="566" w:bottom="1280" w:left="566" w:header="0" w:footer="0" w:gutter="0"/>
      <w:cols w:num="2" w:space="720" w:equalWidth="0">
        <w:col w:w="5799" w:space="1021"/>
        <w:col w:w="88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ED279" w14:textId="77777777" w:rsidR="00655CFA" w:rsidRDefault="00655CFA">
      <w:r>
        <w:separator/>
      </w:r>
    </w:p>
  </w:endnote>
  <w:endnote w:type="continuationSeparator" w:id="0">
    <w:p w14:paraId="343C5CFC" w14:textId="77777777" w:rsidR="00655CFA" w:rsidRDefault="00655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013D9" w14:textId="097E5548" w:rsidR="00937E5D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4448" behindDoc="1" locked="0" layoutInCell="1" allowOverlap="1" wp14:anchorId="04B38A4A" wp14:editId="4E9A7389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F923F8" id="Graphic 3" o:spid="_x0000_s1026" style="position:absolute;margin-left:70.9pt;margin-top:778.35pt;width:453.55pt;height:.1pt;z-index:-15852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4960" behindDoc="1" locked="0" layoutInCell="1" allowOverlap="1" wp14:anchorId="2F15B147" wp14:editId="6E3EAA43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35457B" w14:textId="77777777" w:rsidR="00937E5D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31B77493" w14:textId="77777777" w:rsidR="00937E5D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15B147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157.1pt;margin-top:789.25pt;width:279pt;height:25.35pt;z-index:-158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5735457B" w14:textId="77777777" w:rsidR="00937E5D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31B77493" w14:textId="77777777" w:rsidR="00937E5D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7288C" w14:textId="77777777" w:rsidR="00937E5D" w:rsidRDefault="00937E5D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41C2EA" w14:textId="77777777" w:rsidR="00655CFA" w:rsidRDefault="00655CFA">
      <w:r>
        <w:separator/>
      </w:r>
    </w:p>
  </w:footnote>
  <w:footnote w:type="continuationSeparator" w:id="0">
    <w:p w14:paraId="69E244E2" w14:textId="77777777" w:rsidR="00655CFA" w:rsidRDefault="00655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F71B7" w14:textId="77777777" w:rsidR="00937E5D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3424" behindDoc="1" locked="0" layoutInCell="1" allowOverlap="1" wp14:anchorId="79216A3F" wp14:editId="11F5EC33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9D56B" w14:textId="0AFBA5CF" w:rsidR="007112AC" w:rsidRPr="007112AC" w:rsidRDefault="007112AC" w:rsidP="007112AC">
    <w:pPr>
      <w:pStyle w:val="Encabezado"/>
    </w:pPr>
    <w:r w:rsidRPr="003438EE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60800" behindDoc="0" locked="0" layoutInCell="1" allowOverlap="0" wp14:anchorId="0CA9905B" wp14:editId="6897F365">
          <wp:simplePos x="0" y="0"/>
          <wp:positionH relativeFrom="page">
            <wp:posOffset>900632</wp:posOffset>
          </wp:positionH>
          <wp:positionV relativeFrom="page">
            <wp:posOffset>109004</wp:posOffset>
          </wp:positionV>
          <wp:extent cx="666750" cy="666750"/>
          <wp:effectExtent l="0" t="0" r="0" b="0"/>
          <wp:wrapSquare wrapText="bothSides"/>
          <wp:docPr id="1226117318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</w:t>
    </w:r>
    <w:r w:rsidRPr="007112AC">
      <w:t xml:space="preserve">DOCUMENTO PREPARADO PARA PUBLICAR EN EL PORTAL DE </w:t>
    </w:r>
  </w:p>
  <w:p w14:paraId="4E3D1C86" w14:textId="465D740B" w:rsidR="007112AC" w:rsidRPr="007112AC" w:rsidRDefault="007112AC" w:rsidP="007112AC">
    <w:pPr>
      <w:pStyle w:val="Encabezado"/>
    </w:pPr>
    <w:r w:rsidRPr="007112AC">
      <w:t xml:space="preserve">                      TRANSPARENCIA EN FORMATO REUTILIZABLE</w:t>
    </w:r>
  </w:p>
  <w:p w14:paraId="6BDF0149" w14:textId="197C126E" w:rsidR="007112AC" w:rsidRDefault="007112AC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132FC" w14:textId="77777777" w:rsidR="00937E5D" w:rsidRDefault="00937E5D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42B26"/>
    <w:multiLevelType w:val="hybridMultilevel"/>
    <w:tmpl w:val="3272ADB2"/>
    <w:lvl w:ilvl="0" w:tplc="39888810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4CD4EA5E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C34CB5A6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46AEEB3E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5044BAEE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B058CC80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EC343624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8FCAC71E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5EBCBD52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554774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E5D"/>
    <w:rsid w:val="001263E6"/>
    <w:rsid w:val="00206CEE"/>
    <w:rsid w:val="00655CFA"/>
    <w:rsid w:val="007112AC"/>
    <w:rsid w:val="0093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9034D"/>
  <w15:docId w15:val="{BCCB085A-F587-4CBD-B29B-9D9441CB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20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3"/>
      <w:ind w:left="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45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7112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12AC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112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2AC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1250</Words>
  <Characters>6879</Characters>
  <Application>Microsoft Office Word</Application>
  <DocSecurity>0</DocSecurity>
  <Lines>57</Lines>
  <Paragraphs>16</Paragraphs>
  <ScaleCrop>false</ScaleCrop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de Dios García Aybar</dc:creator>
  <cp:lastModifiedBy>Juan de Dios García Aybar</cp:lastModifiedBy>
  <cp:revision>3</cp:revision>
  <dcterms:created xsi:type="dcterms:W3CDTF">2025-07-02T11:52:00Z</dcterms:created>
  <dcterms:modified xsi:type="dcterms:W3CDTF">2025-07-02T11:53:00Z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2025-07-02T00:00:00Z</vt:filetime>
  </property>
  <property fmtid="{D5CDD505-2E9C-101B-9397-08002B2CF9AE}" pid="3" name="LastSaved">
    <vt:filetime>2025-07-02T00:00:00Z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