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4CB4" w14:textId="55A51EE7" w:rsidR="00C23C48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EE5721" wp14:editId="3A9F5F7B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8CE01" w14:textId="77777777" w:rsidR="00C23C48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9E3AA11" w14:textId="77777777" w:rsidR="00C23C48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2025-3784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26/06/2025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E572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0058CE01" w14:textId="77777777" w:rsidR="00C23C48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9E3AA11" w14:textId="77777777" w:rsidR="00C23C48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2025-3784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26/06/2025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1734C95" wp14:editId="3F4D91FF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68C7D" w14:textId="136ED651" w:rsidR="00C23C48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4F686A5B" w14:textId="77777777" w:rsidR="00C23C48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73C501D1" w14:textId="77777777" w:rsidR="00C23C48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4C95" id="Textbox 8" o:spid="_x0000_s1027" type="#_x0000_t202" style="position:absolute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4BA68C7D" w14:textId="136ED651" w:rsidR="00C23C48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4F686A5B" w14:textId="77777777" w:rsidR="00C23C48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73C501D1" w14:textId="77777777" w:rsidR="00C23C48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069405" w14:textId="77777777" w:rsidR="00C23C48" w:rsidRDefault="00000000">
      <w:pPr>
        <w:pStyle w:val="Textoindependiente"/>
        <w:ind w:left="5529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DE6C160" wp14:editId="389547BB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049F46" w14:textId="77777777" w:rsidR="00C23C48" w:rsidRDefault="00C23C48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605EFDDF" w14:textId="77777777" w:rsidR="00C23C48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6C160" id="Textbox 9" o:spid="_x0000_s1028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xD7FJNuamiOJHFPU1Zx/L4XQXFmPzlqYxrJsxHORn02&#10;QrQbyIOb+Dp4t4+gTdblijsWQPORuY+znAbw53OOuv5x6x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C9XSn0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24049F46" w14:textId="77777777" w:rsidR="00C23C48" w:rsidRDefault="00C23C48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605EFDDF" w14:textId="77777777" w:rsidR="00C23C48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695C9B" w14:textId="77777777" w:rsidR="00C23C48" w:rsidRDefault="00C23C48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C23C48" w14:paraId="37B2ED0B" w14:textId="77777777">
        <w:trPr>
          <w:trHeight w:val="377"/>
        </w:trPr>
        <w:tc>
          <w:tcPr>
            <w:tcW w:w="2550" w:type="dxa"/>
          </w:tcPr>
          <w:p w14:paraId="38128984" w14:textId="77777777" w:rsidR="00C23C48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3A325350" w14:textId="77777777" w:rsidR="00C23C48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C23C48" w14:paraId="765B2B7D" w14:textId="77777777">
        <w:trPr>
          <w:trHeight w:val="378"/>
        </w:trPr>
        <w:tc>
          <w:tcPr>
            <w:tcW w:w="2550" w:type="dxa"/>
          </w:tcPr>
          <w:p w14:paraId="663C95B0" w14:textId="77777777" w:rsidR="00C23C48" w:rsidRDefault="00000000" w:rsidP="00DA729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JGL/2025/28</w:t>
            </w:r>
          </w:p>
        </w:tc>
        <w:tc>
          <w:tcPr>
            <w:tcW w:w="6522" w:type="dxa"/>
          </w:tcPr>
          <w:p w14:paraId="3D4760D9" w14:textId="77777777" w:rsidR="00C23C48" w:rsidRDefault="00000000" w:rsidP="00DA72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22A03F44" w14:textId="77777777" w:rsidR="00C23C48" w:rsidRDefault="00000000">
      <w:pPr>
        <w:pStyle w:val="Ttulo1"/>
        <w:spacing w:before="1"/>
        <w:ind w:left="144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78A7DA0F" w14:textId="77777777" w:rsidR="00C23C48" w:rsidRDefault="00000000">
      <w:pPr>
        <w:pStyle w:val="Textoindependiente"/>
        <w:spacing w:before="212"/>
        <w:ind w:left="144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5A6560CB" w14:textId="77777777" w:rsidR="00C23C48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EDB231" wp14:editId="26D9D2CD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1597C" w14:textId="77777777" w:rsidR="00C23C48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DB231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6721597C" w14:textId="77777777" w:rsidR="00C23C48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3F2296" w14:textId="77777777" w:rsidR="00C23C48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571EC256" w14:textId="0F1ECA2D" w:rsidR="00C23C48" w:rsidRDefault="00000000">
      <w:pPr>
        <w:pStyle w:val="Textoindependiente"/>
        <w:spacing w:before="92"/>
        <w:ind w:left="145" w:firstLine="0"/>
        <w:jc w:val="left"/>
      </w:pPr>
      <w:r>
        <w:rPr>
          <w:spacing w:val="-2"/>
        </w:rPr>
        <w:t>Ordinaria</w:t>
      </w:r>
      <w:r w:rsidR="00DA729A">
        <w:rPr>
          <w:spacing w:val="-2"/>
        </w:rPr>
        <w:t>.</w:t>
      </w:r>
    </w:p>
    <w:p w14:paraId="5212422B" w14:textId="77777777" w:rsidR="00C23C48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21815F2A" w14:textId="78717AAB" w:rsidR="00C23C48" w:rsidRDefault="00000000">
      <w:pPr>
        <w:pStyle w:val="Textoindependiente"/>
        <w:spacing w:before="92"/>
        <w:ind w:left="145" w:firstLine="0"/>
        <w:jc w:val="left"/>
      </w:pP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DA729A">
        <w:rPr>
          <w:spacing w:val="-4"/>
        </w:rPr>
        <w:t xml:space="preserve"> h.</w:t>
      </w:r>
    </w:p>
    <w:p w14:paraId="7B2C852D" w14:textId="77777777" w:rsidR="00C23C48" w:rsidRDefault="00000000">
      <w:pPr>
        <w:pStyle w:val="Ttulo2"/>
      </w:pPr>
      <w:r>
        <w:rPr>
          <w:spacing w:val="-2"/>
        </w:rPr>
        <w:t>Lugar:</w:t>
      </w:r>
    </w:p>
    <w:p w14:paraId="75FE1504" w14:textId="347BFB8A" w:rsidR="00C23C48" w:rsidRDefault="00000000">
      <w:pPr>
        <w:pStyle w:val="Textoindependiente"/>
        <w:spacing w:before="92"/>
        <w:ind w:left="145" w:firstLine="0"/>
        <w:jc w:val="left"/>
      </w:pPr>
      <w:r>
        <w:rPr>
          <w:spacing w:val="-2"/>
        </w:rPr>
        <w:t>Telemáticamente</w:t>
      </w:r>
      <w:r w:rsidR="00DA729A">
        <w:rPr>
          <w:spacing w:val="-2"/>
        </w:rPr>
        <w:t>.</w:t>
      </w:r>
    </w:p>
    <w:p w14:paraId="2F793C74" w14:textId="77777777" w:rsidR="00C23C48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59110DAC" w14:textId="77777777" w:rsidR="00C23C48" w:rsidRDefault="00000000">
      <w:pPr>
        <w:pStyle w:val="Textoindependiente"/>
        <w:spacing w:before="212" w:line="336" w:lineRule="auto"/>
        <w:ind w:left="145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E467006" w14:textId="77777777" w:rsidR="00C23C48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F448FA3" w14:textId="77777777" w:rsidR="00C23C48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78C384" wp14:editId="6CF1458A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8BAB2F" w14:textId="77777777" w:rsidR="00C23C48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8C384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248BAB2F" w14:textId="77777777" w:rsidR="00C23C48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474AFD" w14:textId="77777777" w:rsidR="00C23C48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2E149F9B" w14:textId="136DBC12" w:rsidR="00C23C48" w:rsidRDefault="00000000">
      <w:pPr>
        <w:pStyle w:val="Prrafodelista"/>
        <w:numPr>
          <w:ilvl w:val="1"/>
          <w:numId w:val="1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sesión</w:t>
      </w:r>
      <w:r>
        <w:rPr>
          <w:spacing w:val="-4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celebrada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día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junio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  <w:r w:rsidR="00DA729A">
        <w:rPr>
          <w:spacing w:val="-4"/>
          <w:sz w:val="20"/>
        </w:rPr>
        <w:t>.</w:t>
      </w:r>
    </w:p>
    <w:p w14:paraId="683BD306" w14:textId="593E94BD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7"/>
        <w:jc w:val="both"/>
        <w:rPr>
          <w:sz w:val="20"/>
        </w:rPr>
      </w:pPr>
      <w:r>
        <w:rPr>
          <w:sz w:val="20"/>
        </w:rPr>
        <w:t xml:space="preserve">Providencia dictada por el Tribunal Supremo, Sala de lo Contencioso-Administrativo. Sección Primera. Recurso de Casación 7988/2024. Apelación 1480/2023. Procedimiento Ordinario 701/2022. Recurrente: </w:t>
      </w:r>
      <w:proofErr w:type="gramStart"/>
      <w:r w:rsidR="00DA729A">
        <w:rPr>
          <w:sz w:val="20"/>
        </w:rPr>
        <w:t>D.ª</w:t>
      </w:r>
      <w:proofErr w:type="gramEnd"/>
      <w:r>
        <w:rPr>
          <w:sz w:val="20"/>
        </w:rPr>
        <w:t xml:space="preserve"> C.A.S. y D. J.C.M. Materia: Reparcelación urbanística</w:t>
      </w:r>
      <w:r w:rsidR="00DA729A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20871/2025.</w:t>
      </w:r>
    </w:p>
    <w:p w14:paraId="5A1B8597" w14:textId="44FD1716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3"/>
          <w:sz w:val="20"/>
        </w:rPr>
        <w:t xml:space="preserve"> </w:t>
      </w:r>
      <w:r>
        <w:rPr>
          <w:sz w:val="20"/>
        </w:rPr>
        <w:t>estimatorio</w:t>
      </w:r>
      <w:r>
        <w:rPr>
          <w:spacing w:val="-3"/>
          <w:sz w:val="20"/>
        </w:rPr>
        <w:t xml:space="preserve"> </w:t>
      </w:r>
      <w:r>
        <w:rPr>
          <w:sz w:val="20"/>
        </w:rPr>
        <w:t>dictado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Juzgado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núm.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Madrid,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 procedimiento ordinario 332/2023. Demandante: </w:t>
      </w:r>
      <w:proofErr w:type="gramStart"/>
      <w:r w:rsidR="00DA729A">
        <w:rPr>
          <w:sz w:val="20"/>
        </w:rPr>
        <w:t>D.ª</w:t>
      </w:r>
      <w:proofErr w:type="gramEnd"/>
      <w:r>
        <w:rPr>
          <w:sz w:val="20"/>
        </w:rPr>
        <w:t xml:space="preserve"> M.Y.A.M. Materia: Materias laborales individuales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2535/2024.</w:t>
      </w:r>
    </w:p>
    <w:p w14:paraId="6CE0C7B9" w14:textId="08EDC6C5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6"/>
        <w:jc w:val="both"/>
        <w:rPr>
          <w:sz w:val="20"/>
        </w:rPr>
      </w:pPr>
      <w:r>
        <w:rPr>
          <w:sz w:val="20"/>
        </w:rPr>
        <w:t>Auto desestimatorio núm. 55/2025</w:t>
      </w:r>
      <w:r w:rsidR="00DA729A">
        <w:rPr>
          <w:sz w:val="20"/>
        </w:rPr>
        <w:t>,</w:t>
      </w:r>
      <w:r>
        <w:rPr>
          <w:sz w:val="20"/>
        </w:rPr>
        <w:t xml:space="preserve"> dictado por el Juzgado de lo Social núm. 18 de Madrid. Procedimiento: Impugnación de actos administrativos en materia laboral y </w:t>
      </w:r>
      <w:proofErr w:type="spellStart"/>
      <w:r>
        <w:rPr>
          <w:sz w:val="20"/>
        </w:rPr>
        <w:t>Seg</w:t>
      </w:r>
      <w:proofErr w:type="spellEnd"/>
      <w:r>
        <w:rPr>
          <w:sz w:val="20"/>
        </w:rPr>
        <w:t>. Social</w:t>
      </w:r>
      <w:r w:rsidR="00DA729A">
        <w:rPr>
          <w:sz w:val="20"/>
        </w:rPr>
        <w:t>,</w:t>
      </w:r>
      <w:r>
        <w:rPr>
          <w:sz w:val="20"/>
        </w:rPr>
        <w:t xml:space="preserve"> excluidos los prestacionales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126/2025. Demandante: D. B.G.B. Materias laborales individuales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11148/2025.</w:t>
      </w:r>
    </w:p>
    <w:p w14:paraId="065AE432" w14:textId="24956C77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Sentencia estimatoria núm. 175/2025</w:t>
      </w:r>
      <w:r w:rsidR="00DA729A">
        <w:rPr>
          <w:sz w:val="20"/>
        </w:rPr>
        <w:t>,</w:t>
      </w:r>
      <w:r>
        <w:rPr>
          <w:sz w:val="20"/>
        </w:rPr>
        <w:t xml:space="preserve"> dictada por el Juzgado de lo Social núm. 43 de Madrid, en el procedimiento ordinario 822/2022. Demandante: D. I.E.S.M.T. Materias laborales individuales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22012/2024.</w:t>
      </w:r>
    </w:p>
    <w:p w14:paraId="67F0F980" w14:textId="77777777" w:rsidR="00C23C48" w:rsidRDefault="00C23C48">
      <w:pPr>
        <w:pStyle w:val="Prrafodelista"/>
        <w:spacing w:line="336" w:lineRule="auto"/>
        <w:rPr>
          <w:sz w:val="20"/>
        </w:rPr>
        <w:sectPr w:rsidR="00C23C48" w:rsidSect="00DA729A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275" w:bottom="1280" w:left="1275" w:header="567" w:footer="1080" w:gutter="0"/>
          <w:pgNumType w:start="1"/>
          <w:cols w:space="720"/>
          <w:titlePg/>
          <w:docGrid w:linePitch="299"/>
        </w:sectPr>
      </w:pPr>
    </w:p>
    <w:p w14:paraId="22A08B34" w14:textId="5F9DE82E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83" w:line="336" w:lineRule="auto"/>
        <w:ind w:right="150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F05ADE0" wp14:editId="17EC5633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52E72" w14:textId="77777777" w:rsidR="00C23C48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A239E36" w14:textId="77777777" w:rsidR="00C23C48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2025-3784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26/06/2025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5ADE0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4952E72" w14:textId="77777777" w:rsidR="00C23C48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A239E36" w14:textId="77777777" w:rsidR="00C23C48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2025-3784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26/06/2025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0B3A4B0" wp14:editId="66C1DCAF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66830" w14:textId="58F4FF2C" w:rsidR="00C23C48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0C87CAD0" w14:textId="77777777" w:rsidR="00C23C48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507C4B14" w14:textId="77777777" w:rsidR="00C23C48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3A4B0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4F766830" w14:textId="58F4FF2C" w:rsidR="00C23C48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0C87CAD0" w14:textId="77777777" w:rsidR="00C23C48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507C4B14" w14:textId="77777777" w:rsidR="00C23C48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Sentencia desestimatoria núm. 443/2025</w:t>
      </w:r>
      <w:r w:rsidR="00DA729A">
        <w:rPr>
          <w:sz w:val="20"/>
        </w:rPr>
        <w:t>,</w:t>
      </w:r>
      <w:r>
        <w:rPr>
          <w:sz w:val="20"/>
        </w:rPr>
        <w:t xml:space="preserve"> dictada por el Tribunal Superior de Justicia de Madrid. Sección núm. 4 de lo Social. Recurso de Suplicación 967/2024. HM. Recurrente: Ayuntamiento de Las Rozas de Madrid. Materias laborales individuales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18136/2024.</w:t>
      </w:r>
    </w:p>
    <w:p w14:paraId="04090C5B" w14:textId="7CE7539C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Sentencia</w:t>
      </w:r>
      <w:r>
        <w:rPr>
          <w:spacing w:val="-4"/>
          <w:sz w:val="20"/>
        </w:rPr>
        <w:t xml:space="preserve"> </w:t>
      </w:r>
      <w:r>
        <w:rPr>
          <w:sz w:val="20"/>
        </w:rPr>
        <w:t>desestimatoria</w:t>
      </w:r>
      <w:r>
        <w:rPr>
          <w:spacing w:val="-2"/>
          <w:sz w:val="20"/>
        </w:rPr>
        <w:t xml:space="preserve"> </w:t>
      </w:r>
      <w:r>
        <w:rPr>
          <w:sz w:val="20"/>
        </w:rPr>
        <w:t>dictada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Juzgado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Contencioso-Administrativo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núm.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 Madrid, en el procedimiento abreviado 631/2023 PAB3º. Demandante: </w:t>
      </w:r>
      <w:proofErr w:type="gramStart"/>
      <w:r w:rsidR="00DA729A">
        <w:rPr>
          <w:sz w:val="20"/>
        </w:rPr>
        <w:t>D.ª</w:t>
      </w:r>
      <w:proofErr w:type="gramEnd"/>
      <w:r>
        <w:rPr>
          <w:sz w:val="20"/>
        </w:rPr>
        <w:t xml:space="preserve"> P.D.R. Materia: Responsabilidad Patrimonial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12325/2024.</w:t>
      </w:r>
    </w:p>
    <w:p w14:paraId="6A2BB6F4" w14:textId="61AA6FF7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Decreto desistimiento núm. 56/2025</w:t>
      </w:r>
      <w:r w:rsidR="00DA729A">
        <w:rPr>
          <w:sz w:val="20"/>
        </w:rPr>
        <w:t>,</w:t>
      </w:r>
      <w:r>
        <w:rPr>
          <w:sz w:val="20"/>
        </w:rPr>
        <w:t xml:space="preserve"> dictado por el Juzgado de lo Contencioso-Administrativo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26 de Madrid. Procedimiento Abreviado 207/2023 CR. Demandante: D. J.F.A. Materia: IIVTNU.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18658/2025.</w:t>
      </w:r>
    </w:p>
    <w:p w14:paraId="2A169BD0" w14:textId="1B3ABB13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Autorización de liquidación de las obras por importe superior al 5% e inferior al 10%, relativa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 expediente de obras de </w:t>
      </w:r>
      <w:r w:rsidRPr="00DA729A">
        <w:rPr>
          <w:i/>
          <w:iCs/>
          <w:sz w:val="20"/>
        </w:rPr>
        <w:t xml:space="preserve">“Ejecución de Campo de Hockey en la parcela 23 IV-3 La </w:t>
      </w:r>
      <w:proofErr w:type="spellStart"/>
      <w:r w:rsidRPr="00DA729A">
        <w:rPr>
          <w:i/>
          <w:iCs/>
          <w:sz w:val="20"/>
        </w:rPr>
        <w:t>Marazuela</w:t>
      </w:r>
      <w:proofErr w:type="spellEnd"/>
      <w:r w:rsidRPr="00DA729A">
        <w:rPr>
          <w:i/>
          <w:iCs/>
          <w:sz w:val="20"/>
        </w:rPr>
        <w:t>”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8775/2024.</w:t>
      </w:r>
    </w:p>
    <w:p w14:paraId="406446FD" w14:textId="3E2A4305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 xml:space="preserve">Prórroga del contrato de </w:t>
      </w:r>
      <w:r w:rsidRPr="00DA729A">
        <w:rPr>
          <w:i/>
          <w:iCs/>
          <w:sz w:val="20"/>
        </w:rPr>
        <w:t>“(2022007SUM) Suministro de vestuario y equipamiento para la Policía Local del Ayuntamiento de Las Rozas de Madrid”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7749/2024.</w:t>
      </w:r>
    </w:p>
    <w:p w14:paraId="62043C3D" w14:textId="2BA59104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ind w:right="152"/>
        <w:jc w:val="both"/>
        <w:rPr>
          <w:sz w:val="20"/>
        </w:rPr>
      </w:pPr>
      <w:r>
        <w:rPr>
          <w:sz w:val="20"/>
        </w:rPr>
        <w:t>Aprobación expediente de contratación, mediante procedimiento abierto ordinario, con varios criterios de adjudicación, de servicio de prevención del suicidio en Las Rozas de Madrid, sujeto a regulación armonizada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21455/2025.</w:t>
      </w:r>
    </w:p>
    <w:p w14:paraId="5787D251" w14:textId="0275FE3B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>Aprobación expediente de contratación, mediante procedimiento abierto simplificado y varios criterios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adjudicación,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suministro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 w:rsidRPr="00DA729A">
        <w:rPr>
          <w:i/>
          <w:iCs/>
          <w:sz w:val="20"/>
        </w:rPr>
        <w:t>“Vehículo</w:t>
      </w:r>
      <w:r w:rsidRPr="00DA729A">
        <w:rPr>
          <w:i/>
          <w:iCs/>
          <w:spacing w:val="-4"/>
          <w:sz w:val="20"/>
        </w:rPr>
        <w:t xml:space="preserve"> </w:t>
      </w:r>
      <w:r w:rsidRPr="00DA729A">
        <w:rPr>
          <w:i/>
          <w:iCs/>
          <w:sz w:val="20"/>
        </w:rPr>
        <w:t>para</w:t>
      </w:r>
      <w:r w:rsidRPr="00DA729A">
        <w:rPr>
          <w:i/>
          <w:iCs/>
          <w:spacing w:val="-4"/>
          <w:sz w:val="20"/>
        </w:rPr>
        <w:t xml:space="preserve"> </w:t>
      </w:r>
      <w:r w:rsidRPr="00DA729A">
        <w:rPr>
          <w:i/>
          <w:iCs/>
          <w:sz w:val="20"/>
        </w:rPr>
        <w:t>la</w:t>
      </w:r>
      <w:r w:rsidRPr="00DA729A">
        <w:rPr>
          <w:i/>
          <w:iCs/>
          <w:spacing w:val="-4"/>
          <w:sz w:val="20"/>
        </w:rPr>
        <w:t xml:space="preserve"> </w:t>
      </w:r>
      <w:r w:rsidRPr="00DA729A">
        <w:rPr>
          <w:i/>
          <w:iCs/>
          <w:sz w:val="20"/>
        </w:rPr>
        <w:t>Policía</w:t>
      </w:r>
      <w:r w:rsidRPr="00DA729A">
        <w:rPr>
          <w:i/>
          <w:iCs/>
          <w:spacing w:val="-4"/>
          <w:sz w:val="20"/>
        </w:rPr>
        <w:t xml:space="preserve"> </w:t>
      </w:r>
      <w:r w:rsidRPr="00DA729A">
        <w:rPr>
          <w:i/>
          <w:iCs/>
          <w:sz w:val="20"/>
        </w:rPr>
        <w:t>Local</w:t>
      </w:r>
      <w:r w:rsidRPr="00DA729A">
        <w:rPr>
          <w:i/>
          <w:iCs/>
          <w:spacing w:val="-4"/>
          <w:sz w:val="20"/>
        </w:rPr>
        <w:t xml:space="preserve"> </w:t>
      </w:r>
      <w:r w:rsidRPr="00DA729A">
        <w:rPr>
          <w:i/>
          <w:iCs/>
          <w:sz w:val="20"/>
        </w:rPr>
        <w:t>del</w:t>
      </w:r>
      <w:r w:rsidRPr="00DA729A">
        <w:rPr>
          <w:i/>
          <w:iCs/>
          <w:spacing w:val="-5"/>
          <w:sz w:val="20"/>
        </w:rPr>
        <w:t xml:space="preserve"> </w:t>
      </w:r>
      <w:r w:rsidRPr="00DA729A">
        <w:rPr>
          <w:i/>
          <w:iCs/>
          <w:sz w:val="20"/>
        </w:rPr>
        <w:t>Ayuntamiento</w:t>
      </w:r>
      <w:r w:rsidRPr="00DA729A">
        <w:rPr>
          <w:i/>
          <w:iCs/>
          <w:spacing w:val="-4"/>
          <w:sz w:val="20"/>
        </w:rPr>
        <w:t xml:space="preserve"> </w:t>
      </w:r>
      <w:r w:rsidRPr="00DA729A">
        <w:rPr>
          <w:i/>
          <w:iCs/>
          <w:sz w:val="20"/>
        </w:rPr>
        <w:t>de Las Rozas de Madrid”,</w:t>
      </w:r>
      <w:r>
        <w:rPr>
          <w:sz w:val="20"/>
        </w:rPr>
        <w:t xml:space="preserve"> no sujeto a regulación armonizada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21686/2025.</w:t>
      </w:r>
    </w:p>
    <w:p w14:paraId="109C4552" w14:textId="3F5E50DD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Parque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Marazuela</w:t>
      </w:r>
      <w:proofErr w:type="spellEnd"/>
      <w:r>
        <w:rPr>
          <w:sz w:val="20"/>
        </w:rPr>
        <w:t xml:space="preserve"> y ajardinamiento del Bulevar de la calle Acanto, cofinanciada con fondos europeos a través del Fondo Europeo de Desarrollo Regional (FEDER), en el marco del programa operativo 2021-2027, mediante procedimiento abierto simplificado, con un solo criterio de adjudicación, no sujeto a regulación armonizada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21675/2025.</w:t>
      </w:r>
    </w:p>
    <w:p w14:paraId="561C10BD" w14:textId="647FA078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 xml:space="preserve">Aprobación expediente de contratación, mediante procedimiento abierto simplificado y sumario, con un solo criterio de adjudicación, de contrato mixto de suministro y servicios de </w:t>
      </w:r>
      <w:r w:rsidRPr="00DA729A">
        <w:rPr>
          <w:i/>
          <w:iCs/>
          <w:sz w:val="20"/>
        </w:rPr>
        <w:t xml:space="preserve">“Suscripción y mantenimiento del programa COMPETIZE para </w:t>
      </w:r>
      <w:proofErr w:type="gramStart"/>
      <w:r w:rsidRPr="00DA729A">
        <w:rPr>
          <w:i/>
          <w:iCs/>
          <w:sz w:val="20"/>
        </w:rPr>
        <w:t>Concejalía</w:t>
      </w:r>
      <w:proofErr w:type="gramEnd"/>
      <w:r w:rsidRPr="00DA729A">
        <w:rPr>
          <w:i/>
          <w:iCs/>
          <w:sz w:val="20"/>
        </w:rPr>
        <w:t xml:space="preserve"> de Deportes”,</w:t>
      </w:r>
      <w:r>
        <w:rPr>
          <w:sz w:val="20"/>
        </w:rPr>
        <w:t xml:space="preserve"> no sujeto a regulación armonizada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21232/2025.</w:t>
      </w:r>
    </w:p>
    <w:p w14:paraId="0DBAF41C" w14:textId="09258708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>Declaración responsable de primera ocupación de conformidad, relativa a 51 viviendas,</w:t>
      </w:r>
      <w:r>
        <w:rPr>
          <w:spacing w:val="40"/>
          <w:sz w:val="20"/>
        </w:rPr>
        <w:t xml:space="preserve"> </w:t>
      </w:r>
      <w:r>
        <w:rPr>
          <w:sz w:val="20"/>
        </w:rPr>
        <w:t>garaje con 51 plazas, 51 trasteros y piscina, expedientes relacionados (70/2022-01 y 16057/2024), sita en calle Cruces c/v C/ Juan Carlos Calderón c/v C/ Narciso Yepes c/v C/ Andrés Segovia, de Las Rozas de Madrid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9611/2025.</w:t>
      </w:r>
    </w:p>
    <w:p w14:paraId="58339AA8" w14:textId="616B10FE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 xml:space="preserve">Conceder la licencia de funcionamiento, solicitada en su día mediante declaración responsable, para la actividad de restaurante con comida para llevar, </w:t>
      </w:r>
      <w:r w:rsidRPr="00DA729A">
        <w:rPr>
          <w:i/>
          <w:iCs/>
          <w:sz w:val="20"/>
        </w:rPr>
        <w:t>“YUMMI SUSHI”,</w:t>
      </w:r>
      <w:r>
        <w:rPr>
          <w:sz w:val="20"/>
        </w:rPr>
        <w:t xml:space="preserve"> (LEPAR), expedientes relacionados (792/1983-LM, 25/2014-LC y 36223/2024), sita en calle Esperanza, núm. 3, de Las Rozas de Madrid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59827/2024.</w:t>
      </w:r>
    </w:p>
    <w:p w14:paraId="4EC0F99E" w14:textId="7FF1A36F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>Concesión de licencia de obra mayor para construcción de dos edificios para 142 Viviendas de Protección de Precio Limitado (VPPL), zonas comunes, 284 plazas de garaje, 142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trasteros y piscina, sita en calle en la calle Camino Perales (Parcela 6.7.A) </w:t>
      </w:r>
      <w:r w:rsidRPr="00DA729A">
        <w:rPr>
          <w:i/>
          <w:iCs/>
          <w:sz w:val="20"/>
        </w:rPr>
        <w:t>“El Cantizal”</w:t>
      </w:r>
      <w:r w:rsidR="00DA729A">
        <w:rPr>
          <w:i/>
          <w:iCs/>
          <w:sz w:val="20"/>
        </w:rPr>
        <w:t xml:space="preserve">, </w:t>
      </w:r>
      <w:r>
        <w:rPr>
          <w:sz w:val="20"/>
        </w:rPr>
        <w:t>de Las</w:t>
      </w:r>
      <w:r>
        <w:rPr>
          <w:spacing w:val="34"/>
          <w:sz w:val="20"/>
        </w:rPr>
        <w:t xml:space="preserve"> </w:t>
      </w:r>
      <w:r>
        <w:rPr>
          <w:sz w:val="20"/>
        </w:rPr>
        <w:t>Rozas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Madrid,</w:t>
      </w:r>
      <w:r>
        <w:rPr>
          <w:spacing w:val="32"/>
          <w:sz w:val="20"/>
        </w:rPr>
        <w:t xml:space="preserve"> </w:t>
      </w:r>
      <w:r>
        <w:rPr>
          <w:sz w:val="20"/>
        </w:rPr>
        <w:t>según</w:t>
      </w:r>
      <w:r>
        <w:rPr>
          <w:spacing w:val="35"/>
          <w:sz w:val="20"/>
        </w:rPr>
        <w:t xml:space="preserve"> </w:t>
      </w:r>
      <w:r>
        <w:rPr>
          <w:sz w:val="20"/>
        </w:rPr>
        <w:t>proyecto</w:t>
      </w:r>
      <w:r>
        <w:rPr>
          <w:spacing w:val="35"/>
          <w:sz w:val="20"/>
        </w:rPr>
        <w:t xml:space="preserve"> </w:t>
      </w:r>
      <w:r>
        <w:rPr>
          <w:sz w:val="20"/>
        </w:rPr>
        <w:t>técnico</w:t>
      </w:r>
      <w:r>
        <w:rPr>
          <w:spacing w:val="35"/>
          <w:sz w:val="20"/>
        </w:rPr>
        <w:t xml:space="preserve"> </w:t>
      </w:r>
      <w:r>
        <w:rPr>
          <w:sz w:val="20"/>
        </w:rPr>
        <w:t>redactado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arquitecto</w:t>
      </w:r>
      <w:r>
        <w:rPr>
          <w:spacing w:val="35"/>
          <w:sz w:val="20"/>
        </w:rPr>
        <w:t xml:space="preserve"> </w:t>
      </w:r>
      <w:r>
        <w:rPr>
          <w:sz w:val="20"/>
        </w:rPr>
        <w:t>colegiado</w:t>
      </w:r>
      <w:r>
        <w:rPr>
          <w:spacing w:val="35"/>
          <w:sz w:val="20"/>
        </w:rPr>
        <w:t xml:space="preserve"> </w:t>
      </w:r>
      <w:r>
        <w:rPr>
          <w:sz w:val="20"/>
        </w:rPr>
        <w:t>núm.</w:t>
      </w:r>
    </w:p>
    <w:p w14:paraId="5C351364" w14:textId="751A6C0A" w:rsidR="00C23C48" w:rsidRDefault="00000000">
      <w:pPr>
        <w:pStyle w:val="Textoindependiente"/>
        <w:ind w:firstLine="0"/>
      </w:pPr>
      <w:r>
        <w:t>3.372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COAM.</w:t>
      </w:r>
      <w:r w:rsidR="00DA729A">
        <w:t xml:space="preserve"> </w:t>
      </w:r>
      <w:proofErr w:type="spellStart"/>
      <w:r w:rsidR="00DA729A">
        <w:t>E</w:t>
      </w:r>
      <w:r>
        <w:t>xpte</w:t>
      </w:r>
      <w:proofErr w:type="spellEnd"/>
      <w:r>
        <w:t>.</w:t>
      </w:r>
      <w:r>
        <w:rPr>
          <w:spacing w:val="-2"/>
        </w:rPr>
        <w:t xml:space="preserve"> 35610/2024</w:t>
      </w:r>
      <w:r w:rsidR="00DA729A">
        <w:rPr>
          <w:spacing w:val="-2"/>
        </w:rPr>
        <w:t>.</w:t>
      </w:r>
    </w:p>
    <w:p w14:paraId="7B35B9DE" w14:textId="77777777" w:rsidR="00C23C48" w:rsidRDefault="00C23C48">
      <w:pPr>
        <w:pStyle w:val="Textoindependiente"/>
        <w:sectPr w:rsidR="00C23C48">
          <w:pgSz w:w="11910" w:h="16840"/>
          <w:pgMar w:top="1720" w:right="1275" w:bottom="1280" w:left="1275" w:header="567" w:footer="1080" w:gutter="0"/>
          <w:cols w:space="720"/>
        </w:sectPr>
      </w:pPr>
    </w:p>
    <w:p w14:paraId="572871FB" w14:textId="0036D439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83" w:line="336" w:lineRule="auto"/>
        <w:ind w:right="149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363C233B" wp14:editId="3C20595D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96D13" w14:textId="77777777" w:rsidR="00C23C48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89A4BF7" w14:textId="77777777" w:rsidR="00C23C48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2025-3784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26/06/2025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233B" id="Textbox 14" o:spid="_x0000_s1033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qiEQT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34B96D13" w14:textId="77777777" w:rsidR="00C23C48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89A4BF7" w14:textId="77777777" w:rsidR="00C23C48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2025-3784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26/06/2025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01110D6" wp14:editId="69BFC997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7A88BA" w14:textId="0AC6EF64" w:rsidR="00C23C48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2BDC16EC" w14:textId="77777777" w:rsidR="00C23C48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35681CEC" w14:textId="77777777" w:rsidR="00C23C48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110D6" id="Textbox 15" o:spid="_x0000_s1034" type="#_x0000_t202" style="position:absolute;left:0;text-align:left;margin-left:548.55pt;margin-top:522.65pt;width:20.75pt;height:25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E+hD3C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447A88BA" w14:textId="0AC6EF64" w:rsidR="00C23C48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2BDC16EC" w14:textId="77777777" w:rsidR="00C23C48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35681CEC" w14:textId="77777777" w:rsidR="00C23C48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Concesión de licencia de funcionamiento de actividad de restaurante, </w:t>
      </w:r>
      <w:r w:rsidRPr="00DA729A">
        <w:rPr>
          <w:i/>
          <w:iCs/>
          <w:sz w:val="20"/>
        </w:rPr>
        <w:t xml:space="preserve">“La </w:t>
      </w:r>
      <w:proofErr w:type="spellStart"/>
      <w:r w:rsidRPr="00DA729A">
        <w:rPr>
          <w:i/>
          <w:iCs/>
          <w:sz w:val="20"/>
        </w:rPr>
        <w:t>Tagliatella</w:t>
      </w:r>
      <w:proofErr w:type="spellEnd"/>
      <w:r w:rsidRPr="00DA729A">
        <w:rPr>
          <w:i/>
          <w:iCs/>
          <w:sz w:val="20"/>
        </w:rPr>
        <w:t>”,</w:t>
      </w:r>
      <w:r>
        <w:rPr>
          <w:sz w:val="20"/>
        </w:rPr>
        <w:t xml:space="preserve"> sita en la</w:t>
      </w:r>
      <w:r>
        <w:rPr>
          <w:spacing w:val="-2"/>
          <w:sz w:val="20"/>
        </w:rPr>
        <w:t xml:space="preserve"> </w:t>
      </w:r>
      <w:r>
        <w:rPr>
          <w:sz w:val="20"/>
        </w:rPr>
        <w:t>calle</w:t>
      </w:r>
      <w:r>
        <w:rPr>
          <w:spacing w:val="-2"/>
          <w:sz w:val="20"/>
        </w:rPr>
        <w:t xml:space="preserve"> </w:t>
      </w:r>
      <w:r>
        <w:rPr>
          <w:sz w:val="20"/>
        </w:rPr>
        <w:t>Camilo José</w:t>
      </w:r>
      <w:r>
        <w:rPr>
          <w:spacing w:val="-2"/>
          <w:sz w:val="20"/>
        </w:rPr>
        <w:t xml:space="preserve"> </w:t>
      </w:r>
      <w:r>
        <w:rPr>
          <w:sz w:val="20"/>
        </w:rPr>
        <w:t>Cela,</w:t>
      </w:r>
      <w:r>
        <w:rPr>
          <w:spacing w:val="-2"/>
          <w:sz w:val="20"/>
        </w:rPr>
        <w:t xml:space="preserve"> </w:t>
      </w:r>
      <w:r>
        <w:rPr>
          <w:sz w:val="20"/>
        </w:rPr>
        <w:t>núm.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Ocio</w:t>
      </w:r>
      <w:r>
        <w:rPr>
          <w:spacing w:val="-2"/>
          <w:sz w:val="20"/>
        </w:rPr>
        <w:t xml:space="preserve"> </w:t>
      </w:r>
      <w:r>
        <w:rPr>
          <w:sz w:val="20"/>
        </w:rPr>
        <w:t>Heron</w:t>
      </w:r>
      <w:r>
        <w:rPr>
          <w:spacing w:val="-2"/>
          <w:sz w:val="20"/>
        </w:rPr>
        <w:t xml:space="preserve"> </w:t>
      </w:r>
      <w:r>
        <w:rPr>
          <w:sz w:val="20"/>
        </w:rPr>
        <w:t>City,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Rozas de Madrid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12051/2025.</w:t>
      </w:r>
    </w:p>
    <w:p w14:paraId="45A99F99" w14:textId="256AD96B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Concesión de licencia de segregación de la finca registral </w:t>
      </w:r>
      <w:r w:rsidR="00DA729A">
        <w:rPr>
          <w:sz w:val="20"/>
        </w:rPr>
        <w:t>****</w:t>
      </w:r>
      <w:r>
        <w:rPr>
          <w:sz w:val="20"/>
        </w:rPr>
        <w:t xml:space="preserve">, en tres parcelas independientes, una de ellas lucrativa y las otras dos correspondiente con los suelos destinados a Espacio Libre Público y Red Viaria Pública, sita en la calle </w:t>
      </w:r>
      <w:r w:rsidR="00DA729A">
        <w:rPr>
          <w:sz w:val="20"/>
        </w:rPr>
        <w:t>************************</w:t>
      </w:r>
      <w:r>
        <w:rPr>
          <w:sz w:val="20"/>
        </w:rPr>
        <w:t>, según proyecto suscrito arquitecto colegiado, núm. 17.044 en el COAM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15887/2025.</w:t>
      </w:r>
    </w:p>
    <w:p w14:paraId="175C7C43" w14:textId="1AAA7D3C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6"/>
        <w:jc w:val="both"/>
        <w:rPr>
          <w:sz w:val="20"/>
        </w:rPr>
      </w:pPr>
      <w:r>
        <w:rPr>
          <w:sz w:val="20"/>
        </w:rPr>
        <w:t>Exposición pública y notificación interesados para la tramitación del Plan Parcial de Reforma Interior UE. XV-1 de PGOU (Finca La Granja)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3335/2024.</w:t>
      </w:r>
    </w:p>
    <w:p w14:paraId="5217DB59" w14:textId="5A5FAAEE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Finalizar el procedimiento de comprobación declarando la conformidad para la primera ocupación de dos viviendas unifamiliares pareadas y piscina en una de ellas ejecutadas, sita en la calle </w:t>
      </w:r>
      <w:r w:rsidR="00DA729A">
        <w:rPr>
          <w:sz w:val="20"/>
        </w:rPr>
        <w:t>******************</w:t>
      </w:r>
      <w:r>
        <w:rPr>
          <w:sz w:val="20"/>
        </w:rPr>
        <w:t>.</w:t>
      </w:r>
      <w:r w:rsidR="00DA729A">
        <w:rPr>
          <w:sz w:val="20"/>
        </w:rPr>
        <w:t xml:space="preserve">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23571/2024.</w:t>
      </w:r>
    </w:p>
    <w:p w14:paraId="7846CA55" w14:textId="52C2EA49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ind w:right="154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licencia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parque</w:t>
      </w:r>
      <w:r>
        <w:rPr>
          <w:spacing w:val="-2"/>
          <w:sz w:val="20"/>
        </w:rPr>
        <w:t xml:space="preserve"> </w:t>
      </w:r>
      <w:r>
        <w:rPr>
          <w:sz w:val="20"/>
        </w:rPr>
        <w:t>recreativo</w:t>
      </w:r>
      <w:r>
        <w:rPr>
          <w:spacing w:val="-4"/>
          <w:sz w:val="20"/>
        </w:rPr>
        <w:t xml:space="preserve"> </w:t>
      </w:r>
      <w:r>
        <w:rPr>
          <w:sz w:val="20"/>
        </w:rPr>
        <w:t>infantil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bar</w:t>
      </w:r>
      <w:r>
        <w:rPr>
          <w:spacing w:val="-5"/>
          <w:sz w:val="20"/>
        </w:rPr>
        <w:t xml:space="preserve"> </w:t>
      </w:r>
      <w:r>
        <w:rPr>
          <w:sz w:val="20"/>
        </w:rPr>
        <w:t>asociado,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 denominación comercial </w:t>
      </w:r>
      <w:r w:rsidRPr="00DA729A">
        <w:rPr>
          <w:i/>
          <w:iCs/>
          <w:sz w:val="20"/>
        </w:rPr>
        <w:t xml:space="preserve">“URBAN PLANET”, </w:t>
      </w:r>
      <w:r>
        <w:rPr>
          <w:sz w:val="20"/>
        </w:rPr>
        <w:t>LEPAR, sita en calle Camilo José Cela, núm. 2, local 18, C.C. Heron City, de Las Rozas de Madrid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7763/2024.</w:t>
      </w:r>
    </w:p>
    <w:p w14:paraId="4ECD1963" w14:textId="3E2F42C7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6"/>
        <w:jc w:val="both"/>
        <w:rPr>
          <w:sz w:val="20"/>
        </w:rPr>
      </w:pPr>
      <w:r>
        <w:rPr>
          <w:sz w:val="20"/>
        </w:rPr>
        <w:t xml:space="preserve">Declaración desestimatoria de la reclamación de responsabilidad patrimonial presentada por </w:t>
      </w:r>
      <w:proofErr w:type="gramStart"/>
      <w:r w:rsidR="00DA729A">
        <w:rPr>
          <w:sz w:val="20"/>
        </w:rPr>
        <w:t>D.ª</w:t>
      </w:r>
      <w:proofErr w:type="gramEnd"/>
      <w:r>
        <w:rPr>
          <w:sz w:val="20"/>
        </w:rPr>
        <w:t xml:space="preserve"> E.P.P.</w:t>
      </w:r>
      <w:r w:rsidR="00DA729A">
        <w:rPr>
          <w:sz w:val="20"/>
        </w:rPr>
        <w:t xml:space="preserve">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840/2024.</w:t>
      </w:r>
    </w:p>
    <w:p w14:paraId="2D53C435" w14:textId="415C20F7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>Solicitud de suscripción de convenio interadministrativo entre la Comunidad de Madrid y el Ayuntamiento de Las Rozas de Madrid para el desarrollo de programas de prevención y control del absentismo escolar del alumnado comprendido entre los 6 y 16 años escolarizado en centros docentes sostenidos con fondos públicos de la Comunidad de Madrid durante el año 2025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715/2025.</w:t>
      </w:r>
    </w:p>
    <w:p w14:paraId="2E64D97E" w14:textId="40C712BE" w:rsidR="00C23C48" w:rsidRPr="00DA729A" w:rsidRDefault="00000000" w:rsidP="00DA729A">
      <w:pPr>
        <w:pStyle w:val="Prrafodelista"/>
        <w:numPr>
          <w:ilvl w:val="1"/>
          <w:numId w:val="1"/>
        </w:numPr>
        <w:tabs>
          <w:tab w:val="left" w:pos="849"/>
        </w:tabs>
        <w:ind w:left="849" w:hanging="280"/>
        <w:jc w:val="both"/>
        <w:rPr>
          <w:sz w:val="20"/>
          <w:szCs w:val="20"/>
        </w:rPr>
      </w:pPr>
      <w:r w:rsidRPr="00DA729A">
        <w:rPr>
          <w:sz w:val="20"/>
          <w:szCs w:val="20"/>
        </w:rPr>
        <w:t>Otorgamiento</w:t>
      </w:r>
      <w:r w:rsidRPr="00DA729A">
        <w:rPr>
          <w:spacing w:val="33"/>
          <w:sz w:val="20"/>
          <w:szCs w:val="20"/>
        </w:rPr>
        <w:t xml:space="preserve"> </w:t>
      </w:r>
      <w:r w:rsidRPr="00DA729A">
        <w:rPr>
          <w:sz w:val="20"/>
          <w:szCs w:val="20"/>
        </w:rPr>
        <w:t>de</w:t>
      </w:r>
      <w:r w:rsidRPr="00DA729A">
        <w:rPr>
          <w:spacing w:val="34"/>
          <w:sz w:val="20"/>
          <w:szCs w:val="20"/>
        </w:rPr>
        <w:t xml:space="preserve"> </w:t>
      </w:r>
      <w:r w:rsidRPr="00DA729A">
        <w:rPr>
          <w:sz w:val="20"/>
          <w:szCs w:val="20"/>
        </w:rPr>
        <w:t>prestaciones</w:t>
      </w:r>
      <w:r w:rsidRPr="00DA729A">
        <w:rPr>
          <w:spacing w:val="33"/>
          <w:sz w:val="20"/>
          <w:szCs w:val="20"/>
        </w:rPr>
        <w:t xml:space="preserve"> </w:t>
      </w:r>
      <w:r w:rsidRPr="00DA729A">
        <w:rPr>
          <w:sz w:val="20"/>
          <w:szCs w:val="20"/>
        </w:rPr>
        <w:t>económicas</w:t>
      </w:r>
      <w:r w:rsidRPr="00DA729A">
        <w:rPr>
          <w:spacing w:val="33"/>
          <w:sz w:val="20"/>
          <w:szCs w:val="20"/>
        </w:rPr>
        <w:t xml:space="preserve"> </w:t>
      </w:r>
      <w:r w:rsidRPr="00DA729A">
        <w:rPr>
          <w:sz w:val="20"/>
          <w:szCs w:val="20"/>
        </w:rPr>
        <w:t>destinadas</w:t>
      </w:r>
      <w:r w:rsidRPr="00DA729A">
        <w:rPr>
          <w:spacing w:val="33"/>
          <w:sz w:val="20"/>
          <w:szCs w:val="20"/>
        </w:rPr>
        <w:t xml:space="preserve"> </w:t>
      </w:r>
      <w:r w:rsidRPr="00DA729A">
        <w:rPr>
          <w:sz w:val="20"/>
          <w:szCs w:val="20"/>
        </w:rPr>
        <w:t>a</w:t>
      </w:r>
      <w:r w:rsidRPr="00DA729A">
        <w:rPr>
          <w:spacing w:val="33"/>
          <w:sz w:val="20"/>
          <w:szCs w:val="20"/>
        </w:rPr>
        <w:t xml:space="preserve"> </w:t>
      </w:r>
      <w:r w:rsidRPr="00DA729A">
        <w:rPr>
          <w:sz w:val="20"/>
          <w:szCs w:val="20"/>
        </w:rPr>
        <w:t>escuelas</w:t>
      </w:r>
      <w:r w:rsidRPr="00DA729A">
        <w:rPr>
          <w:spacing w:val="32"/>
          <w:sz w:val="20"/>
          <w:szCs w:val="20"/>
        </w:rPr>
        <w:t xml:space="preserve"> </w:t>
      </w:r>
      <w:r w:rsidRPr="00DA729A">
        <w:rPr>
          <w:sz w:val="20"/>
          <w:szCs w:val="20"/>
        </w:rPr>
        <w:t>infantiles</w:t>
      </w:r>
      <w:r w:rsidR="00DA729A" w:rsidRPr="00DA729A">
        <w:rPr>
          <w:sz w:val="20"/>
          <w:szCs w:val="20"/>
        </w:rPr>
        <w:t>.</w:t>
      </w:r>
      <w:r w:rsidR="00DA729A">
        <w:rPr>
          <w:spacing w:val="33"/>
          <w:sz w:val="20"/>
          <w:szCs w:val="20"/>
        </w:rPr>
        <w:t xml:space="preserve"> </w:t>
      </w:r>
      <w:proofErr w:type="spellStart"/>
      <w:r w:rsidR="00DA729A" w:rsidRPr="00DA729A">
        <w:rPr>
          <w:spacing w:val="-2"/>
          <w:sz w:val="20"/>
          <w:szCs w:val="20"/>
        </w:rPr>
        <w:t>E</w:t>
      </w:r>
      <w:r w:rsidRPr="00DA729A">
        <w:rPr>
          <w:spacing w:val="-2"/>
          <w:sz w:val="20"/>
          <w:szCs w:val="20"/>
        </w:rPr>
        <w:t>xpte</w:t>
      </w:r>
      <w:proofErr w:type="spellEnd"/>
      <w:r w:rsidRPr="00DA729A">
        <w:rPr>
          <w:spacing w:val="-2"/>
          <w:sz w:val="20"/>
          <w:szCs w:val="20"/>
        </w:rPr>
        <w:t>.</w:t>
      </w:r>
      <w:r w:rsidR="00DA729A">
        <w:rPr>
          <w:spacing w:val="-2"/>
          <w:sz w:val="20"/>
          <w:szCs w:val="20"/>
        </w:rPr>
        <w:t xml:space="preserve"> </w:t>
      </w:r>
      <w:r w:rsidRPr="00DA729A">
        <w:rPr>
          <w:spacing w:val="-2"/>
          <w:sz w:val="20"/>
          <w:szCs w:val="20"/>
        </w:rPr>
        <w:t>27100/2024.</w:t>
      </w:r>
    </w:p>
    <w:p w14:paraId="6DF88200" w14:textId="504F7F14" w:rsidR="00C23C4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8"/>
        <w:rPr>
          <w:sz w:val="20"/>
        </w:rPr>
      </w:pPr>
      <w:r w:rsidRPr="00DA729A">
        <w:rPr>
          <w:sz w:val="20"/>
          <w:szCs w:val="20"/>
        </w:rPr>
        <w:t>Otorgamiento de prestaciones</w:t>
      </w:r>
      <w:r>
        <w:rPr>
          <w:sz w:val="20"/>
        </w:rPr>
        <w:t xml:space="preserve"> económicas destinadas al apoyo escolar y conciliación de la</w:t>
      </w:r>
      <w:r>
        <w:rPr>
          <w:spacing w:val="40"/>
          <w:sz w:val="20"/>
        </w:rPr>
        <w:t xml:space="preserve"> </w:t>
      </w:r>
      <w:r>
        <w:rPr>
          <w:sz w:val="20"/>
        </w:rPr>
        <w:t>vida familiar y laboral</w:t>
      </w:r>
      <w:r w:rsidR="00DA729A">
        <w:rPr>
          <w:sz w:val="20"/>
        </w:rPr>
        <w:t xml:space="preserve">. </w:t>
      </w:r>
      <w:proofErr w:type="spellStart"/>
      <w:r w:rsidR="00DA729A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53411/2024.</w:t>
      </w:r>
    </w:p>
    <w:p w14:paraId="71A02D6D" w14:textId="77777777" w:rsidR="00C23C48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28FB94BA" w14:textId="14CB0001" w:rsidR="00C23C48" w:rsidRDefault="00000000">
      <w:pPr>
        <w:pStyle w:val="Textoindependiente"/>
        <w:spacing w:before="212"/>
        <w:ind w:left="145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DA729A">
        <w:rPr>
          <w:spacing w:val="-2"/>
        </w:rPr>
        <w:t>.</w:t>
      </w:r>
    </w:p>
    <w:p w14:paraId="56856D39" w14:textId="77777777" w:rsidR="00C23C48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57BC12C0" w14:textId="4ACBE2C1" w:rsidR="00C23C48" w:rsidRDefault="00000000">
      <w:pPr>
        <w:pStyle w:val="Textoindependiente"/>
        <w:spacing w:before="212"/>
        <w:ind w:left="145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DA729A">
        <w:rPr>
          <w:spacing w:val="-2"/>
        </w:rPr>
        <w:t>.</w:t>
      </w:r>
    </w:p>
    <w:p w14:paraId="652830EE" w14:textId="77777777" w:rsidR="00C23C48" w:rsidRDefault="00C23C48">
      <w:pPr>
        <w:pStyle w:val="Textoindependiente"/>
        <w:spacing w:before="122"/>
        <w:ind w:left="0" w:firstLine="0"/>
        <w:jc w:val="left"/>
      </w:pPr>
    </w:p>
    <w:p w14:paraId="51EA0ADA" w14:textId="77777777" w:rsidR="00C23C48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C23C48">
      <w:pgSz w:w="11910" w:h="16840"/>
      <w:pgMar w:top="1720" w:right="1275" w:bottom="1280" w:left="1275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3710" w14:textId="77777777" w:rsidR="00315B83" w:rsidRDefault="00315B83">
      <w:r>
        <w:separator/>
      </w:r>
    </w:p>
  </w:endnote>
  <w:endnote w:type="continuationSeparator" w:id="0">
    <w:p w14:paraId="476FB585" w14:textId="77777777" w:rsidR="00315B83" w:rsidRDefault="003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7A8B" w14:textId="543CF882" w:rsidR="00C23C48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5E416DDD" wp14:editId="421685DE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B2701" id="Graphic 3" o:spid="_x0000_s1026" style="position:absolute;margin-left:70.9pt;margin-top:778.35pt;width:453.55pt;height:.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70216226" wp14:editId="4BBF2E1C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270CC4" w14:textId="77777777" w:rsidR="00C23C48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6721684F" w14:textId="77777777" w:rsidR="00C23C48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1622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57.1pt;margin-top:789.25pt;width:279pt;height:25.3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1A270CC4" w14:textId="77777777" w:rsidR="00C23C48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6721684F" w14:textId="77777777" w:rsidR="00C23C48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42CC" w14:textId="77777777" w:rsidR="00315B83" w:rsidRDefault="00315B83">
      <w:r>
        <w:separator/>
      </w:r>
    </w:p>
  </w:footnote>
  <w:footnote w:type="continuationSeparator" w:id="0">
    <w:p w14:paraId="0C4B4EA3" w14:textId="77777777" w:rsidR="00315B83" w:rsidRDefault="0031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AE19" w14:textId="77777777" w:rsidR="00C23C48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505920" behindDoc="1" locked="0" layoutInCell="1" allowOverlap="1" wp14:anchorId="053ADC5F" wp14:editId="3E24C9A1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B933" w14:textId="7B1C17AB" w:rsidR="00DA729A" w:rsidRPr="00DA729A" w:rsidRDefault="00DA729A" w:rsidP="00DA729A">
    <w:pPr>
      <w:pStyle w:val="Encabezado"/>
    </w:pPr>
    <w:r w:rsidRPr="004F0B4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288" behindDoc="0" locked="0" layoutInCell="1" allowOverlap="0" wp14:anchorId="65862D9A" wp14:editId="2644033F">
          <wp:simplePos x="0" y="0"/>
          <wp:positionH relativeFrom="page">
            <wp:posOffset>865963</wp:posOffset>
          </wp:positionH>
          <wp:positionV relativeFrom="page">
            <wp:posOffset>152015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 w:rsidRPr="00DA729A">
      <w:t xml:space="preserve">DOCUMENTO PREPARADO PARA PUBLICAR EN EL PORTAL DE </w:t>
    </w:r>
  </w:p>
  <w:p w14:paraId="663BB084" w14:textId="48B82A80" w:rsidR="00DA729A" w:rsidRPr="00DA729A" w:rsidRDefault="00DA729A" w:rsidP="00DA729A">
    <w:pPr>
      <w:pStyle w:val="Encabezado"/>
    </w:pPr>
    <w:r w:rsidRPr="00DA729A">
      <w:t xml:space="preserve">                        TRANSPARENCIA EN FORMATO REUTILIZABLE</w:t>
    </w:r>
  </w:p>
  <w:p w14:paraId="3FB1615B" w14:textId="1AEFB3BD" w:rsidR="00DA729A" w:rsidRDefault="00DA72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900"/>
    <w:multiLevelType w:val="hybridMultilevel"/>
    <w:tmpl w:val="43D46CE2"/>
    <w:lvl w:ilvl="0" w:tplc="A5261794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0834F4C6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06E4CB62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261425F2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0FA6C582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8ABA7CE2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63E26AEE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8BC2F2F4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2AA09086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19887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48"/>
    <w:rsid w:val="00021A15"/>
    <w:rsid w:val="00315B83"/>
    <w:rsid w:val="009C42EC"/>
    <w:rsid w:val="00C23C48"/>
    <w:rsid w:val="00D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2A64"/>
  <w15:docId w15:val="{D9E9CCB9-DA3B-48F1-9615-E263CA6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40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51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DA72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29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72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29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1076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2025-07-10T06:35:00Z</dcterms:created>
  <dcterms:modified xsi:type="dcterms:W3CDTF">2025-07-10T06:35:00Z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