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A56A" w14:textId="77777777" w:rsidR="00750B82"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5B1058E6" wp14:editId="1D2F692A">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5B21AD" w14:textId="77777777" w:rsidR="00750B82" w:rsidRDefault="00000000">
                            <w:pPr>
                              <w:spacing w:before="22" w:line="418" w:lineRule="exact"/>
                              <w:ind w:left="20"/>
                              <w:rPr>
                                <w:rFonts w:ascii="Tahoma"/>
                                <w:sz w:val="36"/>
                              </w:rPr>
                            </w:pPr>
                            <w:r>
                              <w:rPr>
                                <w:rFonts w:ascii="Tahoma"/>
                                <w:spacing w:val="-2"/>
                                <w:sz w:val="36"/>
                              </w:rPr>
                              <w:t>RESOLUCION</w:t>
                            </w:r>
                          </w:p>
                          <w:p w14:paraId="0F27C138"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wps:txbx>
                      <wps:bodyPr vert="vert270" wrap="square" lIns="0" tIns="0" rIns="0" bIns="0" rtlCol="0">
                        <a:noAutofit/>
                      </wps:bodyPr>
                    </wps:wsp>
                  </a:graphicData>
                </a:graphic>
              </wp:anchor>
            </w:drawing>
          </mc:Choice>
          <mc:Fallback>
            <w:pict>
              <v:shapetype w14:anchorId="5B1058E6"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3C5B21AD" w14:textId="77777777" w:rsidR="00750B82" w:rsidRDefault="00000000">
                      <w:pPr>
                        <w:spacing w:before="22" w:line="418" w:lineRule="exact"/>
                        <w:ind w:left="20"/>
                        <w:rPr>
                          <w:rFonts w:ascii="Tahoma"/>
                          <w:sz w:val="36"/>
                        </w:rPr>
                      </w:pPr>
                      <w:r>
                        <w:rPr>
                          <w:rFonts w:ascii="Tahoma"/>
                          <w:spacing w:val="-2"/>
                          <w:sz w:val="36"/>
                        </w:rPr>
                        <w:t>RESOLUCION</w:t>
                      </w:r>
                    </w:p>
                    <w:p w14:paraId="0F27C138"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3EE24288" wp14:editId="091F1FD2">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0C27BAB" w14:textId="4B0CDA24"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0F3759" w14:textId="77777777" w:rsidR="00750B82"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72CB3535"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3EE24288"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50C27BAB" w14:textId="4B0CDA24"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0F3759" w14:textId="77777777" w:rsidR="00750B82"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72CB3535"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157ECE51" w14:textId="77777777" w:rsidR="00750B82" w:rsidRDefault="00000000">
      <w:pPr>
        <w:ind w:left="6379"/>
        <w:rPr>
          <w:rFonts w:ascii="Times New Roman"/>
          <w:sz w:val="20"/>
        </w:rPr>
      </w:pPr>
      <w:r>
        <w:rPr>
          <w:rFonts w:ascii="Times New Roman"/>
          <w:noProof/>
          <w:sz w:val="20"/>
        </w:rPr>
        <mc:AlternateContent>
          <mc:Choice Requires="wps">
            <w:drawing>
              <wp:inline distT="0" distB="0" distL="0" distR="0" wp14:anchorId="0A14688D" wp14:editId="4BFB919C">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40E85BC5" w14:textId="77777777" w:rsidR="00750B82" w:rsidRDefault="00750B82">
                            <w:pPr>
                              <w:pStyle w:val="Textoindependiente"/>
                              <w:spacing w:before="37"/>
                              <w:ind w:left="0" w:firstLine="0"/>
                              <w:jc w:val="left"/>
                              <w:rPr>
                                <w:rFonts w:ascii="Times New Roman"/>
                                <w:color w:val="000000"/>
                                <w:sz w:val="28"/>
                              </w:rPr>
                            </w:pPr>
                          </w:p>
                          <w:p w14:paraId="2D156EB5" w14:textId="77777777" w:rsidR="00750B82"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0A14688D"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40E85BC5" w14:textId="77777777" w:rsidR="00750B82" w:rsidRDefault="00750B82">
                      <w:pPr>
                        <w:pStyle w:val="Textoindependiente"/>
                        <w:spacing w:before="37"/>
                        <w:ind w:left="0" w:firstLine="0"/>
                        <w:jc w:val="left"/>
                        <w:rPr>
                          <w:rFonts w:ascii="Times New Roman"/>
                          <w:color w:val="000000"/>
                          <w:sz w:val="28"/>
                        </w:rPr>
                      </w:pPr>
                    </w:p>
                    <w:p w14:paraId="2D156EB5" w14:textId="77777777" w:rsidR="00750B82" w:rsidRDefault="00000000">
                      <w:pPr>
                        <w:ind w:left="1158"/>
                        <w:rPr>
                          <w:b/>
                          <w:color w:val="000000"/>
                          <w:sz w:val="28"/>
                        </w:rPr>
                      </w:pPr>
                      <w:r>
                        <w:rPr>
                          <w:b/>
                          <w:color w:val="000000"/>
                          <w:spacing w:val="-2"/>
                          <w:sz w:val="28"/>
                        </w:rPr>
                        <w:t>DECRETO</w:t>
                      </w:r>
                    </w:p>
                  </w:txbxContent>
                </v:textbox>
                <w10:anchorlock/>
              </v:shape>
            </w:pict>
          </mc:Fallback>
        </mc:AlternateContent>
      </w:r>
    </w:p>
    <w:p w14:paraId="3CBDC82D" w14:textId="77777777" w:rsidR="00750B82" w:rsidRDefault="00750B82">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750B82" w14:paraId="3BDD1DEB" w14:textId="77777777">
        <w:trPr>
          <w:trHeight w:val="377"/>
        </w:trPr>
        <w:tc>
          <w:tcPr>
            <w:tcW w:w="2550" w:type="dxa"/>
          </w:tcPr>
          <w:p w14:paraId="57B53C84" w14:textId="77777777" w:rsidR="00750B82"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5EDF6972" w14:textId="77777777" w:rsidR="00750B82"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750B82" w14:paraId="2058D307" w14:textId="77777777">
        <w:trPr>
          <w:trHeight w:val="378"/>
        </w:trPr>
        <w:tc>
          <w:tcPr>
            <w:tcW w:w="2550" w:type="dxa"/>
          </w:tcPr>
          <w:p w14:paraId="2CD1A29B" w14:textId="77777777" w:rsidR="00750B82" w:rsidRDefault="00000000" w:rsidP="00631A9C">
            <w:pPr>
              <w:pStyle w:val="TableParagraph"/>
              <w:jc w:val="center"/>
              <w:rPr>
                <w:sz w:val="20"/>
              </w:rPr>
            </w:pPr>
            <w:r>
              <w:rPr>
                <w:spacing w:val="-2"/>
                <w:sz w:val="20"/>
              </w:rPr>
              <w:t>JGL/2025/47</w:t>
            </w:r>
          </w:p>
        </w:tc>
        <w:tc>
          <w:tcPr>
            <w:tcW w:w="6522" w:type="dxa"/>
          </w:tcPr>
          <w:p w14:paraId="0157CCCF" w14:textId="77777777" w:rsidR="00750B82" w:rsidRDefault="00000000" w:rsidP="00631A9C">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0AA4855F" w14:textId="77777777" w:rsidR="00750B82"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0D0DE3D8" wp14:editId="68EA8499">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EDCAC18" w14:textId="77777777" w:rsidR="00750B82"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2C2E471" w14:textId="77777777" w:rsidR="00750B82" w:rsidRDefault="00000000">
                            <w:pPr>
                              <w:spacing w:before="5" w:line="208" w:lineRule="auto"/>
                              <w:ind w:left="1215" w:right="2269"/>
                              <w:rPr>
                                <w:sz w:val="10"/>
                              </w:rPr>
                            </w:pPr>
                            <w:r>
                              <w:rPr>
                                <w:spacing w:val="-2"/>
                                <w:sz w:val="10"/>
                              </w:rPr>
                              <w:t>Alcalde-Presidente</w:t>
                            </w:r>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06/11/2025</w:t>
                            </w:r>
                          </w:p>
                          <w:p w14:paraId="69C2A714" w14:textId="3888D87C" w:rsidR="00750B8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D0DE3D8"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2EDCAC18" w14:textId="77777777" w:rsidR="00750B82"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2C2E471" w14:textId="77777777" w:rsidR="00750B82" w:rsidRDefault="00000000">
                      <w:pPr>
                        <w:spacing w:before="5" w:line="208" w:lineRule="auto"/>
                        <w:ind w:left="1215" w:right="2269"/>
                        <w:rPr>
                          <w:sz w:val="10"/>
                        </w:rPr>
                      </w:pPr>
                      <w:r>
                        <w:rPr>
                          <w:spacing w:val="-2"/>
                          <w:sz w:val="10"/>
                        </w:rPr>
                        <w:t>Alcalde-Presidente</w:t>
                      </w:r>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06/11/2025</w:t>
                      </w:r>
                    </w:p>
                    <w:p w14:paraId="69C2A714" w14:textId="3888D87C" w:rsidR="00750B8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649D339C" w14:textId="77777777" w:rsidR="00750B82"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7DD1E2AA" w14:textId="77777777" w:rsidR="00750B82"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07EDC517" wp14:editId="47AEBF39">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4FA5106" w14:textId="77777777" w:rsidR="00750B82"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7EDC517"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24FA5106" w14:textId="77777777" w:rsidR="00750B82"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77F186FF" w14:textId="77777777" w:rsidR="00750B82" w:rsidRDefault="00000000">
      <w:pPr>
        <w:pStyle w:val="Ttulo2"/>
        <w:spacing w:before="5"/>
      </w:pPr>
      <w:r>
        <w:t>Tipo</w:t>
      </w:r>
      <w:r>
        <w:rPr>
          <w:spacing w:val="-2"/>
        </w:rPr>
        <w:t xml:space="preserve"> Convocatoria:</w:t>
      </w:r>
    </w:p>
    <w:p w14:paraId="07D4CC91" w14:textId="301723D3" w:rsidR="00750B82"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15EACC92" wp14:editId="6BB6AEDD">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631A9C">
        <w:rPr>
          <w:spacing w:val="-2"/>
        </w:rPr>
        <w:t>.</w:t>
      </w:r>
    </w:p>
    <w:p w14:paraId="09B887C2" w14:textId="77777777" w:rsidR="00750B82" w:rsidRDefault="00000000">
      <w:pPr>
        <w:pStyle w:val="Ttulo2"/>
      </w:pPr>
      <w:r>
        <w:t>Fecha</w:t>
      </w:r>
      <w:r>
        <w:rPr>
          <w:spacing w:val="-3"/>
        </w:rPr>
        <w:t xml:space="preserve"> </w:t>
      </w:r>
      <w:r>
        <w:t>y</w:t>
      </w:r>
      <w:r>
        <w:rPr>
          <w:spacing w:val="-2"/>
        </w:rPr>
        <w:t xml:space="preserve"> hora:</w:t>
      </w:r>
    </w:p>
    <w:p w14:paraId="073CCFFB" w14:textId="3C236F83" w:rsidR="00750B82"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5A5F4C78" wp14:editId="15057EEC">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94B6AE5" w14:textId="77777777" w:rsidR="00750B8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1D509940" w14:textId="77777777" w:rsidR="00750B82"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06/11/2025</w:t>
                            </w:r>
                          </w:p>
                          <w:p w14:paraId="3813FFB9" w14:textId="74E5D487" w:rsidR="00750B8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5A5F4C78"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394B6AE5" w14:textId="77777777" w:rsidR="00750B8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1D509940" w14:textId="77777777" w:rsidR="00750B82"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06/11/2025</w:t>
                      </w:r>
                    </w:p>
                    <w:p w14:paraId="3813FFB9" w14:textId="74E5D487" w:rsidR="00750B8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7</w:t>
      </w:r>
      <w:r>
        <w:rPr>
          <w:spacing w:val="-3"/>
        </w:rPr>
        <w:t xml:space="preserve"> </w:t>
      </w:r>
      <w:r>
        <w:t>de</w:t>
      </w:r>
      <w:r>
        <w:rPr>
          <w:spacing w:val="-3"/>
        </w:rPr>
        <w:t xml:space="preserve"> </w:t>
      </w:r>
      <w:r>
        <w:t>noviembre</w:t>
      </w:r>
      <w:r>
        <w:rPr>
          <w:spacing w:val="-2"/>
        </w:rPr>
        <w:t xml:space="preserve"> </w:t>
      </w:r>
      <w:r>
        <w:t>de</w:t>
      </w:r>
      <w:r>
        <w:rPr>
          <w:spacing w:val="-2"/>
        </w:rPr>
        <w:t xml:space="preserve"> </w:t>
      </w:r>
      <w:r>
        <w:t>2025</w:t>
      </w:r>
      <w:r>
        <w:rPr>
          <w:spacing w:val="-2"/>
        </w:rPr>
        <w:t xml:space="preserve"> </w:t>
      </w:r>
      <w:r>
        <w:t>a</w:t>
      </w:r>
      <w:r>
        <w:rPr>
          <w:spacing w:val="-3"/>
        </w:rPr>
        <w:t xml:space="preserve"> </w:t>
      </w:r>
      <w:r>
        <w:t>las</w:t>
      </w:r>
      <w:r>
        <w:rPr>
          <w:spacing w:val="-1"/>
        </w:rPr>
        <w:t xml:space="preserve"> </w:t>
      </w:r>
      <w:r>
        <w:rPr>
          <w:spacing w:val="-4"/>
        </w:rPr>
        <w:t>13:00</w:t>
      </w:r>
      <w:r w:rsidR="00631A9C">
        <w:rPr>
          <w:spacing w:val="-4"/>
        </w:rPr>
        <w:t xml:space="preserve"> h.</w:t>
      </w:r>
    </w:p>
    <w:p w14:paraId="430393FE" w14:textId="77777777" w:rsidR="00750B82" w:rsidRDefault="00000000">
      <w:pPr>
        <w:pStyle w:val="Ttulo2"/>
      </w:pPr>
      <w:r>
        <w:rPr>
          <w:spacing w:val="-2"/>
        </w:rPr>
        <w:t>Lugar:</w:t>
      </w:r>
    </w:p>
    <w:p w14:paraId="7B515FDF" w14:textId="3679C847" w:rsidR="00750B82" w:rsidRDefault="00000000">
      <w:pPr>
        <w:pStyle w:val="Textoindependiente"/>
        <w:spacing w:before="92"/>
        <w:ind w:left="995" w:firstLine="0"/>
        <w:jc w:val="left"/>
      </w:pPr>
      <w:r>
        <w:rPr>
          <w:spacing w:val="-2"/>
        </w:rPr>
        <w:t>Telemática</w:t>
      </w:r>
      <w:r w:rsidR="00631A9C">
        <w:rPr>
          <w:spacing w:val="-2"/>
        </w:rPr>
        <w:t>.</w:t>
      </w:r>
    </w:p>
    <w:p w14:paraId="7BD7DDBA" w14:textId="77777777" w:rsidR="00750B82" w:rsidRDefault="00000000">
      <w:pPr>
        <w:pStyle w:val="Ttulo2"/>
      </w:pPr>
      <w:r>
        <w:t>Participación</w:t>
      </w:r>
      <w:r>
        <w:rPr>
          <w:spacing w:val="-5"/>
        </w:rPr>
        <w:t xml:space="preserve"> </w:t>
      </w:r>
      <w:r>
        <w:t>a</w:t>
      </w:r>
      <w:r>
        <w:rPr>
          <w:spacing w:val="-4"/>
        </w:rPr>
        <w:t xml:space="preserve"> </w:t>
      </w:r>
      <w:r>
        <w:rPr>
          <w:spacing w:val="-2"/>
        </w:rPr>
        <w:t>distancia:</w:t>
      </w:r>
    </w:p>
    <w:p w14:paraId="2362222E" w14:textId="5C051BEA" w:rsidR="00750B82" w:rsidRDefault="00000000">
      <w:pPr>
        <w:pStyle w:val="Textoindependiente"/>
        <w:spacing w:before="92"/>
        <w:ind w:left="99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631A9C" w:rsidRPr="00631A9C">
        <w:rPr>
          <w:i/>
          <w:iCs/>
        </w:rPr>
        <w:t>“</w:t>
      </w:r>
      <w:r w:rsidRPr="00631A9C">
        <w:rPr>
          <w:i/>
          <w:iCs/>
        </w:rPr>
        <w:t>Enlace</w:t>
      </w:r>
      <w:r w:rsidRPr="00631A9C">
        <w:rPr>
          <w:i/>
          <w:iCs/>
          <w:spacing w:val="-5"/>
        </w:rPr>
        <w:t xml:space="preserve"> </w:t>
      </w:r>
      <w:r w:rsidRPr="00631A9C">
        <w:rPr>
          <w:i/>
          <w:iCs/>
        </w:rPr>
        <w:t>habilitado</w:t>
      </w:r>
      <w:r w:rsidRPr="00631A9C">
        <w:rPr>
          <w:i/>
          <w:iCs/>
          <w:spacing w:val="-5"/>
        </w:rPr>
        <w:t xml:space="preserve"> </w:t>
      </w:r>
      <w:r w:rsidRPr="00631A9C">
        <w:rPr>
          <w:i/>
          <w:iCs/>
        </w:rPr>
        <w:t>al</w:t>
      </w:r>
      <w:r w:rsidRPr="00631A9C">
        <w:rPr>
          <w:i/>
          <w:iCs/>
          <w:spacing w:val="-6"/>
        </w:rPr>
        <w:t xml:space="preserve"> </w:t>
      </w:r>
      <w:r w:rsidRPr="00631A9C">
        <w:rPr>
          <w:i/>
          <w:iCs/>
          <w:spacing w:val="-2"/>
        </w:rPr>
        <w:t>efecto</w:t>
      </w:r>
      <w:r w:rsidR="00631A9C" w:rsidRPr="00631A9C">
        <w:rPr>
          <w:i/>
          <w:iCs/>
          <w:spacing w:val="-2"/>
        </w:rPr>
        <w:t>”.</w:t>
      </w:r>
    </w:p>
    <w:p w14:paraId="06C61110" w14:textId="77777777" w:rsidR="00750B82"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778937D3" w14:textId="77777777" w:rsidR="00750B82"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662F8F83" w14:textId="77777777" w:rsidR="00750B82"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0EE2E9B9" wp14:editId="322D0459">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06D4273B" w14:textId="77777777" w:rsidR="00750B82"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EE2E9B9"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06D4273B" w14:textId="77777777" w:rsidR="00750B82"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9A18A27" w14:textId="77777777" w:rsidR="00750B82"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553DD3C8" w14:textId="25F46C3C" w:rsidR="00750B82"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040C8F45" wp14:editId="70E101BC">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4"/>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4"/>
          <w:sz w:val="20"/>
        </w:rPr>
        <w:t xml:space="preserve"> </w:t>
      </w:r>
      <w:r>
        <w:rPr>
          <w:sz w:val="20"/>
        </w:rPr>
        <w:t>de</w:t>
      </w:r>
      <w:r>
        <w:rPr>
          <w:spacing w:val="-3"/>
          <w:sz w:val="20"/>
        </w:rPr>
        <w:t xml:space="preserve"> </w:t>
      </w:r>
      <w:r>
        <w:rPr>
          <w:sz w:val="20"/>
        </w:rPr>
        <w:t>31</w:t>
      </w:r>
      <w:r>
        <w:rPr>
          <w:spacing w:val="-3"/>
          <w:sz w:val="20"/>
        </w:rPr>
        <w:t xml:space="preserve"> </w:t>
      </w:r>
      <w:r>
        <w:rPr>
          <w:sz w:val="20"/>
        </w:rPr>
        <w:t>de</w:t>
      </w:r>
      <w:r>
        <w:rPr>
          <w:spacing w:val="-3"/>
          <w:sz w:val="20"/>
        </w:rPr>
        <w:t xml:space="preserve"> </w:t>
      </w:r>
      <w:r>
        <w:rPr>
          <w:sz w:val="20"/>
        </w:rPr>
        <w:t>octubre</w:t>
      </w:r>
      <w:r>
        <w:rPr>
          <w:spacing w:val="-3"/>
          <w:sz w:val="20"/>
        </w:rPr>
        <w:t xml:space="preserve"> </w:t>
      </w:r>
      <w:r>
        <w:rPr>
          <w:sz w:val="20"/>
        </w:rPr>
        <w:t>de</w:t>
      </w:r>
      <w:r>
        <w:rPr>
          <w:spacing w:val="-3"/>
          <w:sz w:val="20"/>
        </w:rPr>
        <w:t xml:space="preserve"> </w:t>
      </w:r>
      <w:r>
        <w:rPr>
          <w:spacing w:val="-4"/>
          <w:sz w:val="20"/>
        </w:rPr>
        <w:t>2025</w:t>
      </w:r>
      <w:r w:rsidR="00631A9C">
        <w:rPr>
          <w:spacing w:val="-4"/>
          <w:sz w:val="20"/>
        </w:rPr>
        <w:t>.</w:t>
      </w:r>
    </w:p>
    <w:p w14:paraId="3FF282C9" w14:textId="62F5B663" w:rsidR="00750B82" w:rsidRDefault="00000000">
      <w:pPr>
        <w:pStyle w:val="Prrafodelista"/>
        <w:numPr>
          <w:ilvl w:val="1"/>
          <w:numId w:val="1"/>
        </w:numPr>
        <w:tabs>
          <w:tab w:val="left" w:pos="1699"/>
          <w:tab w:val="left" w:pos="1701"/>
        </w:tabs>
        <w:spacing w:before="92" w:line="336" w:lineRule="auto"/>
        <w:ind w:right="148"/>
        <w:jc w:val="both"/>
        <w:rPr>
          <w:sz w:val="20"/>
        </w:rPr>
      </w:pPr>
      <w:r>
        <w:rPr>
          <w:sz w:val="20"/>
        </w:rPr>
        <w:t>Sentencia estimatoria</w:t>
      </w:r>
      <w:r w:rsidR="00631A9C">
        <w:rPr>
          <w:sz w:val="20"/>
        </w:rPr>
        <w:t>,</w:t>
      </w:r>
      <w:r>
        <w:rPr>
          <w:sz w:val="20"/>
        </w:rPr>
        <w:t xml:space="preserve"> dictada por el Juzgado de lo Contencioso-Administrativo núm. 06 de Madrid,</w:t>
      </w:r>
      <w:r>
        <w:rPr>
          <w:spacing w:val="-2"/>
          <w:sz w:val="20"/>
        </w:rPr>
        <w:t xml:space="preserve"> </w:t>
      </w:r>
      <w:r>
        <w:rPr>
          <w:sz w:val="20"/>
        </w:rPr>
        <w:t>en</w:t>
      </w:r>
      <w:r>
        <w:rPr>
          <w:spacing w:val="-2"/>
          <w:sz w:val="20"/>
        </w:rPr>
        <w:t xml:space="preserve"> </w:t>
      </w:r>
      <w:r>
        <w:rPr>
          <w:sz w:val="20"/>
        </w:rPr>
        <w:t>el</w:t>
      </w:r>
      <w:r>
        <w:rPr>
          <w:spacing w:val="-1"/>
          <w:sz w:val="20"/>
        </w:rPr>
        <w:t xml:space="preserve"> </w:t>
      </w:r>
      <w:r>
        <w:rPr>
          <w:sz w:val="20"/>
        </w:rPr>
        <w:t xml:space="preserve">procedimiento </w:t>
      </w:r>
      <w:proofErr w:type="spellStart"/>
      <w:r>
        <w:rPr>
          <w:sz w:val="20"/>
        </w:rPr>
        <w:t>nº</w:t>
      </w:r>
      <w:proofErr w:type="spellEnd"/>
      <w:r>
        <w:rPr>
          <w:sz w:val="20"/>
        </w:rPr>
        <w:t xml:space="preserve"> abreviado</w:t>
      </w:r>
      <w:r>
        <w:rPr>
          <w:spacing w:val="-2"/>
          <w:sz w:val="20"/>
        </w:rPr>
        <w:t xml:space="preserve"> </w:t>
      </w:r>
      <w:r>
        <w:rPr>
          <w:sz w:val="20"/>
        </w:rPr>
        <w:t>333/2024. Demandante: Comunidad de Propietarios edificio calle Mahón, 6-8 y 10. Materia: Expediente sancionador (soporte publicitario)</w:t>
      </w:r>
      <w:r w:rsidR="00631A9C">
        <w:rPr>
          <w:sz w:val="20"/>
        </w:rPr>
        <w:t xml:space="preserve">. </w:t>
      </w:r>
      <w:proofErr w:type="spellStart"/>
      <w:r w:rsidR="00631A9C">
        <w:rPr>
          <w:sz w:val="20"/>
        </w:rPr>
        <w:t>E</w:t>
      </w:r>
      <w:r>
        <w:rPr>
          <w:sz w:val="20"/>
        </w:rPr>
        <w:t>xpte</w:t>
      </w:r>
      <w:proofErr w:type="spellEnd"/>
      <w:r>
        <w:rPr>
          <w:sz w:val="20"/>
        </w:rPr>
        <w:t xml:space="preserve">. </w:t>
      </w:r>
      <w:r>
        <w:rPr>
          <w:spacing w:val="-2"/>
          <w:sz w:val="20"/>
        </w:rPr>
        <w:t>33733/2024</w:t>
      </w:r>
      <w:r w:rsidR="00631A9C">
        <w:rPr>
          <w:spacing w:val="-2"/>
          <w:sz w:val="20"/>
        </w:rPr>
        <w:t>.</w:t>
      </w:r>
    </w:p>
    <w:p w14:paraId="55903EC5" w14:textId="004DD774" w:rsidR="00750B82" w:rsidRDefault="00000000">
      <w:pPr>
        <w:pStyle w:val="Prrafodelista"/>
        <w:numPr>
          <w:ilvl w:val="1"/>
          <w:numId w:val="1"/>
        </w:numPr>
        <w:tabs>
          <w:tab w:val="left" w:pos="1699"/>
          <w:tab w:val="left" w:pos="1701"/>
        </w:tabs>
        <w:spacing w:line="336" w:lineRule="auto"/>
        <w:jc w:val="both"/>
        <w:rPr>
          <w:sz w:val="20"/>
        </w:rPr>
      </w:pPr>
      <w:r>
        <w:rPr>
          <w:sz w:val="20"/>
        </w:rPr>
        <w:t>Sentencia desestimatoria 1317/2025</w:t>
      </w:r>
      <w:r w:rsidR="00631A9C">
        <w:rPr>
          <w:sz w:val="20"/>
        </w:rPr>
        <w:t>,</w:t>
      </w:r>
      <w:r>
        <w:rPr>
          <w:sz w:val="20"/>
        </w:rPr>
        <w:t xml:space="preserve"> dictada por el Tribunal Supremo, Sala de lo</w:t>
      </w:r>
      <w:r>
        <w:rPr>
          <w:spacing w:val="40"/>
          <w:sz w:val="20"/>
        </w:rPr>
        <w:t xml:space="preserve"> </w:t>
      </w:r>
      <w:r>
        <w:rPr>
          <w:sz w:val="20"/>
        </w:rPr>
        <w:t>Contencioso-Administrativo. Sección Segunda. Recurrente: Ayuntamiento de Las Rozas de Madrid. Materia: IIVTNU</w:t>
      </w:r>
      <w:r w:rsidR="00631A9C">
        <w:rPr>
          <w:sz w:val="20"/>
        </w:rPr>
        <w:t xml:space="preserve">. </w:t>
      </w:r>
      <w:proofErr w:type="spellStart"/>
      <w:r w:rsidR="00631A9C">
        <w:rPr>
          <w:sz w:val="20"/>
        </w:rPr>
        <w:t>E</w:t>
      </w:r>
      <w:r>
        <w:rPr>
          <w:sz w:val="20"/>
        </w:rPr>
        <w:t>xpte</w:t>
      </w:r>
      <w:proofErr w:type="spellEnd"/>
      <w:r>
        <w:rPr>
          <w:sz w:val="20"/>
        </w:rPr>
        <w:t>. 16754/2025.</w:t>
      </w:r>
    </w:p>
    <w:p w14:paraId="19C4FF09" w14:textId="302DC097" w:rsidR="00750B82" w:rsidRDefault="00000000">
      <w:pPr>
        <w:pStyle w:val="Prrafodelista"/>
        <w:numPr>
          <w:ilvl w:val="1"/>
          <w:numId w:val="1"/>
        </w:numPr>
        <w:tabs>
          <w:tab w:val="left" w:pos="1699"/>
          <w:tab w:val="left" w:pos="1701"/>
        </w:tabs>
        <w:spacing w:line="336" w:lineRule="auto"/>
        <w:ind w:right="150"/>
        <w:jc w:val="both"/>
        <w:rPr>
          <w:sz w:val="20"/>
        </w:rPr>
      </w:pPr>
      <w:r>
        <w:rPr>
          <w:sz w:val="20"/>
        </w:rPr>
        <w:t>Sentencia condenatoria 111/2025</w:t>
      </w:r>
      <w:r w:rsidR="00631A9C">
        <w:rPr>
          <w:sz w:val="20"/>
        </w:rPr>
        <w:t>,</w:t>
      </w:r>
      <w:r>
        <w:rPr>
          <w:sz w:val="20"/>
        </w:rPr>
        <w:t xml:space="preserve"> dictada por la Sección Civil y de Instrucción del Tribunal de Instancia de Majadahonda. Plaza núm. 2. Diligencias urgentes Juicio Rápido 38/2022. Investigado: D. D.T.G. Materia: Contra la seguridad del tráfico</w:t>
      </w:r>
      <w:r w:rsidR="00631A9C">
        <w:rPr>
          <w:sz w:val="20"/>
        </w:rPr>
        <w:t xml:space="preserve">. </w:t>
      </w:r>
      <w:proofErr w:type="spellStart"/>
      <w:r w:rsidR="00631A9C">
        <w:rPr>
          <w:sz w:val="20"/>
        </w:rPr>
        <w:t>E</w:t>
      </w:r>
      <w:r>
        <w:rPr>
          <w:sz w:val="20"/>
        </w:rPr>
        <w:t>xpte</w:t>
      </w:r>
      <w:proofErr w:type="spellEnd"/>
      <w:r>
        <w:rPr>
          <w:sz w:val="20"/>
        </w:rPr>
        <w:t>. 23773/2025.</w:t>
      </w:r>
    </w:p>
    <w:p w14:paraId="3578AC3A" w14:textId="229C5721" w:rsidR="00750B82" w:rsidRDefault="00000000">
      <w:pPr>
        <w:pStyle w:val="Prrafodelista"/>
        <w:numPr>
          <w:ilvl w:val="1"/>
          <w:numId w:val="1"/>
        </w:numPr>
        <w:tabs>
          <w:tab w:val="left" w:pos="1699"/>
          <w:tab w:val="left" w:pos="1701"/>
        </w:tabs>
        <w:spacing w:line="336" w:lineRule="auto"/>
        <w:jc w:val="both"/>
        <w:rPr>
          <w:sz w:val="20"/>
        </w:rPr>
      </w:pPr>
      <w:r>
        <w:rPr>
          <w:sz w:val="20"/>
        </w:rPr>
        <w:t>Sentencia condenatoria 75/2025</w:t>
      </w:r>
      <w:r w:rsidR="00631A9C">
        <w:rPr>
          <w:sz w:val="20"/>
        </w:rPr>
        <w:t>,</w:t>
      </w:r>
      <w:r>
        <w:rPr>
          <w:sz w:val="20"/>
        </w:rPr>
        <w:t xml:space="preserve"> dictada por la Sección Civil y de Instrucción del Tribunal de Instancia de Majadahonda. Plaza núm. 5. Diligencias urgentes Juicio Rápido 144/2025. Investigado: D. </w:t>
      </w:r>
      <w:r w:rsidR="00631A9C">
        <w:rPr>
          <w:sz w:val="20"/>
        </w:rPr>
        <w:t>A</w:t>
      </w:r>
      <w:r>
        <w:rPr>
          <w:sz w:val="20"/>
        </w:rPr>
        <w:t>.C.P. Materia: Delito contra la seguridad del tráfico</w:t>
      </w:r>
      <w:r w:rsidR="00631A9C">
        <w:rPr>
          <w:sz w:val="20"/>
        </w:rPr>
        <w:t xml:space="preserve">. </w:t>
      </w:r>
      <w:proofErr w:type="spellStart"/>
      <w:r w:rsidR="00631A9C">
        <w:rPr>
          <w:sz w:val="20"/>
        </w:rPr>
        <w:t>E</w:t>
      </w:r>
      <w:r>
        <w:rPr>
          <w:sz w:val="20"/>
        </w:rPr>
        <w:t>xpte</w:t>
      </w:r>
      <w:proofErr w:type="spellEnd"/>
      <w:r>
        <w:rPr>
          <w:sz w:val="20"/>
        </w:rPr>
        <w:t>. 18869/2025.</w:t>
      </w:r>
    </w:p>
    <w:p w14:paraId="7173EA22" w14:textId="77777777" w:rsidR="00750B82" w:rsidRDefault="00750B82">
      <w:pPr>
        <w:pStyle w:val="Prrafodelista"/>
        <w:spacing w:line="336" w:lineRule="auto"/>
        <w:rPr>
          <w:sz w:val="20"/>
        </w:rPr>
        <w:sectPr w:rsidR="00750B82" w:rsidSect="00631A9C">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06EA1BFB" w14:textId="26CBD7BB" w:rsidR="00750B82" w:rsidRDefault="00000000">
      <w:pPr>
        <w:pStyle w:val="Prrafodelista"/>
        <w:numPr>
          <w:ilvl w:val="1"/>
          <w:numId w:val="1"/>
        </w:numPr>
        <w:tabs>
          <w:tab w:val="left" w:pos="1699"/>
          <w:tab w:val="left" w:pos="1701"/>
        </w:tabs>
        <w:spacing w:before="83" w:line="336" w:lineRule="auto"/>
        <w:ind w:right="155"/>
        <w:jc w:val="both"/>
        <w:rPr>
          <w:sz w:val="20"/>
        </w:rPr>
      </w:pPr>
      <w:r>
        <w:rPr>
          <w:noProof/>
          <w:sz w:val="20"/>
        </w:rPr>
        <w:lastRenderedPageBreak/>
        <mc:AlternateContent>
          <mc:Choice Requires="wps">
            <w:drawing>
              <wp:anchor distT="0" distB="0" distL="0" distR="0" simplePos="0" relativeHeight="15733248" behindDoc="0" locked="0" layoutInCell="1" allowOverlap="1" wp14:anchorId="030C87EE" wp14:editId="12C7680A">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19061C" w14:textId="77777777" w:rsidR="00750B82" w:rsidRDefault="00000000">
                            <w:pPr>
                              <w:spacing w:before="22" w:line="418" w:lineRule="exact"/>
                              <w:ind w:left="20"/>
                              <w:rPr>
                                <w:rFonts w:ascii="Tahoma"/>
                                <w:sz w:val="36"/>
                              </w:rPr>
                            </w:pPr>
                            <w:r>
                              <w:rPr>
                                <w:rFonts w:ascii="Tahoma"/>
                                <w:spacing w:val="-2"/>
                                <w:sz w:val="36"/>
                              </w:rPr>
                              <w:t>RESOLUCION</w:t>
                            </w:r>
                          </w:p>
                          <w:p w14:paraId="6D0C453F"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wps:txbx>
                      <wps:bodyPr vert="vert270" wrap="square" lIns="0" tIns="0" rIns="0" bIns="0" rtlCol="0">
                        <a:noAutofit/>
                      </wps:bodyPr>
                    </wps:wsp>
                  </a:graphicData>
                </a:graphic>
              </wp:anchor>
            </w:drawing>
          </mc:Choice>
          <mc:Fallback>
            <w:pict>
              <v:shape w14:anchorId="030C87EE"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3A19061C" w14:textId="77777777" w:rsidR="00750B82" w:rsidRDefault="00000000">
                      <w:pPr>
                        <w:spacing w:before="22" w:line="418" w:lineRule="exact"/>
                        <w:ind w:left="20"/>
                        <w:rPr>
                          <w:rFonts w:ascii="Tahoma"/>
                          <w:sz w:val="36"/>
                        </w:rPr>
                      </w:pPr>
                      <w:r>
                        <w:rPr>
                          <w:rFonts w:ascii="Tahoma"/>
                          <w:spacing w:val="-2"/>
                          <w:sz w:val="36"/>
                        </w:rPr>
                        <w:t>RESOLUCION</w:t>
                      </w:r>
                    </w:p>
                    <w:p w14:paraId="6D0C453F"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06EF126B" wp14:editId="1CA241A1">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FC15BD4" w14:textId="4B63F987"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7ECB412" w14:textId="77777777" w:rsidR="00750B82"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7EC511A5"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06EF126B"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6FC15BD4" w14:textId="4B63F987"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7ECB412" w14:textId="77777777" w:rsidR="00750B82"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7EC511A5"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Sentencia</w:t>
      </w:r>
      <w:r>
        <w:rPr>
          <w:spacing w:val="-5"/>
          <w:sz w:val="20"/>
        </w:rPr>
        <w:t xml:space="preserve"> </w:t>
      </w:r>
      <w:r>
        <w:rPr>
          <w:sz w:val="20"/>
        </w:rPr>
        <w:t>estimatoria</w:t>
      </w:r>
      <w:r>
        <w:rPr>
          <w:spacing w:val="-4"/>
          <w:sz w:val="20"/>
        </w:rPr>
        <w:t xml:space="preserve"> </w:t>
      </w:r>
      <w:r>
        <w:rPr>
          <w:sz w:val="20"/>
        </w:rPr>
        <w:t>349/2025</w:t>
      </w:r>
      <w:r w:rsidR="00631A9C">
        <w:rPr>
          <w:sz w:val="20"/>
        </w:rPr>
        <w:t>,</w:t>
      </w:r>
      <w:r>
        <w:rPr>
          <w:spacing w:val="-5"/>
          <w:sz w:val="20"/>
        </w:rPr>
        <w:t xml:space="preserve"> </w:t>
      </w:r>
      <w:r>
        <w:rPr>
          <w:sz w:val="20"/>
        </w:rPr>
        <w:t>dictada</w:t>
      </w:r>
      <w:r>
        <w:rPr>
          <w:spacing w:val="-5"/>
          <w:sz w:val="20"/>
        </w:rPr>
        <w:t xml:space="preserve"> </w:t>
      </w:r>
      <w:r>
        <w:rPr>
          <w:sz w:val="20"/>
        </w:rPr>
        <w:t>por</w:t>
      </w:r>
      <w:r>
        <w:rPr>
          <w:spacing w:val="-7"/>
          <w:sz w:val="20"/>
        </w:rPr>
        <w:t xml:space="preserve"> </w:t>
      </w:r>
      <w:r>
        <w:rPr>
          <w:sz w:val="20"/>
        </w:rPr>
        <w:t>el</w:t>
      </w:r>
      <w:r>
        <w:rPr>
          <w:spacing w:val="-6"/>
          <w:sz w:val="20"/>
        </w:rPr>
        <w:t xml:space="preserve"> </w:t>
      </w:r>
      <w:r>
        <w:rPr>
          <w:sz w:val="20"/>
        </w:rPr>
        <w:t>Juzgado</w:t>
      </w:r>
      <w:r>
        <w:rPr>
          <w:spacing w:val="-5"/>
          <w:sz w:val="20"/>
        </w:rPr>
        <w:t xml:space="preserve"> </w:t>
      </w:r>
      <w:r>
        <w:rPr>
          <w:sz w:val="20"/>
        </w:rPr>
        <w:t>de</w:t>
      </w:r>
      <w:r>
        <w:rPr>
          <w:spacing w:val="-6"/>
          <w:sz w:val="20"/>
        </w:rPr>
        <w:t xml:space="preserve"> </w:t>
      </w:r>
      <w:r>
        <w:rPr>
          <w:sz w:val="20"/>
        </w:rPr>
        <w:t>lo</w:t>
      </w:r>
      <w:r>
        <w:rPr>
          <w:spacing w:val="-5"/>
          <w:sz w:val="20"/>
        </w:rPr>
        <w:t xml:space="preserve"> </w:t>
      </w:r>
      <w:r>
        <w:rPr>
          <w:sz w:val="20"/>
        </w:rPr>
        <w:t>Contencioso-Administrativo</w:t>
      </w:r>
      <w:r>
        <w:rPr>
          <w:spacing w:val="-5"/>
          <w:sz w:val="20"/>
        </w:rPr>
        <w:t xml:space="preserve"> </w:t>
      </w:r>
      <w:r>
        <w:rPr>
          <w:sz w:val="20"/>
        </w:rPr>
        <w:t xml:space="preserve">núm. 19 de Madrid. Procedimiento Abreviado 248/2025 R. Demandante: </w:t>
      </w:r>
      <w:r w:rsidR="00631A9C">
        <w:rPr>
          <w:sz w:val="20"/>
        </w:rPr>
        <w:t>D.ª</w:t>
      </w:r>
      <w:r>
        <w:rPr>
          <w:sz w:val="20"/>
        </w:rPr>
        <w:t xml:space="preserve"> M.D.M.N. Materia: IIVTNU</w:t>
      </w:r>
      <w:r w:rsidR="00631A9C">
        <w:rPr>
          <w:sz w:val="20"/>
        </w:rPr>
        <w:t xml:space="preserve">. </w:t>
      </w:r>
      <w:proofErr w:type="spellStart"/>
      <w:r w:rsidR="00631A9C">
        <w:rPr>
          <w:sz w:val="20"/>
        </w:rPr>
        <w:t>E</w:t>
      </w:r>
      <w:r>
        <w:rPr>
          <w:sz w:val="20"/>
        </w:rPr>
        <w:t>xpte</w:t>
      </w:r>
      <w:proofErr w:type="spellEnd"/>
      <w:r>
        <w:rPr>
          <w:sz w:val="20"/>
        </w:rPr>
        <w:t>. 19901/2025.</w:t>
      </w:r>
    </w:p>
    <w:p w14:paraId="5E4028F3" w14:textId="4841CFC4" w:rsidR="00750B82" w:rsidRDefault="00000000">
      <w:pPr>
        <w:pStyle w:val="Prrafodelista"/>
        <w:numPr>
          <w:ilvl w:val="1"/>
          <w:numId w:val="1"/>
        </w:numPr>
        <w:tabs>
          <w:tab w:val="left" w:pos="1699"/>
          <w:tab w:val="left" w:pos="1701"/>
        </w:tabs>
        <w:spacing w:line="336" w:lineRule="auto"/>
        <w:jc w:val="both"/>
        <w:rPr>
          <w:sz w:val="20"/>
        </w:rPr>
      </w:pPr>
      <w:r>
        <w:rPr>
          <w:sz w:val="20"/>
        </w:rPr>
        <w:t>Sentencia desestimatoria 1367/2025</w:t>
      </w:r>
      <w:r w:rsidR="00631A9C">
        <w:rPr>
          <w:sz w:val="20"/>
        </w:rPr>
        <w:t>,</w:t>
      </w:r>
      <w:r>
        <w:rPr>
          <w:sz w:val="20"/>
        </w:rPr>
        <w:t xml:space="preserve"> dictada por el Tribunal Supremo, Sala de lo</w:t>
      </w:r>
      <w:r>
        <w:rPr>
          <w:spacing w:val="40"/>
          <w:sz w:val="20"/>
        </w:rPr>
        <w:t xml:space="preserve"> </w:t>
      </w:r>
      <w:r>
        <w:rPr>
          <w:sz w:val="20"/>
        </w:rPr>
        <w:t xml:space="preserve">Contencioso-Administrativo. Sección Cuarta. Recurrente: </w:t>
      </w:r>
      <w:r w:rsidR="00631A9C">
        <w:rPr>
          <w:sz w:val="20"/>
        </w:rPr>
        <w:t>D.ª</w:t>
      </w:r>
      <w:r>
        <w:rPr>
          <w:sz w:val="20"/>
        </w:rPr>
        <w:t xml:space="preserve"> T.L.B., D. J.I. L.B. y D. M.</w:t>
      </w:r>
      <w:r w:rsidR="00631A9C">
        <w:rPr>
          <w:sz w:val="20"/>
        </w:rPr>
        <w:t>A</w:t>
      </w:r>
      <w:r>
        <w:rPr>
          <w:sz w:val="20"/>
        </w:rPr>
        <w:t>.L.B. Materia: Declaración de bien de interés cultural</w:t>
      </w:r>
      <w:r w:rsidR="00631A9C">
        <w:rPr>
          <w:sz w:val="20"/>
        </w:rPr>
        <w:t xml:space="preserve">. </w:t>
      </w:r>
      <w:proofErr w:type="spellStart"/>
      <w:r w:rsidR="00631A9C">
        <w:rPr>
          <w:sz w:val="20"/>
        </w:rPr>
        <w:t>E</w:t>
      </w:r>
      <w:r>
        <w:rPr>
          <w:sz w:val="20"/>
        </w:rPr>
        <w:t>xpte</w:t>
      </w:r>
      <w:proofErr w:type="spellEnd"/>
      <w:r>
        <w:rPr>
          <w:sz w:val="20"/>
        </w:rPr>
        <w:t>. 732/2024.</w:t>
      </w:r>
    </w:p>
    <w:p w14:paraId="5E6FD807" w14:textId="29BFCA67" w:rsidR="00750B82" w:rsidRDefault="00000000">
      <w:pPr>
        <w:pStyle w:val="Prrafodelista"/>
        <w:numPr>
          <w:ilvl w:val="1"/>
          <w:numId w:val="1"/>
        </w:numPr>
        <w:tabs>
          <w:tab w:val="left" w:pos="1699"/>
          <w:tab w:val="left" w:pos="1701"/>
        </w:tabs>
        <w:spacing w:line="336" w:lineRule="auto"/>
        <w:ind w:right="150"/>
        <w:jc w:val="both"/>
        <w:rPr>
          <w:sz w:val="20"/>
        </w:rPr>
      </w:pPr>
      <w:r>
        <w:rPr>
          <w:sz w:val="20"/>
        </w:rPr>
        <w:t>Sentencia estimatoria 294/2025</w:t>
      </w:r>
      <w:r w:rsidR="00631A9C">
        <w:rPr>
          <w:sz w:val="20"/>
        </w:rPr>
        <w:t>,</w:t>
      </w:r>
      <w:r>
        <w:rPr>
          <w:sz w:val="20"/>
        </w:rPr>
        <w:t xml:space="preserve"> dictada por el Juzgado de lo Social núm. 46 de Madrid, en el procedimiento ordinario 567/2024. Demandante: D. S.R.C. Materia: Reclamación de</w:t>
      </w:r>
      <w:r>
        <w:rPr>
          <w:spacing w:val="40"/>
          <w:sz w:val="20"/>
        </w:rPr>
        <w:t xml:space="preserve"> </w:t>
      </w:r>
      <w:r>
        <w:rPr>
          <w:sz w:val="20"/>
        </w:rPr>
        <w:t>Cantidad</w:t>
      </w:r>
      <w:r w:rsidR="00631A9C">
        <w:rPr>
          <w:sz w:val="20"/>
        </w:rPr>
        <w:t xml:space="preserve">. </w:t>
      </w:r>
      <w:proofErr w:type="spellStart"/>
      <w:r w:rsidR="00631A9C">
        <w:rPr>
          <w:sz w:val="20"/>
        </w:rPr>
        <w:t>E</w:t>
      </w:r>
      <w:r>
        <w:rPr>
          <w:sz w:val="20"/>
        </w:rPr>
        <w:t>xpte</w:t>
      </w:r>
      <w:proofErr w:type="spellEnd"/>
      <w:r>
        <w:rPr>
          <w:sz w:val="20"/>
        </w:rPr>
        <w:t>. 29989/2024.</w:t>
      </w:r>
    </w:p>
    <w:p w14:paraId="03BF7803" w14:textId="3DC4A437" w:rsidR="00750B82" w:rsidRDefault="00000000">
      <w:pPr>
        <w:pStyle w:val="Prrafodelista"/>
        <w:numPr>
          <w:ilvl w:val="1"/>
          <w:numId w:val="1"/>
        </w:numPr>
        <w:tabs>
          <w:tab w:val="left" w:pos="1699"/>
        </w:tabs>
        <w:ind w:left="1699" w:right="0" w:hanging="280"/>
        <w:jc w:val="both"/>
        <w:rPr>
          <w:sz w:val="20"/>
        </w:rPr>
      </w:pPr>
      <w:r>
        <w:rPr>
          <w:sz w:val="20"/>
        </w:rPr>
        <w:t>Auto</w:t>
      </w:r>
      <w:r>
        <w:rPr>
          <w:spacing w:val="10"/>
          <w:sz w:val="20"/>
        </w:rPr>
        <w:t xml:space="preserve"> </w:t>
      </w:r>
      <w:r>
        <w:rPr>
          <w:sz w:val="20"/>
        </w:rPr>
        <w:t>desestimatorio</w:t>
      </w:r>
      <w:r>
        <w:rPr>
          <w:spacing w:val="11"/>
          <w:sz w:val="20"/>
        </w:rPr>
        <w:t xml:space="preserve"> </w:t>
      </w:r>
      <w:r>
        <w:rPr>
          <w:sz w:val="20"/>
        </w:rPr>
        <w:t>310/2025</w:t>
      </w:r>
      <w:r w:rsidR="00631A9C">
        <w:rPr>
          <w:sz w:val="20"/>
        </w:rPr>
        <w:t>,</w:t>
      </w:r>
      <w:r>
        <w:rPr>
          <w:spacing w:val="11"/>
          <w:sz w:val="20"/>
        </w:rPr>
        <w:t xml:space="preserve"> </w:t>
      </w:r>
      <w:r>
        <w:rPr>
          <w:sz w:val="20"/>
        </w:rPr>
        <w:t>dictado</w:t>
      </w:r>
      <w:r>
        <w:rPr>
          <w:spacing w:val="10"/>
          <w:sz w:val="20"/>
        </w:rPr>
        <w:t xml:space="preserve"> </w:t>
      </w:r>
      <w:r>
        <w:rPr>
          <w:sz w:val="20"/>
        </w:rPr>
        <w:t>por</w:t>
      </w:r>
      <w:r>
        <w:rPr>
          <w:spacing w:val="8"/>
          <w:sz w:val="20"/>
        </w:rPr>
        <w:t xml:space="preserve"> </w:t>
      </w:r>
      <w:r>
        <w:rPr>
          <w:sz w:val="20"/>
        </w:rPr>
        <w:t>el</w:t>
      </w:r>
      <w:r>
        <w:rPr>
          <w:spacing w:val="10"/>
          <w:sz w:val="20"/>
        </w:rPr>
        <w:t xml:space="preserve"> </w:t>
      </w:r>
      <w:r>
        <w:rPr>
          <w:sz w:val="20"/>
        </w:rPr>
        <w:t>Juzgado</w:t>
      </w:r>
      <w:r>
        <w:rPr>
          <w:spacing w:val="10"/>
          <w:sz w:val="20"/>
        </w:rPr>
        <w:t xml:space="preserve"> </w:t>
      </w:r>
      <w:r>
        <w:rPr>
          <w:sz w:val="20"/>
        </w:rPr>
        <w:t>de</w:t>
      </w:r>
      <w:r>
        <w:rPr>
          <w:spacing w:val="11"/>
          <w:sz w:val="20"/>
        </w:rPr>
        <w:t xml:space="preserve"> </w:t>
      </w:r>
      <w:r>
        <w:rPr>
          <w:sz w:val="20"/>
        </w:rPr>
        <w:t>lo</w:t>
      </w:r>
      <w:r>
        <w:rPr>
          <w:spacing w:val="11"/>
          <w:sz w:val="20"/>
        </w:rPr>
        <w:t xml:space="preserve"> </w:t>
      </w:r>
      <w:r>
        <w:rPr>
          <w:sz w:val="20"/>
        </w:rPr>
        <w:t>Contencioso-Administrativo</w:t>
      </w:r>
      <w:r>
        <w:rPr>
          <w:spacing w:val="11"/>
          <w:sz w:val="20"/>
        </w:rPr>
        <w:t xml:space="preserve"> </w:t>
      </w:r>
      <w:r>
        <w:rPr>
          <w:spacing w:val="-4"/>
          <w:sz w:val="20"/>
        </w:rPr>
        <w:t>núm.</w:t>
      </w:r>
    </w:p>
    <w:p w14:paraId="636BBB0B" w14:textId="5ED8D32C" w:rsidR="00750B82" w:rsidRDefault="00000000">
      <w:pPr>
        <w:pStyle w:val="Textoindependiente"/>
        <w:spacing w:before="92" w:line="336" w:lineRule="auto"/>
        <w:ind w:right="149" w:firstLine="0"/>
      </w:pPr>
      <w:r>
        <w:t>12 de Madrid. Medidas Cautelares 328/2025. Demandante: D. L.V. Materia: Disciplina Urbanística</w:t>
      </w:r>
      <w:r w:rsidR="00631A9C">
        <w:t xml:space="preserve">. </w:t>
      </w:r>
      <w:proofErr w:type="spellStart"/>
      <w:r w:rsidR="00631A9C">
        <w:t>E</w:t>
      </w:r>
      <w:r>
        <w:t>xpte</w:t>
      </w:r>
      <w:proofErr w:type="spellEnd"/>
      <w:r>
        <w:t>. 25321/2025.</w:t>
      </w:r>
    </w:p>
    <w:p w14:paraId="36F3786D" w14:textId="10508EF8" w:rsidR="00750B82" w:rsidRDefault="00000000">
      <w:pPr>
        <w:pStyle w:val="Prrafodelista"/>
        <w:numPr>
          <w:ilvl w:val="1"/>
          <w:numId w:val="1"/>
        </w:numPr>
        <w:tabs>
          <w:tab w:val="left" w:pos="1699"/>
          <w:tab w:val="left" w:pos="1701"/>
        </w:tabs>
        <w:spacing w:line="336" w:lineRule="auto"/>
        <w:ind w:right="151"/>
        <w:jc w:val="both"/>
        <w:rPr>
          <w:sz w:val="20"/>
        </w:rPr>
      </w:pPr>
      <w:r>
        <w:rPr>
          <w:sz w:val="20"/>
        </w:rPr>
        <w:t>Auto 165/2025</w:t>
      </w:r>
      <w:r w:rsidR="00631A9C">
        <w:rPr>
          <w:sz w:val="20"/>
        </w:rPr>
        <w:t>,</w:t>
      </w:r>
      <w:r>
        <w:rPr>
          <w:sz w:val="20"/>
        </w:rPr>
        <w:t xml:space="preserve"> dictado por el Juzgado de lo Social núm. 15 de Madrid. Procedimiento Ordinario 190/2023. Demandante: </w:t>
      </w:r>
      <w:r w:rsidR="00631A9C">
        <w:rPr>
          <w:sz w:val="20"/>
        </w:rPr>
        <w:t>D.ª</w:t>
      </w:r>
      <w:r>
        <w:rPr>
          <w:sz w:val="20"/>
        </w:rPr>
        <w:t xml:space="preserve"> M.V.P.G. y otros 5. Materia: Materias laborales individuales</w:t>
      </w:r>
      <w:r w:rsidR="00631A9C">
        <w:rPr>
          <w:sz w:val="20"/>
        </w:rPr>
        <w:t xml:space="preserve">. </w:t>
      </w:r>
      <w:proofErr w:type="spellStart"/>
      <w:r w:rsidR="00631A9C">
        <w:rPr>
          <w:sz w:val="20"/>
        </w:rPr>
        <w:t>E</w:t>
      </w:r>
      <w:r>
        <w:rPr>
          <w:sz w:val="20"/>
        </w:rPr>
        <w:t>xpte</w:t>
      </w:r>
      <w:proofErr w:type="spellEnd"/>
      <w:r>
        <w:rPr>
          <w:sz w:val="20"/>
        </w:rPr>
        <w:t>. 7996/2025.</w:t>
      </w:r>
    </w:p>
    <w:p w14:paraId="355FC8DC" w14:textId="67CDF8D0" w:rsidR="00750B82" w:rsidRDefault="00000000">
      <w:pPr>
        <w:pStyle w:val="Prrafodelista"/>
        <w:numPr>
          <w:ilvl w:val="1"/>
          <w:numId w:val="1"/>
        </w:numPr>
        <w:tabs>
          <w:tab w:val="left" w:pos="1699"/>
          <w:tab w:val="left" w:pos="1701"/>
        </w:tabs>
        <w:spacing w:before="1" w:line="336" w:lineRule="auto"/>
        <w:ind w:right="154"/>
        <w:jc w:val="both"/>
        <w:rPr>
          <w:sz w:val="20"/>
        </w:rPr>
      </w:pPr>
      <w:r>
        <w:rPr>
          <w:sz w:val="20"/>
        </w:rPr>
        <w:t xml:space="preserve">Auto dictado por el Juzgado de lo Social núm. 49 de Madrid. Procedimiento Despidos/Ceses en general 1157/2024. Demandante: </w:t>
      </w:r>
      <w:r w:rsidR="00631A9C">
        <w:rPr>
          <w:sz w:val="20"/>
        </w:rPr>
        <w:t>D.ª</w:t>
      </w:r>
      <w:r>
        <w:rPr>
          <w:sz w:val="20"/>
        </w:rPr>
        <w:t xml:space="preserve"> C.G.R. Materia: Resolución contrato</w:t>
      </w:r>
      <w:r w:rsidR="00631A9C">
        <w:rPr>
          <w:sz w:val="20"/>
        </w:rPr>
        <w:t xml:space="preserve">. </w:t>
      </w:r>
      <w:proofErr w:type="spellStart"/>
      <w:r w:rsidR="00631A9C">
        <w:rPr>
          <w:sz w:val="20"/>
        </w:rPr>
        <w:t>E</w:t>
      </w:r>
      <w:r>
        <w:rPr>
          <w:sz w:val="20"/>
        </w:rPr>
        <w:t>xpte</w:t>
      </w:r>
      <w:proofErr w:type="spellEnd"/>
      <w:r>
        <w:rPr>
          <w:sz w:val="20"/>
        </w:rPr>
        <w:t xml:space="preserve">. </w:t>
      </w:r>
      <w:r>
        <w:rPr>
          <w:spacing w:val="-2"/>
          <w:sz w:val="20"/>
        </w:rPr>
        <w:t>55534/2024.</w:t>
      </w:r>
    </w:p>
    <w:p w14:paraId="36A982E7" w14:textId="1BAD5F7B" w:rsidR="00750B82" w:rsidRDefault="00000000">
      <w:pPr>
        <w:pStyle w:val="Prrafodelista"/>
        <w:numPr>
          <w:ilvl w:val="1"/>
          <w:numId w:val="1"/>
        </w:numPr>
        <w:tabs>
          <w:tab w:val="left" w:pos="1699"/>
          <w:tab w:val="left" w:pos="1701"/>
        </w:tabs>
        <w:spacing w:line="336" w:lineRule="auto"/>
        <w:ind w:right="148"/>
        <w:jc w:val="both"/>
        <w:rPr>
          <w:sz w:val="20"/>
        </w:rPr>
      </w:pPr>
      <w:r>
        <w:rPr>
          <w:sz w:val="20"/>
        </w:rPr>
        <w:t>Auto 257/2025</w:t>
      </w:r>
      <w:r w:rsidR="00631A9C">
        <w:rPr>
          <w:sz w:val="20"/>
        </w:rPr>
        <w:t>,</w:t>
      </w:r>
      <w:r>
        <w:rPr>
          <w:sz w:val="20"/>
        </w:rPr>
        <w:t xml:space="preserve"> dictado por el Juzgado de lo Contencioso-Administrativo núm. 15 de Madrid, en las Medidas Cautelares 348/2025 s2. Procedimiento Ordinario. Demandante: Entidad Urbanística Colaboradora de Conservación Urbanización del Golf. Materia: Disciplina urbanística</w:t>
      </w:r>
      <w:r w:rsidR="00631A9C">
        <w:rPr>
          <w:sz w:val="20"/>
        </w:rPr>
        <w:t xml:space="preserve">. </w:t>
      </w:r>
      <w:proofErr w:type="spellStart"/>
      <w:r w:rsidR="00631A9C">
        <w:rPr>
          <w:sz w:val="20"/>
        </w:rPr>
        <w:t>E</w:t>
      </w:r>
      <w:r>
        <w:rPr>
          <w:sz w:val="20"/>
        </w:rPr>
        <w:t>xpte</w:t>
      </w:r>
      <w:proofErr w:type="spellEnd"/>
      <w:r>
        <w:rPr>
          <w:sz w:val="20"/>
        </w:rPr>
        <w:t>. 27547/2025.</w:t>
      </w:r>
    </w:p>
    <w:p w14:paraId="200FAFBC" w14:textId="182872BC" w:rsidR="00750B82" w:rsidRDefault="00000000">
      <w:pPr>
        <w:pStyle w:val="Prrafodelista"/>
        <w:numPr>
          <w:ilvl w:val="1"/>
          <w:numId w:val="1"/>
        </w:numPr>
        <w:tabs>
          <w:tab w:val="left" w:pos="1699"/>
          <w:tab w:val="left" w:pos="1701"/>
        </w:tabs>
        <w:spacing w:line="336" w:lineRule="auto"/>
        <w:ind w:right="149"/>
        <w:jc w:val="both"/>
        <w:rPr>
          <w:sz w:val="20"/>
        </w:rPr>
      </w:pPr>
      <w:r>
        <w:rPr>
          <w:sz w:val="20"/>
        </w:rPr>
        <w:t>Auto inadmisión 227/2025</w:t>
      </w:r>
      <w:r w:rsidR="00631A9C">
        <w:rPr>
          <w:sz w:val="20"/>
        </w:rPr>
        <w:t>,</w:t>
      </w:r>
      <w:r>
        <w:rPr>
          <w:sz w:val="20"/>
        </w:rPr>
        <w:t xml:space="preserve"> dictado por el Juzgado de lo Contencioso Administrativo núm. 10 de Madrid. Procedimiento Abreviado 150/2025 PAB1º. Demandante: D. P.R.M. Materia: RRHH</w:t>
      </w:r>
      <w:r w:rsidR="00631A9C">
        <w:rPr>
          <w:sz w:val="20"/>
        </w:rPr>
        <w:t xml:space="preserve">. </w:t>
      </w:r>
      <w:proofErr w:type="spellStart"/>
      <w:r w:rsidR="00631A9C">
        <w:rPr>
          <w:sz w:val="20"/>
        </w:rPr>
        <w:t>E</w:t>
      </w:r>
      <w:r>
        <w:rPr>
          <w:sz w:val="20"/>
        </w:rPr>
        <w:t>xpte</w:t>
      </w:r>
      <w:proofErr w:type="spellEnd"/>
      <w:r>
        <w:rPr>
          <w:sz w:val="20"/>
        </w:rPr>
        <w:t>. 12606/2025.</w:t>
      </w:r>
    </w:p>
    <w:p w14:paraId="14D594A5" w14:textId="499BAA7C" w:rsidR="00750B82" w:rsidRDefault="00000000">
      <w:pPr>
        <w:pStyle w:val="Prrafodelista"/>
        <w:numPr>
          <w:ilvl w:val="1"/>
          <w:numId w:val="1"/>
        </w:numPr>
        <w:tabs>
          <w:tab w:val="left" w:pos="1699"/>
          <w:tab w:val="left" w:pos="1701"/>
        </w:tabs>
        <w:spacing w:line="336" w:lineRule="auto"/>
        <w:ind w:right="146"/>
        <w:jc w:val="both"/>
        <w:rPr>
          <w:sz w:val="20"/>
        </w:rPr>
      </w:pPr>
      <w:r>
        <w:rPr>
          <w:sz w:val="20"/>
        </w:rPr>
        <w:t>Auto desestimatorio dictado por el Juzgado de lo Contencioso-Administrativo núm. 11 de Madrid.</w:t>
      </w:r>
      <w:r>
        <w:rPr>
          <w:spacing w:val="40"/>
          <w:sz w:val="20"/>
        </w:rPr>
        <w:t xml:space="preserve"> </w:t>
      </w:r>
      <w:r>
        <w:rPr>
          <w:sz w:val="20"/>
        </w:rPr>
        <w:t>Procedimiento:</w:t>
      </w:r>
      <w:r>
        <w:rPr>
          <w:spacing w:val="40"/>
          <w:sz w:val="20"/>
        </w:rPr>
        <w:t xml:space="preserve"> </w:t>
      </w:r>
      <w:r>
        <w:rPr>
          <w:sz w:val="20"/>
        </w:rPr>
        <w:t>Derechos</w:t>
      </w:r>
      <w:r>
        <w:rPr>
          <w:spacing w:val="40"/>
          <w:sz w:val="20"/>
        </w:rPr>
        <w:t xml:space="preserve"> </w:t>
      </w:r>
      <w:r>
        <w:rPr>
          <w:sz w:val="20"/>
        </w:rPr>
        <w:t>Fundamentales</w:t>
      </w:r>
      <w:r>
        <w:rPr>
          <w:spacing w:val="40"/>
          <w:sz w:val="20"/>
        </w:rPr>
        <w:t xml:space="preserve"> </w:t>
      </w:r>
      <w:r>
        <w:rPr>
          <w:sz w:val="20"/>
        </w:rPr>
        <w:t>242/2025</w:t>
      </w:r>
      <w:r>
        <w:rPr>
          <w:spacing w:val="40"/>
          <w:sz w:val="20"/>
        </w:rPr>
        <w:t xml:space="preserve"> </w:t>
      </w:r>
      <w:r>
        <w:rPr>
          <w:sz w:val="20"/>
        </w:rPr>
        <w:t>grupo</w:t>
      </w:r>
      <w:r>
        <w:rPr>
          <w:spacing w:val="40"/>
          <w:sz w:val="20"/>
        </w:rPr>
        <w:t xml:space="preserve"> </w:t>
      </w:r>
      <w:r>
        <w:rPr>
          <w:sz w:val="20"/>
        </w:rPr>
        <w:t>5.</w:t>
      </w:r>
      <w:r>
        <w:rPr>
          <w:spacing w:val="40"/>
          <w:sz w:val="20"/>
        </w:rPr>
        <w:t xml:space="preserve"> </w:t>
      </w:r>
      <w:r>
        <w:rPr>
          <w:sz w:val="20"/>
        </w:rPr>
        <w:t>Demandante:</w:t>
      </w:r>
      <w:r>
        <w:rPr>
          <w:spacing w:val="40"/>
          <w:sz w:val="20"/>
        </w:rPr>
        <w:t xml:space="preserve"> </w:t>
      </w:r>
      <w:r w:rsidR="00631A9C">
        <w:rPr>
          <w:sz w:val="20"/>
        </w:rPr>
        <w:t>D.ª</w:t>
      </w:r>
    </w:p>
    <w:p w14:paraId="60B42D25" w14:textId="1EF29428" w:rsidR="00750B82" w:rsidRDefault="00000000">
      <w:pPr>
        <w:pStyle w:val="Textoindependiente"/>
        <w:ind w:firstLine="0"/>
      </w:pPr>
      <w:r>
        <w:t>E.S.R.</w:t>
      </w:r>
      <w:r>
        <w:rPr>
          <w:spacing w:val="-5"/>
        </w:rPr>
        <w:t xml:space="preserve"> </w:t>
      </w:r>
      <w:r>
        <w:t>Materia:</w:t>
      </w:r>
      <w:r>
        <w:rPr>
          <w:spacing w:val="-5"/>
        </w:rPr>
        <w:t xml:space="preserve"> </w:t>
      </w:r>
      <w:r>
        <w:t>Materias</w:t>
      </w:r>
      <w:r>
        <w:rPr>
          <w:spacing w:val="-5"/>
        </w:rPr>
        <w:t xml:space="preserve"> </w:t>
      </w:r>
      <w:r>
        <w:t>laborales</w:t>
      </w:r>
      <w:r>
        <w:rPr>
          <w:spacing w:val="-7"/>
        </w:rPr>
        <w:t xml:space="preserve"> </w:t>
      </w:r>
      <w:r>
        <w:t>individuales</w:t>
      </w:r>
      <w:r w:rsidR="00631A9C">
        <w:t xml:space="preserve">. </w:t>
      </w:r>
      <w:proofErr w:type="spellStart"/>
      <w:r w:rsidR="00631A9C">
        <w:t>E</w:t>
      </w:r>
      <w:r>
        <w:t>xpte</w:t>
      </w:r>
      <w:proofErr w:type="spellEnd"/>
      <w:r>
        <w:t>.</w:t>
      </w:r>
      <w:r>
        <w:rPr>
          <w:spacing w:val="-6"/>
        </w:rPr>
        <w:t xml:space="preserve"> </w:t>
      </w:r>
      <w:r>
        <w:rPr>
          <w:spacing w:val="-2"/>
        </w:rPr>
        <w:t>19889/2025.</w:t>
      </w:r>
    </w:p>
    <w:p w14:paraId="7B34CEE9" w14:textId="7FB843D8" w:rsidR="00750B82" w:rsidRDefault="00000000">
      <w:pPr>
        <w:pStyle w:val="Prrafodelista"/>
        <w:numPr>
          <w:ilvl w:val="1"/>
          <w:numId w:val="1"/>
        </w:numPr>
        <w:tabs>
          <w:tab w:val="left" w:pos="1699"/>
          <w:tab w:val="left" w:pos="1701"/>
        </w:tabs>
        <w:spacing w:before="92" w:line="336" w:lineRule="auto"/>
        <w:ind w:right="153"/>
        <w:jc w:val="both"/>
        <w:rPr>
          <w:sz w:val="20"/>
        </w:rPr>
      </w:pPr>
      <w:r>
        <w:rPr>
          <w:sz w:val="20"/>
        </w:rPr>
        <w:t>Decreto desistimiento 649/2025</w:t>
      </w:r>
      <w:r w:rsidR="00631A9C">
        <w:rPr>
          <w:sz w:val="20"/>
        </w:rPr>
        <w:t>,</w:t>
      </w:r>
      <w:r>
        <w:rPr>
          <w:sz w:val="20"/>
        </w:rPr>
        <w:t xml:space="preserve"> dictado por el Juzgado de lo Social núm. 28 de Madrid. Procedimiento Ordinario 67/2025. Demandante: D. </w:t>
      </w:r>
      <w:r w:rsidR="00631A9C">
        <w:rPr>
          <w:sz w:val="20"/>
        </w:rPr>
        <w:t>O</w:t>
      </w:r>
      <w:r>
        <w:rPr>
          <w:sz w:val="20"/>
        </w:rPr>
        <w:t>.S.B.G. Materia: Materias laborales individuales</w:t>
      </w:r>
      <w:r w:rsidR="00631A9C">
        <w:rPr>
          <w:sz w:val="20"/>
        </w:rPr>
        <w:t xml:space="preserve">. </w:t>
      </w:r>
      <w:proofErr w:type="spellStart"/>
      <w:r w:rsidR="00631A9C">
        <w:rPr>
          <w:sz w:val="20"/>
        </w:rPr>
        <w:t>E</w:t>
      </w:r>
      <w:r>
        <w:rPr>
          <w:sz w:val="20"/>
        </w:rPr>
        <w:t>xpte</w:t>
      </w:r>
      <w:proofErr w:type="spellEnd"/>
      <w:r>
        <w:rPr>
          <w:sz w:val="20"/>
        </w:rPr>
        <w:t>. 3097/2025.</w:t>
      </w:r>
    </w:p>
    <w:p w14:paraId="33F2C51E" w14:textId="0AD5E94E" w:rsidR="00750B82" w:rsidRDefault="00000000">
      <w:pPr>
        <w:pStyle w:val="Prrafodelista"/>
        <w:numPr>
          <w:ilvl w:val="1"/>
          <w:numId w:val="1"/>
        </w:numPr>
        <w:tabs>
          <w:tab w:val="left" w:pos="1699"/>
          <w:tab w:val="left" w:pos="1701"/>
        </w:tabs>
        <w:spacing w:line="336" w:lineRule="auto"/>
        <w:ind w:right="148"/>
        <w:jc w:val="both"/>
        <w:rPr>
          <w:sz w:val="20"/>
        </w:rPr>
      </w:pPr>
      <w:r>
        <w:rPr>
          <w:sz w:val="20"/>
        </w:rPr>
        <w:t>Aprobación Masa Salarial 2025 del personal laboral del Ayuntamiento de Las Rozas de Madrid, de la Fundación Cultura Las Rozas y de la empresa pública Las Rozas INNOVA</w:t>
      </w:r>
      <w:r w:rsidR="00631A9C">
        <w:rPr>
          <w:sz w:val="20"/>
        </w:rPr>
        <w:t>.</w:t>
      </w:r>
      <w:r>
        <w:rPr>
          <w:sz w:val="20"/>
        </w:rPr>
        <w:t xml:space="preserve"> </w:t>
      </w:r>
      <w:proofErr w:type="spellStart"/>
      <w:r w:rsidR="00631A9C">
        <w:rPr>
          <w:sz w:val="20"/>
        </w:rPr>
        <w:t>E</w:t>
      </w:r>
      <w:r>
        <w:rPr>
          <w:sz w:val="20"/>
        </w:rPr>
        <w:t>xpte</w:t>
      </w:r>
      <w:proofErr w:type="spellEnd"/>
      <w:r>
        <w:rPr>
          <w:sz w:val="20"/>
        </w:rPr>
        <w:t>. 31583/2025.</w:t>
      </w:r>
    </w:p>
    <w:p w14:paraId="0380EF23" w14:textId="21099E5A" w:rsidR="00750B82" w:rsidRDefault="00000000">
      <w:pPr>
        <w:pStyle w:val="Prrafodelista"/>
        <w:numPr>
          <w:ilvl w:val="1"/>
          <w:numId w:val="1"/>
        </w:numPr>
        <w:tabs>
          <w:tab w:val="left" w:pos="1699"/>
          <w:tab w:val="left" w:pos="1701"/>
        </w:tabs>
        <w:spacing w:line="336" w:lineRule="auto"/>
        <w:ind w:right="148"/>
        <w:jc w:val="both"/>
        <w:rPr>
          <w:sz w:val="20"/>
        </w:rPr>
      </w:pPr>
      <w:r>
        <w:rPr>
          <w:sz w:val="20"/>
        </w:rPr>
        <w:t>Aprobación de lista provisional de aspirantes admitidos y excluidos a las pruebas selectivas para proveer, con carácter de personal laboral fijo, de dos plazas de Monitor Deportivo (Sala Fitness) para el Ayuntamiento de Las Rozas de Madrid, con carácter de personal laboral fijo, perteneciente al grupo C, Subgrupo C1, por turno libre y por el procedimiento de concurso-oposición (LI-04/2025)</w:t>
      </w:r>
      <w:r w:rsidR="00631A9C">
        <w:rPr>
          <w:sz w:val="20"/>
        </w:rPr>
        <w:t xml:space="preserve">. </w:t>
      </w:r>
      <w:proofErr w:type="spellStart"/>
      <w:r w:rsidR="00631A9C">
        <w:rPr>
          <w:sz w:val="20"/>
        </w:rPr>
        <w:t>E</w:t>
      </w:r>
      <w:r>
        <w:rPr>
          <w:sz w:val="20"/>
        </w:rPr>
        <w:t>xpte</w:t>
      </w:r>
      <w:proofErr w:type="spellEnd"/>
      <w:r>
        <w:rPr>
          <w:sz w:val="20"/>
        </w:rPr>
        <w:t>. 24789/2025.</w:t>
      </w:r>
    </w:p>
    <w:p w14:paraId="0462C006" w14:textId="22AB80F2" w:rsidR="00750B82" w:rsidRDefault="00000000">
      <w:pPr>
        <w:pStyle w:val="Prrafodelista"/>
        <w:numPr>
          <w:ilvl w:val="1"/>
          <w:numId w:val="1"/>
        </w:numPr>
        <w:tabs>
          <w:tab w:val="left" w:pos="1699"/>
          <w:tab w:val="left" w:pos="1701"/>
        </w:tabs>
        <w:spacing w:line="336" w:lineRule="auto"/>
        <w:ind w:right="149"/>
        <w:jc w:val="both"/>
        <w:rPr>
          <w:sz w:val="20"/>
        </w:rPr>
      </w:pPr>
      <w:r>
        <w:rPr>
          <w:sz w:val="20"/>
        </w:rPr>
        <w:t>Prorrogar el contrato de servicios (2022016SER) de Mantenimiento y soporte de diversas aplicaciones de gestión. Lote 12: Mantenimiento de programa SECIGEST: Gestión SAMER, suscrito con CONSULTING &amp; FORMACIÓN GRUPO NOROESTE, S.L.</w:t>
      </w:r>
      <w:r w:rsidR="00631A9C">
        <w:rPr>
          <w:sz w:val="20"/>
        </w:rPr>
        <w:t xml:space="preserve"> </w:t>
      </w:r>
      <w:proofErr w:type="spellStart"/>
      <w:r w:rsidR="00631A9C">
        <w:rPr>
          <w:sz w:val="20"/>
        </w:rPr>
        <w:t>E</w:t>
      </w:r>
      <w:r>
        <w:rPr>
          <w:sz w:val="20"/>
        </w:rPr>
        <w:t>xpte</w:t>
      </w:r>
      <w:proofErr w:type="spellEnd"/>
      <w:r>
        <w:rPr>
          <w:sz w:val="20"/>
        </w:rPr>
        <w:t>. 1527/2024.</w:t>
      </w:r>
    </w:p>
    <w:p w14:paraId="5B6D6365" w14:textId="77777777" w:rsidR="00750B82" w:rsidRDefault="00750B82">
      <w:pPr>
        <w:pStyle w:val="Prrafodelista"/>
        <w:spacing w:line="336" w:lineRule="auto"/>
        <w:rPr>
          <w:sz w:val="20"/>
        </w:rPr>
        <w:sectPr w:rsidR="00750B82">
          <w:pgSz w:w="11910" w:h="16840"/>
          <w:pgMar w:top="1720" w:right="1275" w:bottom="1180" w:left="425" w:header="567" w:footer="996" w:gutter="0"/>
          <w:cols w:space="720"/>
        </w:sectPr>
      </w:pPr>
    </w:p>
    <w:p w14:paraId="0E8B02E5" w14:textId="4634D92D" w:rsidR="00750B82" w:rsidRDefault="00000000">
      <w:pPr>
        <w:pStyle w:val="Prrafodelista"/>
        <w:numPr>
          <w:ilvl w:val="1"/>
          <w:numId w:val="1"/>
        </w:numPr>
        <w:tabs>
          <w:tab w:val="left" w:pos="1699"/>
          <w:tab w:val="left" w:pos="1701"/>
        </w:tabs>
        <w:spacing w:before="83" w:line="336" w:lineRule="auto"/>
        <w:jc w:val="both"/>
        <w:rPr>
          <w:sz w:val="20"/>
        </w:rPr>
      </w:pPr>
      <w:r>
        <w:rPr>
          <w:noProof/>
          <w:sz w:val="20"/>
        </w:rPr>
        <w:lastRenderedPageBreak/>
        <mc:AlternateContent>
          <mc:Choice Requires="wps">
            <w:drawing>
              <wp:anchor distT="0" distB="0" distL="0" distR="0" simplePos="0" relativeHeight="15734272" behindDoc="0" locked="0" layoutInCell="1" allowOverlap="1" wp14:anchorId="17BC7E27" wp14:editId="35406EA4">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6B8DA3" w14:textId="77777777" w:rsidR="00750B82" w:rsidRDefault="00000000">
                            <w:pPr>
                              <w:spacing w:before="22" w:line="418" w:lineRule="exact"/>
                              <w:ind w:left="20"/>
                              <w:rPr>
                                <w:rFonts w:ascii="Tahoma"/>
                                <w:sz w:val="36"/>
                              </w:rPr>
                            </w:pPr>
                            <w:r>
                              <w:rPr>
                                <w:rFonts w:ascii="Tahoma"/>
                                <w:spacing w:val="-2"/>
                                <w:sz w:val="36"/>
                              </w:rPr>
                              <w:t>RESOLUCION</w:t>
                            </w:r>
                          </w:p>
                          <w:p w14:paraId="10258F44"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wps:txbx>
                      <wps:bodyPr vert="vert270" wrap="square" lIns="0" tIns="0" rIns="0" bIns="0" rtlCol="0">
                        <a:noAutofit/>
                      </wps:bodyPr>
                    </wps:wsp>
                  </a:graphicData>
                </a:graphic>
              </wp:anchor>
            </w:drawing>
          </mc:Choice>
          <mc:Fallback>
            <w:pict>
              <v:shape w14:anchorId="17BC7E27"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436B8DA3" w14:textId="77777777" w:rsidR="00750B82" w:rsidRDefault="00000000">
                      <w:pPr>
                        <w:spacing w:before="22" w:line="418" w:lineRule="exact"/>
                        <w:ind w:left="20"/>
                        <w:rPr>
                          <w:rFonts w:ascii="Tahoma"/>
                          <w:sz w:val="36"/>
                        </w:rPr>
                      </w:pPr>
                      <w:r>
                        <w:rPr>
                          <w:rFonts w:ascii="Tahoma"/>
                          <w:spacing w:val="-2"/>
                          <w:sz w:val="36"/>
                        </w:rPr>
                        <w:t>RESOLUCION</w:t>
                      </w:r>
                    </w:p>
                    <w:p w14:paraId="10258F44"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v:textbox>
                <w10:wrap anchorx="page" anchory="page"/>
              </v:shape>
            </w:pict>
          </mc:Fallback>
        </mc:AlternateContent>
      </w:r>
      <w:r>
        <w:rPr>
          <w:noProof/>
          <w:sz w:val="20"/>
        </w:rPr>
        <mc:AlternateContent>
          <mc:Choice Requires="wps">
            <w:drawing>
              <wp:anchor distT="0" distB="0" distL="0" distR="0" simplePos="0" relativeHeight="15734784" behindDoc="0" locked="0" layoutInCell="1" allowOverlap="1" wp14:anchorId="03E16691" wp14:editId="79288C1C">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51865AB" w14:textId="331582C7"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014509" w14:textId="77777777" w:rsidR="00750B82"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7FC2441B"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03E16691"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51865AB" w14:textId="331582C7"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014509" w14:textId="77777777" w:rsidR="00750B82"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7FC2441B"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Prorrogar el contrato de servicios (2022016SER) de Mantenimiento y soporte de diversas aplicaciones</w:t>
      </w:r>
      <w:r>
        <w:rPr>
          <w:spacing w:val="-1"/>
          <w:sz w:val="20"/>
        </w:rPr>
        <w:t xml:space="preserve"> </w:t>
      </w:r>
      <w:r>
        <w:rPr>
          <w:sz w:val="20"/>
        </w:rPr>
        <w:t>de</w:t>
      </w:r>
      <w:r>
        <w:rPr>
          <w:spacing w:val="-1"/>
          <w:sz w:val="20"/>
        </w:rPr>
        <w:t xml:space="preserve"> </w:t>
      </w:r>
      <w:r>
        <w:rPr>
          <w:sz w:val="20"/>
        </w:rPr>
        <w:t>gestión. Lote</w:t>
      </w:r>
      <w:r>
        <w:rPr>
          <w:spacing w:val="-1"/>
          <w:sz w:val="20"/>
        </w:rPr>
        <w:t xml:space="preserve"> </w:t>
      </w:r>
      <w:r>
        <w:rPr>
          <w:sz w:val="20"/>
        </w:rPr>
        <w:t>7:</w:t>
      </w:r>
      <w:r>
        <w:rPr>
          <w:spacing w:val="-1"/>
          <w:sz w:val="20"/>
        </w:rPr>
        <w:t xml:space="preserve"> </w:t>
      </w:r>
      <w:r>
        <w:rPr>
          <w:sz w:val="20"/>
        </w:rPr>
        <w:t>Mantenimiento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CMA: Centro</w:t>
      </w:r>
      <w:r>
        <w:rPr>
          <w:spacing w:val="-1"/>
          <w:sz w:val="20"/>
        </w:rPr>
        <w:t xml:space="preserve"> </w:t>
      </w:r>
      <w:r>
        <w:rPr>
          <w:sz w:val="20"/>
        </w:rPr>
        <w:t>Municipal animales Peligrosos, suscrito con CONSULTING &amp; FORMACIÓN GRUPO NOROESTE, S.L.</w:t>
      </w:r>
      <w:r w:rsidR="001C3089">
        <w:rPr>
          <w:sz w:val="20"/>
        </w:rPr>
        <w:t xml:space="preserve"> </w:t>
      </w:r>
      <w:proofErr w:type="spellStart"/>
      <w:r w:rsidR="001C3089">
        <w:rPr>
          <w:sz w:val="20"/>
        </w:rPr>
        <w:t>E</w:t>
      </w:r>
      <w:r>
        <w:rPr>
          <w:sz w:val="20"/>
        </w:rPr>
        <w:t>xpte</w:t>
      </w:r>
      <w:proofErr w:type="spellEnd"/>
      <w:r>
        <w:rPr>
          <w:sz w:val="20"/>
        </w:rPr>
        <w:t xml:space="preserve">. </w:t>
      </w:r>
      <w:r>
        <w:rPr>
          <w:spacing w:val="-2"/>
          <w:sz w:val="20"/>
        </w:rPr>
        <w:t>882/2024.</w:t>
      </w:r>
    </w:p>
    <w:p w14:paraId="05FABF92" w14:textId="1A5C1019" w:rsidR="00750B82" w:rsidRDefault="00000000">
      <w:pPr>
        <w:pStyle w:val="Prrafodelista"/>
        <w:numPr>
          <w:ilvl w:val="1"/>
          <w:numId w:val="1"/>
        </w:numPr>
        <w:tabs>
          <w:tab w:val="left" w:pos="1699"/>
          <w:tab w:val="left" w:pos="1701"/>
        </w:tabs>
        <w:spacing w:line="336" w:lineRule="auto"/>
        <w:jc w:val="both"/>
        <w:rPr>
          <w:sz w:val="20"/>
        </w:rPr>
      </w:pPr>
      <w:r>
        <w:rPr>
          <w:sz w:val="20"/>
        </w:rPr>
        <w:t xml:space="preserve">Prorrogar el contrato de servicios (22022016SER) de Mantenimiento y soporte de diversas aplicaciones de gestión. Lote 11: Mantenimiento de programa GESPEC Servicio de Protección Civil, suscrito con CONSULTING &amp; FORMACIÓN GRUPO NOROESTE, S.L. </w:t>
      </w:r>
      <w:proofErr w:type="spellStart"/>
      <w:r w:rsidR="001C3089">
        <w:rPr>
          <w:sz w:val="20"/>
        </w:rPr>
        <w:t>E</w:t>
      </w:r>
      <w:r>
        <w:rPr>
          <w:sz w:val="20"/>
        </w:rPr>
        <w:t>xpte</w:t>
      </w:r>
      <w:proofErr w:type="spellEnd"/>
      <w:r>
        <w:rPr>
          <w:sz w:val="20"/>
        </w:rPr>
        <w:t>. 874/2024.</w:t>
      </w:r>
    </w:p>
    <w:p w14:paraId="7F93F63D" w14:textId="7BDD5F8B" w:rsidR="00750B82"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Prorrogar el contrato de </w:t>
      </w:r>
      <w:r w:rsidRPr="001C3089">
        <w:rPr>
          <w:i/>
          <w:iCs/>
          <w:sz w:val="20"/>
        </w:rPr>
        <w:t>“(2023009SUM). Suministro de solución de gestión de espera y cita previa online para la atención al ciudadano”,</w:t>
      </w:r>
      <w:r>
        <w:rPr>
          <w:sz w:val="20"/>
        </w:rPr>
        <w:t xml:space="preserve"> suscrito con IDM SISTEMAS DE COMUNICACIÓN, S.L.</w:t>
      </w:r>
      <w:r w:rsidR="001C3089">
        <w:rPr>
          <w:sz w:val="20"/>
        </w:rPr>
        <w:t xml:space="preserve"> </w:t>
      </w:r>
      <w:proofErr w:type="spellStart"/>
      <w:r w:rsidR="001C3089">
        <w:rPr>
          <w:sz w:val="20"/>
        </w:rPr>
        <w:t>E</w:t>
      </w:r>
      <w:r>
        <w:rPr>
          <w:sz w:val="20"/>
        </w:rPr>
        <w:t>xpte</w:t>
      </w:r>
      <w:proofErr w:type="spellEnd"/>
      <w:r>
        <w:rPr>
          <w:sz w:val="20"/>
        </w:rPr>
        <w:t>. 93/2024.</w:t>
      </w:r>
    </w:p>
    <w:p w14:paraId="6A5A76D2" w14:textId="6711AA87" w:rsidR="00750B82" w:rsidRDefault="00000000">
      <w:pPr>
        <w:pStyle w:val="Prrafodelista"/>
        <w:numPr>
          <w:ilvl w:val="1"/>
          <w:numId w:val="1"/>
        </w:numPr>
        <w:tabs>
          <w:tab w:val="left" w:pos="1699"/>
          <w:tab w:val="left" w:pos="1701"/>
        </w:tabs>
        <w:spacing w:line="336" w:lineRule="auto"/>
        <w:ind w:right="151"/>
        <w:jc w:val="both"/>
        <w:rPr>
          <w:sz w:val="20"/>
        </w:rPr>
      </w:pPr>
      <w:r>
        <w:rPr>
          <w:sz w:val="20"/>
        </w:rPr>
        <w:t>Prorrogar el contrato de Asistencia técnica para la Concejalía de Infraestructuras y Obras</w:t>
      </w:r>
      <w:r w:rsidR="001C3089">
        <w:rPr>
          <w:sz w:val="20"/>
        </w:rPr>
        <w:t>.</w:t>
      </w:r>
      <w:r>
        <w:rPr>
          <w:sz w:val="20"/>
        </w:rPr>
        <w:t xml:space="preserve"> </w:t>
      </w:r>
      <w:proofErr w:type="spellStart"/>
      <w:r w:rsidR="001C3089">
        <w:rPr>
          <w:sz w:val="20"/>
        </w:rPr>
        <w:t>E</w:t>
      </w:r>
      <w:r>
        <w:rPr>
          <w:sz w:val="20"/>
        </w:rPr>
        <w:t>xpte</w:t>
      </w:r>
      <w:proofErr w:type="spellEnd"/>
      <w:r>
        <w:rPr>
          <w:sz w:val="20"/>
        </w:rPr>
        <w:t>. 19966/2024.</w:t>
      </w:r>
    </w:p>
    <w:p w14:paraId="2B8D4F73" w14:textId="4EF61660" w:rsidR="00750B82" w:rsidRDefault="00000000">
      <w:pPr>
        <w:pStyle w:val="Prrafodelista"/>
        <w:numPr>
          <w:ilvl w:val="1"/>
          <w:numId w:val="1"/>
        </w:numPr>
        <w:tabs>
          <w:tab w:val="left" w:pos="1699"/>
          <w:tab w:val="left" w:pos="1701"/>
        </w:tabs>
        <w:spacing w:before="1" w:line="336" w:lineRule="auto"/>
        <w:ind w:right="158"/>
        <w:jc w:val="both"/>
        <w:rPr>
          <w:sz w:val="20"/>
        </w:rPr>
      </w:pPr>
      <w:r>
        <w:rPr>
          <w:sz w:val="20"/>
        </w:rPr>
        <w:t>Prorrogar el contrato de (2023006SER) Servicio bancario de gestión de recibos domiciliados del Ayuntamiento de Las Rozas de Madrid, suscrito con el Banco SANTANDER, S.A.</w:t>
      </w:r>
      <w:r w:rsidR="001C3089">
        <w:rPr>
          <w:sz w:val="20"/>
        </w:rPr>
        <w:t xml:space="preserve"> </w:t>
      </w:r>
      <w:proofErr w:type="spellStart"/>
      <w:r w:rsidR="001C3089">
        <w:rPr>
          <w:sz w:val="20"/>
        </w:rPr>
        <w:t>E</w:t>
      </w:r>
      <w:r>
        <w:rPr>
          <w:sz w:val="20"/>
        </w:rPr>
        <w:t>xpte</w:t>
      </w:r>
      <w:proofErr w:type="spellEnd"/>
      <w:r>
        <w:rPr>
          <w:sz w:val="20"/>
        </w:rPr>
        <w:t xml:space="preserve">. </w:t>
      </w:r>
      <w:r>
        <w:rPr>
          <w:spacing w:val="-2"/>
          <w:sz w:val="20"/>
        </w:rPr>
        <w:t>7936/2024.</w:t>
      </w:r>
    </w:p>
    <w:p w14:paraId="672DBD9A" w14:textId="46A0597D" w:rsidR="00750B82" w:rsidRDefault="00000000">
      <w:pPr>
        <w:pStyle w:val="Prrafodelista"/>
        <w:numPr>
          <w:ilvl w:val="1"/>
          <w:numId w:val="1"/>
        </w:numPr>
        <w:tabs>
          <w:tab w:val="left" w:pos="1699"/>
          <w:tab w:val="left" w:pos="1701"/>
        </w:tabs>
        <w:spacing w:line="336" w:lineRule="auto"/>
        <w:ind w:right="149"/>
        <w:jc w:val="both"/>
        <w:rPr>
          <w:sz w:val="20"/>
        </w:rPr>
      </w:pPr>
      <w:r>
        <w:rPr>
          <w:sz w:val="20"/>
        </w:rPr>
        <w:t>Prorrogar el contrato de (2023026SER). Servicios bancarios, instalación y mantenimiento puntos de venta y gestión de cobros, suscrito con KUTXABANK, S.A.</w:t>
      </w:r>
      <w:r w:rsidR="001C3089">
        <w:rPr>
          <w:sz w:val="20"/>
        </w:rPr>
        <w:t xml:space="preserve"> </w:t>
      </w:r>
      <w:proofErr w:type="spellStart"/>
      <w:r w:rsidR="001C3089">
        <w:rPr>
          <w:sz w:val="20"/>
        </w:rPr>
        <w:t>E</w:t>
      </w:r>
      <w:r>
        <w:rPr>
          <w:sz w:val="20"/>
        </w:rPr>
        <w:t>xpte</w:t>
      </w:r>
      <w:proofErr w:type="spellEnd"/>
      <w:r>
        <w:rPr>
          <w:sz w:val="20"/>
        </w:rPr>
        <w:t>. 884/2024.</w:t>
      </w:r>
    </w:p>
    <w:p w14:paraId="60CF9A14" w14:textId="2097D8A7" w:rsidR="00750B82"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Aprobación de expediente de contratación, mediante procedimiento abierto simplificado y un solo criterio de adjudicación para </w:t>
      </w:r>
      <w:r w:rsidRPr="001C3089">
        <w:rPr>
          <w:i/>
          <w:iCs/>
          <w:sz w:val="20"/>
        </w:rPr>
        <w:t>“Obras de acondicionamiento de fuentes públicas en Plaza de España”,</w:t>
      </w:r>
      <w:r>
        <w:rPr>
          <w:sz w:val="20"/>
        </w:rPr>
        <w:t xml:space="preserve"> no sujeto a regulación armonizada</w:t>
      </w:r>
      <w:r w:rsidR="001C3089">
        <w:rPr>
          <w:sz w:val="20"/>
        </w:rPr>
        <w:t xml:space="preserve">. </w:t>
      </w:r>
      <w:proofErr w:type="spellStart"/>
      <w:r w:rsidR="001C3089">
        <w:rPr>
          <w:sz w:val="20"/>
        </w:rPr>
        <w:t>E</w:t>
      </w:r>
      <w:r>
        <w:rPr>
          <w:sz w:val="20"/>
        </w:rPr>
        <w:t>xpte</w:t>
      </w:r>
      <w:proofErr w:type="spellEnd"/>
      <w:r>
        <w:rPr>
          <w:sz w:val="20"/>
        </w:rPr>
        <w:t>. 35852/2025.</w:t>
      </w:r>
    </w:p>
    <w:p w14:paraId="1756E901" w14:textId="6795B9BB" w:rsidR="00750B82"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Aprobación de expediente de contratación, mediante procedimiento abierto simplificado y varios criterios de adjudicación, de las </w:t>
      </w:r>
      <w:r w:rsidRPr="001C3089">
        <w:rPr>
          <w:i/>
          <w:iCs/>
          <w:sz w:val="20"/>
        </w:rPr>
        <w:t>“Obras de construcción de nichos y columbarios y de conservación del cementerio municipal”,</w:t>
      </w:r>
      <w:r>
        <w:rPr>
          <w:sz w:val="20"/>
        </w:rPr>
        <w:t xml:space="preserve"> no sujeto a regulación armonizada</w:t>
      </w:r>
      <w:r w:rsidR="001C3089">
        <w:rPr>
          <w:sz w:val="20"/>
        </w:rPr>
        <w:t xml:space="preserve">. </w:t>
      </w:r>
      <w:proofErr w:type="spellStart"/>
      <w:r w:rsidR="001C3089">
        <w:rPr>
          <w:sz w:val="20"/>
        </w:rPr>
        <w:t>E</w:t>
      </w:r>
      <w:r>
        <w:rPr>
          <w:sz w:val="20"/>
        </w:rPr>
        <w:t>xpte</w:t>
      </w:r>
      <w:proofErr w:type="spellEnd"/>
      <w:r>
        <w:rPr>
          <w:sz w:val="20"/>
        </w:rPr>
        <w:t xml:space="preserve">. </w:t>
      </w:r>
      <w:r>
        <w:rPr>
          <w:spacing w:val="-2"/>
          <w:sz w:val="20"/>
        </w:rPr>
        <w:t>35135/2025.</w:t>
      </w:r>
    </w:p>
    <w:p w14:paraId="7C3588E0" w14:textId="2315661C" w:rsidR="00750B82" w:rsidRDefault="00000000">
      <w:pPr>
        <w:pStyle w:val="Prrafodelista"/>
        <w:numPr>
          <w:ilvl w:val="1"/>
          <w:numId w:val="1"/>
        </w:numPr>
        <w:tabs>
          <w:tab w:val="left" w:pos="1699"/>
          <w:tab w:val="left" w:pos="1701"/>
        </w:tabs>
        <w:spacing w:line="336" w:lineRule="auto"/>
        <w:ind w:right="149"/>
        <w:jc w:val="both"/>
        <w:rPr>
          <w:sz w:val="20"/>
        </w:rPr>
      </w:pPr>
      <w:r>
        <w:rPr>
          <w:sz w:val="20"/>
        </w:rPr>
        <w:t>Aprobación</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medición</w:t>
      </w:r>
      <w:r>
        <w:rPr>
          <w:spacing w:val="-1"/>
          <w:sz w:val="20"/>
        </w:rPr>
        <w:t xml:space="preserve"> </w:t>
      </w:r>
      <w:r>
        <w:rPr>
          <w:sz w:val="20"/>
        </w:rPr>
        <w:t>general</w:t>
      </w:r>
      <w:r>
        <w:rPr>
          <w:spacing w:val="-2"/>
          <w:sz w:val="20"/>
        </w:rPr>
        <w:t xml:space="preserve"> </w:t>
      </w:r>
      <w:r>
        <w:rPr>
          <w:sz w:val="20"/>
        </w:rPr>
        <w:t>de</w:t>
      </w:r>
      <w:r>
        <w:rPr>
          <w:spacing w:val="-3"/>
          <w:sz w:val="20"/>
        </w:rPr>
        <w:t xml:space="preserve"> </w:t>
      </w:r>
      <w:r>
        <w:rPr>
          <w:sz w:val="20"/>
        </w:rPr>
        <w:t>las</w:t>
      </w:r>
      <w:r>
        <w:rPr>
          <w:spacing w:val="-1"/>
          <w:sz w:val="20"/>
        </w:rPr>
        <w:t xml:space="preserve"> </w:t>
      </w:r>
      <w:r>
        <w:rPr>
          <w:sz w:val="20"/>
        </w:rPr>
        <w:t>obras</w:t>
      </w:r>
      <w:r>
        <w:rPr>
          <w:spacing w:val="-1"/>
          <w:sz w:val="20"/>
        </w:rPr>
        <w:t xml:space="preserve"> </w:t>
      </w:r>
      <w:r>
        <w:rPr>
          <w:sz w:val="20"/>
        </w:rPr>
        <w:t>de</w:t>
      </w:r>
      <w:r>
        <w:rPr>
          <w:spacing w:val="-1"/>
          <w:sz w:val="20"/>
        </w:rPr>
        <w:t xml:space="preserve"> </w:t>
      </w:r>
      <w:r>
        <w:rPr>
          <w:sz w:val="20"/>
        </w:rPr>
        <w:t>remodelación</w:t>
      </w:r>
      <w:r>
        <w:rPr>
          <w:spacing w:val="-1"/>
          <w:sz w:val="20"/>
        </w:rPr>
        <w:t xml:space="preserve"> </w:t>
      </w:r>
      <w:r>
        <w:rPr>
          <w:sz w:val="20"/>
        </w:rPr>
        <w:t>del</w:t>
      </w:r>
      <w:r>
        <w:rPr>
          <w:spacing w:val="-2"/>
          <w:sz w:val="20"/>
        </w:rPr>
        <w:t xml:space="preserve"> </w:t>
      </w:r>
      <w:r>
        <w:rPr>
          <w:sz w:val="20"/>
        </w:rPr>
        <w:t>Bulevar</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calle</w:t>
      </w:r>
      <w:r>
        <w:rPr>
          <w:spacing w:val="-1"/>
          <w:sz w:val="20"/>
        </w:rPr>
        <w:t xml:space="preserve"> </w:t>
      </w:r>
      <w:r>
        <w:rPr>
          <w:sz w:val="20"/>
        </w:rPr>
        <w:t xml:space="preserve">Chile, financiado con Fondos en el marco del Plan de Recuperación, Transformación y Resiliencia Next </w:t>
      </w:r>
      <w:proofErr w:type="spellStart"/>
      <w:r>
        <w:rPr>
          <w:sz w:val="20"/>
        </w:rPr>
        <w:t>Generation</w:t>
      </w:r>
      <w:proofErr w:type="spellEnd"/>
      <w:r>
        <w:rPr>
          <w:sz w:val="20"/>
        </w:rPr>
        <w:t xml:space="preserve"> EU</w:t>
      </w:r>
      <w:r w:rsidR="001C3089">
        <w:rPr>
          <w:sz w:val="20"/>
        </w:rPr>
        <w:t xml:space="preserve">. </w:t>
      </w:r>
      <w:proofErr w:type="spellStart"/>
      <w:r w:rsidR="001C3089">
        <w:rPr>
          <w:sz w:val="20"/>
        </w:rPr>
        <w:t>E</w:t>
      </w:r>
      <w:r>
        <w:rPr>
          <w:sz w:val="20"/>
        </w:rPr>
        <w:t>xpte</w:t>
      </w:r>
      <w:proofErr w:type="spellEnd"/>
      <w:r>
        <w:rPr>
          <w:sz w:val="20"/>
        </w:rPr>
        <w:t>. 2656/2024.</w:t>
      </w:r>
    </w:p>
    <w:p w14:paraId="2CD0FE73" w14:textId="3BCEA33D" w:rsidR="00750B82"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Aprobación de la medición general de las obras de embellecimiento de la zona verde entre </w:t>
      </w:r>
      <w:r w:rsidR="001C3089">
        <w:rPr>
          <w:sz w:val="20"/>
        </w:rPr>
        <w:t>a</w:t>
      </w:r>
      <w:r>
        <w:rPr>
          <w:sz w:val="20"/>
        </w:rPr>
        <w:t>v</w:t>
      </w:r>
      <w:r w:rsidR="001C3089">
        <w:rPr>
          <w:sz w:val="20"/>
        </w:rPr>
        <w:t>eni</w:t>
      </w:r>
      <w:r>
        <w:rPr>
          <w:sz w:val="20"/>
        </w:rPr>
        <w:t xml:space="preserve">da Esparta y calle Juan Ramón Jiménez, financiado por el Programa de ayudas para el fortalecimiento de la actividad comercial de zonas turísticas en el marco del Plan de Recuperación, Transformación y Resiliencia Next </w:t>
      </w:r>
      <w:proofErr w:type="spellStart"/>
      <w:r>
        <w:rPr>
          <w:sz w:val="20"/>
        </w:rPr>
        <w:t>Generation</w:t>
      </w:r>
      <w:proofErr w:type="spellEnd"/>
      <w:r>
        <w:rPr>
          <w:sz w:val="20"/>
        </w:rPr>
        <w:t xml:space="preserve"> EU.</w:t>
      </w:r>
      <w:r w:rsidR="001C3089">
        <w:rPr>
          <w:sz w:val="20"/>
        </w:rPr>
        <w:t xml:space="preserve"> </w:t>
      </w:r>
      <w:proofErr w:type="spellStart"/>
      <w:r w:rsidR="001C3089">
        <w:rPr>
          <w:sz w:val="20"/>
        </w:rPr>
        <w:t>E</w:t>
      </w:r>
      <w:r>
        <w:rPr>
          <w:sz w:val="20"/>
        </w:rPr>
        <w:t>xpte</w:t>
      </w:r>
      <w:proofErr w:type="spellEnd"/>
      <w:r>
        <w:rPr>
          <w:sz w:val="20"/>
        </w:rPr>
        <w:t>. 2622/2024.</w:t>
      </w:r>
    </w:p>
    <w:p w14:paraId="68BE4C07" w14:textId="0428FA43" w:rsidR="00750B82"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Finalización del procedimiento de licencia de actividad para tienda de muebles, Babel Home </w:t>
      </w:r>
      <w:proofErr w:type="spellStart"/>
      <w:r>
        <w:rPr>
          <w:sz w:val="20"/>
        </w:rPr>
        <w:t>Design</w:t>
      </w:r>
      <w:proofErr w:type="spellEnd"/>
      <w:r w:rsidR="001C3089">
        <w:rPr>
          <w:sz w:val="20"/>
        </w:rPr>
        <w:t>,</w:t>
      </w:r>
      <w:r>
        <w:rPr>
          <w:sz w:val="20"/>
        </w:rPr>
        <w:t xml:space="preserve"> S.L., sita en la calle Mónaco, núm. 21, de Las Rozas de Madrid, por desaparición sobrevenida del objeto del mismo</w:t>
      </w:r>
      <w:r w:rsidR="001C3089">
        <w:rPr>
          <w:sz w:val="20"/>
        </w:rPr>
        <w:t xml:space="preserve">. </w:t>
      </w:r>
      <w:proofErr w:type="spellStart"/>
      <w:r w:rsidR="001C3089">
        <w:rPr>
          <w:sz w:val="20"/>
        </w:rPr>
        <w:t>E</w:t>
      </w:r>
      <w:r>
        <w:rPr>
          <w:sz w:val="20"/>
        </w:rPr>
        <w:t>xpte</w:t>
      </w:r>
      <w:proofErr w:type="spellEnd"/>
      <w:r>
        <w:rPr>
          <w:sz w:val="20"/>
        </w:rPr>
        <w:t>. 35114/2025.</w:t>
      </w:r>
    </w:p>
    <w:p w14:paraId="6777A8F8" w14:textId="494248C8" w:rsidR="00750B82" w:rsidRDefault="00000000">
      <w:pPr>
        <w:pStyle w:val="Prrafodelista"/>
        <w:numPr>
          <w:ilvl w:val="1"/>
          <w:numId w:val="1"/>
        </w:numPr>
        <w:tabs>
          <w:tab w:val="left" w:pos="1699"/>
          <w:tab w:val="left" w:pos="1701"/>
        </w:tabs>
        <w:spacing w:line="336" w:lineRule="auto"/>
        <w:ind w:right="153"/>
        <w:jc w:val="both"/>
        <w:rPr>
          <w:sz w:val="20"/>
        </w:rPr>
      </w:pPr>
      <w:r>
        <w:rPr>
          <w:sz w:val="20"/>
        </w:rPr>
        <w:t>Finalización del procedimiento de licencia de actividad para bar cafetería restaurante, presentada por</w:t>
      </w:r>
      <w:r>
        <w:rPr>
          <w:spacing w:val="-1"/>
          <w:sz w:val="20"/>
        </w:rPr>
        <w:t xml:space="preserve"> </w:t>
      </w:r>
      <w:r>
        <w:rPr>
          <w:sz w:val="20"/>
        </w:rPr>
        <w:t>D. L.A.M.G., sita en la calle Camilo José Cela, núm. 13, local</w:t>
      </w:r>
      <w:r>
        <w:rPr>
          <w:spacing w:val="-1"/>
          <w:sz w:val="20"/>
        </w:rPr>
        <w:t xml:space="preserve"> </w:t>
      </w:r>
      <w:r>
        <w:rPr>
          <w:sz w:val="20"/>
        </w:rPr>
        <w:t>3, de</w:t>
      </w:r>
      <w:r>
        <w:rPr>
          <w:spacing w:val="-2"/>
          <w:sz w:val="20"/>
        </w:rPr>
        <w:t xml:space="preserve"> </w:t>
      </w:r>
      <w:r>
        <w:rPr>
          <w:sz w:val="20"/>
        </w:rPr>
        <w:t>Las Rozas de Madrid, por desaparición sobrevenida del objeto del mismo</w:t>
      </w:r>
      <w:r w:rsidR="001C3089">
        <w:rPr>
          <w:sz w:val="20"/>
        </w:rPr>
        <w:t xml:space="preserve">. </w:t>
      </w:r>
      <w:proofErr w:type="spellStart"/>
      <w:r w:rsidR="001C3089">
        <w:rPr>
          <w:sz w:val="20"/>
        </w:rPr>
        <w:t>E</w:t>
      </w:r>
      <w:r>
        <w:rPr>
          <w:sz w:val="20"/>
        </w:rPr>
        <w:t>xpte</w:t>
      </w:r>
      <w:proofErr w:type="spellEnd"/>
      <w:r>
        <w:rPr>
          <w:sz w:val="20"/>
        </w:rPr>
        <w:t>. 35045/2025.</w:t>
      </w:r>
    </w:p>
    <w:p w14:paraId="749A18AB" w14:textId="5A43989C" w:rsidR="00750B82"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Finalización del procedimiento de licencia de actividad para almacén y taller de tubería plástica, con oficinas, </w:t>
      </w:r>
      <w:proofErr w:type="spellStart"/>
      <w:r>
        <w:rPr>
          <w:sz w:val="20"/>
        </w:rPr>
        <w:t>Lafón</w:t>
      </w:r>
      <w:proofErr w:type="spellEnd"/>
      <w:r>
        <w:rPr>
          <w:sz w:val="20"/>
        </w:rPr>
        <w:t xml:space="preserve"> España</w:t>
      </w:r>
      <w:r w:rsidR="001C3089">
        <w:rPr>
          <w:sz w:val="20"/>
        </w:rPr>
        <w:t>,</w:t>
      </w:r>
      <w:r>
        <w:rPr>
          <w:sz w:val="20"/>
        </w:rPr>
        <w:t xml:space="preserve"> S.A., sita en la calle Sofía, núm. 4, de Las Rozas de Madrid, por desaparición sobrevenida del objeto del mismo</w:t>
      </w:r>
      <w:r w:rsidR="001C3089">
        <w:rPr>
          <w:sz w:val="20"/>
        </w:rPr>
        <w:t xml:space="preserve">. </w:t>
      </w:r>
      <w:proofErr w:type="spellStart"/>
      <w:r w:rsidR="001C3089">
        <w:rPr>
          <w:sz w:val="20"/>
        </w:rPr>
        <w:t>E</w:t>
      </w:r>
      <w:r>
        <w:rPr>
          <w:sz w:val="20"/>
        </w:rPr>
        <w:t>xpte</w:t>
      </w:r>
      <w:proofErr w:type="spellEnd"/>
      <w:r>
        <w:rPr>
          <w:sz w:val="20"/>
        </w:rPr>
        <w:t>. 25631/2025.</w:t>
      </w:r>
    </w:p>
    <w:p w14:paraId="56B14B82" w14:textId="77777777" w:rsidR="00750B82" w:rsidRDefault="00000000">
      <w:pPr>
        <w:pStyle w:val="Prrafodelista"/>
        <w:numPr>
          <w:ilvl w:val="1"/>
          <w:numId w:val="1"/>
        </w:numPr>
        <w:tabs>
          <w:tab w:val="left" w:pos="1699"/>
        </w:tabs>
        <w:ind w:left="1699" w:right="0" w:hanging="280"/>
        <w:jc w:val="both"/>
        <w:rPr>
          <w:sz w:val="20"/>
        </w:rPr>
      </w:pPr>
      <w:r>
        <w:rPr>
          <w:sz w:val="20"/>
        </w:rPr>
        <w:t>Finalización</w:t>
      </w:r>
      <w:r>
        <w:rPr>
          <w:spacing w:val="-1"/>
          <w:sz w:val="20"/>
        </w:rPr>
        <w:t xml:space="preserve"> </w:t>
      </w:r>
      <w:r>
        <w:rPr>
          <w:sz w:val="20"/>
        </w:rPr>
        <w:t>del</w:t>
      </w:r>
      <w:r>
        <w:rPr>
          <w:spacing w:val="-4"/>
          <w:sz w:val="20"/>
        </w:rPr>
        <w:t xml:space="preserve"> </w:t>
      </w:r>
      <w:r>
        <w:rPr>
          <w:sz w:val="20"/>
        </w:rPr>
        <w:t>procedimiento</w:t>
      </w:r>
      <w:r>
        <w:rPr>
          <w:spacing w:val="-2"/>
          <w:sz w:val="20"/>
        </w:rPr>
        <w:t xml:space="preserve"> </w:t>
      </w:r>
      <w:r>
        <w:rPr>
          <w:sz w:val="20"/>
        </w:rPr>
        <w:t>de</w:t>
      </w:r>
      <w:r>
        <w:rPr>
          <w:spacing w:val="-3"/>
          <w:sz w:val="20"/>
        </w:rPr>
        <w:t xml:space="preserve"> </w:t>
      </w:r>
      <w:r>
        <w:rPr>
          <w:sz w:val="20"/>
        </w:rPr>
        <w:t>licencia de</w:t>
      </w:r>
      <w:r>
        <w:rPr>
          <w:spacing w:val="-3"/>
          <w:sz w:val="20"/>
        </w:rPr>
        <w:t xml:space="preserve"> </w:t>
      </w:r>
      <w:r>
        <w:rPr>
          <w:sz w:val="20"/>
        </w:rPr>
        <w:t>implantación</w:t>
      </w:r>
      <w:r>
        <w:rPr>
          <w:spacing w:val="-1"/>
          <w:sz w:val="20"/>
        </w:rPr>
        <w:t xml:space="preserve"> </w:t>
      </w:r>
      <w:r>
        <w:rPr>
          <w:sz w:val="20"/>
        </w:rPr>
        <w:t>de</w:t>
      </w:r>
      <w:r>
        <w:rPr>
          <w:spacing w:val="-2"/>
          <w:sz w:val="20"/>
        </w:rPr>
        <w:t xml:space="preserve"> </w:t>
      </w:r>
      <w:r>
        <w:rPr>
          <w:sz w:val="20"/>
        </w:rPr>
        <w:t>actividad</w:t>
      </w:r>
      <w:r>
        <w:rPr>
          <w:spacing w:val="-3"/>
          <w:sz w:val="20"/>
        </w:rPr>
        <w:t xml:space="preserve"> </w:t>
      </w:r>
      <w:r>
        <w:rPr>
          <w:sz w:val="20"/>
        </w:rPr>
        <w:t>con</w:t>
      </w:r>
      <w:r>
        <w:rPr>
          <w:spacing w:val="-2"/>
          <w:sz w:val="20"/>
        </w:rPr>
        <w:t xml:space="preserve"> </w:t>
      </w:r>
      <w:r>
        <w:rPr>
          <w:sz w:val="20"/>
        </w:rPr>
        <w:t>obras</w:t>
      </w:r>
      <w:r>
        <w:rPr>
          <w:spacing w:val="-1"/>
          <w:sz w:val="20"/>
        </w:rPr>
        <w:t xml:space="preserve"> </w:t>
      </w:r>
      <w:r>
        <w:rPr>
          <w:sz w:val="20"/>
        </w:rPr>
        <w:t>de</w:t>
      </w:r>
      <w:r>
        <w:rPr>
          <w:spacing w:val="-2"/>
          <w:sz w:val="20"/>
        </w:rPr>
        <w:t xml:space="preserve"> </w:t>
      </w:r>
      <w:r>
        <w:rPr>
          <w:sz w:val="20"/>
        </w:rPr>
        <w:t>café-</w:t>
      </w:r>
      <w:r>
        <w:rPr>
          <w:spacing w:val="-4"/>
          <w:sz w:val="20"/>
        </w:rPr>
        <w:t>bar,</w:t>
      </w:r>
    </w:p>
    <w:p w14:paraId="6AAAAFF0" w14:textId="77777777" w:rsidR="00750B82" w:rsidRDefault="00750B82">
      <w:pPr>
        <w:pStyle w:val="Prrafodelista"/>
        <w:rPr>
          <w:sz w:val="20"/>
        </w:rPr>
        <w:sectPr w:rsidR="00750B82">
          <w:pgSz w:w="11910" w:h="16840"/>
          <w:pgMar w:top="1720" w:right="1275" w:bottom="1180" w:left="425" w:header="567" w:footer="996" w:gutter="0"/>
          <w:cols w:space="720"/>
        </w:sectPr>
      </w:pPr>
    </w:p>
    <w:p w14:paraId="312C71BD" w14:textId="3C7D43C5" w:rsidR="00750B82" w:rsidRDefault="00000000">
      <w:pPr>
        <w:pStyle w:val="Textoindependiente"/>
        <w:spacing w:before="83" w:line="336" w:lineRule="auto"/>
        <w:ind w:right="151" w:firstLine="0"/>
      </w:pPr>
      <w:r>
        <w:rPr>
          <w:noProof/>
        </w:rPr>
        <w:lastRenderedPageBreak/>
        <mc:AlternateContent>
          <mc:Choice Requires="wps">
            <w:drawing>
              <wp:anchor distT="0" distB="0" distL="0" distR="0" simplePos="0" relativeHeight="15735296" behindDoc="0" locked="0" layoutInCell="1" allowOverlap="1" wp14:anchorId="2393FA4C" wp14:editId="7EF5ED47">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E88B301" w14:textId="77777777" w:rsidR="00750B82" w:rsidRDefault="00000000">
                            <w:pPr>
                              <w:spacing w:before="22" w:line="418" w:lineRule="exact"/>
                              <w:ind w:left="20"/>
                              <w:rPr>
                                <w:rFonts w:ascii="Tahoma"/>
                                <w:sz w:val="36"/>
                              </w:rPr>
                            </w:pPr>
                            <w:r>
                              <w:rPr>
                                <w:rFonts w:ascii="Tahoma"/>
                                <w:spacing w:val="-2"/>
                                <w:sz w:val="36"/>
                              </w:rPr>
                              <w:t>RESOLUCION</w:t>
                            </w:r>
                          </w:p>
                          <w:p w14:paraId="0D482FE4"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wps:txbx>
                      <wps:bodyPr vert="vert270" wrap="square" lIns="0" tIns="0" rIns="0" bIns="0" rtlCol="0">
                        <a:noAutofit/>
                      </wps:bodyPr>
                    </wps:wsp>
                  </a:graphicData>
                </a:graphic>
              </wp:anchor>
            </w:drawing>
          </mc:Choice>
          <mc:Fallback>
            <w:pict>
              <v:shape w14:anchorId="2393FA4C"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E88B301" w14:textId="77777777" w:rsidR="00750B82" w:rsidRDefault="00000000">
                      <w:pPr>
                        <w:spacing w:before="22" w:line="418" w:lineRule="exact"/>
                        <w:ind w:left="20"/>
                        <w:rPr>
                          <w:rFonts w:ascii="Tahoma"/>
                          <w:sz w:val="36"/>
                        </w:rPr>
                      </w:pPr>
                      <w:r>
                        <w:rPr>
                          <w:rFonts w:ascii="Tahoma"/>
                          <w:spacing w:val="-2"/>
                          <w:sz w:val="36"/>
                        </w:rPr>
                        <w:t>RESOLUCION</w:t>
                      </w:r>
                    </w:p>
                    <w:p w14:paraId="0D482FE4"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3B9CBB6C" wp14:editId="06CEF72E">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BDFF313" w14:textId="690B4859"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97CF180" w14:textId="77777777" w:rsidR="00750B82"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9498DEB"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3B9CBB6C"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BDFF313" w14:textId="690B4859"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97CF180" w14:textId="77777777" w:rsidR="00750B82"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9498DEB"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roofErr w:type="spellStart"/>
      <w:r>
        <w:t>Aperitoche</w:t>
      </w:r>
      <w:proofErr w:type="spellEnd"/>
      <w:r w:rsidR="001C3089">
        <w:t>,</w:t>
      </w:r>
      <w:r>
        <w:rPr>
          <w:spacing w:val="-3"/>
        </w:rPr>
        <w:t xml:space="preserve"> </w:t>
      </w:r>
      <w:r>
        <w:t>S.L.U.,</w:t>
      </w:r>
      <w:r>
        <w:rPr>
          <w:spacing w:val="-3"/>
        </w:rPr>
        <w:t xml:space="preserve"> </w:t>
      </w:r>
      <w:r>
        <w:t>sita</w:t>
      </w:r>
      <w:r>
        <w:rPr>
          <w:spacing w:val="-3"/>
        </w:rPr>
        <w:t xml:space="preserve"> </w:t>
      </w:r>
      <w:r>
        <w:t>en</w:t>
      </w:r>
      <w:r>
        <w:rPr>
          <w:spacing w:val="-4"/>
        </w:rPr>
        <w:t xml:space="preserve"> </w:t>
      </w:r>
      <w:r>
        <w:t>la</w:t>
      </w:r>
      <w:r>
        <w:rPr>
          <w:spacing w:val="-1"/>
        </w:rPr>
        <w:t xml:space="preserve"> </w:t>
      </w:r>
      <w:r>
        <w:t>calle</w:t>
      </w:r>
      <w:r>
        <w:rPr>
          <w:spacing w:val="-3"/>
        </w:rPr>
        <w:t xml:space="preserve"> </w:t>
      </w:r>
      <w:r>
        <w:t>Copenhague,</w:t>
      </w:r>
      <w:r>
        <w:rPr>
          <w:spacing w:val="-3"/>
        </w:rPr>
        <w:t xml:space="preserve"> </w:t>
      </w:r>
      <w:r>
        <w:t>núm.</w:t>
      </w:r>
      <w:r>
        <w:rPr>
          <w:spacing w:val="-3"/>
        </w:rPr>
        <w:t xml:space="preserve"> </w:t>
      </w:r>
      <w:r>
        <w:t>10,</w:t>
      </w:r>
      <w:r>
        <w:rPr>
          <w:spacing w:val="-1"/>
        </w:rPr>
        <w:t xml:space="preserve"> </w:t>
      </w:r>
      <w:r>
        <w:t>local</w:t>
      </w:r>
      <w:r>
        <w:rPr>
          <w:spacing w:val="-2"/>
        </w:rPr>
        <w:t xml:space="preserve"> </w:t>
      </w:r>
      <w:r>
        <w:t>6,</w:t>
      </w:r>
      <w:r>
        <w:rPr>
          <w:spacing w:val="-3"/>
        </w:rPr>
        <w:t xml:space="preserve"> </w:t>
      </w:r>
      <w:r>
        <w:t>de</w:t>
      </w:r>
      <w:r>
        <w:rPr>
          <w:spacing w:val="-2"/>
        </w:rPr>
        <w:t xml:space="preserve"> </w:t>
      </w:r>
      <w:r>
        <w:t>Las</w:t>
      </w:r>
      <w:r>
        <w:rPr>
          <w:spacing w:val="-3"/>
        </w:rPr>
        <w:t xml:space="preserve"> </w:t>
      </w:r>
      <w:r>
        <w:t>Rozas</w:t>
      </w:r>
      <w:r>
        <w:rPr>
          <w:spacing w:val="-1"/>
        </w:rPr>
        <w:t xml:space="preserve"> </w:t>
      </w:r>
      <w:r>
        <w:t>de</w:t>
      </w:r>
      <w:r>
        <w:rPr>
          <w:spacing w:val="-3"/>
        </w:rPr>
        <w:t xml:space="preserve"> </w:t>
      </w:r>
      <w:r>
        <w:t>Madrid,</w:t>
      </w:r>
      <w:r>
        <w:rPr>
          <w:spacing w:val="-1"/>
        </w:rPr>
        <w:t xml:space="preserve"> </w:t>
      </w:r>
      <w:r>
        <w:t>por desaparición sobrevenida del objeto del mismo</w:t>
      </w:r>
      <w:r w:rsidR="001C3089">
        <w:t xml:space="preserve">. </w:t>
      </w:r>
      <w:proofErr w:type="spellStart"/>
      <w:r w:rsidR="001C3089">
        <w:t>E</w:t>
      </w:r>
      <w:r>
        <w:t>xpte</w:t>
      </w:r>
      <w:proofErr w:type="spellEnd"/>
      <w:r>
        <w:t>. 35679/2025.</w:t>
      </w:r>
    </w:p>
    <w:p w14:paraId="11143A8D" w14:textId="4E63303E" w:rsidR="00750B82" w:rsidRDefault="00000000">
      <w:pPr>
        <w:pStyle w:val="Prrafodelista"/>
        <w:numPr>
          <w:ilvl w:val="1"/>
          <w:numId w:val="1"/>
        </w:numPr>
        <w:tabs>
          <w:tab w:val="left" w:pos="1699"/>
          <w:tab w:val="left" w:pos="1701"/>
        </w:tabs>
        <w:spacing w:line="336" w:lineRule="auto"/>
        <w:ind w:right="150"/>
        <w:jc w:val="both"/>
        <w:rPr>
          <w:sz w:val="20"/>
        </w:rPr>
      </w:pPr>
      <w:r>
        <w:rPr>
          <w:sz w:val="20"/>
        </w:rPr>
        <w:t>Finalización</w:t>
      </w:r>
      <w:r>
        <w:rPr>
          <w:spacing w:val="-1"/>
          <w:sz w:val="20"/>
        </w:rPr>
        <w:t xml:space="preserve"> </w:t>
      </w:r>
      <w:r>
        <w:rPr>
          <w:sz w:val="20"/>
        </w:rPr>
        <w:t>del</w:t>
      </w:r>
      <w:r>
        <w:rPr>
          <w:spacing w:val="-4"/>
          <w:sz w:val="20"/>
        </w:rPr>
        <w:t xml:space="preserve"> </w:t>
      </w:r>
      <w:r>
        <w:rPr>
          <w:sz w:val="20"/>
        </w:rPr>
        <w:t>procedimiento</w:t>
      </w:r>
      <w:r>
        <w:rPr>
          <w:spacing w:val="-3"/>
          <w:sz w:val="20"/>
        </w:rPr>
        <w:t xml:space="preserve"> </w:t>
      </w:r>
      <w:r>
        <w:rPr>
          <w:sz w:val="20"/>
        </w:rPr>
        <w:t>de</w:t>
      </w:r>
      <w:r>
        <w:rPr>
          <w:spacing w:val="-3"/>
          <w:sz w:val="20"/>
        </w:rPr>
        <w:t xml:space="preserve"> </w:t>
      </w:r>
      <w:r>
        <w:rPr>
          <w:sz w:val="20"/>
        </w:rPr>
        <w:t>licencia</w:t>
      </w:r>
      <w:r>
        <w:rPr>
          <w:spacing w:val="-1"/>
          <w:sz w:val="20"/>
        </w:rPr>
        <w:t xml:space="preserve"> </w:t>
      </w:r>
      <w:r>
        <w:rPr>
          <w:sz w:val="20"/>
        </w:rPr>
        <w:t>de</w:t>
      </w:r>
      <w:r>
        <w:rPr>
          <w:spacing w:val="-3"/>
          <w:sz w:val="20"/>
        </w:rPr>
        <w:t xml:space="preserve"> </w:t>
      </w:r>
      <w:r>
        <w:rPr>
          <w:sz w:val="20"/>
        </w:rPr>
        <w:t>actividad</w:t>
      </w:r>
      <w:r>
        <w:rPr>
          <w:spacing w:val="-3"/>
          <w:sz w:val="20"/>
        </w:rPr>
        <w:t xml:space="preserve"> </w:t>
      </w:r>
      <w:r>
        <w:rPr>
          <w:sz w:val="20"/>
        </w:rPr>
        <w:t>para</w:t>
      </w:r>
      <w:r>
        <w:rPr>
          <w:spacing w:val="-3"/>
          <w:sz w:val="20"/>
        </w:rPr>
        <w:t xml:space="preserve"> </w:t>
      </w:r>
      <w:r>
        <w:rPr>
          <w:sz w:val="20"/>
        </w:rPr>
        <w:t>tienda</w:t>
      </w:r>
      <w:r>
        <w:rPr>
          <w:spacing w:val="-3"/>
          <w:sz w:val="20"/>
        </w:rPr>
        <w:t xml:space="preserve"> </w:t>
      </w:r>
      <w:r>
        <w:rPr>
          <w:sz w:val="20"/>
        </w:rPr>
        <w:t>de</w:t>
      </w:r>
      <w:r>
        <w:rPr>
          <w:spacing w:val="-3"/>
          <w:sz w:val="20"/>
        </w:rPr>
        <w:t xml:space="preserve"> </w:t>
      </w:r>
      <w:r>
        <w:rPr>
          <w:sz w:val="20"/>
        </w:rPr>
        <w:t>productos</w:t>
      </w:r>
      <w:r>
        <w:rPr>
          <w:spacing w:val="-3"/>
          <w:sz w:val="20"/>
        </w:rPr>
        <w:t xml:space="preserve"> </w:t>
      </w:r>
      <w:r>
        <w:rPr>
          <w:sz w:val="20"/>
        </w:rPr>
        <w:t>de</w:t>
      </w:r>
      <w:r>
        <w:rPr>
          <w:spacing w:val="-3"/>
          <w:sz w:val="20"/>
        </w:rPr>
        <w:t xml:space="preserve"> </w:t>
      </w:r>
      <w:r>
        <w:rPr>
          <w:sz w:val="20"/>
        </w:rPr>
        <w:t>menaje</w:t>
      </w:r>
      <w:r>
        <w:rPr>
          <w:spacing w:val="-3"/>
          <w:sz w:val="20"/>
        </w:rPr>
        <w:t xml:space="preserve"> </w:t>
      </w:r>
      <w:r>
        <w:rPr>
          <w:sz w:val="20"/>
        </w:rPr>
        <w:t>de cocina, Atlanta Gate</w:t>
      </w:r>
      <w:r w:rsidR="001C3089">
        <w:rPr>
          <w:sz w:val="20"/>
        </w:rPr>
        <w:t>,</w:t>
      </w:r>
      <w:r>
        <w:rPr>
          <w:sz w:val="20"/>
        </w:rPr>
        <w:t xml:space="preserve"> S.L., sita en la calle Londres, núm. 30B, de Las Rozas de Madrid, por desaparición sobrevenida del objeto del mismo</w:t>
      </w:r>
      <w:r w:rsidR="001C3089">
        <w:rPr>
          <w:sz w:val="20"/>
        </w:rPr>
        <w:t xml:space="preserve">. </w:t>
      </w:r>
      <w:proofErr w:type="spellStart"/>
      <w:r w:rsidR="001C3089">
        <w:rPr>
          <w:sz w:val="20"/>
        </w:rPr>
        <w:t>E</w:t>
      </w:r>
      <w:r>
        <w:rPr>
          <w:sz w:val="20"/>
        </w:rPr>
        <w:t>xpte</w:t>
      </w:r>
      <w:proofErr w:type="spellEnd"/>
      <w:r>
        <w:rPr>
          <w:sz w:val="20"/>
        </w:rPr>
        <w:t>. 35171/2025.</w:t>
      </w:r>
    </w:p>
    <w:p w14:paraId="5016F35C" w14:textId="56424ED1" w:rsidR="00750B82" w:rsidRDefault="00000000">
      <w:pPr>
        <w:pStyle w:val="Prrafodelista"/>
        <w:numPr>
          <w:ilvl w:val="1"/>
          <w:numId w:val="1"/>
        </w:numPr>
        <w:tabs>
          <w:tab w:val="left" w:pos="1699"/>
          <w:tab w:val="left" w:pos="1701"/>
        </w:tabs>
        <w:spacing w:line="336" w:lineRule="auto"/>
        <w:jc w:val="both"/>
        <w:rPr>
          <w:sz w:val="20"/>
        </w:rPr>
      </w:pPr>
      <w:r>
        <w:rPr>
          <w:sz w:val="20"/>
        </w:rPr>
        <w:t xml:space="preserve">Finalización del procedimiento de licencia de actividad sin obras para heladería, </w:t>
      </w:r>
      <w:proofErr w:type="spellStart"/>
      <w:r>
        <w:rPr>
          <w:sz w:val="20"/>
        </w:rPr>
        <w:t>Asibordan</w:t>
      </w:r>
      <w:proofErr w:type="spellEnd"/>
      <w:r w:rsidR="001C3089">
        <w:rPr>
          <w:sz w:val="20"/>
        </w:rPr>
        <w:t>,</w:t>
      </w:r>
      <w:r>
        <w:rPr>
          <w:sz w:val="20"/>
        </w:rPr>
        <w:t xml:space="preserve"> S.L., sita en la calle Castillo de Belmonte, núm. 3, de Las Rozas de Madrid, por desaparición sobrevenida del objeto del mismo</w:t>
      </w:r>
      <w:r w:rsidR="001C3089">
        <w:rPr>
          <w:sz w:val="20"/>
        </w:rPr>
        <w:t xml:space="preserve">. </w:t>
      </w:r>
      <w:proofErr w:type="spellStart"/>
      <w:r w:rsidR="001C3089">
        <w:rPr>
          <w:sz w:val="20"/>
        </w:rPr>
        <w:t>E</w:t>
      </w:r>
      <w:r>
        <w:rPr>
          <w:sz w:val="20"/>
        </w:rPr>
        <w:t>xpte</w:t>
      </w:r>
      <w:proofErr w:type="spellEnd"/>
      <w:r>
        <w:rPr>
          <w:sz w:val="20"/>
        </w:rPr>
        <w:t>. 35169/2025.</w:t>
      </w:r>
    </w:p>
    <w:p w14:paraId="1B82FCD8" w14:textId="1F5A5D03" w:rsidR="00750B82" w:rsidRDefault="00000000">
      <w:pPr>
        <w:pStyle w:val="Prrafodelista"/>
        <w:numPr>
          <w:ilvl w:val="1"/>
          <w:numId w:val="1"/>
        </w:numPr>
        <w:tabs>
          <w:tab w:val="left" w:pos="1699"/>
          <w:tab w:val="left" w:pos="1701"/>
        </w:tabs>
        <w:spacing w:line="336" w:lineRule="auto"/>
        <w:jc w:val="both"/>
        <w:rPr>
          <w:sz w:val="20"/>
        </w:rPr>
      </w:pPr>
      <w:r>
        <w:rPr>
          <w:sz w:val="20"/>
        </w:rPr>
        <w:t xml:space="preserve">Finalización del procedimiento de licencia de actividad para almacén de ropa, accesorios, hogar, exposición y oficina, </w:t>
      </w:r>
      <w:proofErr w:type="spellStart"/>
      <w:r>
        <w:rPr>
          <w:sz w:val="20"/>
        </w:rPr>
        <w:t>Brands</w:t>
      </w:r>
      <w:proofErr w:type="spellEnd"/>
      <w:r>
        <w:rPr>
          <w:sz w:val="20"/>
        </w:rPr>
        <w:t xml:space="preserve"> &amp; Dreams</w:t>
      </w:r>
      <w:r w:rsidR="001C3089">
        <w:rPr>
          <w:sz w:val="20"/>
        </w:rPr>
        <w:t>,</w:t>
      </w:r>
      <w:r>
        <w:rPr>
          <w:sz w:val="20"/>
        </w:rPr>
        <w:t xml:space="preserve"> S.L., sita en la calle Turín, núm.10, de Las Rozas de Madrid, por desaparición sobrevenida del objeto del mismo</w:t>
      </w:r>
      <w:r w:rsidR="001C3089">
        <w:rPr>
          <w:sz w:val="20"/>
        </w:rPr>
        <w:t xml:space="preserve">. </w:t>
      </w:r>
      <w:proofErr w:type="spellStart"/>
      <w:r w:rsidR="001C3089">
        <w:rPr>
          <w:sz w:val="20"/>
        </w:rPr>
        <w:t>E</w:t>
      </w:r>
      <w:r>
        <w:rPr>
          <w:sz w:val="20"/>
        </w:rPr>
        <w:t>xpte</w:t>
      </w:r>
      <w:proofErr w:type="spellEnd"/>
      <w:r>
        <w:rPr>
          <w:sz w:val="20"/>
        </w:rPr>
        <w:t>. 35137/2025.</w:t>
      </w:r>
    </w:p>
    <w:p w14:paraId="0B2ABDF1" w14:textId="0BB20C8B" w:rsidR="00750B82"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Finalización del procedimiento de comprobación declarando la conformidad a la declaración responsable de primera ocupación, de ampliación de vivienda unifamiliar adosada, sita en la calle </w:t>
      </w:r>
      <w:r w:rsidR="001C3089">
        <w:rPr>
          <w:sz w:val="20"/>
        </w:rPr>
        <w:t>******************************</w:t>
      </w:r>
      <w:r>
        <w:rPr>
          <w:sz w:val="20"/>
        </w:rPr>
        <w:t>, se han ejecutado al amparo de la licencia concedida con número de expediente 2244/2024 (78/2023-01)</w:t>
      </w:r>
      <w:r w:rsidR="001C3089">
        <w:rPr>
          <w:sz w:val="20"/>
        </w:rPr>
        <w:t xml:space="preserve">. </w:t>
      </w:r>
      <w:proofErr w:type="spellStart"/>
      <w:r w:rsidR="001C3089">
        <w:rPr>
          <w:sz w:val="20"/>
        </w:rPr>
        <w:t>E</w:t>
      </w:r>
      <w:r>
        <w:rPr>
          <w:sz w:val="20"/>
        </w:rPr>
        <w:t>xpte</w:t>
      </w:r>
      <w:proofErr w:type="spellEnd"/>
      <w:r>
        <w:rPr>
          <w:sz w:val="20"/>
        </w:rPr>
        <w:t>. 22331/2025.</w:t>
      </w:r>
    </w:p>
    <w:p w14:paraId="01C5875E" w14:textId="2B1C6A8C" w:rsidR="00750B82" w:rsidRDefault="00000000">
      <w:pPr>
        <w:pStyle w:val="Prrafodelista"/>
        <w:numPr>
          <w:ilvl w:val="1"/>
          <w:numId w:val="1"/>
        </w:numPr>
        <w:tabs>
          <w:tab w:val="left" w:pos="1699"/>
          <w:tab w:val="left" w:pos="1701"/>
        </w:tabs>
        <w:spacing w:before="1" w:line="336" w:lineRule="auto"/>
        <w:ind w:right="156"/>
        <w:jc w:val="both"/>
        <w:rPr>
          <w:sz w:val="20"/>
        </w:rPr>
      </w:pPr>
      <w:r>
        <w:rPr>
          <w:sz w:val="20"/>
        </w:rPr>
        <w:t xml:space="preserve">Concesión de licencia de actividad para taller de reparación y sustitución de lunas en automóviles, </w:t>
      </w:r>
      <w:proofErr w:type="spellStart"/>
      <w:r>
        <w:rPr>
          <w:sz w:val="20"/>
        </w:rPr>
        <w:t>Carglass</w:t>
      </w:r>
      <w:proofErr w:type="spellEnd"/>
      <w:r w:rsidR="001C3089">
        <w:rPr>
          <w:sz w:val="20"/>
        </w:rPr>
        <w:t>,</w:t>
      </w:r>
      <w:r>
        <w:rPr>
          <w:sz w:val="20"/>
        </w:rPr>
        <w:t xml:space="preserve"> S.L., sita en la calle Cabo Rufino Lázaro, núm. 14, nave 6, P.I. </w:t>
      </w:r>
      <w:proofErr w:type="spellStart"/>
      <w:r>
        <w:rPr>
          <w:sz w:val="20"/>
        </w:rPr>
        <w:t>Európolis</w:t>
      </w:r>
      <w:proofErr w:type="spellEnd"/>
      <w:r>
        <w:rPr>
          <w:sz w:val="20"/>
        </w:rPr>
        <w:t>, de Las Rozas de Madrid</w:t>
      </w:r>
      <w:r w:rsidR="001C3089">
        <w:rPr>
          <w:sz w:val="20"/>
        </w:rPr>
        <w:t xml:space="preserve">. </w:t>
      </w:r>
      <w:proofErr w:type="spellStart"/>
      <w:r w:rsidR="001C3089">
        <w:rPr>
          <w:sz w:val="20"/>
        </w:rPr>
        <w:t>E</w:t>
      </w:r>
      <w:r>
        <w:rPr>
          <w:sz w:val="20"/>
        </w:rPr>
        <w:t>xpte</w:t>
      </w:r>
      <w:proofErr w:type="spellEnd"/>
      <w:r>
        <w:rPr>
          <w:sz w:val="20"/>
        </w:rPr>
        <w:t>. 15222/2025.</w:t>
      </w:r>
    </w:p>
    <w:p w14:paraId="11E6D933" w14:textId="21329CC2" w:rsidR="00750B82"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Concesión de licencia de funcionamiento para bar restaurante, Bar La Caña, sita en la </w:t>
      </w:r>
      <w:r w:rsidR="001C3089">
        <w:rPr>
          <w:sz w:val="20"/>
        </w:rPr>
        <w:t>a</w:t>
      </w:r>
      <w:r>
        <w:rPr>
          <w:sz w:val="20"/>
        </w:rPr>
        <w:t>venida de España con vuelta a la calle Comunidad de Madrid, de Las Rozas de Madrid</w:t>
      </w:r>
      <w:r w:rsidR="001C3089">
        <w:rPr>
          <w:sz w:val="20"/>
        </w:rPr>
        <w:t>.</w:t>
      </w:r>
      <w:r>
        <w:rPr>
          <w:sz w:val="20"/>
        </w:rPr>
        <w:t xml:space="preserve"> </w:t>
      </w:r>
      <w:proofErr w:type="spellStart"/>
      <w:r w:rsidR="001176AA">
        <w:rPr>
          <w:sz w:val="20"/>
        </w:rPr>
        <w:t>E</w:t>
      </w:r>
      <w:r>
        <w:rPr>
          <w:sz w:val="20"/>
        </w:rPr>
        <w:t>xpte</w:t>
      </w:r>
      <w:proofErr w:type="spellEnd"/>
      <w:r>
        <w:rPr>
          <w:sz w:val="20"/>
        </w:rPr>
        <w:t>. 4050/2024.</w:t>
      </w:r>
    </w:p>
    <w:p w14:paraId="602727E9" w14:textId="688AA0FE" w:rsidR="00750B82"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Desistimiento de solicitud de licencia de implantación de actividad, para peluquería, sita en la calle Comunidad de Madrid, núm. 37, Centro Comercial </w:t>
      </w:r>
      <w:proofErr w:type="spellStart"/>
      <w:r>
        <w:rPr>
          <w:sz w:val="20"/>
        </w:rPr>
        <w:t>Burgocentro</w:t>
      </w:r>
      <w:proofErr w:type="spellEnd"/>
      <w:r>
        <w:rPr>
          <w:sz w:val="20"/>
        </w:rPr>
        <w:t xml:space="preserve"> 2, local 113, de Las Rozas de Madrid</w:t>
      </w:r>
      <w:r w:rsidR="001176AA">
        <w:rPr>
          <w:sz w:val="20"/>
        </w:rPr>
        <w:t xml:space="preserve">. </w:t>
      </w:r>
      <w:proofErr w:type="spellStart"/>
      <w:r w:rsidR="001176AA">
        <w:rPr>
          <w:sz w:val="20"/>
        </w:rPr>
        <w:t>E</w:t>
      </w:r>
      <w:r>
        <w:rPr>
          <w:sz w:val="20"/>
        </w:rPr>
        <w:t>xpte</w:t>
      </w:r>
      <w:proofErr w:type="spellEnd"/>
      <w:r>
        <w:rPr>
          <w:sz w:val="20"/>
        </w:rPr>
        <w:t>. 33737/2025.</w:t>
      </w:r>
    </w:p>
    <w:p w14:paraId="5932F0D5" w14:textId="01F45145" w:rsidR="00750B82" w:rsidRDefault="00000000">
      <w:pPr>
        <w:pStyle w:val="Prrafodelista"/>
        <w:numPr>
          <w:ilvl w:val="1"/>
          <w:numId w:val="1"/>
        </w:numPr>
        <w:tabs>
          <w:tab w:val="left" w:pos="1699"/>
          <w:tab w:val="left" w:pos="1701"/>
        </w:tabs>
        <w:spacing w:line="336" w:lineRule="auto"/>
        <w:ind w:right="158"/>
        <w:jc w:val="both"/>
        <w:rPr>
          <w:sz w:val="20"/>
        </w:rPr>
      </w:pPr>
      <w:r>
        <w:rPr>
          <w:sz w:val="20"/>
        </w:rPr>
        <w:t xml:space="preserve">Concesión de alineación oficial de la parcela sita en la calle </w:t>
      </w:r>
      <w:r w:rsidR="001176AA">
        <w:rPr>
          <w:sz w:val="20"/>
        </w:rPr>
        <w:t>**************************.</w:t>
      </w:r>
      <w:r>
        <w:rPr>
          <w:sz w:val="20"/>
        </w:rPr>
        <w:t xml:space="preserve"> </w:t>
      </w:r>
      <w:proofErr w:type="spellStart"/>
      <w:r w:rsidR="001176AA">
        <w:rPr>
          <w:sz w:val="20"/>
        </w:rPr>
        <w:t>E</w:t>
      </w:r>
      <w:r>
        <w:rPr>
          <w:sz w:val="20"/>
        </w:rPr>
        <w:t>xpte</w:t>
      </w:r>
      <w:proofErr w:type="spellEnd"/>
      <w:r>
        <w:rPr>
          <w:sz w:val="20"/>
        </w:rPr>
        <w:t>. 25787/2025.</w:t>
      </w:r>
    </w:p>
    <w:p w14:paraId="124DF765" w14:textId="4E6E1F26" w:rsidR="00750B82"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Denegación de licencia para cambio de uso de local (terciario) a residencial con obras de acondicionamiento de local, sito en calle </w:t>
      </w:r>
      <w:r w:rsidR="001176AA">
        <w:rPr>
          <w:sz w:val="20"/>
        </w:rPr>
        <w:t>************************************</w:t>
      </w:r>
      <w:r>
        <w:rPr>
          <w:sz w:val="20"/>
        </w:rPr>
        <w:t>, según Proyecto básico y de ejecución de cambio de uso de local a vivienda redactado por la arquitecto colegiada en el COAM con el número 10.926</w:t>
      </w:r>
      <w:r w:rsidR="001176AA">
        <w:rPr>
          <w:sz w:val="20"/>
        </w:rPr>
        <w:t xml:space="preserve">. </w:t>
      </w:r>
      <w:proofErr w:type="spellStart"/>
      <w:r w:rsidR="001176AA">
        <w:rPr>
          <w:sz w:val="20"/>
        </w:rPr>
        <w:t>E</w:t>
      </w:r>
      <w:r>
        <w:rPr>
          <w:sz w:val="20"/>
        </w:rPr>
        <w:t>xpte</w:t>
      </w:r>
      <w:proofErr w:type="spellEnd"/>
      <w:r>
        <w:rPr>
          <w:sz w:val="20"/>
        </w:rPr>
        <w:t>. 13141/2025.</w:t>
      </w:r>
    </w:p>
    <w:p w14:paraId="54189344" w14:textId="567BC5C9" w:rsidR="00750B82" w:rsidRDefault="00000000">
      <w:pPr>
        <w:pStyle w:val="Prrafodelista"/>
        <w:numPr>
          <w:ilvl w:val="1"/>
          <w:numId w:val="1"/>
        </w:numPr>
        <w:tabs>
          <w:tab w:val="left" w:pos="1699"/>
          <w:tab w:val="left" w:pos="1701"/>
        </w:tabs>
        <w:spacing w:line="336" w:lineRule="auto"/>
        <w:ind w:right="151"/>
        <w:jc w:val="both"/>
        <w:rPr>
          <w:sz w:val="20"/>
        </w:rPr>
      </w:pPr>
      <w:r>
        <w:rPr>
          <w:sz w:val="20"/>
        </w:rPr>
        <w:t>Desestimar la reclamación de responsabilidad de daños y perjuicios formulada por D. D.</w:t>
      </w:r>
      <w:r w:rsidR="001176AA">
        <w:rPr>
          <w:sz w:val="20"/>
        </w:rPr>
        <w:t>A</w:t>
      </w:r>
      <w:r>
        <w:rPr>
          <w:sz w:val="20"/>
        </w:rPr>
        <w:t>.M.R., actuando en nombre y representación de D. J.C.F.V.</w:t>
      </w:r>
      <w:r w:rsidR="001176AA">
        <w:rPr>
          <w:sz w:val="20"/>
        </w:rPr>
        <w:t xml:space="preserve"> </w:t>
      </w:r>
      <w:proofErr w:type="spellStart"/>
      <w:r w:rsidR="001176AA">
        <w:rPr>
          <w:sz w:val="20"/>
        </w:rPr>
        <w:t>E</w:t>
      </w:r>
      <w:r>
        <w:rPr>
          <w:sz w:val="20"/>
        </w:rPr>
        <w:t>xpte</w:t>
      </w:r>
      <w:proofErr w:type="spellEnd"/>
      <w:r>
        <w:rPr>
          <w:sz w:val="20"/>
        </w:rPr>
        <w:t>. 57691/2024.</w:t>
      </w:r>
    </w:p>
    <w:p w14:paraId="4DD66CAC" w14:textId="4D74707F" w:rsidR="00750B82" w:rsidRDefault="00000000">
      <w:pPr>
        <w:pStyle w:val="Prrafodelista"/>
        <w:numPr>
          <w:ilvl w:val="1"/>
          <w:numId w:val="1"/>
        </w:numPr>
        <w:tabs>
          <w:tab w:val="left" w:pos="1699"/>
        </w:tabs>
        <w:ind w:left="1699" w:right="0" w:hanging="280"/>
        <w:jc w:val="both"/>
        <w:rPr>
          <w:sz w:val="20"/>
        </w:rPr>
      </w:pPr>
      <w:r>
        <w:rPr>
          <w:sz w:val="20"/>
        </w:rPr>
        <w:t>Declarar</w:t>
      </w:r>
      <w:r>
        <w:rPr>
          <w:spacing w:val="58"/>
          <w:sz w:val="20"/>
        </w:rPr>
        <w:t xml:space="preserve"> </w:t>
      </w:r>
      <w:r>
        <w:rPr>
          <w:sz w:val="20"/>
        </w:rPr>
        <w:t>la</w:t>
      </w:r>
      <w:r>
        <w:rPr>
          <w:spacing w:val="65"/>
          <w:sz w:val="20"/>
        </w:rPr>
        <w:t xml:space="preserve"> </w:t>
      </w:r>
      <w:r>
        <w:rPr>
          <w:sz w:val="20"/>
        </w:rPr>
        <w:t>inadmisión</w:t>
      </w:r>
      <w:r>
        <w:rPr>
          <w:spacing w:val="62"/>
          <w:sz w:val="20"/>
        </w:rPr>
        <w:t xml:space="preserve"> </w:t>
      </w:r>
      <w:r>
        <w:rPr>
          <w:sz w:val="20"/>
        </w:rPr>
        <w:t>a</w:t>
      </w:r>
      <w:r>
        <w:rPr>
          <w:spacing w:val="63"/>
          <w:sz w:val="20"/>
        </w:rPr>
        <w:t xml:space="preserve"> </w:t>
      </w:r>
      <w:r>
        <w:rPr>
          <w:sz w:val="20"/>
        </w:rPr>
        <w:t>trámite</w:t>
      </w:r>
      <w:r>
        <w:rPr>
          <w:spacing w:val="62"/>
          <w:sz w:val="20"/>
        </w:rPr>
        <w:t xml:space="preserve"> </w:t>
      </w:r>
      <w:r>
        <w:rPr>
          <w:sz w:val="20"/>
        </w:rPr>
        <w:t>de</w:t>
      </w:r>
      <w:r>
        <w:rPr>
          <w:spacing w:val="63"/>
          <w:sz w:val="20"/>
        </w:rPr>
        <w:t xml:space="preserve"> </w:t>
      </w:r>
      <w:r>
        <w:rPr>
          <w:sz w:val="20"/>
        </w:rPr>
        <w:t>la</w:t>
      </w:r>
      <w:r>
        <w:rPr>
          <w:spacing w:val="62"/>
          <w:sz w:val="20"/>
        </w:rPr>
        <w:t xml:space="preserve"> </w:t>
      </w:r>
      <w:r>
        <w:rPr>
          <w:sz w:val="20"/>
        </w:rPr>
        <w:t>reclamación</w:t>
      </w:r>
      <w:r>
        <w:rPr>
          <w:spacing w:val="63"/>
          <w:sz w:val="20"/>
        </w:rPr>
        <w:t xml:space="preserve"> </w:t>
      </w:r>
      <w:r>
        <w:rPr>
          <w:sz w:val="20"/>
        </w:rPr>
        <w:t>presentada</w:t>
      </w:r>
      <w:r>
        <w:rPr>
          <w:spacing w:val="64"/>
          <w:sz w:val="20"/>
        </w:rPr>
        <w:t xml:space="preserve"> </w:t>
      </w:r>
      <w:r>
        <w:rPr>
          <w:sz w:val="20"/>
        </w:rPr>
        <w:t>por</w:t>
      </w:r>
      <w:r>
        <w:rPr>
          <w:spacing w:val="61"/>
          <w:sz w:val="20"/>
        </w:rPr>
        <w:t xml:space="preserve"> </w:t>
      </w:r>
      <w:r>
        <w:rPr>
          <w:sz w:val="20"/>
        </w:rPr>
        <w:t>D.</w:t>
      </w:r>
      <w:r>
        <w:rPr>
          <w:spacing w:val="63"/>
          <w:sz w:val="20"/>
        </w:rPr>
        <w:t xml:space="preserve"> </w:t>
      </w:r>
      <w:r>
        <w:rPr>
          <w:sz w:val="20"/>
        </w:rPr>
        <w:t>P.J.B.M.</w:t>
      </w:r>
      <w:r w:rsidR="001176AA">
        <w:rPr>
          <w:sz w:val="20"/>
        </w:rPr>
        <w:t xml:space="preserve"> </w:t>
      </w:r>
      <w:proofErr w:type="spellStart"/>
      <w:r w:rsidR="001176AA">
        <w:rPr>
          <w:sz w:val="20"/>
        </w:rPr>
        <w:t>E</w:t>
      </w:r>
      <w:r>
        <w:rPr>
          <w:spacing w:val="-2"/>
          <w:sz w:val="20"/>
        </w:rPr>
        <w:t>xpte</w:t>
      </w:r>
      <w:proofErr w:type="spellEnd"/>
      <w:r>
        <w:rPr>
          <w:spacing w:val="-2"/>
          <w:sz w:val="20"/>
        </w:rPr>
        <w:t>.</w:t>
      </w:r>
    </w:p>
    <w:p w14:paraId="3613DB93" w14:textId="77777777" w:rsidR="00750B82" w:rsidRDefault="00000000">
      <w:pPr>
        <w:pStyle w:val="Textoindependiente"/>
        <w:spacing w:before="92"/>
        <w:ind w:firstLine="0"/>
        <w:jc w:val="left"/>
      </w:pPr>
      <w:r>
        <w:rPr>
          <w:spacing w:val="-2"/>
        </w:rPr>
        <w:t>35706/2025.</w:t>
      </w:r>
    </w:p>
    <w:p w14:paraId="32DB6F1E" w14:textId="3C88D976" w:rsidR="00750B82" w:rsidRDefault="00000000">
      <w:pPr>
        <w:pStyle w:val="Prrafodelista"/>
        <w:numPr>
          <w:ilvl w:val="1"/>
          <w:numId w:val="1"/>
        </w:numPr>
        <w:tabs>
          <w:tab w:val="left" w:pos="1699"/>
          <w:tab w:val="left" w:pos="1701"/>
        </w:tabs>
        <w:spacing w:before="92" w:line="336" w:lineRule="auto"/>
        <w:ind w:right="158"/>
        <w:jc w:val="both"/>
        <w:rPr>
          <w:sz w:val="20"/>
        </w:rPr>
      </w:pPr>
      <w:r>
        <w:rPr>
          <w:sz w:val="20"/>
        </w:rPr>
        <w:t xml:space="preserve">Desestimar la reclamación de responsabilidad de daños y perjuicios formulada por D. </w:t>
      </w:r>
      <w:r w:rsidR="001176AA">
        <w:rPr>
          <w:sz w:val="20"/>
        </w:rPr>
        <w:t>O</w:t>
      </w:r>
      <w:r>
        <w:rPr>
          <w:sz w:val="20"/>
        </w:rPr>
        <w:t xml:space="preserve">.T.L. </w:t>
      </w:r>
      <w:proofErr w:type="spellStart"/>
      <w:r w:rsidR="001176AA">
        <w:rPr>
          <w:sz w:val="20"/>
        </w:rPr>
        <w:t>E</w:t>
      </w:r>
      <w:r>
        <w:rPr>
          <w:sz w:val="20"/>
        </w:rPr>
        <w:t>xpte</w:t>
      </w:r>
      <w:proofErr w:type="spellEnd"/>
      <w:r>
        <w:rPr>
          <w:sz w:val="20"/>
        </w:rPr>
        <w:t>. 4312/2024.</w:t>
      </w:r>
    </w:p>
    <w:p w14:paraId="2742AE23" w14:textId="40D6352C" w:rsidR="00750B82" w:rsidRDefault="00000000">
      <w:pPr>
        <w:pStyle w:val="Prrafodelista"/>
        <w:numPr>
          <w:ilvl w:val="1"/>
          <w:numId w:val="1"/>
        </w:numPr>
        <w:tabs>
          <w:tab w:val="left" w:pos="1699"/>
          <w:tab w:val="left" w:pos="1701"/>
        </w:tabs>
        <w:spacing w:line="336" w:lineRule="auto"/>
        <w:ind w:right="153"/>
        <w:jc w:val="both"/>
        <w:rPr>
          <w:sz w:val="20"/>
        </w:rPr>
      </w:pPr>
      <w:r>
        <w:rPr>
          <w:sz w:val="20"/>
        </w:rPr>
        <w:t>Convenio de colaboración entre el Ayuntamiento de Las Rozas de Madrid y la Fundación</w:t>
      </w:r>
      <w:r>
        <w:rPr>
          <w:spacing w:val="40"/>
          <w:sz w:val="20"/>
        </w:rPr>
        <w:t xml:space="preserve"> </w:t>
      </w:r>
      <w:r>
        <w:rPr>
          <w:sz w:val="20"/>
        </w:rPr>
        <w:t>AYO</w:t>
      </w:r>
      <w:r w:rsidR="001176AA">
        <w:rPr>
          <w:sz w:val="20"/>
        </w:rPr>
        <w:t>,</w:t>
      </w:r>
      <w:r>
        <w:rPr>
          <w:sz w:val="20"/>
        </w:rPr>
        <w:t xml:space="preserve"> para la implantación y desarrollo del proyecto </w:t>
      </w:r>
      <w:r w:rsidRPr="001176AA">
        <w:rPr>
          <w:i/>
          <w:iCs/>
          <w:sz w:val="20"/>
        </w:rPr>
        <w:t>“IMPULSO”</w:t>
      </w:r>
      <w:r>
        <w:rPr>
          <w:sz w:val="20"/>
        </w:rPr>
        <w:t xml:space="preserve"> de mentorías sociales intergeneracionales en centros educativos del municipio</w:t>
      </w:r>
      <w:r w:rsidR="001176AA">
        <w:rPr>
          <w:sz w:val="20"/>
        </w:rPr>
        <w:t xml:space="preserve">. </w:t>
      </w:r>
      <w:proofErr w:type="spellStart"/>
      <w:r w:rsidR="001176AA">
        <w:rPr>
          <w:sz w:val="20"/>
        </w:rPr>
        <w:t>E</w:t>
      </w:r>
      <w:r>
        <w:rPr>
          <w:sz w:val="20"/>
        </w:rPr>
        <w:t>xpte</w:t>
      </w:r>
      <w:proofErr w:type="spellEnd"/>
      <w:r>
        <w:rPr>
          <w:sz w:val="20"/>
        </w:rPr>
        <w:t>. 34915/2025.</w:t>
      </w:r>
    </w:p>
    <w:p w14:paraId="441F3F32" w14:textId="27EBE46A" w:rsidR="00750B82" w:rsidRDefault="00000000">
      <w:pPr>
        <w:pStyle w:val="Prrafodelista"/>
        <w:numPr>
          <w:ilvl w:val="1"/>
          <w:numId w:val="1"/>
        </w:numPr>
        <w:tabs>
          <w:tab w:val="left" w:pos="1699"/>
          <w:tab w:val="left" w:pos="1701"/>
        </w:tabs>
        <w:spacing w:line="336" w:lineRule="auto"/>
        <w:jc w:val="both"/>
        <w:rPr>
          <w:sz w:val="20"/>
        </w:rPr>
      </w:pPr>
      <w:r>
        <w:rPr>
          <w:sz w:val="20"/>
        </w:rPr>
        <w:t xml:space="preserve">Convenio de colaboración entre el Ayuntamiento de Las Rozas de Madrid y la Asociación Española de Esclerodermia, para el desarrollo del proyecto </w:t>
      </w:r>
      <w:r w:rsidRPr="001176AA">
        <w:rPr>
          <w:i/>
          <w:iCs/>
          <w:sz w:val="20"/>
        </w:rPr>
        <w:t>“La Esclerodermia más visible”</w:t>
      </w:r>
      <w:r w:rsidR="001176AA">
        <w:rPr>
          <w:i/>
          <w:iCs/>
          <w:sz w:val="20"/>
        </w:rPr>
        <w:t>.</w:t>
      </w:r>
      <w:r>
        <w:rPr>
          <w:sz w:val="20"/>
        </w:rPr>
        <w:t xml:space="preserve"> </w:t>
      </w:r>
      <w:proofErr w:type="spellStart"/>
      <w:r w:rsidR="001176AA">
        <w:rPr>
          <w:sz w:val="20"/>
        </w:rPr>
        <w:t>E</w:t>
      </w:r>
      <w:r>
        <w:rPr>
          <w:sz w:val="20"/>
        </w:rPr>
        <w:t>xpte</w:t>
      </w:r>
      <w:proofErr w:type="spellEnd"/>
      <w:r>
        <w:rPr>
          <w:sz w:val="20"/>
        </w:rPr>
        <w:t>. 21876/2025.</w:t>
      </w:r>
    </w:p>
    <w:p w14:paraId="7DC829C4" w14:textId="77777777" w:rsidR="00750B82" w:rsidRDefault="00750B82">
      <w:pPr>
        <w:pStyle w:val="Prrafodelista"/>
        <w:spacing w:line="336" w:lineRule="auto"/>
        <w:rPr>
          <w:sz w:val="20"/>
        </w:rPr>
        <w:sectPr w:rsidR="00750B82">
          <w:pgSz w:w="11910" w:h="16840"/>
          <w:pgMar w:top="1720" w:right="1275" w:bottom="1180" w:left="425" w:header="567" w:footer="996" w:gutter="0"/>
          <w:cols w:space="720"/>
        </w:sectPr>
      </w:pPr>
    </w:p>
    <w:p w14:paraId="02F744C9" w14:textId="5017F67B" w:rsidR="00750B82" w:rsidRDefault="00000000">
      <w:pPr>
        <w:pStyle w:val="Prrafodelista"/>
        <w:numPr>
          <w:ilvl w:val="1"/>
          <w:numId w:val="1"/>
        </w:numPr>
        <w:tabs>
          <w:tab w:val="left" w:pos="1699"/>
          <w:tab w:val="left" w:pos="1701"/>
        </w:tabs>
        <w:spacing w:before="83" w:line="336" w:lineRule="auto"/>
        <w:ind w:right="149"/>
        <w:jc w:val="both"/>
        <w:rPr>
          <w:sz w:val="20"/>
        </w:rPr>
      </w:pPr>
      <w:r>
        <w:rPr>
          <w:noProof/>
          <w:sz w:val="20"/>
        </w:rPr>
        <w:lastRenderedPageBreak/>
        <mc:AlternateContent>
          <mc:Choice Requires="wps">
            <w:drawing>
              <wp:anchor distT="0" distB="0" distL="0" distR="0" simplePos="0" relativeHeight="15736320" behindDoc="0" locked="0" layoutInCell="1" allowOverlap="1" wp14:anchorId="4CED4420" wp14:editId="455B641B">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D8A1602" w14:textId="77777777" w:rsidR="00750B82" w:rsidRDefault="00000000">
                            <w:pPr>
                              <w:spacing w:before="22" w:line="418" w:lineRule="exact"/>
                              <w:ind w:left="20"/>
                              <w:rPr>
                                <w:rFonts w:ascii="Tahoma"/>
                                <w:sz w:val="36"/>
                              </w:rPr>
                            </w:pPr>
                            <w:r>
                              <w:rPr>
                                <w:rFonts w:ascii="Tahoma"/>
                                <w:spacing w:val="-2"/>
                                <w:sz w:val="36"/>
                              </w:rPr>
                              <w:t>RESOLUCION</w:t>
                            </w:r>
                          </w:p>
                          <w:p w14:paraId="457B1A3A"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wps:txbx>
                      <wps:bodyPr vert="vert270" wrap="square" lIns="0" tIns="0" rIns="0" bIns="0" rtlCol="0">
                        <a:noAutofit/>
                      </wps:bodyPr>
                    </wps:wsp>
                  </a:graphicData>
                </a:graphic>
              </wp:anchor>
            </w:drawing>
          </mc:Choice>
          <mc:Fallback>
            <w:pict>
              <v:shape w14:anchorId="4CED4420"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D8A1602" w14:textId="77777777" w:rsidR="00750B82" w:rsidRDefault="00000000">
                      <w:pPr>
                        <w:spacing w:before="22" w:line="418" w:lineRule="exact"/>
                        <w:ind w:left="20"/>
                        <w:rPr>
                          <w:rFonts w:ascii="Tahoma"/>
                          <w:sz w:val="36"/>
                        </w:rPr>
                      </w:pPr>
                      <w:r>
                        <w:rPr>
                          <w:rFonts w:ascii="Tahoma"/>
                          <w:spacing w:val="-2"/>
                          <w:sz w:val="36"/>
                        </w:rPr>
                        <w:t>RESOLUCION</w:t>
                      </w:r>
                    </w:p>
                    <w:p w14:paraId="457B1A3A" w14:textId="77777777" w:rsidR="00750B8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2025-6661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06/11/2025</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5E1C2989" wp14:editId="797262C7">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8BD3ACF" w14:textId="4B90AF1E"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85FE74" w14:textId="77777777" w:rsidR="00750B82"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457F674E"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5E1C2989"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8BD3ACF" w14:textId="4B90AF1E" w:rsidR="00750B8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85FE74" w14:textId="77777777" w:rsidR="00750B82"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457F674E" w14:textId="77777777" w:rsidR="00750B8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Convenio de colaboración entre el Ayuntamiento de Las Rozas de Madrid y Cruz Roja Madrid Asamblea Local Majadahonda- Las Rozas. Programa de prevención de la dependencia y hábitos para el envejecimiento activo y saludable dirigido a personas mayores y otros</w:t>
      </w:r>
      <w:r>
        <w:rPr>
          <w:spacing w:val="40"/>
          <w:sz w:val="20"/>
        </w:rPr>
        <w:t xml:space="preserve"> </w:t>
      </w:r>
      <w:r>
        <w:rPr>
          <w:sz w:val="20"/>
        </w:rPr>
        <w:t>sectores de población</w:t>
      </w:r>
      <w:r w:rsidR="001176AA">
        <w:rPr>
          <w:sz w:val="20"/>
        </w:rPr>
        <w:t xml:space="preserve">. </w:t>
      </w:r>
      <w:proofErr w:type="spellStart"/>
      <w:r w:rsidR="001176AA">
        <w:rPr>
          <w:sz w:val="20"/>
        </w:rPr>
        <w:t>E</w:t>
      </w:r>
      <w:r>
        <w:rPr>
          <w:sz w:val="20"/>
        </w:rPr>
        <w:t>xpte</w:t>
      </w:r>
      <w:proofErr w:type="spellEnd"/>
      <w:r>
        <w:rPr>
          <w:sz w:val="20"/>
        </w:rPr>
        <w:t>. 19556/2025.</w:t>
      </w:r>
    </w:p>
    <w:p w14:paraId="63167ACE" w14:textId="34120BB0" w:rsidR="00750B82" w:rsidRDefault="00000000">
      <w:pPr>
        <w:pStyle w:val="Prrafodelista"/>
        <w:numPr>
          <w:ilvl w:val="1"/>
          <w:numId w:val="1"/>
        </w:numPr>
        <w:tabs>
          <w:tab w:val="left" w:pos="1699"/>
          <w:tab w:val="left" w:pos="1701"/>
        </w:tabs>
        <w:spacing w:line="336" w:lineRule="auto"/>
        <w:ind w:right="150"/>
        <w:jc w:val="both"/>
        <w:rPr>
          <w:sz w:val="20"/>
        </w:rPr>
      </w:pPr>
      <w:r>
        <w:rPr>
          <w:sz w:val="20"/>
        </w:rPr>
        <w:t>Convenio de colaboración entre el Ayuntamiento de Las Rozas de Madrid y los centros educativos CEIPSO El Cantizal, Escuela infantil NEMOMARLIN FRANCHISE</w:t>
      </w:r>
      <w:r w:rsidR="001176AA">
        <w:rPr>
          <w:sz w:val="20"/>
        </w:rPr>
        <w:t>,</w:t>
      </w:r>
      <w:r>
        <w:rPr>
          <w:sz w:val="20"/>
        </w:rPr>
        <w:t xml:space="preserve"> S.L</w:t>
      </w:r>
      <w:r w:rsidR="001176AA">
        <w:rPr>
          <w:sz w:val="20"/>
        </w:rPr>
        <w:t>.,</w:t>
      </w:r>
      <w:r>
        <w:rPr>
          <w:sz w:val="20"/>
        </w:rPr>
        <w:t xml:space="preserve"> y CEIP</w:t>
      </w:r>
      <w:r>
        <w:rPr>
          <w:spacing w:val="40"/>
          <w:sz w:val="20"/>
        </w:rPr>
        <w:t xml:space="preserve"> </w:t>
      </w:r>
      <w:r>
        <w:rPr>
          <w:sz w:val="20"/>
        </w:rPr>
        <w:t>Siglo XXI, al programa municipal de educación ambiental para la implementación de los pactos verdes locales</w:t>
      </w:r>
      <w:r w:rsidR="001176AA">
        <w:rPr>
          <w:sz w:val="20"/>
        </w:rPr>
        <w:t xml:space="preserve">. </w:t>
      </w:r>
      <w:proofErr w:type="spellStart"/>
      <w:r w:rsidR="001176AA">
        <w:rPr>
          <w:sz w:val="20"/>
        </w:rPr>
        <w:t>E</w:t>
      </w:r>
      <w:r>
        <w:rPr>
          <w:sz w:val="20"/>
        </w:rPr>
        <w:t>xpte</w:t>
      </w:r>
      <w:proofErr w:type="spellEnd"/>
      <w:r>
        <w:rPr>
          <w:sz w:val="20"/>
        </w:rPr>
        <w:t>. 1091/2025.</w:t>
      </w:r>
    </w:p>
    <w:p w14:paraId="70721BFC" w14:textId="4F81B518" w:rsidR="00750B82" w:rsidRDefault="00000000">
      <w:pPr>
        <w:pStyle w:val="Prrafodelista"/>
        <w:numPr>
          <w:ilvl w:val="1"/>
          <w:numId w:val="1"/>
        </w:numPr>
        <w:tabs>
          <w:tab w:val="left" w:pos="1699"/>
          <w:tab w:val="left" w:pos="1701"/>
        </w:tabs>
        <w:spacing w:line="336" w:lineRule="auto"/>
        <w:ind w:right="148"/>
        <w:jc w:val="both"/>
        <w:rPr>
          <w:sz w:val="20"/>
        </w:rPr>
      </w:pPr>
      <w:r>
        <w:rPr>
          <w:sz w:val="20"/>
        </w:rPr>
        <w:t>Solicitud de ampliación del plazo de ejecución de la convocatoria ayudas para el despliegue de plataformas tecnológicas y soluciones digitales en los destinos de la Red de Destinos Turísticos Inteligentes, regulada por la Orden ITU/1423/2023, de 29 de diciembre, en coherencia con los criterios de ampliación aplicados en otros componentes del Plan de Recuperación, Transformación y Resiliencia</w:t>
      </w:r>
      <w:r w:rsidR="001176AA">
        <w:rPr>
          <w:sz w:val="20"/>
        </w:rPr>
        <w:t xml:space="preserve">. </w:t>
      </w:r>
      <w:proofErr w:type="spellStart"/>
      <w:r w:rsidR="001176AA">
        <w:rPr>
          <w:sz w:val="20"/>
        </w:rPr>
        <w:t>E</w:t>
      </w:r>
      <w:r>
        <w:rPr>
          <w:sz w:val="20"/>
        </w:rPr>
        <w:t>xpte</w:t>
      </w:r>
      <w:proofErr w:type="spellEnd"/>
      <w:r>
        <w:rPr>
          <w:sz w:val="20"/>
        </w:rPr>
        <w:t>. 34805/2025.</w:t>
      </w:r>
    </w:p>
    <w:p w14:paraId="64A879A5" w14:textId="3C6AAE76" w:rsidR="00750B82" w:rsidRDefault="00000000">
      <w:pPr>
        <w:pStyle w:val="Prrafodelista"/>
        <w:numPr>
          <w:ilvl w:val="1"/>
          <w:numId w:val="1"/>
        </w:numPr>
        <w:tabs>
          <w:tab w:val="left" w:pos="1699"/>
          <w:tab w:val="left" w:pos="1701"/>
        </w:tabs>
        <w:spacing w:before="1" w:line="336" w:lineRule="auto"/>
        <w:ind w:right="153"/>
        <w:jc w:val="both"/>
        <w:rPr>
          <w:sz w:val="20"/>
        </w:rPr>
      </w:pPr>
      <w:r>
        <w:rPr>
          <w:sz w:val="20"/>
        </w:rPr>
        <w:t>Aprobación</w:t>
      </w:r>
      <w:r>
        <w:rPr>
          <w:spacing w:val="-1"/>
          <w:sz w:val="20"/>
        </w:rPr>
        <w:t xml:space="preserve"> </w:t>
      </w:r>
      <w:r>
        <w:rPr>
          <w:sz w:val="20"/>
        </w:rPr>
        <w:t>del</w:t>
      </w:r>
      <w:r>
        <w:rPr>
          <w:spacing w:val="-1"/>
          <w:sz w:val="20"/>
        </w:rPr>
        <w:t xml:space="preserve"> </w:t>
      </w:r>
      <w:r>
        <w:rPr>
          <w:sz w:val="20"/>
        </w:rPr>
        <w:t>límite</w:t>
      </w:r>
      <w:r>
        <w:rPr>
          <w:spacing w:val="-1"/>
          <w:sz w:val="20"/>
        </w:rPr>
        <w:t xml:space="preserve"> </w:t>
      </w:r>
      <w:r>
        <w:rPr>
          <w:sz w:val="20"/>
        </w:rPr>
        <w:t>de</w:t>
      </w:r>
      <w:r>
        <w:rPr>
          <w:spacing w:val="-1"/>
          <w:sz w:val="20"/>
        </w:rPr>
        <w:t xml:space="preserve"> </w:t>
      </w:r>
      <w:r>
        <w:rPr>
          <w:sz w:val="20"/>
        </w:rPr>
        <w:t>gasto</w:t>
      </w:r>
      <w:r>
        <w:rPr>
          <w:spacing w:val="-1"/>
          <w:sz w:val="20"/>
        </w:rPr>
        <w:t xml:space="preserve"> </w:t>
      </w:r>
      <w:r>
        <w:rPr>
          <w:sz w:val="20"/>
        </w:rPr>
        <w:t>no</w:t>
      </w:r>
      <w:r>
        <w:rPr>
          <w:spacing w:val="-1"/>
          <w:sz w:val="20"/>
        </w:rPr>
        <w:t xml:space="preserve"> </w:t>
      </w:r>
      <w:r>
        <w:rPr>
          <w:sz w:val="20"/>
        </w:rPr>
        <w:t>financiero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ejercicio 2026,</w:t>
      </w:r>
      <w:r>
        <w:rPr>
          <w:spacing w:val="-1"/>
          <w:sz w:val="20"/>
        </w:rPr>
        <w:t xml:space="preserve"> </w:t>
      </w:r>
      <w:r>
        <w:rPr>
          <w:sz w:val="20"/>
        </w:rPr>
        <w:t>al</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deberá ajustar el Presupuesto de 2026 y su ejecución</w:t>
      </w:r>
      <w:r w:rsidR="001176AA">
        <w:rPr>
          <w:sz w:val="20"/>
        </w:rPr>
        <w:t xml:space="preserve">. </w:t>
      </w:r>
      <w:proofErr w:type="spellStart"/>
      <w:r w:rsidR="001176AA">
        <w:rPr>
          <w:sz w:val="20"/>
        </w:rPr>
        <w:t>E</w:t>
      </w:r>
      <w:r>
        <w:rPr>
          <w:sz w:val="20"/>
        </w:rPr>
        <w:t>xpte</w:t>
      </w:r>
      <w:proofErr w:type="spellEnd"/>
      <w:r>
        <w:rPr>
          <w:sz w:val="20"/>
        </w:rPr>
        <w:t>. 35987/2025.</w:t>
      </w:r>
    </w:p>
    <w:p w14:paraId="2E4FACBF" w14:textId="338D86A2" w:rsidR="00750B82" w:rsidRDefault="00000000">
      <w:pPr>
        <w:pStyle w:val="Prrafodelista"/>
        <w:numPr>
          <w:ilvl w:val="1"/>
          <w:numId w:val="1"/>
        </w:numPr>
        <w:tabs>
          <w:tab w:val="left" w:pos="1699"/>
          <w:tab w:val="left" w:pos="1701"/>
        </w:tabs>
        <w:spacing w:line="336" w:lineRule="auto"/>
        <w:ind w:right="152"/>
        <w:jc w:val="both"/>
        <w:rPr>
          <w:sz w:val="20"/>
        </w:rPr>
      </w:pPr>
      <w:r>
        <w:rPr>
          <w:sz w:val="20"/>
        </w:rPr>
        <w:t>Aprobación del Proyecto del Presupuesto General para su tramitación, que incluye el del Ayuntamiento, el de la Empresa Municipal de la Innovación y Desarrollo Tecnológica</w:t>
      </w:r>
      <w:r w:rsidR="001176AA">
        <w:rPr>
          <w:sz w:val="20"/>
        </w:rPr>
        <w:t>,</w:t>
      </w:r>
      <w:r>
        <w:rPr>
          <w:sz w:val="20"/>
        </w:rPr>
        <w:t xml:space="preserve"> S.A.</w:t>
      </w:r>
      <w:r>
        <w:rPr>
          <w:spacing w:val="40"/>
          <w:sz w:val="20"/>
        </w:rPr>
        <w:t xml:space="preserve"> </w:t>
      </w:r>
      <w:r>
        <w:rPr>
          <w:sz w:val="20"/>
        </w:rPr>
        <w:t>(Las Rozas Innova, S.A.), y el de la Fundación Municipal de Cultura de Las Rozas, para el ejercicio 2026</w:t>
      </w:r>
      <w:r w:rsidR="001176AA">
        <w:rPr>
          <w:sz w:val="20"/>
        </w:rPr>
        <w:t xml:space="preserve">. </w:t>
      </w:r>
      <w:proofErr w:type="spellStart"/>
      <w:r w:rsidR="001176AA">
        <w:rPr>
          <w:sz w:val="20"/>
        </w:rPr>
        <w:t>E</w:t>
      </w:r>
      <w:r>
        <w:rPr>
          <w:sz w:val="20"/>
        </w:rPr>
        <w:t>xpte</w:t>
      </w:r>
      <w:proofErr w:type="spellEnd"/>
      <w:r>
        <w:rPr>
          <w:sz w:val="20"/>
        </w:rPr>
        <w:t>. 35525/2025.</w:t>
      </w:r>
    </w:p>
    <w:p w14:paraId="41A2F440" w14:textId="77777777" w:rsidR="00750B82"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2381256D" w14:textId="5772BE0E" w:rsidR="00750B82" w:rsidRDefault="00000000">
      <w:pPr>
        <w:pStyle w:val="Textoindependiente"/>
        <w:spacing w:before="212"/>
        <w:ind w:left="995" w:firstLine="0"/>
        <w:jc w:val="left"/>
      </w:pPr>
      <w:r>
        <w:t>No</w:t>
      </w:r>
      <w:r>
        <w:rPr>
          <w:spacing w:val="-2"/>
        </w:rPr>
        <w:t xml:space="preserve"> </w:t>
      </w:r>
      <w:r>
        <w:t>hay</w:t>
      </w:r>
      <w:r>
        <w:rPr>
          <w:spacing w:val="-2"/>
        </w:rPr>
        <w:t xml:space="preserve"> asuntos</w:t>
      </w:r>
      <w:r w:rsidR="001176AA">
        <w:rPr>
          <w:spacing w:val="-2"/>
        </w:rPr>
        <w:t>.</w:t>
      </w:r>
    </w:p>
    <w:p w14:paraId="2C8588D6" w14:textId="77777777" w:rsidR="00750B82"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19DF431A" w14:textId="67F20AAE" w:rsidR="00750B82" w:rsidRDefault="00000000">
      <w:pPr>
        <w:pStyle w:val="Textoindependiente"/>
        <w:spacing w:before="212"/>
        <w:ind w:left="995" w:firstLine="0"/>
        <w:jc w:val="left"/>
      </w:pPr>
      <w:r>
        <w:t>No</w:t>
      </w:r>
      <w:r>
        <w:rPr>
          <w:spacing w:val="-2"/>
        </w:rPr>
        <w:t xml:space="preserve"> </w:t>
      </w:r>
      <w:r>
        <w:t>hay</w:t>
      </w:r>
      <w:r>
        <w:rPr>
          <w:spacing w:val="-2"/>
        </w:rPr>
        <w:t xml:space="preserve"> asuntos</w:t>
      </w:r>
      <w:r w:rsidR="001176AA">
        <w:rPr>
          <w:spacing w:val="-2"/>
        </w:rPr>
        <w:t>.</w:t>
      </w:r>
    </w:p>
    <w:p w14:paraId="251DE941" w14:textId="77777777" w:rsidR="00750B82" w:rsidRDefault="00750B82">
      <w:pPr>
        <w:pStyle w:val="Textoindependiente"/>
        <w:spacing w:before="122"/>
        <w:ind w:left="0" w:firstLine="0"/>
        <w:jc w:val="left"/>
      </w:pPr>
    </w:p>
    <w:p w14:paraId="078A2DEC" w14:textId="77777777" w:rsidR="00750B82"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750B82">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2506" w14:textId="77777777" w:rsidR="006C5747" w:rsidRDefault="006C5747">
      <w:r>
        <w:separator/>
      </w:r>
    </w:p>
  </w:endnote>
  <w:endnote w:type="continuationSeparator" w:id="0">
    <w:p w14:paraId="0A057AC6" w14:textId="77777777" w:rsidR="006C5747" w:rsidRDefault="006C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95C" w14:textId="4F5F4A28" w:rsidR="00750B82" w:rsidRDefault="00000000">
    <w:pPr>
      <w:pStyle w:val="Textoindependiente"/>
      <w:spacing w:line="14" w:lineRule="auto"/>
      <w:ind w:left="0" w:firstLine="0"/>
      <w:jc w:val="left"/>
    </w:pPr>
    <w:r>
      <w:rPr>
        <w:noProof/>
      </w:rPr>
      <mc:AlternateContent>
        <mc:Choice Requires="wps">
          <w:drawing>
            <wp:anchor distT="0" distB="0" distL="0" distR="0" simplePos="0" relativeHeight="487470080" behindDoc="1" locked="0" layoutInCell="1" allowOverlap="1" wp14:anchorId="675C5711" wp14:editId="15ACB07C">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0DC67" id="Graphic 3" o:spid="_x0000_s1026" style="position:absolute;margin-left:70.9pt;margin-top:778.35pt;width:453.55pt;height:.1pt;z-index:-1584640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0592" behindDoc="1" locked="0" layoutInCell="1" allowOverlap="1" wp14:anchorId="7AE2CA4E" wp14:editId="697804C0">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1EF85552" w14:textId="77777777" w:rsidR="00750B82"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37EDEA41" w14:textId="77777777" w:rsidR="00750B82"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7AE2CA4E"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1EF85552" w14:textId="77777777" w:rsidR="00750B82"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37EDEA41" w14:textId="77777777" w:rsidR="00750B82"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5AC4" w14:textId="77777777" w:rsidR="006C5747" w:rsidRDefault="006C5747">
      <w:r>
        <w:separator/>
      </w:r>
    </w:p>
  </w:footnote>
  <w:footnote w:type="continuationSeparator" w:id="0">
    <w:p w14:paraId="5113D797" w14:textId="77777777" w:rsidR="006C5747" w:rsidRDefault="006C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DAB9" w14:textId="77777777" w:rsidR="00750B82" w:rsidRDefault="00000000">
    <w:pPr>
      <w:pStyle w:val="Textoindependiente"/>
      <w:spacing w:line="14" w:lineRule="auto"/>
      <w:ind w:left="0" w:firstLine="0"/>
      <w:jc w:val="left"/>
    </w:pPr>
    <w:r>
      <w:rPr>
        <w:noProof/>
      </w:rPr>
      <w:drawing>
        <wp:anchor distT="0" distB="0" distL="0" distR="0" simplePos="0" relativeHeight="487469056" behindDoc="1" locked="0" layoutInCell="1" allowOverlap="1" wp14:anchorId="1B1923A1" wp14:editId="2E78A74A">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EBF6" w14:textId="39E65B8F" w:rsidR="00631A9C" w:rsidRDefault="00631A9C" w:rsidP="00631A9C">
    <w:pPr>
      <w:ind w:left="2160"/>
      <w:rPr>
        <w:sz w:val="20"/>
        <w:szCs w:val="20"/>
      </w:rPr>
    </w:pPr>
    <w:r w:rsidRPr="004F0B45">
      <w:rPr>
        <w:rFonts w:ascii="Calibri" w:eastAsia="Calibri" w:hAnsi="Calibri" w:cs="Times New Roman"/>
        <w:noProof/>
        <w:kern w:val="2"/>
        <w14:ligatures w14:val="standardContextual"/>
      </w:rPr>
      <w:drawing>
        <wp:anchor distT="0" distB="0" distL="114300" distR="114300" simplePos="0" relativeHeight="487472640" behindDoc="0" locked="0" layoutInCell="1" allowOverlap="0" wp14:anchorId="7DEDA16E" wp14:editId="5387441F">
          <wp:simplePos x="0" y="0"/>
          <wp:positionH relativeFrom="page">
            <wp:posOffset>940898</wp:posOffset>
          </wp:positionH>
          <wp:positionV relativeFrom="page">
            <wp:posOffset>186675</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4F0B45">
      <w:rPr>
        <w:sz w:val="20"/>
        <w:szCs w:val="20"/>
      </w:rPr>
      <w:t xml:space="preserve">DOCUMENTO </w:t>
    </w:r>
    <w:r>
      <w:rPr>
        <w:sz w:val="20"/>
        <w:szCs w:val="20"/>
      </w:rPr>
      <w:t xml:space="preserve">ANONIMIZADO </w:t>
    </w:r>
    <w:r w:rsidRPr="004F0B45">
      <w:rPr>
        <w:sz w:val="20"/>
        <w:szCs w:val="20"/>
      </w:rPr>
      <w:t xml:space="preserve">PREPARADO PARA PUBLICAR EN EL </w:t>
    </w:r>
  </w:p>
  <w:p w14:paraId="6E561010" w14:textId="6C616E36" w:rsidR="00631A9C" w:rsidRPr="004F0B45" w:rsidRDefault="00631A9C" w:rsidP="00631A9C">
    <w:pPr>
      <w:ind w:left="2160"/>
      <w:rPr>
        <w:sz w:val="20"/>
        <w:szCs w:val="20"/>
      </w:rPr>
    </w:pPr>
    <w:r>
      <w:rPr>
        <w:sz w:val="20"/>
        <w:szCs w:val="20"/>
      </w:rPr>
      <w:t xml:space="preserve">         </w:t>
    </w:r>
    <w:r w:rsidRPr="004F0B45">
      <w:rPr>
        <w:sz w:val="20"/>
        <w:szCs w:val="20"/>
      </w:rPr>
      <w:t>PORTAL DE TRANSPARENCIA EN FORMATO REUTILIZABLE</w:t>
    </w:r>
  </w:p>
  <w:p w14:paraId="14F2D1F3" w14:textId="76B31724" w:rsidR="00631A9C" w:rsidRDefault="00631A9C" w:rsidP="00631A9C">
    <w:pPr>
      <w:pStyle w:val="Encabezado"/>
      <w:tabs>
        <w:tab w:val="clear" w:pos="4252"/>
        <w:tab w:val="clear" w:pos="8504"/>
        <w:tab w:val="left" w:pos="38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F588D"/>
    <w:multiLevelType w:val="hybridMultilevel"/>
    <w:tmpl w:val="D3F62878"/>
    <w:lvl w:ilvl="0" w:tplc="EDC2C580">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5BCE472A">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8D8A5770">
      <w:numFmt w:val="bullet"/>
      <w:lvlText w:val="•"/>
      <w:lvlJc w:val="left"/>
      <w:pPr>
        <w:ind w:left="2645" w:hanging="282"/>
      </w:pPr>
      <w:rPr>
        <w:rFonts w:hint="default"/>
        <w:lang w:val="es-ES" w:eastAsia="en-US" w:bidi="ar-SA"/>
      </w:rPr>
    </w:lvl>
    <w:lvl w:ilvl="3" w:tplc="C5DE4B82">
      <w:numFmt w:val="bullet"/>
      <w:lvlText w:val="•"/>
      <w:lvlJc w:val="left"/>
      <w:pPr>
        <w:ind w:left="3590" w:hanging="282"/>
      </w:pPr>
      <w:rPr>
        <w:rFonts w:hint="default"/>
        <w:lang w:val="es-ES" w:eastAsia="en-US" w:bidi="ar-SA"/>
      </w:rPr>
    </w:lvl>
    <w:lvl w:ilvl="4" w:tplc="45B6B138">
      <w:numFmt w:val="bullet"/>
      <w:lvlText w:val="•"/>
      <w:lvlJc w:val="left"/>
      <w:pPr>
        <w:ind w:left="4535" w:hanging="282"/>
      </w:pPr>
      <w:rPr>
        <w:rFonts w:hint="default"/>
        <w:lang w:val="es-ES" w:eastAsia="en-US" w:bidi="ar-SA"/>
      </w:rPr>
    </w:lvl>
    <w:lvl w:ilvl="5" w:tplc="3FAE5B9C">
      <w:numFmt w:val="bullet"/>
      <w:lvlText w:val="•"/>
      <w:lvlJc w:val="left"/>
      <w:pPr>
        <w:ind w:left="5480" w:hanging="282"/>
      </w:pPr>
      <w:rPr>
        <w:rFonts w:hint="default"/>
        <w:lang w:val="es-ES" w:eastAsia="en-US" w:bidi="ar-SA"/>
      </w:rPr>
    </w:lvl>
    <w:lvl w:ilvl="6" w:tplc="D83ACCA8">
      <w:numFmt w:val="bullet"/>
      <w:lvlText w:val="•"/>
      <w:lvlJc w:val="left"/>
      <w:pPr>
        <w:ind w:left="6425" w:hanging="282"/>
      </w:pPr>
      <w:rPr>
        <w:rFonts w:hint="default"/>
        <w:lang w:val="es-ES" w:eastAsia="en-US" w:bidi="ar-SA"/>
      </w:rPr>
    </w:lvl>
    <w:lvl w:ilvl="7" w:tplc="C5E095B2">
      <w:numFmt w:val="bullet"/>
      <w:lvlText w:val="•"/>
      <w:lvlJc w:val="left"/>
      <w:pPr>
        <w:ind w:left="7370" w:hanging="282"/>
      </w:pPr>
      <w:rPr>
        <w:rFonts w:hint="default"/>
        <w:lang w:val="es-ES" w:eastAsia="en-US" w:bidi="ar-SA"/>
      </w:rPr>
    </w:lvl>
    <w:lvl w:ilvl="8" w:tplc="6B2E4776">
      <w:numFmt w:val="bullet"/>
      <w:lvlText w:val="•"/>
      <w:lvlJc w:val="left"/>
      <w:pPr>
        <w:ind w:left="8315" w:hanging="282"/>
      </w:pPr>
      <w:rPr>
        <w:rFonts w:hint="default"/>
        <w:lang w:val="es-ES" w:eastAsia="en-US" w:bidi="ar-SA"/>
      </w:rPr>
    </w:lvl>
  </w:abstractNum>
  <w:num w:numId="1" w16cid:durableId="40862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0B82"/>
    <w:rsid w:val="001176AA"/>
    <w:rsid w:val="001C3089"/>
    <w:rsid w:val="00631A9C"/>
    <w:rsid w:val="006C5747"/>
    <w:rsid w:val="00750B82"/>
    <w:rsid w:val="008F72DC"/>
    <w:rsid w:val="00FD7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BB40"/>
  <w15:docId w15:val="{9FF1AEB3-8737-4BD4-AF4C-46D44D9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47"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631A9C"/>
    <w:pPr>
      <w:tabs>
        <w:tab w:val="center" w:pos="4252"/>
        <w:tab w:val="right" w:pos="8504"/>
      </w:tabs>
    </w:pPr>
  </w:style>
  <w:style w:type="character" w:customStyle="1" w:styleId="EncabezadoCar">
    <w:name w:val="Encabezado Car"/>
    <w:basedOn w:val="Fuentedeprrafopredeter"/>
    <w:link w:val="Encabezado"/>
    <w:uiPriority w:val="99"/>
    <w:rsid w:val="00631A9C"/>
    <w:rPr>
      <w:rFonts w:ascii="Arial" w:eastAsia="Arial" w:hAnsi="Arial" w:cs="Arial"/>
      <w:lang w:val="es-ES"/>
    </w:rPr>
  </w:style>
  <w:style w:type="paragraph" w:styleId="Piedepgina">
    <w:name w:val="footer"/>
    <w:basedOn w:val="Normal"/>
    <w:link w:val="PiedepginaCar"/>
    <w:uiPriority w:val="99"/>
    <w:unhideWhenUsed/>
    <w:rsid w:val="00631A9C"/>
    <w:pPr>
      <w:tabs>
        <w:tab w:val="center" w:pos="4252"/>
        <w:tab w:val="right" w:pos="8504"/>
      </w:tabs>
    </w:pPr>
  </w:style>
  <w:style w:type="character" w:customStyle="1" w:styleId="PiedepginaCar">
    <w:name w:val="Pie de página Car"/>
    <w:basedOn w:val="Fuentedeprrafopredeter"/>
    <w:link w:val="Piedepgina"/>
    <w:uiPriority w:val="99"/>
    <w:rsid w:val="00631A9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1941</Words>
  <Characters>10681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4</cp:revision>
  <dcterms:created xsi:type="dcterms:W3CDTF">2025-11-19T09:09:00Z</dcterms:created>
  <dcterms:modified xsi:type="dcterms:W3CDTF">2025-11-19T11:16:00Z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2025-11-19T00:00:00Z</vt:filetime>
  </property>
</Properties>
</file>