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3F20" w14:textId="77777777" w:rsidR="00640DCC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7E99AB1" wp14:editId="67E0562F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BC8FE4" w14:textId="77777777" w:rsidR="00640DC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5E8CC96" w14:textId="77777777" w:rsidR="00640DC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2025-6832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13/11/2025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99AB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0DBC8FE4" w14:textId="77777777" w:rsidR="00640DC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5E8CC96" w14:textId="77777777" w:rsidR="00640DC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2025-6832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13/11/2025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45739C5" wp14:editId="414FF53C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056A00" w14:textId="0495A5B4" w:rsidR="00640DC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2C0855A" w14:textId="77777777" w:rsidR="00640DC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EC89135" w14:textId="77777777" w:rsidR="00640DC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739C5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78056A00" w14:textId="0495A5B4" w:rsidR="00640DC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2C0855A" w14:textId="77777777" w:rsidR="00640DC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EC89135" w14:textId="77777777" w:rsidR="00640DC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3C5F67" w14:textId="77777777" w:rsidR="00640DCC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37FE141" wp14:editId="4BF14804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501008" w14:textId="77777777" w:rsidR="00640DCC" w:rsidRDefault="00640DCC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3183A526" w14:textId="77777777" w:rsidR="00640DCC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7FE141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03501008" w14:textId="77777777" w:rsidR="00640DCC" w:rsidRDefault="00640DCC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3183A526" w14:textId="77777777" w:rsidR="00640DCC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24D5C5" w14:textId="77777777" w:rsidR="00640DCC" w:rsidRDefault="00640DCC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640DCC" w14:paraId="12BD7284" w14:textId="77777777">
        <w:trPr>
          <w:trHeight w:val="377"/>
        </w:trPr>
        <w:tc>
          <w:tcPr>
            <w:tcW w:w="2550" w:type="dxa"/>
          </w:tcPr>
          <w:p w14:paraId="4F29E139" w14:textId="77777777" w:rsidR="00640DCC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14B22EE3" w14:textId="77777777" w:rsidR="00640DCC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640DCC" w14:paraId="6496C5AD" w14:textId="77777777">
        <w:trPr>
          <w:trHeight w:val="378"/>
        </w:trPr>
        <w:tc>
          <w:tcPr>
            <w:tcW w:w="2550" w:type="dxa"/>
          </w:tcPr>
          <w:p w14:paraId="08DEE056" w14:textId="77777777" w:rsidR="00640DCC" w:rsidRDefault="00000000" w:rsidP="00BE507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JGL/2025/48</w:t>
            </w:r>
          </w:p>
        </w:tc>
        <w:tc>
          <w:tcPr>
            <w:tcW w:w="6522" w:type="dxa"/>
          </w:tcPr>
          <w:p w14:paraId="6951076D" w14:textId="77777777" w:rsidR="00640DCC" w:rsidRDefault="00000000" w:rsidP="00BE50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072A58F7" w14:textId="77777777" w:rsidR="00640DCC" w:rsidRDefault="00000000">
      <w:pPr>
        <w:pStyle w:val="Ttulo1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2648D49" wp14:editId="668CD61A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C00DF8" w14:textId="77777777" w:rsidR="00640DCC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2BE4C52D" w14:textId="77777777" w:rsidR="00640DCC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Alcalde-Presidente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13/11/2025</w:t>
                            </w:r>
                          </w:p>
                          <w:p w14:paraId="026D2046" w14:textId="6478743A" w:rsidR="00640DCC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48D49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5DC00DF8" w14:textId="77777777" w:rsidR="00640DCC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2BE4C52D" w14:textId="77777777" w:rsidR="00640DCC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Alcalde-Presidente</w:t>
                      </w:r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13/11/2025</w:t>
                      </w:r>
                    </w:p>
                    <w:p w14:paraId="026D2046" w14:textId="6478743A" w:rsidR="00640DCC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7EA3AA68" w14:textId="77777777" w:rsidR="00640DCC" w:rsidRDefault="00000000">
      <w:pPr>
        <w:pStyle w:val="Textoindependiente"/>
        <w:spacing w:before="212"/>
        <w:ind w:left="995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67CD5E33" w14:textId="77777777" w:rsidR="00640DCC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FE8035" wp14:editId="15895D27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071A93" w14:textId="77777777" w:rsidR="00640DCC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E8035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3D071A93" w14:textId="77777777" w:rsidR="00640DCC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A3C5A2" w14:textId="77777777" w:rsidR="00640DCC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41E1C266" w14:textId="7C029B2A" w:rsidR="00640DCC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1C76A39" wp14:editId="6A42EA5D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BE5072">
        <w:rPr>
          <w:spacing w:val="-2"/>
        </w:rPr>
        <w:t>.</w:t>
      </w:r>
    </w:p>
    <w:p w14:paraId="0CEBA823" w14:textId="77777777" w:rsidR="00640DCC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479DFB77" w14:textId="5476D732" w:rsidR="00640DCC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425F3F0" wp14:editId="5F0C0538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B39A46" w14:textId="77777777" w:rsidR="00640DCC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0C323903" w14:textId="77777777" w:rsidR="00640DCC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13/11/2025</w:t>
                            </w:r>
                          </w:p>
                          <w:p w14:paraId="7DC1E9CC" w14:textId="7C0FC8C2" w:rsidR="00640DCC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5F3F0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33B39A46" w14:textId="77777777" w:rsidR="00640DCC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0C323903" w14:textId="77777777" w:rsidR="00640DCC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13/11/2025</w:t>
                      </w:r>
                    </w:p>
                    <w:p w14:paraId="7DC1E9CC" w14:textId="7C0FC8C2" w:rsidR="00640DCC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14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4"/>
        </w:rPr>
        <w:t>13:00</w:t>
      </w:r>
      <w:r w:rsidR="00BE5072">
        <w:rPr>
          <w:spacing w:val="-4"/>
        </w:rPr>
        <w:t xml:space="preserve"> h.</w:t>
      </w:r>
    </w:p>
    <w:p w14:paraId="12C4D947" w14:textId="77777777" w:rsidR="00640DCC" w:rsidRDefault="00000000">
      <w:pPr>
        <w:pStyle w:val="Ttulo2"/>
      </w:pPr>
      <w:r>
        <w:rPr>
          <w:spacing w:val="-2"/>
        </w:rPr>
        <w:t>Lugar:</w:t>
      </w:r>
    </w:p>
    <w:p w14:paraId="24D0327D" w14:textId="6E2A8CA0" w:rsidR="00640DCC" w:rsidRDefault="00000000">
      <w:pPr>
        <w:pStyle w:val="Textoindependiente"/>
        <w:spacing w:before="92"/>
        <w:ind w:left="995" w:firstLine="0"/>
        <w:jc w:val="left"/>
      </w:pPr>
      <w:r>
        <w:rPr>
          <w:spacing w:val="-2"/>
        </w:rPr>
        <w:t>Telemática</w:t>
      </w:r>
      <w:r w:rsidR="00BE5072">
        <w:rPr>
          <w:spacing w:val="-2"/>
        </w:rPr>
        <w:t>.</w:t>
      </w:r>
    </w:p>
    <w:p w14:paraId="622DBA01" w14:textId="77777777" w:rsidR="00640DCC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0F4594FA" w14:textId="7DF04F2F" w:rsidR="00640DCC" w:rsidRDefault="00000000">
      <w:pPr>
        <w:pStyle w:val="Textoindependiente"/>
        <w:spacing w:before="92"/>
        <w:ind w:left="995" w:firstLine="0"/>
        <w:jc w:val="left"/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BE5072" w:rsidRPr="00BE5072">
        <w:rPr>
          <w:i/>
          <w:iCs/>
        </w:rPr>
        <w:t>“</w:t>
      </w:r>
      <w:r w:rsidRPr="00BE5072">
        <w:rPr>
          <w:i/>
          <w:iCs/>
        </w:rPr>
        <w:t>Enlace</w:t>
      </w:r>
      <w:r w:rsidRPr="00BE5072">
        <w:rPr>
          <w:i/>
          <w:iCs/>
          <w:spacing w:val="-5"/>
        </w:rPr>
        <w:t xml:space="preserve"> </w:t>
      </w:r>
      <w:r w:rsidRPr="00BE5072">
        <w:rPr>
          <w:i/>
          <w:iCs/>
        </w:rPr>
        <w:t>habilitado</w:t>
      </w:r>
      <w:r w:rsidRPr="00BE5072">
        <w:rPr>
          <w:i/>
          <w:iCs/>
          <w:spacing w:val="-5"/>
        </w:rPr>
        <w:t xml:space="preserve"> </w:t>
      </w:r>
      <w:r w:rsidRPr="00BE5072">
        <w:rPr>
          <w:i/>
          <w:iCs/>
        </w:rPr>
        <w:t>al</w:t>
      </w:r>
      <w:r w:rsidRPr="00BE5072">
        <w:rPr>
          <w:i/>
          <w:iCs/>
          <w:spacing w:val="-6"/>
        </w:rPr>
        <w:t xml:space="preserve"> </w:t>
      </w:r>
      <w:r w:rsidRPr="00BE5072">
        <w:rPr>
          <w:i/>
          <w:iCs/>
          <w:spacing w:val="-2"/>
        </w:rPr>
        <w:t>efecto</w:t>
      </w:r>
      <w:r w:rsidR="00BE5072" w:rsidRPr="00BE5072">
        <w:rPr>
          <w:i/>
          <w:iCs/>
          <w:spacing w:val="-2"/>
        </w:rPr>
        <w:t>”.</w:t>
      </w:r>
    </w:p>
    <w:p w14:paraId="7B7101C6" w14:textId="77777777" w:rsidR="00640DCC" w:rsidRDefault="00000000">
      <w:pPr>
        <w:pStyle w:val="Textoindependiente"/>
        <w:spacing w:before="212"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395E09A8" w14:textId="77777777" w:rsidR="00640DCC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67A54E44" w14:textId="77777777" w:rsidR="00640DCC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3116AC" wp14:editId="553FC2D0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9595F3" w14:textId="77777777" w:rsidR="00640DCC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116AC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309595F3" w14:textId="77777777" w:rsidR="00640DCC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B8778B" w14:textId="77777777" w:rsidR="00640DCC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7ECEFE76" w14:textId="77777777" w:rsidR="00640DCC" w:rsidRDefault="00000000">
      <w:pPr>
        <w:pStyle w:val="Prrafodelista"/>
        <w:numPr>
          <w:ilvl w:val="1"/>
          <w:numId w:val="1"/>
        </w:numPr>
        <w:tabs>
          <w:tab w:val="left" w:pos="1699"/>
        </w:tabs>
        <w:spacing w:before="212"/>
        <w:ind w:left="1699" w:right="0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0A2188FF" wp14:editId="43915389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JGL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noviembre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6604F571" w14:textId="77777777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46"/>
        <w:jc w:val="both"/>
        <w:rPr>
          <w:sz w:val="20"/>
        </w:rPr>
      </w:pPr>
      <w:r>
        <w:rPr>
          <w:sz w:val="20"/>
        </w:rPr>
        <w:t xml:space="preserve">Decreto estimatorio de recurso reposición, dictado por el Juzgado de lo Social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10 de Madrid. Ejecución 69/2025. Procedimiento Ordinario 801/2022. Demandante: D. J.G.S. Materias laborales individuales. Expediente 17984/2024.</w:t>
      </w:r>
    </w:p>
    <w:p w14:paraId="6748E490" w14:textId="26B22ABF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Sentencia estimatoria 436/2025, dictada por el Juzgado de lo Social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28 de Madrid, con orden de archivo del procedimiento ordinario 798/2022. Demandante: D. P</w:t>
      </w:r>
      <w:r w:rsidR="00BE5072">
        <w:rPr>
          <w:sz w:val="20"/>
        </w:rPr>
        <w:t>.</w:t>
      </w:r>
      <w:r>
        <w:rPr>
          <w:sz w:val="20"/>
        </w:rPr>
        <w:t>C</w:t>
      </w:r>
      <w:r w:rsidR="00BE5072">
        <w:rPr>
          <w:sz w:val="20"/>
        </w:rPr>
        <w:t>.</w:t>
      </w:r>
      <w:r>
        <w:rPr>
          <w:sz w:val="20"/>
        </w:rPr>
        <w:t>R. Materias laborales individuales. Expediente 18140/2024.</w:t>
      </w:r>
    </w:p>
    <w:p w14:paraId="72755375" w14:textId="66A15B6B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Auto denegatorio 271/2025, dictado por el Juzgado de lo Contencioso-Administrativo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6 de Madrid, en </w:t>
      </w:r>
      <w:r w:rsidR="00BE5072">
        <w:rPr>
          <w:sz w:val="20"/>
        </w:rPr>
        <w:t>p</w:t>
      </w:r>
      <w:r>
        <w:rPr>
          <w:sz w:val="20"/>
        </w:rPr>
        <w:t>ieza de Medidas Cautelares 450/2025-001. Procedimiento Ordinario. Demandante: Club Deportivo Elemental Gestión Deporte y Ocio. Materias: Disciplina urbanística. Expediente 36784/2025.</w:t>
      </w:r>
    </w:p>
    <w:p w14:paraId="1A0FA5F8" w14:textId="573D00EB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>Corrección de error material en la propuesta de la Concejalía de Recursos Humanos y en el acuerdo de la Junta de Gobierno Local de 31 de octubre de 2025</w:t>
      </w:r>
      <w:r w:rsidR="00BE5072">
        <w:rPr>
          <w:sz w:val="20"/>
        </w:rPr>
        <w:t>,</w:t>
      </w:r>
      <w:r>
        <w:rPr>
          <w:sz w:val="20"/>
        </w:rPr>
        <w:t xml:space="preserve"> con listas definitivas de aspirantes</w:t>
      </w:r>
      <w:r>
        <w:rPr>
          <w:spacing w:val="34"/>
          <w:sz w:val="20"/>
        </w:rPr>
        <w:t xml:space="preserve"> </w:t>
      </w:r>
      <w:r>
        <w:rPr>
          <w:sz w:val="20"/>
        </w:rPr>
        <w:t>admitidos</w:t>
      </w:r>
      <w:r>
        <w:rPr>
          <w:spacing w:val="34"/>
          <w:sz w:val="20"/>
        </w:rPr>
        <w:t xml:space="preserve"> </w:t>
      </w:r>
      <w:r>
        <w:rPr>
          <w:sz w:val="20"/>
        </w:rPr>
        <w:t>y</w:t>
      </w:r>
      <w:r>
        <w:rPr>
          <w:spacing w:val="34"/>
          <w:sz w:val="20"/>
        </w:rPr>
        <w:t xml:space="preserve"> </w:t>
      </w:r>
      <w:r>
        <w:rPr>
          <w:sz w:val="20"/>
        </w:rPr>
        <w:t>excluidos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las</w:t>
      </w:r>
      <w:r>
        <w:rPr>
          <w:spacing w:val="34"/>
          <w:sz w:val="20"/>
        </w:rPr>
        <w:t xml:space="preserve"> </w:t>
      </w:r>
      <w:r>
        <w:rPr>
          <w:sz w:val="20"/>
        </w:rPr>
        <w:t>pruebas</w:t>
      </w:r>
      <w:r>
        <w:rPr>
          <w:spacing w:val="36"/>
          <w:sz w:val="20"/>
        </w:rPr>
        <w:t xml:space="preserve"> </w:t>
      </w:r>
      <w:r>
        <w:rPr>
          <w:sz w:val="20"/>
        </w:rPr>
        <w:t>selectivas,</w:t>
      </w:r>
      <w:r>
        <w:rPr>
          <w:spacing w:val="36"/>
          <w:sz w:val="20"/>
        </w:rPr>
        <w:t xml:space="preserve"> </w:t>
      </w:r>
      <w:r>
        <w:rPr>
          <w:sz w:val="20"/>
        </w:rPr>
        <w:t>turno</w:t>
      </w:r>
      <w:r>
        <w:rPr>
          <w:spacing w:val="35"/>
          <w:sz w:val="20"/>
        </w:rPr>
        <w:t xml:space="preserve"> </w:t>
      </w:r>
      <w:r>
        <w:rPr>
          <w:sz w:val="20"/>
        </w:rPr>
        <w:t>libre,</w:t>
      </w:r>
      <w:r>
        <w:rPr>
          <w:spacing w:val="34"/>
          <w:sz w:val="20"/>
        </w:rPr>
        <w:t xml:space="preserve"> </w:t>
      </w:r>
      <w:r>
        <w:rPr>
          <w:sz w:val="20"/>
        </w:rPr>
        <w:t>para</w:t>
      </w:r>
      <w:r>
        <w:rPr>
          <w:spacing w:val="35"/>
          <w:sz w:val="20"/>
        </w:rPr>
        <w:t xml:space="preserve"> </w:t>
      </w:r>
      <w:r>
        <w:rPr>
          <w:sz w:val="20"/>
        </w:rPr>
        <w:t>funcionario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</w:p>
    <w:p w14:paraId="655ED550" w14:textId="77777777" w:rsidR="00640DCC" w:rsidRDefault="00640DCC">
      <w:pPr>
        <w:pStyle w:val="Prrafodelista"/>
        <w:spacing w:line="336" w:lineRule="auto"/>
        <w:rPr>
          <w:sz w:val="20"/>
        </w:rPr>
        <w:sectPr w:rsidR="00640DCC" w:rsidSect="00BE5072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022A3D13" w14:textId="77777777" w:rsidR="00640DCC" w:rsidRDefault="00000000">
      <w:pPr>
        <w:pStyle w:val="Textoindependiente"/>
        <w:spacing w:before="83" w:line="336" w:lineRule="auto"/>
        <w:ind w:right="15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393E91C0" wp14:editId="306A4A91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EFBF31" w14:textId="77777777" w:rsidR="00640DC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0865E8A" w14:textId="77777777" w:rsidR="00640DC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2025-6832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13/11/2025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E91C0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8EFBF31" w14:textId="77777777" w:rsidR="00640DC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0865E8A" w14:textId="77777777" w:rsidR="00640DC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2025-6832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13/11/2025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8BB7204" wp14:editId="4A11FF62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1B095" w14:textId="2370A10A" w:rsidR="00640DC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2E0107C" w14:textId="77777777" w:rsidR="00640DC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8E51C0C" w14:textId="77777777" w:rsidR="00640DC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B7204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301B095" w14:textId="2370A10A" w:rsidR="00640DC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2E0107C" w14:textId="77777777" w:rsidR="00640DC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8E51C0C" w14:textId="77777777" w:rsidR="00640DC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carrera, cuatro plazas de Técnico de Administración General, A1, concurso-oposición. Expediente 16051/2025.</w:t>
      </w:r>
    </w:p>
    <w:p w14:paraId="2975C1AB" w14:textId="05B9BD52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Prorrogar el contrato de servicios (2022016SER) de mantenimiento y soporte de diversas aplicaciones de gestión. Lote 10: mantenimiento de programa Baremos-</w:t>
      </w:r>
      <w:proofErr w:type="spellStart"/>
      <w:r>
        <w:rPr>
          <w:sz w:val="20"/>
        </w:rPr>
        <w:t>Gaes</w:t>
      </w:r>
      <w:proofErr w:type="spellEnd"/>
      <w:r>
        <w:rPr>
          <w:sz w:val="20"/>
        </w:rPr>
        <w:t xml:space="preserve"> suscrito con </w:t>
      </w:r>
      <w:proofErr w:type="spellStart"/>
      <w:r>
        <w:rPr>
          <w:sz w:val="20"/>
        </w:rPr>
        <w:t>Consulting</w:t>
      </w:r>
      <w:proofErr w:type="spellEnd"/>
      <w:r>
        <w:rPr>
          <w:sz w:val="20"/>
        </w:rPr>
        <w:t xml:space="preserve"> &amp; Formación Grupo Noroeste, S.L.</w:t>
      </w:r>
      <w:r w:rsidR="00BE5072">
        <w:rPr>
          <w:sz w:val="20"/>
        </w:rPr>
        <w:t xml:space="preserve"> </w:t>
      </w:r>
      <w:r>
        <w:rPr>
          <w:sz w:val="20"/>
        </w:rPr>
        <w:t>Expediente 808/2024.</w:t>
      </w:r>
    </w:p>
    <w:p w14:paraId="259386B4" w14:textId="17018F0E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Prorrogar el contrato de servicio (2023013SER) de </w:t>
      </w:r>
      <w:r w:rsidR="00BE5072">
        <w:rPr>
          <w:sz w:val="20"/>
        </w:rPr>
        <w:t>g</w:t>
      </w:r>
      <w:r>
        <w:rPr>
          <w:sz w:val="20"/>
        </w:rPr>
        <w:t xml:space="preserve">estión integral de recogida, acogida, atención veterinaria y mantenimiento de los animales en el </w:t>
      </w:r>
      <w:r w:rsidR="00BE5072">
        <w:rPr>
          <w:sz w:val="20"/>
        </w:rPr>
        <w:t>c</w:t>
      </w:r>
      <w:r>
        <w:rPr>
          <w:sz w:val="20"/>
        </w:rPr>
        <w:t xml:space="preserve">entro municipal de atención animal de Las Rozas de Madrid, suscrito con la Asociación Abrazo Animal. Expediente </w:t>
      </w:r>
      <w:r>
        <w:rPr>
          <w:spacing w:val="-2"/>
          <w:sz w:val="20"/>
        </w:rPr>
        <w:t>1931/2024.</w:t>
      </w:r>
    </w:p>
    <w:p w14:paraId="27A3801C" w14:textId="77777777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Prorrogar el contrato basado en el Acuerdo marco para la prestación del servicio de</w:t>
      </w:r>
      <w:r>
        <w:rPr>
          <w:spacing w:val="40"/>
          <w:sz w:val="20"/>
        </w:rPr>
        <w:t xml:space="preserve"> </w:t>
      </w:r>
      <w:r>
        <w:rPr>
          <w:sz w:val="20"/>
        </w:rPr>
        <w:t>asistencia técnica para la inspección tributaria y procedimiento sancionador por infracciones tributarias a través de la central de contratación de la FEMP. Lote 3. Expediente 9117/2025.</w:t>
      </w:r>
    </w:p>
    <w:p w14:paraId="4676680C" w14:textId="74581767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Modificación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suscrito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Unión</w:t>
      </w:r>
      <w:r>
        <w:rPr>
          <w:spacing w:val="-3"/>
          <w:sz w:val="20"/>
        </w:rPr>
        <w:t xml:space="preserve"> </w:t>
      </w:r>
      <w:r>
        <w:rPr>
          <w:sz w:val="20"/>
        </w:rPr>
        <w:t>Temporal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Empresas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Duet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Spa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Sports</w:t>
      </w:r>
      <w:proofErr w:type="spellEnd"/>
      <w:r w:rsidR="00BE5072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S.L.</w:t>
      </w:r>
      <w:r w:rsidR="00BE5072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y Global </w:t>
      </w:r>
      <w:proofErr w:type="spellStart"/>
      <w:r>
        <w:rPr>
          <w:sz w:val="20"/>
        </w:rPr>
        <w:t>Health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Consulting</w:t>
      </w:r>
      <w:proofErr w:type="spellEnd"/>
      <w:r w:rsidR="00BE5072">
        <w:rPr>
          <w:sz w:val="20"/>
        </w:rPr>
        <w:t>,</w:t>
      </w:r>
      <w:r>
        <w:rPr>
          <w:sz w:val="20"/>
        </w:rPr>
        <w:t xml:space="preserve"> S.L.</w:t>
      </w:r>
      <w:r w:rsidR="00BE5072">
        <w:rPr>
          <w:sz w:val="20"/>
        </w:rPr>
        <w:t>,</w:t>
      </w:r>
      <w:r>
        <w:rPr>
          <w:sz w:val="20"/>
        </w:rPr>
        <w:t xml:space="preserve"> de gestión de servicio de Centro de Pádel y Sala Fitness. Expediente 4770/2024.</w:t>
      </w:r>
    </w:p>
    <w:p w14:paraId="47825ED7" w14:textId="6823880A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9"/>
        <w:jc w:val="both"/>
        <w:rPr>
          <w:sz w:val="20"/>
        </w:rPr>
      </w:pPr>
      <w:r>
        <w:rPr>
          <w:sz w:val="20"/>
        </w:rPr>
        <w:t xml:space="preserve">Modificación del contrato suscrito con la UTE </w:t>
      </w:r>
      <w:proofErr w:type="spellStart"/>
      <w:r>
        <w:rPr>
          <w:sz w:val="20"/>
        </w:rPr>
        <w:t>Serveo</w:t>
      </w:r>
      <w:proofErr w:type="spellEnd"/>
      <w:r>
        <w:rPr>
          <w:sz w:val="20"/>
        </w:rPr>
        <w:t xml:space="preserve"> Servicios Auxiliares, S.A.</w:t>
      </w:r>
      <w:r w:rsidR="00BE5072">
        <w:rPr>
          <w:sz w:val="20"/>
        </w:rPr>
        <w:t>,</w:t>
      </w:r>
      <w:r>
        <w:rPr>
          <w:sz w:val="20"/>
        </w:rPr>
        <w:t xml:space="preserve"> y </w:t>
      </w:r>
      <w:proofErr w:type="spellStart"/>
      <w:r>
        <w:rPr>
          <w:sz w:val="20"/>
        </w:rPr>
        <w:t>Serveo</w:t>
      </w:r>
      <w:proofErr w:type="spellEnd"/>
      <w:r>
        <w:rPr>
          <w:sz w:val="20"/>
        </w:rPr>
        <w:t xml:space="preserve"> Centro Especial de empleo, abreviadamente control de accesos Las Rozas UTE</w:t>
      </w:r>
      <w:r w:rsidR="00BE5072">
        <w:rPr>
          <w:sz w:val="20"/>
        </w:rPr>
        <w:t>,</w:t>
      </w:r>
      <w:r>
        <w:rPr>
          <w:sz w:val="20"/>
        </w:rPr>
        <w:t xml:space="preserve"> para la prestación del Servicio de control de accesos y servicios auxiliares en dependencias municipales. Expediente 50909/2024</w:t>
      </w:r>
      <w:r w:rsidR="00BE5072">
        <w:rPr>
          <w:sz w:val="20"/>
        </w:rPr>
        <w:t>.</w:t>
      </w:r>
    </w:p>
    <w:p w14:paraId="6F7D26B5" w14:textId="77777777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Corrección de error en el acuerdo adoptado por la JGL en sesión celebrada el día 12 de septiembre de 2025,</w:t>
      </w:r>
      <w:r>
        <w:rPr>
          <w:spacing w:val="-1"/>
          <w:sz w:val="20"/>
        </w:rPr>
        <w:t xml:space="preserve"> </w:t>
      </w:r>
      <w:r>
        <w:rPr>
          <w:sz w:val="20"/>
        </w:rPr>
        <w:t>relativo</w:t>
      </w:r>
      <w:r>
        <w:rPr>
          <w:spacing w:val="-1"/>
          <w:sz w:val="20"/>
        </w:rPr>
        <w:t xml:space="preserve"> </w:t>
      </w:r>
      <w:r>
        <w:rPr>
          <w:sz w:val="20"/>
        </w:rPr>
        <w:t>a la</w:t>
      </w:r>
      <w:r>
        <w:rPr>
          <w:spacing w:val="-1"/>
          <w:sz w:val="20"/>
        </w:rPr>
        <w:t xml:space="preserve"> </w:t>
      </w:r>
      <w:r>
        <w:rPr>
          <w:sz w:val="20"/>
        </w:rPr>
        <w:t>adjudicación del contrato de</w:t>
      </w:r>
      <w:r>
        <w:rPr>
          <w:spacing w:val="-1"/>
          <w:sz w:val="20"/>
        </w:rPr>
        <w:t xml:space="preserve"> </w:t>
      </w:r>
      <w:r>
        <w:rPr>
          <w:sz w:val="20"/>
        </w:rPr>
        <w:t>servicio de prevención</w:t>
      </w:r>
      <w:r>
        <w:rPr>
          <w:spacing w:val="-1"/>
          <w:sz w:val="20"/>
        </w:rPr>
        <w:t xml:space="preserve"> </w:t>
      </w:r>
      <w:r>
        <w:rPr>
          <w:sz w:val="20"/>
        </w:rPr>
        <w:t>y control de la legionelosis en el municipio de Las Rozas de Madrid. Expediente 9084/2025.</w:t>
      </w:r>
    </w:p>
    <w:p w14:paraId="2F42EE55" w14:textId="77777777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Aceptación de la propuesta efectuada por la mesa de contratación a favor de la Asociación Red Consultora para contratación de servicio de prevención del suicidio en Las Rozas de Madrid, mediante procedimiento abierto y una pluralidad de criterios de adjudicación. No sujeto a regulación armonizada. Expediente 21455/2025.</w:t>
      </w:r>
    </w:p>
    <w:p w14:paraId="35BE0108" w14:textId="77777777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Adjudicación, mediante procedimiento abierto y varios criterios de adjudicación, del contrato de servicio de gestión de la escuela infantil Cigüeña María, sujeto a regulación armonizada, a Grupo Escuela, S.C.M. Expediente 21684/2025.</w:t>
      </w:r>
    </w:p>
    <w:p w14:paraId="553A54B1" w14:textId="77777777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Adjudicación, mediante procedimiento abierto y varios criterios, del contrato mixto de servicio y suministro de ejecución cabalgata de reyes navidad 2025-2026. Lote 4: suministro de caramelos, sujeto a regulación armonizada. Expediente 27823/2025.</w:t>
      </w:r>
    </w:p>
    <w:p w14:paraId="39CFDA66" w14:textId="44C061B1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del procedimiento de comprobación de declaración responsable de funcionamiento para bar restaurante en Centro Comercial Burgo Centro I, local 43, calle Comunidad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Madrid</w:t>
      </w:r>
      <w:r w:rsidR="00BE5072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41,</w:t>
      </w:r>
      <w:r>
        <w:rPr>
          <w:spacing w:val="-3"/>
          <w:sz w:val="20"/>
        </w:rPr>
        <w:t xml:space="preserve"> </w:t>
      </w:r>
      <w:r>
        <w:rPr>
          <w:sz w:val="20"/>
        </w:rPr>
        <w:t>presentada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Marcos</w:t>
      </w:r>
      <w:r>
        <w:rPr>
          <w:spacing w:val="-1"/>
          <w:sz w:val="20"/>
        </w:rPr>
        <w:t xml:space="preserve"> </w:t>
      </w:r>
      <w:r>
        <w:rPr>
          <w:sz w:val="20"/>
        </w:rPr>
        <w:t>Wu</w:t>
      </w:r>
      <w:r w:rsidR="00BE5072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 w:rsidR="00BE5072">
        <w:rPr>
          <w:sz w:val="20"/>
        </w:rPr>
        <w:t>.</w:t>
      </w:r>
      <w:r>
        <w:rPr>
          <w:sz w:val="20"/>
        </w:rPr>
        <w:t>L</w:t>
      </w:r>
      <w:r w:rsidR="00BE5072">
        <w:rPr>
          <w:sz w:val="20"/>
        </w:rPr>
        <w:t>.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desaparición</w:t>
      </w:r>
      <w:r>
        <w:rPr>
          <w:spacing w:val="-3"/>
          <w:sz w:val="20"/>
        </w:rPr>
        <w:t xml:space="preserve"> </w:t>
      </w:r>
      <w:r>
        <w:rPr>
          <w:sz w:val="20"/>
        </w:rPr>
        <w:t>sobrevenida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 objeto. Expediente 8336/2024.</w:t>
      </w:r>
    </w:p>
    <w:p w14:paraId="75FA5B8F" w14:textId="4199F7FA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Finalización del procedimiento de licencia de actividad con obras para complejo cinematográfico en la calle Comunidad de Madrid, 37, Centro Comercial </w:t>
      </w:r>
      <w:proofErr w:type="spellStart"/>
      <w:r>
        <w:rPr>
          <w:sz w:val="20"/>
        </w:rPr>
        <w:t>Burgocentro</w:t>
      </w:r>
      <w:proofErr w:type="spellEnd"/>
      <w:r>
        <w:rPr>
          <w:sz w:val="20"/>
        </w:rPr>
        <w:t xml:space="preserve"> II, local 41, presentada por Séptimo Oficio</w:t>
      </w:r>
      <w:r w:rsidR="00BE5072">
        <w:rPr>
          <w:sz w:val="20"/>
        </w:rPr>
        <w:t>,</w:t>
      </w:r>
      <w:r>
        <w:rPr>
          <w:sz w:val="20"/>
        </w:rPr>
        <w:t xml:space="preserve"> S.L., por desaparición sobrevenida de su objeto. Expediente 35187/2025.</w:t>
      </w:r>
    </w:p>
    <w:p w14:paraId="20977B5B" w14:textId="68A27A0D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Finalización del procedimiento de licencia de implantación de actividad con obras para taller de</w:t>
      </w:r>
      <w:r>
        <w:rPr>
          <w:spacing w:val="40"/>
          <w:sz w:val="20"/>
        </w:rPr>
        <w:t xml:space="preserve"> </w:t>
      </w:r>
      <w:r>
        <w:rPr>
          <w:sz w:val="20"/>
        </w:rPr>
        <w:t>reparación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venta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vehículos</w:t>
      </w:r>
      <w:r>
        <w:rPr>
          <w:spacing w:val="40"/>
          <w:sz w:val="20"/>
        </w:rPr>
        <w:t xml:space="preserve"> </w:t>
      </w:r>
      <w:r>
        <w:rPr>
          <w:sz w:val="20"/>
        </w:rPr>
        <w:t>situado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 w:rsidR="00BE5072">
        <w:rPr>
          <w:sz w:val="20"/>
        </w:rPr>
        <w:t>c</w:t>
      </w:r>
      <w:r>
        <w:rPr>
          <w:sz w:val="20"/>
        </w:rPr>
        <w:t>arretera</w:t>
      </w:r>
      <w:r>
        <w:rPr>
          <w:spacing w:val="40"/>
          <w:sz w:val="20"/>
        </w:rPr>
        <w:t xml:space="preserve"> </w:t>
      </w:r>
      <w:r>
        <w:rPr>
          <w:sz w:val="20"/>
        </w:rPr>
        <w:t>A-6</w:t>
      </w:r>
      <w:r>
        <w:rPr>
          <w:spacing w:val="40"/>
          <w:sz w:val="20"/>
        </w:rPr>
        <w:t xml:space="preserve"> </w:t>
      </w:r>
      <w:r>
        <w:rPr>
          <w:sz w:val="20"/>
        </w:rPr>
        <w:t>km,</w:t>
      </w:r>
      <w:r>
        <w:rPr>
          <w:spacing w:val="40"/>
          <w:sz w:val="20"/>
        </w:rPr>
        <w:t xml:space="preserve"> </w:t>
      </w:r>
      <w:r>
        <w:rPr>
          <w:sz w:val="20"/>
        </w:rPr>
        <w:t>17,500,</w:t>
      </w:r>
      <w:r>
        <w:rPr>
          <w:spacing w:val="40"/>
          <w:sz w:val="20"/>
        </w:rPr>
        <w:t xml:space="preserve"> </w:t>
      </w:r>
      <w:r>
        <w:rPr>
          <w:sz w:val="20"/>
        </w:rPr>
        <w:t>presentada</w:t>
      </w:r>
    </w:p>
    <w:p w14:paraId="6E641604" w14:textId="77777777" w:rsidR="00640DCC" w:rsidRDefault="00640DCC">
      <w:pPr>
        <w:pStyle w:val="Prrafodelista"/>
        <w:spacing w:line="336" w:lineRule="auto"/>
        <w:rPr>
          <w:sz w:val="20"/>
        </w:rPr>
        <w:sectPr w:rsidR="00640DCC">
          <w:pgSz w:w="11910" w:h="16840"/>
          <w:pgMar w:top="1720" w:right="1275" w:bottom="1180" w:left="425" w:header="567" w:footer="996" w:gutter="0"/>
          <w:cols w:space="720"/>
        </w:sectPr>
      </w:pPr>
    </w:p>
    <w:p w14:paraId="10AD8DFE" w14:textId="3C312827" w:rsidR="00640DCC" w:rsidRDefault="00000000">
      <w:pPr>
        <w:pStyle w:val="Textoindependiente"/>
        <w:spacing w:before="83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2F7F3D3A" wp14:editId="3F5C9FC1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B72CF2" w14:textId="77777777" w:rsidR="00640DC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07441FC0" w14:textId="77777777" w:rsidR="00640DC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2025-6832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13/11/2025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F3D3A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DB72CF2" w14:textId="77777777" w:rsidR="00640DC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07441FC0" w14:textId="77777777" w:rsidR="00640DC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2025-6832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13/11/2025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F69861A" wp14:editId="6E4A8F39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5059AA" w14:textId="714055DD" w:rsidR="00640DC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C8C9496" w14:textId="77777777" w:rsidR="00640DC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82D49C9" w14:textId="77777777" w:rsidR="00640DC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9861A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35059AA" w14:textId="714055DD" w:rsidR="00640DC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C8C9496" w14:textId="77777777" w:rsidR="00640DC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82D49C9" w14:textId="77777777" w:rsidR="00640DC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>
        <w:t>Canalcar</w:t>
      </w:r>
      <w:proofErr w:type="spellEnd"/>
      <w:r w:rsidR="00BE5072">
        <w:t>,</w:t>
      </w:r>
      <w:r>
        <w:rPr>
          <w:spacing w:val="-8"/>
        </w:rPr>
        <w:t xml:space="preserve"> </w:t>
      </w:r>
      <w:r>
        <w:t>S.A.,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desaparición</w:t>
      </w:r>
      <w:r>
        <w:rPr>
          <w:spacing w:val="-6"/>
        </w:rPr>
        <w:t xml:space="preserve"> </w:t>
      </w:r>
      <w:r>
        <w:t>sobrevenida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objeto.</w:t>
      </w:r>
      <w:r>
        <w:rPr>
          <w:spacing w:val="-5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rPr>
          <w:spacing w:val="-2"/>
        </w:rPr>
        <w:t>35701/2025.</w:t>
      </w:r>
    </w:p>
    <w:p w14:paraId="6D2D0A89" w14:textId="44DE3B6E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2"/>
        <w:jc w:val="both"/>
        <w:rPr>
          <w:sz w:val="20"/>
        </w:rPr>
      </w:pPr>
      <w:r>
        <w:rPr>
          <w:sz w:val="20"/>
        </w:rPr>
        <w:t xml:space="preserve">Finalización del procedimiento de licencia de actividad inocua de centro de terapia de homeopatía y naturopatía en la calle Comunidad de Madrid, 41, local 84, </w:t>
      </w:r>
      <w:proofErr w:type="spellStart"/>
      <w:r>
        <w:rPr>
          <w:sz w:val="20"/>
        </w:rPr>
        <w:t>Burgocentro</w:t>
      </w:r>
      <w:proofErr w:type="spellEnd"/>
      <w:r>
        <w:rPr>
          <w:sz w:val="20"/>
        </w:rPr>
        <w:t xml:space="preserve"> I, presentada por</w:t>
      </w:r>
      <w:r>
        <w:rPr>
          <w:spacing w:val="-2"/>
          <w:sz w:val="20"/>
        </w:rPr>
        <w:t xml:space="preserve"> </w:t>
      </w:r>
      <w:r>
        <w:rPr>
          <w:sz w:val="20"/>
        </w:rPr>
        <w:t>D.C.C.R.</w:t>
      </w:r>
      <w:r w:rsidR="00BE5072">
        <w:rPr>
          <w:sz w:val="20"/>
        </w:rPr>
        <w:t>,</w:t>
      </w:r>
      <w:r>
        <w:rPr>
          <w:sz w:val="20"/>
        </w:rPr>
        <w:t xml:space="preserve"> por</w:t>
      </w:r>
      <w:r>
        <w:rPr>
          <w:spacing w:val="-2"/>
          <w:sz w:val="20"/>
        </w:rPr>
        <w:t xml:space="preserve"> </w:t>
      </w:r>
      <w:r>
        <w:rPr>
          <w:sz w:val="20"/>
        </w:rPr>
        <w:t>desaparición sobrevenida de su objeto. Expediente 36251/2025.</w:t>
      </w:r>
    </w:p>
    <w:p w14:paraId="73FA0BA0" w14:textId="79DB6E5D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del procedimiento de licencia de obra e implantación de oficina en la calle José Echegaray</w:t>
      </w:r>
      <w:r w:rsidR="00BE5072">
        <w:rPr>
          <w:sz w:val="20"/>
        </w:rPr>
        <w:t>,</w:t>
      </w:r>
      <w:r>
        <w:rPr>
          <w:sz w:val="20"/>
        </w:rPr>
        <w:t xml:space="preserve"> 6, bloque B, bajo A, presentada por </w:t>
      </w:r>
      <w:proofErr w:type="spellStart"/>
      <w:r>
        <w:rPr>
          <w:sz w:val="20"/>
        </w:rPr>
        <w:t>Invisalign</w:t>
      </w:r>
      <w:proofErr w:type="spellEnd"/>
      <w:r>
        <w:rPr>
          <w:sz w:val="20"/>
        </w:rPr>
        <w:t>, S.A</w:t>
      </w:r>
      <w:r w:rsidR="00BE5072">
        <w:rPr>
          <w:sz w:val="20"/>
        </w:rPr>
        <w:t>.</w:t>
      </w:r>
      <w:r>
        <w:rPr>
          <w:sz w:val="20"/>
        </w:rPr>
        <w:t>, por desaparición sobrevenida de su objeto. Expediente 36252/2025.</w:t>
      </w:r>
    </w:p>
    <w:p w14:paraId="5A9CDBA8" w14:textId="20A6F807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del procedimiento de licencia de actividad para hamburguesería sita en el </w:t>
      </w:r>
      <w:r w:rsidR="00BE5072">
        <w:rPr>
          <w:sz w:val="20"/>
        </w:rPr>
        <w:t>p</w:t>
      </w:r>
      <w:r>
        <w:rPr>
          <w:sz w:val="20"/>
        </w:rPr>
        <w:t>aseo de los Alemanes, 1, local 3, presentada por D</w:t>
      </w:r>
      <w:r w:rsidR="00BE5072">
        <w:rPr>
          <w:sz w:val="20"/>
        </w:rPr>
        <w:t>.</w:t>
      </w:r>
      <w:r>
        <w:rPr>
          <w:sz w:val="20"/>
        </w:rPr>
        <w:t>ª M. J.S.S., por desaparición sobrevenida de su objeto. Expediente 36253/2025.</w:t>
      </w:r>
    </w:p>
    <w:p w14:paraId="4EA3907A" w14:textId="0043256B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Finalización del procedimiento de licencia de actividad para centro de nutrición y dietética en la calle Copenhague</w:t>
      </w:r>
      <w:r w:rsidR="00BE5072">
        <w:rPr>
          <w:sz w:val="20"/>
        </w:rPr>
        <w:t>,</w:t>
      </w:r>
      <w:r>
        <w:rPr>
          <w:sz w:val="20"/>
        </w:rPr>
        <w:t xml:space="preserve"> 11, presentada por D. B.G.F., por desaparición sobrevenida de su</w:t>
      </w:r>
      <w:r>
        <w:rPr>
          <w:spacing w:val="40"/>
          <w:sz w:val="20"/>
        </w:rPr>
        <w:t xml:space="preserve"> </w:t>
      </w:r>
      <w:r>
        <w:rPr>
          <w:sz w:val="20"/>
        </w:rPr>
        <w:t>objeto. Expediente 36254/2025.</w:t>
      </w:r>
    </w:p>
    <w:p w14:paraId="73EA66FE" w14:textId="2AFF1EF6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7"/>
        <w:jc w:val="both"/>
        <w:rPr>
          <w:sz w:val="20"/>
        </w:rPr>
      </w:pPr>
      <w:r>
        <w:rPr>
          <w:sz w:val="20"/>
        </w:rPr>
        <w:t xml:space="preserve">Finalización del procedimiento de licencia de actividad para comercio de material óptico en la calle Comunidad de Madrid, 37, </w:t>
      </w:r>
      <w:proofErr w:type="spellStart"/>
      <w:r>
        <w:rPr>
          <w:sz w:val="20"/>
        </w:rPr>
        <w:t>Burgocentro</w:t>
      </w:r>
      <w:proofErr w:type="spellEnd"/>
      <w:r>
        <w:rPr>
          <w:sz w:val="20"/>
        </w:rPr>
        <w:t xml:space="preserve"> II, local 106, presentada por D. A.C.L., por desaparición sobrevenida de su objeto. Expediente 36255/2025</w:t>
      </w:r>
      <w:r w:rsidR="00BE5072">
        <w:rPr>
          <w:sz w:val="20"/>
        </w:rPr>
        <w:t>.</w:t>
      </w:r>
    </w:p>
    <w:p w14:paraId="027E13D7" w14:textId="51B50784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Concesión de licencia de actividad para exposición y venta de vehículos automóviles en </w:t>
      </w:r>
      <w:r w:rsidR="00BE5072">
        <w:rPr>
          <w:sz w:val="20"/>
        </w:rPr>
        <w:t>c</w:t>
      </w:r>
      <w:r>
        <w:rPr>
          <w:sz w:val="20"/>
        </w:rPr>
        <w:t xml:space="preserve">amino de </w:t>
      </w:r>
      <w:proofErr w:type="spellStart"/>
      <w:r>
        <w:rPr>
          <w:sz w:val="20"/>
        </w:rPr>
        <w:t>Tomillarón</w:t>
      </w:r>
      <w:proofErr w:type="spellEnd"/>
      <w:r w:rsidR="00BE5072">
        <w:rPr>
          <w:sz w:val="20"/>
        </w:rPr>
        <w:t>,</w:t>
      </w:r>
      <w:r>
        <w:rPr>
          <w:sz w:val="20"/>
        </w:rPr>
        <w:t xml:space="preserve"> con vuelta a vía de servicio A-6, km. 17,500, presentada por CANALCAR</w:t>
      </w:r>
      <w:r w:rsidR="00BE5072">
        <w:rPr>
          <w:sz w:val="20"/>
        </w:rPr>
        <w:t>,</w:t>
      </w:r>
      <w:r>
        <w:rPr>
          <w:sz w:val="20"/>
        </w:rPr>
        <w:t xml:space="preserve"> S.A. Expediente 9347/2024.</w:t>
      </w:r>
    </w:p>
    <w:p w14:paraId="39CBD26F" w14:textId="28EE454C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8"/>
        <w:jc w:val="both"/>
        <w:rPr>
          <w:sz w:val="20"/>
        </w:rPr>
      </w:pPr>
      <w:r>
        <w:rPr>
          <w:sz w:val="20"/>
        </w:rPr>
        <w:t>Concesión de licencia de funcionamiento para bazar con alimentación en la calle Castillo de Arévalo</w:t>
      </w:r>
      <w:r w:rsidR="00BE5072">
        <w:rPr>
          <w:sz w:val="20"/>
        </w:rPr>
        <w:t>,</w:t>
      </w:r>
      <w:r>
        <w:rPr>
          <w:sz w:val="20"/>
        </w:rPr>
        <w:t xml:space="preserve"> 6, local 4, a D. Q.P. Expediente 8618/2025.</w:t>
      </w:r>
    </w:p>
    <w:p w14:paraId="5B54B00F" w14:textId="57E52F21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>Concesión de licencia para actividad de boxes de lavado en el aparcamiento de centro comercial sito en la calle Jazmín</w:t>
      </w:r>
      <w:r w:rsidR="00BE5072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6, Las Rozas de Madrid, a </w:t>
      </w:r>
      <w:proofErr w:type="spellStart"/>
      <w:r>
        <w:rPr>
          <w:sz w:val="20"/>
        </w:rPr>
        <w:t>Ruck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Clean</w:t>
      </w:r>
      <w:proofErr w:type="spellEnd"/>
      <w:r>
        <w:rPr>
          <w:sz w:val="20"/>
        </w:rPr>
        <w:t xml:space="preserve">, S.L. Expediente </w:t>
      </w:r>
      <w:r>
        <w:rPr>
          <w:spacing w:val="-2"/>
          <w:sz w:val="20"/>
        </w:rPr>
        <w:t>10856/2025.</w:t>
      </w:r>
    </w:p>
    <w:p w14:paraId="5AF32815" w14:textId="5B9E25DE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Denegación de licencia de funcionamiento y de licencia para instalación de terraza para kiosco en la Plaza Primero de Mayo</w:t>
      </w:r>
      <w:r w:rsidR="00BE5072">
        <w:rPr>
          <w:sz w:val="20"/>
        </w:rPr>
        <w:t>,</w:t>
      </w:r>
      <w:r>
        <w:rPr>
          <w:sz w:val="20"/>
        </w:rPr>
        <w:t xml:space="preserve"> destinado a bar-restaurante, presentada por D. P.S.N.</w:t>
      </w:r>
      <w:r w:rsidR="00BE5072"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por falta de subsanación de los requisitos exigidos, datos o documentos omitidos, con orden de cese de actividad. Expediente 14475/2024.</w:t>
      </w:r>
    </w:p>
    <w:p w14:paraId="3D559867" w14:textId="2259F759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>Denegación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licencia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actividad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estación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telefonía</w:t>
      </w:r>
      <w:r>
        <w:rPr>
          <w:spacing w:val="-4"/>
          <w:sz w:val="20"/>
        </w:rPr>
        <w:t xml:space="preserve"> </w:t>
      </w:r>
      <w:r>
        <w:rPr>
          <w:sz w:val="20"/>
        </w:rPr>
        <w:t>móvil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calle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Cólquide</w:t>
      </w:r>
      <w:proofErr w:type="spellEnd"/>
      <w:r w:rsidR="00BE5072">
        <w:rPr>
          <w:sz w:val="20"/>
        </w:rPr>
        <w:t>,</w:t>
      </w:r>
      <w:r>
        <w:rPr>
          <w:sz w:val="20"/>
        </w:rPr>
        <w:t xml:space="preserve"> 6, presentada por </w:t>
      </w:r>
      <w:proofErr w:type="spellStart"/>
      <w:r>
        <w:rPr>
          <w:sz w:val="20"/>
        </w:rPr>
        <w:t>Xfera</w:t>
      </w:r>
      <w:proofErr w:type="spellEnd"/>
      <w:r>
        <w:rPr>
          <w:sz w:val="20"/>
        </w:rPr>
        <w:t xml:space="preserve"> Móviles</w:t>
      </w:r>
      <w:r w:rsidR="00BE5072">
        <w:rPr>
          <w:sz w:val="20"/>
        </w:rPr>
        <w:t>,</w:t>
      </w:r>
      <w:r>
        <w:rPr>
          <w:sz w:val="20"/>
        </w:rPr>
        <w:t xml:space="preserve"> S.A. Expediente 35581/2025.</w:t>
      </w:r>
    </w:p>
    <w:p w14:paraId="17C47B0A" w14:textId="7ED260E9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5"/>
        <w:jc w:val="both"/>
        <w:rPr>
          <w:sz w:val="20"/>
        </w:rPr>
      </w:pPr>
      <w:r>
        <w:rPr>
          <w:sz w:val="20"/>
        </w:rPr>
        <w:t>Declaración de desistimiento de la solicitud de licencia de actividad de reparación de</w:t>
      </w:r>
      <w:r>
        <w:rPr>
          <w:spacing w:val="40"/>
          <w:sz w:val="20"/>
        </w:rPr>
        <w:t xml:space="preserve"> </w:t>
      </w:r>
      <w:r>
        <w:rPr>
          <w:sz w:val="20"/>
        </w:rPr>
        <w:t>vehículos con especialidad de chapa y pintura en el sótano ubicado de la calle Dublín</w:t>
      </w:r>
      <w:r w:rsidR="00BE5072">
        <w:rPr>
          <w:sz w:val="20"/>
        </w:rPr>
        <w:t>,</w:t>
      </w:r>
      <w:r>
        <w:rPr>
          <w:sz w:val="20"/>
        </w:rPr>
        <w:t xml:space="preserve"> 7, presentada por Lacombe Inversiones 7</w:t>
      </w:r>
      <w:r w:rsidR="00BE5072">
        <w:rPr>
          <w:sz w:val="20"/>
        </w:rPr>
        <w:t>,</w:t>
      </w:r>
      <w:r>
        <w:rPr>
          <w:sz w:val="20"/>
        </w:rPr>
        <w:t xml:space="preserve"> S.L. Expediente 11619/2025.</w:t>
      </w:r>
    </w:p>
    <w:p w14:paraId="67B0FD61" w14:textId="1AC0CB34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>Declaración de caducidad del procedimiento licencia de actividad y funcionamiento para taller de reparación de bicicletas, con exposición, venta y oficinas en la calle Dublín</w:t>
      </w:r>
      <w:r w:rsidR="00BE5072">
        <w:rPr>
          <w:sz w:val="20"/>
        </w:rPr>
        <w:t>,</w:t>
      </w:r>
      <w:r>
        <w:rPr>
          <w:sz w:val="20"/>
        </w:rPr>
        <w:t xml:space="preserve"> 5, instado por Nómada </w:t>
      </w:r>
      <w:proofErr w:type="spellStart"/>
      <w:r>
        <w:rPr>
          <w:sz w:val="20"/>
        </w:rPr>
        <w:t>Bikes</w:t>
      </w:r>
      <w:proofErr w:type="spellEnd"/>
      <w:r w:rsidR="00BE5072">
        <w:rPr>
          <w:sz w:val="20"/>
        </w:rPr>
        <w:t>,</w:t>
      </w:r>
      <w:r>
        <w:rPr>
          <w:sz w:val="20"/>
        </w:rPr>
        <w:t xml:space="preserve"> S.L. Expediente 36250/2025.</w:t>
      </w:r>
    </w:p>
    <w:p w14:paraId="0BF56EC6" w14:textId="4BDAA6B7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Aceptación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renuncia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derivados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otorgada a </w:t>
      </w:r>
      <w:proofErr w:type="spellStart"/>
      <w:r>
        <w:rPr>
          <w:sz w:val="20"/>
        </w:rPr>
        <w:t>Sportium</w:t>
      </w:r>
      <w:proofErr w:type="spellEnd"/>
      <w:r>
        <w:rPr>
          <w:sz w:val="20"/>
        </w:rPr>
        <w:t xml:space="preserve"> Apuestas Deportivas</w:t>
      </w:r>
      <w:r w:rsidR="00BE5072">
        <w:rPr>
          <w:sz w:val="20"/>
        </w:rPr>
        <w:t>,</w:t>
      </w:r>
      <w:r>
        <w:rPr>
          <w:sz w:val="20"/>
        </w:rPr>
        <w:t xml:space="preserve"> S.A.</w:t>
      </w:r>
      <w:r w:rsidR="00BE5072">
        <w:rPr>
          <w:sz w:val="20"/>
        </w:rPr>
        <w:t>,</w:t>
      </w:r>
      <w:r>
        <w:rPr>
          <w:sz w:val="20"/>
        </w:rPr>
        <w:t xml:space="preserve"> para local de apuestas en la </w:t>
      </w:r>
      <w:r w:rsidR="00BE5072">
        <w:rPr>
          <w:sz w:val="20"/>
        </w:rPr>
        <w:t>a</w:t>
      </w:r>
      <w:r>
        <w:rPr>
          <w:sz w:val="20"/>
        </w:rPr>
        <w:t>venida de los Toreros</w:t>
      </w:r>
      <w:r w:rsidR="00BE5072">
        <w:rPr>
          <w:sz w:val="20"/>
        </w:rPr>
        <w:t>,</w:t>
      </w:r>
      <w:r>
        <w:rPr>
          <w:sz w:val="20"/>
        </w:rPr>
        <w:t xml:space="preserve"> 5. Expediente 35546/2025.</w:t>
      </w:r>
    </w:p>
    <w:p w14:paraId="61A7510F" w14:textId="241CB4F8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Suspensión y señalamiento de nueva fecha para la ejecución de la orden de precinto del inmueble sito en </w:t>
      </w:r>
      <w:r w:rsidR="00BE5072">
        <w:rPr>
          <w:sz w:val="20"/>
        </w:rPr>
        <w:t>***************************************</w:t>
      </w:r>
      <w:r>
        <w:rPr>
          <w:sz w:val="20"/>
        </w:rPr>
        <w:t>, según acuerdo de Junta de Gobierno de 24 de octubre de 2025. Expediente 57838/2024.</w:t>
      </w:r>
    </w:p>
    <w:p w14:paraId="6ADD8FF4" w14:textId="77777777" w:rsidR="00640DCC" w:rsidRDefault="00640DCC">
      <w:pPr>
        <w:pStyle w:val="Prrafodelista"/>
        <w:spacing w:line="336" w:lineRule="auto"/>
        <w:rPr>
          <w:sz w:val="20"/>
        </w:rPr>
        <w:sectPr w:rsidR="00640DCC">
          <w:pgSz w:w="11910" w:h="16840"/>
          <w:pgMar w:top="1720" w:right="1275" w:bottom="1180" w:left="425" w:header="567" w:footer="996" w:gutter="0"/>
          <w:cols w:space="720"/>
        </w:sectPr>
      </w:pPr>
    </w:p>
    <w:p w14:paraId="50E865DF" w14:textId="7D572C31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6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3D65809B" wp14:editId="7A03A0BB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A4852" w14:textId="77777777" w:rsidR="00640DCC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3254CFB" w14:textId="77777777" w:rsidR="00640DCC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2025-6832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13/11/2025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5809B" id="Textbox 18" o:spid="_x0000_s1037" type="#_x0000_t202" style="position:absolute;left:0;text-align:left;margin-left:536pt;margin-top:306.1pt;width:33.05pt;height:16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PPG0+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5A2A4852" w14:textId="77777777" w:rsidR="00640DCC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23254CFB" w14:textId="77777777" w:rsidR="00640DCC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2025-6832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13/11/2025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83A31BF" wp14:editId="6B936A7D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053D51" w14:textId="4CDB7FE7" w:rsidR="00640DCC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60E2165" w14:textId="77777777" w:rsidR="00640DCC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723F8C8" w14:textId="77777777" w:rsidR="00640DCC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A31BF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A053D51" w14:textId="4CDB7FE7" w:rsidR="00640DCC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60E2165" w14:textId="77777777" w:rsidR="00640DCC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723F8C8" w14:textId="77777777" w:rsidR="00640DCC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Concesión de alineación oficial de la parcela sita en la calle </w:t>
      </w:r>
      <w:r w:rsidR="00BE5072">
        <w:rPr>
          <w:sz w:val="20"/>
        </w:rPr>
        <w:t>****************************</w:t>
      </w:r>
      <w:r>
        <w:rPr>
          <w:sz w:val="20"/>
        </w:rPr>
        <w:t xml:space="preserve"> a AGV MOSA, S.L. Expediente 23262/2025.</w:t>
      </w:r>
    </w:p>
    <w:p w14:paraId="7E98FAF1" w14:textId="7E407FE8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9"/>
        <w:rPr>
          <w:sz w:val="20"/>
        </w:rPr>
      </w:pPr>
      <w:r>
        <w:rPr>
          <w:sz w:val="20"/>
        </w:rPr>
        <w:t xml:space="preserve">Concesión de alineación oficial de la parcela sita en la calle </w:t>
      </w:r>
      <w:r w:rsidR="00BE5072">
        <w:rPr>
          <w:sz w:val="20"/>
        </w:rPr>
        <w:t>*****************************</w:t>
      </w:r>
      <w:r>
        <w:rPr>
          <w:sz w:val="20"/>
        </w:rPr>
        <w:t>, a AGV MOSA, S.L. Expediente 23267/2025.</w:t>
      </w:r>
    </w:p>
    <w:p w14:paraId="4DDFF513" w14:textId="46190CC9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rPr>
          <w:sz w:val="20"/>
        </w:rPr>
      </w:pPr>
      <w:r>
        <w:rPr>
          <w:sz w:val="20"/>
        </w:rPr>
        <w:t xml:space="preserve">Concesión de alineación oficial de la parcela sita en la calle </w:t>
      </w:r>
      <w:r w:rsidR="00BE5072">
        <w:rPr>
          <w:sz w:val="20"/>
        </w:rPr>
        <w:t>*****************************</w:t>
      </w:r>
      <w:r>
        <w:rPr>
          <w:sz w:val="20"/>
        </w:rPr>
        <w:t>, a MGV 23 INVESTMENTS</w:t>
      </w:r>
      <w:r w:rsidR="00BE5072">
        <w:rPr>
          <w:sz w:val="20"/>
        </w:rPr>
        <w:t>,</w:t>
      </w:r>
      <w:r>
        <w:rPr>
          <w:sz w:val="20"/>
        </w:rPr>
        <w:t xml:space="preserve"> S.L. Expediente 27667/2025.</w:t>
      </w:r>
    </w:p>
    <w:p w14:paraId="23C9A7C1" w14:textId="59F2A509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Concesión de licencia de segregación de parcela sita en la calle </w:t>
      </w:r>
      <w:r w:rsidR="00BE5072">
        <w:rPr>
          <w:sz w:val="20"/>
        </w:rPr>
        <w:t>***************************</w:t>
      </w:r>
      <w:r>
        <w:rPr>
          <w:sz w:val="20"/>
        </w:rPr>
        <w:t xml:space="preserve">, a </w:t>
      </w:r>
      <w:proofErr w:type="spellStart"/>
      <w:r>
        <w:rPr>
          <w:sz w:val="20"/>
        </w:rPr>
        <w:t>Rangeac</w:t>
      </w:r>
      <w:proofErr w:type="spellEnd"/>
      <w:r>
        <w:rPr>
          <w:sz w:val="20"/>
        </w:rPr>
        <w:t xml:space="preserve"> Desarrollo, S.L</w:t>
      </w:r>
      <w:r w:rsidR="00BE5072">
        <w:rPr>
          <w:sz w:val="20"/>
        </w:rPr>
        <w:t>.</w:t>
      </w:r>
      <w:r>
        <w:rPr>
          <w:sz w:val="20"/>
        </w:rPr>
        <w:t>, resultando dos fincas independientes una de ellas lucrativa y la otra correspondiente con los suelos destinados a Espacio Libre Público, según proyecto técnico de segregación redactado por los arquitectos colegiados números 10075 y 18210 en el COAM. Expediente 23910/2025.</w:t>
      </w:r>
    </w:p>
    <w:p w14:paraId="0A356664" w14:textId="52563264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Concesión de licencia de parcelación para agrupación de cinco fincas independientes, sitas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en las calles </w:t>
      </w:r>
      <w:r w:rsidR="00BE5072">
        <w:rPr>
          <w:sz w:val="20"/>
        </w:rPr>
        <w:t>************************************************************</w:t>
      </w:r>
      <w:r>
        <w:rPr>
          <w:sz w:val="20"/>
        </w:rPr>
        <w:t>, a DISVARON</w:t>
      </w:r>
      <w:r w:rsidR="00BE5072">
        <w:rPr>
          <w:sz w:val="20"/>
        </w:rPr>
        <w:t>,</w:t>
      </w:r>
      <w:r>
        <w:rPr>
          <w:sz w:val="20"/>
        </w:rPr>
        <w:t xml:space="preserve"> S.L., resultando una única finca, para su posterior segregación en cuatro fincas, una lucrativa y tres destinadas a red viaria de cesión, según proyecto de parcelación redactado por los arquitectos colegiados números 10075 y 18210 en el COAM. Expediente </w:t>
      </w:r>
      <w:r>
        <w:rPr>
          <w:spacing w:val="-2"/>
          <w:sz w:val="20"/>
        </w:rPr>
        <w:t>25153/2025.</w:t>
      </w:r>
    </w:p>
    <w:p w14:paraId="3DA5C48C" w14:textId="100E957F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jc w:val="both"/>
        <w:rPr>
          <w:sz w:val="20"/>
        </w:rPr>
      </w:pPr>
      <w:r>
        <w:rPr>
          <w:sz w:val="20"/>
        </w:rPr>
        <w:t xml:space="preserve">Admisión a trámite del </w:t>
      </w:r>
      <w:r w:rsidRPr="00BE5072">
        <w:rPr>
          <w:i/>
          <w:iCs/>
          <w:sz w:val="20"/>
        </w:rPr>
        <w:t>“Plan Especial General Ibáñez, Cisneros, Concha Espina, en Las Rozas de Madrid”,</w:t>
      </w:r>
      <w:r>
        <w:rPr>
          <w:sz w:val="20"/>
        </w:rPr>
        <w:t xml:space="preserve"> redactado por estudio de arquitectura y urbanismo RUEDA Y VEGA ASOCIADOS</w:t>
      </w:r>
      <w:r w:rsidR="00BE5072">
        <w:rPr>
          <w:sz w:val="20"/>
        </w:rPr>
        <w:t>,</w:t>
      </w:r>
      <w:r>
        <w:rPr>
          <w:sz w:val="20"/>
        </w:rPr>
        <w:t xml:space="preserve"> S</w:t>
      </w:r>
      <w:r w:rsidR="00BE5072">
        <w:rPr>
          <w:sz w:val="20"/>
        </w:rPr>
        <w:t>.</w:t>
      </w:r>
      <w:r>
        <w:rPr>
          <w:sz w:val="20"/>
        </w:rPr>
        <w:t>L</w:t>
      </w:r>
      <w:r w:rsidR="00BE5072">
        <w:rPr>
          <w:sz w:val="20"/>
        </w:rPr>
        <w:t>.</w:t>
      </w:r>
      <w:r>
        <w:rPr>
          <w:sz w:val="20"/>
        </w:rPr>
        <w:t>P</w:t>
      </w:r>
      <w:r w:rsidR="00BE5072">
        <w:rPr>
          <w:sz w:val="20"/>
        </w:rPr>
        <w:t>.</w:t>
      </w:r>
      <w:r>
        <w:rPr>
          <w:sz w:val="20"/>
        </w:rPr>
        <w:t>, suscrito por M. A.V.G., promovido por Quinto Umbral</w:t>
      </w:r>
      <w:r w:rsidR="00954FC5">
        <w:rPr>
          <w:sz w:val="20"/>
        </w:rPr>
        <w:t>.</w:t>
      </w:r>
      <w:r>
        <w:rPr>
          <w:sz w:val="20"/>
        </w:rPr>
        <w:t xml:space="preserve"> S.L., con simultáneo requerimiento al solicitante para que subsane y/o mejore la documentación bajo apercibimiento de archivo. Expediente 22803/2025.</w:t>
      </w:r>
    </w:p>
    <w:p w14:paraId="1B720DDF" w14:textId="04FA6D7E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Desestimación de la reclamación de responsabilidad patrimonial instada por </w:t>
      </w:r>
      <w:r w:rsidR="00954FC5">
        <w:rPr>
          <w:sz w:val="20"/>
        </w:rPr>
        <w:t>D.ª</w:t>
      </w:r>
      <w:r>
        <w:rPr>
          <w:sz w:val="20"/>
        </w:rPr>
        <w:t xml:space="preserve"> C.G.M. Expediente 36711/2024.</w:t>
      </w:r>
    </w:p>
    <w:p w14:paraId="018AE3C8" w14:textId="5ADE63C3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Desestimación de la reclamación de responsabilidad patrimonial instada por </w:t>
      </w:r>
      <w:r w:rsidR="00954FC5">
        <w:rPr>
          <w:sz w:val="20"/>
        </w:rPr>
        <w:t>D.ª</w:t>
      </w:r>
      <w:r>
        <w:rPr>
          <w:sz w:val="20"/>
        </w:rPr>
        <w:t xml:space="preserve"> M.D.P.P. Expediente 2914/2025.</w:t>
      </w:r>
    </w:p>
    <w:p w14:paraId="485112DF" w14:textId="1D8BE15A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Modificación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concesión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dominio</w:t>
      </w:r>
      <w:r>
        <w:rPr>
          <w:spacing w:val="-2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otorgada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Quioscomarazuela</w:t>
      </w:r>
      <w:proofErr w:type="spellEnd"/>
      <w:r w:rsidR="00954FC5">
        <w:rPr>
          <w:sz w:val="20"/>
        </w:rPr>
        <w:t>,</w:t>
      </w:r>
      <w:r>
        <w:rPr>
          <w:sz w:val="20"/>
        </w:rPr>
        <w:t xml:space="preserve"> S.L.</w:t>
      </w:r>
      <w:r w:rsidR="00954FC5">
        <w:rPr>
          <w:sz w:val="20"/>
        </w:rPr>
        <w:t>,</w:t>
      </w:r>
      <w:r>
        <w:rPr>
          <w:sz w:val="20"/>
        </w:rPr>
        <w:t xml:space="preserve"> referida</w:t>
      </w:r>
      <w:r>
        <w:rPr>
          <w:spacing w:val="-2"/>
          <w:sz w:val="20"/>
        </w:rPr>
        <w:t xml:space="preserve"> </w:t>
      </w:r>
      <w:r>
        <w:rPr>
          <w:sz w:val="20"/>
        </w:rPr>
        <w:t>a la explotación de kiosco en la Parque Espíritu de Ermua. Expediente 8426/2024.</w:t>
      </w:r>
    </w:p>
    <w:p w14:paraId="694DDD16" w14:textId="1A50E947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Convenio de colaboración entre el Ayuntamiento de Las Rozas de Madrid y la Asociación </w:t>
      </w:r>
      <w:proofErr w:type="spellStart"/>
      <w:r>
        <w:rPr>
          <w:sz w:val="20"/>
        </w:rPr>
        <w:t>Gemosclera</w:t>
      </w:r>
      <w:proofErr w:type="spellEnd"/>
      <w:r w:rsidR="00954FC5">
        <w:rPr>
          <w:sz w:val="20"/>
        </w:rPr>
        <w:t>,</w:t>
      </w:r>
      <w:r>
        <w:rPr>
          <w:sz w:val="20"/>
        </w:rPr>
        <w:t xml:space="preserve"> para</w:t>
      </w:r>
      <w:r>
        <w:rPr>
          <w:spacing w:val="-2"/>
          <w:sz w:val="20"/>
        </w:rPr>
        <w:t xml:space="preserve"> </w:t>
      </w:r>
      <w:r>
        <w:rPr>
          <w:sz w:val="20"/>
        </w:rPr>
        <w:t>actuaciones de</w:t>
      </w:r>
      <w:r>
        <w:rPr>
          <w:spacing w:val="-2"/>
          <w:sz w:val="20"/>
        </w:rPr>
        <w:t xml:space="preserve"> </w:t>
      </w:r>
      <w:r>
        <w:rPr>
          <w:sz w:val="20"/>
        </w:rPr>
        <w:t>conservación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nenúfar</w:t>
      </w:r>
      <w:r>
        <w:rPr>
          <w:spacing w:val="-3"/>
          <w:sz w:val="20"/>
        </w:rPr>
        <w:t xml:space="preserve"> </w:t>
      </w:r>
      <w:r>
        <w:rPr>
          <w:sz w:val="20"/>
        </w:rPr>
        <w:t>blanco</w:t>
      </w:r>
      <w:r>
        <w:rPr>
          <w:spacing w:val="-2"/>
          <w:sz w:val="20"/>
        </w:rPr>
        <w:t xml:space="preserve"> </w:t>
      </w:r>
      <w:r>
        <w:rPr>
          <w:sz w:val="20"/>
        </w:rPr>
        <w:t>autóctono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Nymphaea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Alba. Expediente 35939/2025.</w:t>
      </w:r>
    </w:p>
    <w:p w14:paraId="6B2785C2" w14:textId="77777777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Otorgamiento de ayudas por nacimiento o adopción de menores (lote 2). Expediente </w:t>
      </w:r>
      <w:r>
        <w:rPr>
          <w:spacing w:val="-2"/>
          <w:sz w:val="20"/>
        </w:rPr>
        <w:t>30337/2025.</w:t>
      </w:r>
    </w:p>
    <w:p w14:paraId="66434B7A" w14:textId="2EA6E46F" w:rsidR="00640DCC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Aprobación de las </w:t>
      </w:r>
      <w:r w:rsidR="00954FC5">
        <w:rPr>
          <w:sz w:val="20"/>
        </w:rPr>
        <w:t>b</w:t>
      </w:r>
      <w:r>
        <w:rPr>
          <w:sz w:val="20"/>
        </w:rPr>
        <w:t>ases para el otorgamiento de autorizaciones demaniales en espacios de dominio público, a partir del 1 de enero de 2026. Expediente 35731/2025.</w:t>
      </w:r>
    </w:p>
    <w:p w14:paraId="3EB365A8" w14:textId="77777777" w:rsidR="00640DCC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120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034FABD0" w14:textId="53963FAE" w:rsidR="00640DCC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954FC5">
        <w:rPr>
          <w:spacing w:val="-2"/>
        </w:rPr>
        <w:t>.</w:t>
      </w:r>
    </w:p>
    <w:p w14:paraId="227EEC82" w14:textId="77777777" w:rsidR="00640DCC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7A43F591" w14:textId="4615C962" w:rsidR="00640DCC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954FC5">
        <w:rPr>
          <w:spacing w:val="-2"/>
        </w:rPr>
        <w:t>.</w:t>
      </w:r>
    </w:p>
    <w:p w14:paraId="1C30B151" w14:textId="77777777" w:rsidR="00640DCC" w:rsidRDefault="00640DCC">
      <w:pPr>
        <w:pStyle w:val="Textoindependiente"/>
        <w:spacing w:before="122"/>
        <w:ind w:left="0" w:firstLine="0"/>
        <w:jc w:val="left"/>
      </w:pPr>
    </w:p>
    <w:p w14:paraId="130F2ACC" w14:textId="77777777" w:rsidR="00640DCC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640DCC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058C" w14:textId="77777777" w:rsidR="00F07013" w:rsidRDefault="00F07013">
      <w:r>
        <w:separator/>
      </w:r>
    </w:p>
  </w:endnote>
  <w:endnote w:type="continuationSeparator" w:id="0">
    <w:p w14:paraId="4794539D" w14:textId="77777777" w:rsidR="00F07013" w:rsidRDefault="00F0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DF19" w14:textId="17DA4D5D" w:rsidR="00640DCC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73388399" wp14:editId="2CD6A58E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37073C" id="Graphic 3" o:spid="_x0000_s1026" style="position:absolute;margin-left:70.9pt;margin-top:778.35pt;width:453.55pt;height:.1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368506E9" wp14:editId="2866E06D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0393B" w14:textId="77777777" w:rsidR="00640DCC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00D0550B" w14:textId="77777777" w:rsidR="00640DCC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506E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157.1pt;margin-top:789.25pt;width:279pt;height:25.3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1EF0393B" w14:textId="77777777" w:rsidR="00640DCC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00D0550B" w14:textId="77777777" w:rsidR="00640DCC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9D22" w14:textId="77777777" w:rsidR="00F07013" w:rsidRDefault="00F07013">
      <w:r>
        <w:separator/>
      </w:r>
    </w:p>
  </w:footnote>
  <w:footnote w:type="continuationSeparator" w:id="0">
    <w:p w14:paraId="0F42737D" w14:textId="77777777" w:rsidR="00F07013" w:rsidRDefault="00F0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4E1F" w14:textId="77777777" w:rsidR="00640DCC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81344" behindDoc="1" locked="0" layoutInCell="1" allowOverlap="1" wp14:anchorId="437730DF" wp14:editId="4E9AA304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E212" w14:textId="2D634043" w:rsidR="00BE5072" w:rsidRDefault="00BE5072" w:rsidP="00BE5072">
    <w:pPr>
      <w:pStyle w:val="Encabezado"/>
      <w:jc w:val="center"/>
      <w:rPr>
        <w:sz w:val="20"/>
        <w:szCs w:val="20"/>
        <w14:ligatures w14:val="standardContextual"/>
      </w:rPr>
    </w:pPr>
    <w:r w:rsidRPr="003A4ED4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487484928" behindDoc="0" locked="0" layoutInCell="1" allowOverlap="0" wp14:anchorId="693A66DA" wp14:editId="4EA67F8F">
          <wp:simplePos x="0" y="0"/>
          <wp:positionH relativeFrom="page">
            <wp:posOffset>939352</wp:posOffset>
          </wp:positionH>
          <wp:positionV relativeFrom="page">
            <wp:posOffset>204470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14:ligatures w14:val="standardContextual"/>
      </w:rPr>
      <w:t xml:space="preserve">           </w:t>
    </w:r>
    <w:r w:rsidRPr="00406140">
      <w:rPr>
        <w:sz w:val="20"/>
        <w:szCs w:val="20"/>
        <w14:ligatures w14:val="standardContextual"/>
      </w:rPr>
      <w:t xml:space="preserve">DOCUMENTO </w:t>
    </w:r>
    <w:r>
      <w:rPr>
        <w:sz w:val="20"/>
        <w:szCs w:val="20"/>
        <w14:ligatures w14:val="standardContextual"/>
      </w:rPr>
      <w:t xml:space="preserve">ANONIMIZADO </w:t>
    </w:r>
    <w:r w:rsidRPr="00406140">
      <w:rPr>
        <w:sz w:val="20"/>
        <w:szCs w:val="20"/>
        <w14:ligatures w14:val="standardContextual"/>
      </w:rPr>
      <w:t xml:space="preserve">PREPARADO PARA PUBLICAR </w:t>
    </w:r>
  </w:p>
  <w:p w14:paraId="575B6B90" w14:textId="13F135B9" w:rsidR="00BE5072" w:rsidRPr="00BE5072" w:rsidRDefault="00BE5072" w:rsidP="00BE5072">
    <w:pPr>
      <w:pStyle w:val="Encabezado"/>
      <w:jc w:val="center"/>
      <w:rPr>
        <w:sz w:val="20"/>
        <w:szCs w:val="20"/>
        <w14:ligatures w14:val="standardContextual"/>
      </w:rPr>
    </w:pPr>
    <w:r>
      <w:rPr>
        <w:sz w:val="20"/>
        <w:szCs w:val="20"/>
        <w14:ligatures w14:val="standardContextual"/>
      </w:rPr>
      <w:t xml:space="preserve">            </w:t>
    </w:r>
    <w:r w:rsidRPr="00406140">
      <w:rPr>
        <w:sz w:val="20"/>
        <w:szCs w:val="20"/>
        <w14:ligatures w14:val="standardContextual"/>
      </w:rPr>
      <w:t>EN EL PORTAL DE</w:t>
    </w:r>
    <w:r>
      <w:rPr>
        <w:sz w:val="20"/>
        <w:szCs w:val="20"/>
        <w14:ligatures w14:val="standardContextual"/>
      </w:rPr>
      <w:t xml:space="preserve"> </w:t>
    </w:r>
    <w:r>
      <w:rPr>
        <w:sz w:val="20"/>
        <w:szCs w:val="20"/>
        <w14:ligatures w14:val="standardContextual"/>
      </w:rPr>
      <w:t>TRANSPA</w:t>
    </w:r>
    <w:r w:rsidRPr="00406140">
      <w:rPr>
        <w:sz w:val="20"/>
        <w:szCs w:val="20"/>
        <w14:ligatures w14:val="standardContextual"/>
      </w:rPr>
      <w:t>RENCIA EN FORMATO REUTILIZABLE</w:t>
    </w:r>
  </w:p>
  <w:p w14:paraId="6612D186" w14:textId="77777777" w:rsidR="00BE5072" w:rsidRDefault="00BE50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612AF"/>
    <w:multiLevelType w:val="hybridMultilevel"/>
    <w:tmpl w:val="DDCC6E5C"/>
    <w:lvl w:ilvl="0" w:tplc="1EB21DE4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1FD46AA4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82E0651E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9CCE19FA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0ED8D7BC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EC64759A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1FF69274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FC04E3D0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56207F88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153203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DCC"/>
    <w:rsid w:val="00223008"/>
    <w:rsid w:val="00640DCC"/>
    <w:rsid w:val="00954FC5"/>
    <w:rsid w:val="00BE5072"/>
    <w:rsid w:val="00F0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44544"/>
  <w15:docId w15:val="{A43F9F7D-F6CE-4DF7-8812-A2579F72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8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BE5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507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5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07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1650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Juan de Dios García Aybar</cp:lastModifiedBy>
  <cp:revision>2</cp:revision>
  <dcterms:created xsi:type="dcterms:W3CDTF">2025-11-20T07:29:00Z</dcterms:created>
  <dcterms:modified xsi:type="dcterms:W3CDTF">2025-11-20T07:41:00Z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2025-11-20T00:00:00Z</vt:filetime>
  </property>
</Properties>
</file>