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B8F7" w14:textId="77777777" w:rsidR="00CD5DF7" w:rsidRDefault="00000000">
      <w:pPr>
        <w:pStyle w:val="Textoindependiente"/>
        <w:spacing w:before="93"/>
        <w:ind w:left="0" w:firstLine="0"/>
        <w:jc w:val="lef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AC9E9A8" wp14:editId="1F15A414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20EBA9" w14:textId="77777777" w:rsidR="00CD5DF7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4AFD90F4" w14:textId="77777777" w:rsidR="00CD5DF7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2026-0602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29/01/2026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C9E9A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36pt;margin-top:306.1pt;width:33.05pt;height:166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" filled="f" stroked="f">
                <v:textbox style="layout-flow:vertical;mso-layout-flow-alt:bottom-to-top" inset="0,0,0,0">
                  <w:txbxContent>
                    <w:p w14:paraId="3520EBA9" w14:textId="77777777" w:rsidR="00CD5DF7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4AFD90F4" w14:textId="77777777" w:rsidR="00CD5DF7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2026-0602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29/01/2026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C446923" wp14:editId="07821D57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880318" w14:textId="26B4C85B" w:rsidR="00CD5DF7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Validación: </w:t>
                            </w:r>
                          </w:p>
                          <w:p w14:paraId="17EB958D" w14:textId="77777777" w:rsidR="00CD5DF7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43D4EFEE" w14:textId="77777777" w:rsidR="00CD5DF7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46923" id="Textbox 6" o:spid="_x0000_s1027" type="#_x0000_t202" style="position:absolute;margin-left:548.55pt;margin-top:522.65pt;width:20.75pt;height:251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Np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57880318" w14:textId="26B4C85B" w:rsidR="00CD5DF7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 xml:space="preserve">Validación: </w:t>
                      </w:r>
                    </w:p>
                    <w:p w14:paraId="17EB958D" w14:textId="77777777" w:rsidR="00CD5DF7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43D4EFEE" w14:textId="77777777" w:rsidR="00CD5DF7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541944E" w14:textId="77777777" w:rsidR="00CD5DF7" w:rsidRDefault="00000000">
      <w:pPr>
        <w:ind w:left="63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5AC39DF" wp14:editId="5B34DA61">
                <wp:extent cx="2339340" cy="661670"/>
                <wp:effectExtent l="9525" t="0" r="0" b="5079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66167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1269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CDC3D5" w14:textId="77777777" w:rsidR="00CD5DF7" w:rsidRDefault="00CD5DF7">
                            <w:pPr>
                              <w:pStyle w:val="Textoindependiente"/>
                              <w:spacing w:before="37"/>
                              <w:ind w:left="0" w:firstLine="0"/>
                              <w:jc w:val="left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71DEC07B" w14:textId="77777777" w:rsidR="00CD5DF7" w:rsidRDefault="00000000">
                            <w:pPr>
                              <w:ind w:left="115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AC39DF" id="Textbox 7" o:spid="_x0000_s1028" type="#_x0000_t202" style="width:184.2pt;height: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" fillcolor="#ededed" strokecolor="#ccc" strokeweight=".03525mm">
                <v:path arrowok="t"/>
                <v:textbox inset="0,0,0,0">
                  <w:txbxContent>
                    <w:p w14:paraId="75CDC3D5" w14:textId="77777777" w:rsidR="00CD5DF7" w:rsidRDefault="00CD5DF7">
                      <w:pPr>
                        <w:pStyle w:val="Textoindependiente"/>
                        <w:spacing w:before="37"/>
                        <w:ind w:left="0" w:firstLine="0"/>
                        <w:jc w:val="left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71DEC07B" w14:textId="77777777" w:rsidR="00CD5DF7" w:rsidRDefault="00000000">
                      <w:pPr>
                        <w:ind w:left="115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DECRETO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E32D22" w14:textId="77777777" w:rsidR="00CD5DF7" w:rsidRDefault="00CD5DF7">
      <w:pPr>
        <w:pStyle w:val="Textoindependiente"/>
        <w:spacing w:before="155"/>
        <w:ind w:left="0" w:firstLine="0"/>
        <w:jc w:val="left"/>
        <w:rPr>
          <w:rFonts w:ascii="Times New Roman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6522"/>
      </w:tblGrid>
      <w:tr w:rsidR="00CD5DF7" w14:paraId="0751C110" w14:textId="77777777">
        <w:trPr>
          <w:trHeight w:val="377"/>
        </w:trPr>
        <w:tc>
          <w:tcPr>
            <w:tcW w:w="2550" w:type="dxa"/>
          </w:tcPr>
          <w:p w14:paraId="09473F0E" w14:textId="77777777" w:rsidR="00CD5DF7" w:rsidRDefault="00000000">
            <w:pPr>
              <w:pStyle w:val="TableParagraph"/>
              <w:ind w:left="617"/>
              <w:rPr>
                <w:b/>
                <w:sz w:val="20"/>
              </w:rPr>
            </w:pPr>
            <w:r>
              <w:rPr>
                <w:b/>
                <w:sz w:val="20"/>
              </w:rPr>
              <w:t>Expediente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6522" w:type="dxa"/>
          </w:tcPr>
          <w:p w14:paraId="0D4ABD6D" w14:textId="77777777" w:rsidR="00CD5DF7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Órgano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Colegiado</w:t>
            </w:r>
          </w:p>
        </w:tc>
      </w:tr>
      <w:tr w:rsidR="00CD5DF7" w14:paraId="0B2C3687" w14:textId="77777777">
        <w:trPr>
          <w:trHeight w:val="378"/>
        </w:trPr>
        <w:tc>
          <w:tcPr>
            <w:tcW w:w="2550" w:type="dxa"/>
          </w:tcPr>
          <w:p w14:paraId="66683AB5" w14:textId="77777777" w:rsidR="00CD5DF7" w:rsidRDefault="00000000" w:rsidP="006E7B78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JGL/2026/3</w:t>
            </w:r>
          </w:p>
        </w:tc>
        <w:tc>
          <w:tcPr>
            <w:tcW w:w="6522" w:type="dxa"/>
          </w:tcPr>
          <w:p w14:paraId="47A11EED" w14:textId="77777777" w:rsidR="00CD5DF7" w:rsidRDefault="00000000" w:rsidP="006E7B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-2"/>
                <w:sz w:val="20"/>
              </w:rPr>
              <w:t xml:space="preserve"> Local</w:t>
            </w:r>
          </w:p>
        </w:tc>
      </w:tr>
    </w:tbl>
    <w:p w14:paraId="3A349702" w14:textId="77777777" w:rsidR="00CD5DF7" w:rsidRDefault="00000000">
      <w:pPr>
        <w:pStyle w:val="Ttulo1"/>
        <w:spacing w:before="1"/>
        <w:ind w:left="995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5AAA830" wp14:editId="4F02F0F5">
                <wp:simplePos x="0" y="0"/>
                <wp:positionH relativeFrom="page">
                  <wp:posOffset>254000</wp:posOffset>
                </wp:positionH>
                <wp:positionV relativeFrom="paragraph">
                  <wp:posOffset>-1335417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DD9FDF" w14:textId="77777777" w:rsidR="00CD5DF7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JOSE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 xml:space="preserve">DE LA UZ PARDOS (1 de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064AF499" w14:textId="77777777" w:rsidR="00CD5DF7" w:rsidRDefault="00000000">
                            <w:pPr>
                              <w:spacing w:before="5" w:line="208" w:lineRule="auto"/>
                              <w:ind w:left="1215" w:right="226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Alcalde-</w:t>
                            </w:r>
                            <w:proofErr w:type="gramStart"/>
                            <w:r>
                              <w:rPr>
                                <w:spacing w:val="-2"/>
                                <w:sz w:val="1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spacing w:val="8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29/01/2026</w:t>
                            </w:r>
                          </w:p>
                          <w:p w14:paraId="0496491C" w14:textId="6808364F" w:rsidR="00CD5DF7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AA830" id="Textbox 8" o:spid="_x0000_s1029" type="#_x0000_t202" style="position:absolute;left:0;text-align:left;margin-left:20pt;margin-top:-105.15pt;width:29pt;height:230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39DD9FDF" w14:textId="77777777" w:rsidR="00CD5DF7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JOSE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 xml:space="preserve">DE LA UZ PARDOS (1 de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064AF499" w14:textId="77777777" w:rsidR="00CD5DF7" w:rsidRDefault="00000000">
                      <w:pPr>
                        <w:spacing w:before="5" w:line="208" w:lineRule="auto"/>
                        <w:ind w:left="1215" w:right="2269"/>
                        <w:rPr>
                          <w:sz w:val="10"/>
                        </w:rPr>
                      </w:pPr>
                      <w:r>
                        <w:rPr>
                          <w:spacing w:val="-2"/>
                          <w:sz w:val="10"/>
                        </w:rPr>
                        <w:t>Alcalde-</w:t>
                      </w:r>
                      <w:proofErr w:type="gramStart"/>
                      <w:r>
                        <w:rPr>
                          <w:spacing w:val="-2"/>
                          <w:sz w:val="10"/>
                        </w:rPr>
                        <w:t>Presidente</w:t>
                      </w:r>
                      <w:proofErr w:type="gramEnd"/>
                      <w:r>
                        <w:rPr>
                          <w:spacing w:val="8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29/01/2026</w:t>
                      </w:r>
                    </w:p>
                    <w:p w14:paraId="0496491C" w14:textId="6808364F" w:rsidR="00CD5DF7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JOSE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PARDOS,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ÓRGANO,</w:t>
      </w:r>
      <w:r>
        <w:rPr>
          <w:spacing w:val="-2"/>
        </w:rPr>
        <w:t xml:space="preserve"> DISPONGO:</w:t>
      </w:r>
    </w:p>
    <w:p w14:paraId="0E9209E3" w14:textId="77777777" w:rsidR="00CD5DF7" w:rsidRDefault="00000000">
      <w:pPr>
        <w:pStyle w:val="Textoindependiente"/>
        <w:spacing w:before="212"/>
        <w:ind w:left="995" w:firstLine="0"/>
        <w:jc w:val="left"/>
      </w:pPr>
      <w:r>
        <w:rPr>
          <w:b/>
        </w:rPr>
        <w:t>PRIMERO.</w:t>
      </w:r>
      <w:r>
        <w:rPr>
          <w:b/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convoque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próxima</w:t>
      </w:r>
      <w:r>
        <w:rPr>
          <w:spacing w:val="-3"/>
        </w:rPr>
        <w:t xml:space="preserve"> </w:t>
      </w:r>
      <w:r>
        <w:t>sesión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</w:t>
      </w:r>
      <w:r>
        <w:rPr>
          <w:spacing w:val="-3"/>
        </w:rPr>
        <w:t xml:space="preserve"> </w:t>
      </w:r>
      <w:r>
        <w:rPr>
          <w:spacing w:val="-2"/>
        </w:rPr>
        <w:t>colegiado:</w:t>
      </w:r>
    </w:p>
    <w:p w14:paraId="1391FAFF" w14:textId="77777777" w:rsidR="00CD5DF7" w:rsidRDefault="00000000">
      <w:pPr>
        <w:pStyle w:val="Textoindependiente"/>
        <w:spacing w:before="4"/>
        <w:ind w:left="0" w:firstLine="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E2D7B2" wp14:editId="1F79A8B3">
                <wp:simplePos x="0" y="0"/>
                <wp:positionH relativeFrom="page">
                  <wp:posOffset>900430</wp:posOffset>
                </wp:positionH>
                <wp:positionV relativeFrom="paragraph">
                  <wp:posOffset>137819</wp:posOffset>
                </wp:positionV>
                <wp:extent cx="5760720" cy="24637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D82EBE" w14:textId="77777777" w:rsidR="00CD5DF7" w:rsidRDefault="00000000">
                            <w:pPr>
                              <w:spacing w:before="28"/>
                              <w:ind w:left="2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2D7B2" id="Textbox 9" o:spid="_x0000_s1030" type="#_x0000_t202" style="position:absolute;margin-left:70.9pt;margin-top:10.85pt;width:453.6pt;height:1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" filled="f" strokeweight=".5pt">
                <v:path arrowok="t"/>
                <v:textbox inset="0,0,0,0">
                  <w:txbxContent>
                    <w:p w14:paraId="74D82EBE" w14:textId="77777777" w:rsidR="00CD5DF7" w:rsidRDefault="00000000">
                      <w:pPr>
                        <w:spacing w:before="28"/>
                        <w:ind w:left="2" w:righ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DATOS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56BE95" w14:textId="77777777" w:rsidR="00CD5DF7" w:rsidRDefault="00000000">
      <w:pPr>
        <w:pStyle w:val="Ttulo2"/>
        <w:spacing w:before="5"/>
      </w:pPr>
      <w:r>
        <w:t>Tipo</w:t>
      </w:r>
      <w:r>
        <w:rPr>
          <w:spacing w:val="-2"/>
        </w:rPr>
        <w:t xml:space="preserve"> Convocatoria:</w:t>
      </w:r>
    </w:p>
    <w:p w14:paraId="34DA51F1" w14:textId="00771DDC" w:rsidR="00CD5DF7" w:rsidRDefault="00000000">
      <w:pPr>
        <w:pStyle w:val="Textoindependiente"/>
        <w:spacing w:before="92"/>
        <w:ind w:left="995" w:firstLine="0"/>
        <w:jc w:val="left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949971F" wp14:editId="37374DAA">
            <wp:simplePos x="0" y="0"/>
            <wp:positionH relativeFrom="page">
              <wp:posOffset>292100</wp:posOffset>
            </wp:positionH>
            <wp:positionV relativeFrom="paragraph">
              <wp:posOffset>150240</wp:posOffset>
            </wp:positionV>
            <wp:extent cx="317500" cy="19304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Ordinaria</w:t>
      </w:r>
      <w:r w:rsidR="006E7B78">
        <w:rPr>
          <w:spacing w:val="-2"/>
        </w:rPr>
        <w:t>.</w:t>
      </w:r>
    </w:p>
    <w:p w14:paraId="36864F09" w14:textId="77777777" w:rsidR="00CD5DF7" w:rsidRDefault="00000000">
      <w:pPr>
        <w:pStyle w:val="Ttulo2"/>
      </w:pPr>
      <w:r>
        <w:t>Fecha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hora:</w:t>
      </w:r>
    </w:p>
    <w:p w14:paraId="5992E6DB" w14:textId="68E13CA5" w:rsidR="00CD5DF7" w:rsidRDefault="00000000">
      <w:pPr>
        <w:pStyle w:val="Textoindependiente"/>
        <w:spacing w:before="92"/>
        <w:ind w:left="995" w:firstLine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FAB3E95" wp14:editId="478CD370">
                <wp:simplePos x="0" y="0"/>
                <wp:positionH relativeFrom="page">
                  <wp:posOffset>254000</wp:posOffset>
                </wp:positionH>
                <wp:positionV relativeFrom="paragraph">
                  <wp:posOffset>211225</wp:posOffset>
                </wp:positionV>
                <wp:extent cx="368300" cy="292925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192705" w14:textId="77777777" w:rsidR="00CD5DF7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7BFAC494" w14:textId="77777777" w:rsidR="00CD5DF7" w:rsidRDefault="00000000">
                            <w:pPr>
                              <w:spacing w:before="5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29/01/2026</w:t>
                            </w:r>
                          </w:p>
                          <w:p w14:paraId="5E5452D5" w14:textId="1E185655" w:rsidR="00CD5DF7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B3E95" id="Textbox 11" o:spid="_x0000_s1031" type="#_x0000_t202" style="position:absolute;left:0;text-align:left;margin-left:20pt;margin-top:16.65pt;width:29pt;height:230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4C192705" w14:textId="77777777" w:rsidR="00CD5DF7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(2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7BFAC494" w14:textId="77777777" w:rsidR="00CD5DF7" w:rsidRDefault="00000000">
                      <w:pPr>
                        <w:spacing w:before="5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Director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Oficina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Apoyo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J.G.L.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29/01/2026</w:t>
                      </w:r>
                    </w:p>
                    <w:p w14:paraId="5E5452D5" w14:textId="1E185655" w:rsidR="00CD5DF7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30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enero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13:30</w:t>
      </w:r>
      <w:r w:rsidR="006E7B78">
        <w:rPr>
          <w:spacing w:val="-2"/>
        </w:rPr>
        <w:t xml:space="preserve"> h.</w:t>
      </w:r>
    </w:p>
    <w:p w14:paraId="73AF508C" w14:textId="77777777" w:rsidR="00CD5DF7" w:rsidRDefault="00000000">
      <w:pPr>
        <w:pStyle w:val="Ttulo2"/>
      </w:pPr>
      <w:r>
        <w:rPr>
          <w:spacing w:val="-2"/>
        </w:rPr>
        <w:t>Lugar:</w:t>
      </w:r>
    </w:p>
    <w:p w14:paraId="27B207C4" w14:textId="23E06FBE" w:rsidR="00CD5DF7" w:rsidRDefault="00000000">
      <w:pPr>
        <w:pStyle w:val="Textoindependiente"/>
        <w:spacing w:before="92"/>
        <w:ind w:left="995" w:firstLine="0"/>
        <w:jc w:val="left"/>
      </w:pPr>
      <w:r>
        <w:t>Sala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Banderas</w:t>
      </w:r>
      <w:r w:rsidR="006E7B78">
        <w:rPr>
          <w:spacing w:val="-2"/>
        </w:rPr>
        <w:t>.</w:t>
      </w:r>
    </w:p>
    <w:p w14:paraId="73E0BC3F" w14:textId="77777777" w:rsidR="00CD5DF7" w:rsidRDefault="00000000">
      <w:pPr>
        <w:pStyle w:val="Ttulo2"/>
      </w:pPr>
      <w:r>
        <w:t>Participación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distancia:</w:t>
      </w:r>
    </w:p>
    <w:p w14:paraId="0FA2B91F" w14:textId="77777777" w:rsidR="00CD5DF7" w:rsidRDefault="00000000">
      <w:pPr>
        <w:pStyle w:val="Textoindependiente"/>
        <w:spacing w:before="212" w:line="336" w:lineRule="auto"/>
        <w:ind w:left="995" w:firstLine="0"/>
        <w:jc w:val="left"/>
      </w:pPr>
      <w:r>
        <w:rPr>
          <w:b/>
        </w:rPr>
        <w:t>SEGUNDO.</w:t>
      </w:r>
      <w:r>
        <w:rPr>
          <w:b/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lleven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cabo</w:t>
      </w:r>
      <w:r>
        <w:rPr>
          <w:spacing w:val="37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trámites</w:t>
      </w:r>
      <w:r>
        <w:rPr>
          <w:spacing w:val="36"/>
        </w:rPr>
        <w:t xml:space="preserve"> </w:t>
      </w:r>
      <w:r>
        <w:t>legales</w:t>
      </w:r>
      <w:r>
        <w:rPr>
          <w:spacing w:val="34"/>
        </w:rPr>
        <w:t xml:space="preserve"> </w:t>
      </w:r>
      <w:r>
        <w:t>oportunos</w:t>
      </w:r>
      <w:r>
        <w:rPr>
          <w:spacing w:val="36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efectuar</w:t>
      </w:r>
      <w:r>
        <w:rPr>
          <w:spacing w:val="35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convocatoria</w:t>
      </w:r>
      <w:r>
        <w:rPr>
          <w:spacing w:val="37"/>
        </w:rPr>
        <w:t xml:space="preserve"> </w:t>
      </w:r>
      <w:r>
        <w:t>y notificación a los miembros de este órgano colegiado.</w:t>
      </w:r>
    </w:p>
    <w:p w14:paraId="70A49407" w14:textId="77777777" w:rsidR="00CD5DF7" w:rsidRDefault="00000000">
      <w:pPr>
        <w:spacing w:before="120"/>
        <w:ind w:left="995"/>
        <w:rPr>
          <w:sz w:val="20"/>
        </w:rPr>
      </w:pPr>
      <w:r>
        <w:rPr>
          <w:b/>
          <w:sz w:val="20"/>
        </w:rPr>
        <w:t>TERCERO.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Fijar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siguiente</w:t>
      </w:r>
      <w:r>
        <w:rPr>
          <w:spacing w:val="-4"/>
          <w:sz w:val="20"/>
        </w:rPr>
        <w:t xml:space="preserve"> </w:t>
      </w:r>
      <w:r>
        <w:rPr>
          <w:sz w:val="20"/>
        </w:rPr>
        <w:t>orden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día:</w:t>
      </w:r>
    </w:p>
    <w:p w14:paraId="74CFD277" w14:textId="77777777" w:rsidR="00CD5DF7" w:rsidRDefault="00000000">
      <w:pPr>
        <w:pStyle w:val="Textoindependiente"/>
        <w:spacing w:before="4"/>
        <w:ind w:left="0" w:firstLine="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984C74" wp14:editId="6DB9ACAB">
                <wp:simplePos x="0" y="0"/>
                <wp:positionH relativeFrom="page">
                  <wp:posOffset>900430</wp:posOffset>
                </wp:positionH>
                <wp:positionV relativeFrom="paragraph">
                  <wp:posOffset>137928</wp:posOffset>
                </wp:positionV>
                <wp:extent cx="5760720" cy="246379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E4E28D" w14:textId="77777777" w:rsidR="00CD5DF7" w:rsidRDefault="00000000">
                            <w:pPr>
                              <w:spacing w:before="28"/>
                              <w:ind w:lef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ASUNTOS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84C74" id="Textbox 12" o:spid="_x0000_s1032" type="#_x0000_t202" style="position:absolute;margin-left:70.9pt;margin-top:10.85pt;width:453.6pt;height:19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" filled="f" strokeweight=".5pt">
                <v:path arrowok="t"/>
                <v:textbox inset="0,0,0,0">
                  <w:txbxContent>
                    <w:p w14:paraId="1EE4E28D" w14:textId="77777777" w:rsidR="00CD5DF7" w:rsidRDefault="00000000">
                      <w:pPr>
                        <w:spacing w:before="28"/>
                        <w:ind w:lef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ASUNTOS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CA1E3B" w14:textId="77777777" w:rsidR="00CD5DF7" w:rsidRDefault="00000000">
      <w:pPr>
        <w:pStyle w:val="Ttulo1"/>
        <w:numPr>
          <w:ilvl w:val="0"/>
          <w:numId w:val="1"/>
        </w:numPr>
        <w:tabs>
          <w:tab w:val="left" w:pos="1259"/>
        </w:tabs>
        <w:spacing w:before="5"/>
        <w:ind w:left="1259" w:hanging="264"/>
      </w:pPr>
      <w:r>
        <w:t>PARTE</w:t>
      </w:r>
      <w:r>
        <w:rPr>
          <w:spacing w:val="-5"/>
        </w:rPr>
        <w:t xml:space="preserve"> </w:t>
      </w:r>
      <w:r>
        <w:rPr>
          <w:spacing w:val="-2"/>
        </w:rPr>
        <w:t>RESOLUTIVA</w:t>
      </w:r>
    </w:p>
    <w:p w14:paraId="5BF6B924" w14:textId="77777777" w:rsidR="00CD5DF7" w:rsidRDefault="00000000">
      <w:pPr>
        <w:pStyle w:val="Prrafodelista"/>
        <w:numPr>
          <w:ilvl w:val="1"/>
          <w:numId w:val="1"/>
        </w:numPr>
        <w:tabs>
          <w:tab w:val="left" w:pos="1699"/>
        </w:tabs>
        <w:spacing w:before="212"/>
        <w:ind w:left="1699" w:hanging="280"/>
        <w:jc w:val="both"/>
        <w:rPr>
          <w:sz w:val="20"/>
        </w:rPr>
      </w:pPr>
      <w:r>
        <w:rPr>
          <w:sz w:val="20"/>
        </w:rPr>
        <w:t>Aprobación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acta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sesión</w:t>
      </w:r>
      <w:r>
        <w:rPr>
          <w:spacing w:val="-3"/>
          <w:sz w:val="20"/>
        </w:rPr>
        <w:t xml:space="preserve"> </w:t>
      </w:r>
      <w:r>
        <w:rPr>
          <w:sz w:val="20"/>
        </w:rPr>
        <w:t>ordinaria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23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enero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2026.</w:t>
      </w:r>
    </w:p>
    <w:p w14:paraId="23296FA6" w14:textId="4CEFE4E8" w:rsidR="00CD5DF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92" w:line="336" w:lineRule="auto"/>
        <w:ind w:right="147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0688" behindDoc="0" locked="0" layoutInCell="1" allowOverlap="1" wp14:anchorId="0722149C" wp14:editId="417D66AF">
            <wp:simplePos x="0" y="0"/>
            <wp:positionH relativeFrom="page">
              <wp:posOffset>292100</wp:posOffset>
            </wp:positionH>
            <wp:positionV relativeFrom="paragraph">
              <wp:posOffset>107454</wp:posOffset>
            </wp:positionV>
            <wp:extent cx="317500" cy="19303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Decreto dictado por la Sección de lo Social del Tribunal de Instancia de Madrid. Plaza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44, en el Procedimiento Ordinario 499/2024. Demandante: </w:t>
      </w:r>
      <w:proofErr w:type="gramStart"/>
      <w:r w:rsidR="006E7B78">
        <w:rPr>
          <w:sz w:val="20"/>
        </w:rPr>
        <w:t>D.ª</w:t>
      </w:r>
      <w:proofErr w:type="gramEnd"/>
      <w:r w:rsidR="006E7B78">
        <w:rPr>
          <w:sz w:val="20"/>
        </w:rPr>
        <w:t xml:space="preserve"> L.U.F. </w:t>
      </w:r>
      <w:r>
        <w:rPr>
          <w:sz w:val="20"/>
        </w:rPr>
        <w:t>Expediente 1145/2025</w:t>
      </w:r>
      <w:r w:rsidR="006E7B78">
        <w:rPr>
          <w:sz w:val="20"/>
        </w:rPr>
        <w:t>.</w:t>
      </w:r>
    </w:p>
    <w:p w14:paraId="07ACF76B" w14:textId="54B938BB" w:rsidR="00CD5DF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>Auto denegatorio 15/2026</w:t>
      </w:r>
      <w:r w:rsidR="006E7B78">
        <w:rPr>
          <w:sz w:val="20"/>
        </w:rPr>
        <w:t>,</w:t>
      </w:r>
      <w:r>
        <w:rPr>
          <w:sz w:val="20"/>
        </w:rPr>
        <w:t xml:space="preserve"> dictado por la Sección de lo Contencioso -Administrativo del Tribunal de Instancia de Madrid, Plaza núm. 31. Pieza de Medidas Cautelares 12/2026-0001 (procedimiento ordinario). Demandante: DOBLEJA</w:t>
      </w:r>
      <w:r w:rsidR="006E7B78">
        <w:rPr>
          <w:sz w:val="20"/>
        </w:rPr>
        <w:t>,</w:t>
      </w:r>
      <w:r>
        <w:rPr>
          <w:sz w:val="20"/>
        </w:rPr>
        <w:t xml:space="preserve"> S.L. Materia: Suspensión ejecución acto </w:t>
      </w:r>
      <w:proofErr w:type="spellStart"/>
      <w:r>
        <w:rPr>
          <w:sz w:val="20"/>
        </w:rPr>
        <w:t>advo</w:t>
      </w:r>
      <w:proofErr w:type="spellEnd"/>
      <w:r>
        <w:rPr>
          <w:sz w:val="20"/>
        </w:rPr>
        <w:t>. Expediente 1075/2026</w:t>
      </w:r>
      <w:r w:rsidR="006E7B78">
        <w:rPr>
          <w:sz w:val="20"/>
        </w:rPr>
        <w:t>.</w:t>
      </w:r>
    </w:p>
    <w:p w14:paraId="119C7B9F" w14:textId="60C23C0B" w:rsidR="00CD5DF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6"/>
        <w:jc w:val="both"/>
        <w:rPr>
          <w:sz w:val="20"/>
        </w:rPr>
      </w:pPr>
      <w:r>
        <w:rPr>
          <w:sz w:val="20"/>
        </w:rPr>
        <w:t xml:space="preserve">Aceptación de la propuesta de la Mesa de Contratación en el expediente de la ejecución de las obras de </w:t>
      </w:r>
      <w:r w:rsidRPr="006E7B78">
        <w:rPr>
          <w:i/>
          <w:iCs/>
          <w:sz w:val="20"/>
        </w:rPr>
        <w:t>“Piscinas y vestuarios”</w:t>
      </w:r>
      <w:r>
        <w:rPr>
          <w:sz w:val="20"/>
        </w:rPr>
        <w:t xml:space="preserve"> del polideportivo La </w:t>
      </w:r>
      <w:proofErr w:type="spellStart"/>
      <w:r>
        <w:rPr>
          <w:sz w:val="20"/>
        </w:rPr>
        <w:t>Marazuela</w:t>
      </w:r>
      <w:proofErr w:type="spellEnd"/>
      <w:r>
        <w:rPr>
          <w:sz w:val="20"/>
        </w:rPr>
        <w:t xml:space="preserve">, mediante procedimiento abierto con varios criterios de adjudicación y no sujeto a regulación armonizada. </w:t>
      </w:r>
      <w:r>
        <w:rPr>
          <w:spacing w:val="-2"/>
          <w:sz w:val="20"/>
        </w:rPr>
        <w:t>Expediente</w:t>
      </w:r>
      <w:r w:rsidR="006E7B78">
        <w:rPr>
          <w:spacing w:val="-2"/>
          <w:sz w:val="20"/>
        </w:rPr>
        <w:t xml:space="preserve"> </w:t>
      </w:r>
      <w:r>
        <w:rPr>
          <w:spacing w:val="-2"/>
          <w:sz w:val="20"/>
        </w:rPr>
        <w:t>41930/2025.</w:t>
      </w:r>
    </w:p>
    <w:p w14:paraId="3B3F3BA2" w14:textId="1686513C" w:rsidR="00CD5DF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 xml:space="preserve">Adjudicación, mediante procedimiento abierto simplificado y un criterio de adjudicación, del contrato de </w:t>
      </w:r>
      <w:r w:rsidRPr="006E7B78">
        <w:rPr>
          <w:i/>
          <w:iCs/>
          <w:sz w:val="20"/>
        </w:rPr>
        <w:t>“Suministro de licencias de paquetes informáticos comerciales. LOTE 4: Suscripción anual de licencias COREL”.</w:t>
      </w:r>
      <w:r>
        <w:rPr>
          <w:sz w:val="20"/>
        </w:rPr>
        <w:t xml:space="preserve"> Expediente 36364/2025</w:t>
      </w:r>
      <w:r w:rsidR="006E7B78">
        <w:rPr>
          <w:sz w:val="20"/>
        </w:rPr>
        <w:t>.</w:t>
      </w:r>
    </w:p>
    <w:p w14:paraId="03DF8A86" w14:textId="77777777" w:rsidR="00CD5DF7" w:rsidRDefault="00CD5DF7">
      <w:pPr>
        <w:pStyle w:val="Prrafodelista"/>
        <w:spacing w:line="336" w:lineRule="auto"/>
        <w:rPr>
          <w:sz w:val="20"/>
        </w:rPr>
        <w:sectPr w:rsidR="00CD5DF7" w:rsidSect="006E7B78">
          <w:headerReference w:type="default" r:id="rId10"/>
          <w:footerReference w:type="default" r:id="rId11"/>
          <w:headerReference w:type="first" r:id="rId12"/>
          <w:type w:val="continuous"/>
          <w:pgSz w:w="11910" w:h="16840"/>
          <w:pgMar w:top="1720" w:right="1275" w:bottom="1180" w:left="425" w:header="567" w:footer="996" w:gutter="0"/>
          <w:pgNumType w:start="1"/>
          <w:cols w:space="720"/>
          <w:titlePg/>
          <w:docGrid w:linePitch="299"/>
        </w:sectPr>
      </w:pPr>
    </w:p>
    <w:p w14:paraId="31D1F3E6" w14:textId="77777777" w:rsidR="00CD5DF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83" w:line="336" w:lineRule="auto"/>
        <w:ind w:right="147"/>
        <w:jc w:val="both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02D92264" wp14:editId="5F090F7F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0571D5" w14:textId="77777777" w:rsidR="00CD5DF7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1DECD3DE" w14:textId="77777777" w:rsidR="00CD5DF7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2026-0602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29/01/2026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92264" id="Textbox 14" o:spid="_x0000_s1033" type="#_x0000_t202" style="position:absolute;left:0;text-align:left;margin-left:536pt;margin-top:306.1pt;width:33.05pt;height:166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5A0571D5" w14:textId="77777777" w:rsidR="00CD5DF7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1DECD3DE" w14:textId="77777777" w:rsidR="00CD5DF7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2026-0602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29/01/2026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9A46BAE" wp14:editId="33C3DC4F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CE0C71" w14:textId="493BEE79" w:rsidR="00CD5DF7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Validación: </w:t>
                            </w:r>
                          </w:p>
                          <w:p w14:paraId="1CBFFB28" w14:textId="77777777" w:rsidR="00CD5DF7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C12F88A" w14:textId="77777777" w:rsidR="00CD5DF7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46BAE" id="Textbox 15" o:spid="_x0000_s1034" type="#_x0000_t202" style="position:absolute;left:0;text-align:left;margin-left:548.55pt;margin-top:522.65pt;width:20.75pt;height:251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15CE0C71" w14:textId="493BEE79" w:rsidR="00CD5DF7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 xml:space="preserve">Validación: </w:t>
                      </w:r>
                    </w:p>
                    <w:p w14:paraId="1CBFFB28" w14:textId="77777777" w:rsidR="00CD5DF7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4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C12F88A" w14:textId="77777777" w:rsidR="00CD5DF7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 xml:space="preserve">Adjudicación, mediante procedimiento abierto simplificado y un criterio de adjudicación, del contrato de </w:t>
      </w:r>
      <w:r w:rsidRPr="006E7B78">
        <w:rPr>
          <w:i/>
          <w:iCs/>
          <w:sz w:val="20"/>
        </w:rPr>
        <w:t>“Suministro de licencias de paquetes informáticos comerciales. LOTE 3: Suscripción anual de licencias PRESTO”.</w:t>
      </w:r>
      <w:r>
        <w:rPr>
          <w:sz w:val="20"/>
        </w:rPr>
        <w:t xml:space="preserve"> Expediente 36363/2025.</w:t>
      </w:r>
    </w:p>
    <w:p w14:paraId="5E868164" w14:textId="77777777" w:rsidR="00CD5DF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 xml:space="preserve">Adjudicación, mediante procedimiento abierto simplificado y un criterio de adjudicación, del contrato de </w:t>
      </w:r>
      <w:r w:rsidRPr="006E7B78">
        <w:rPr>
          <w:i/>
          <w:iCs/>
          <w:sz w:val="20"/>
        </w:rPr>
        <w:t>“Suministro de licencias de paquetes informáticos comerciales. LOTE 2: Suscripción anual de licencias AUTOCAD".</w:t>
      </w:r>
      <w:r>
        <w:rPr>
          <w:sz w:val="20"/>
        </w:rPr>
        <w:t xml:space="preserve"> Expediente 36362/2025.</w:t>
      </w:r>
    </w:p>
    <w:p w14:paraId="691EB410" w14:textId="77777777" w:rsidR="00CD5DF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 xml:space="preserve">Adjudicación, mediante procedimiento abierto simplificado y un criterio de adjudicación, del contrato de </w:t>
      </w:r>
      <w:r w:rsidRPr="006E7B78">
        <w:rPr>
          <w:i/>
          <w:iCs/>
          <w:sz w:val="20"/>
        </w:rPr>
        <w:t>“Suministro de licencias de paquetes informáticos comerciales. LOTE 1: Suscripción anual de licencias AUTOCAD LT”.</w:t>
      </w:r>
      <w:r>
        <w:rPr>
          <w:sz w:val="20"/>
        </w:rPr>
        <w:t xml:space="preserve"> Expediente 36361/2025.</w:t>
      </w:r>
    </w:p>
    <w:p w14:paraId="59EEC8BD" w14:textId="77777777" w:rsidR="00CD5DF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7"/>
        <w:jc w:val="both"/>
        <w:rPr>
          <w:sz w:val="20"/>
        </w:rPr>
      </w:pPr>
      <w:r>
        <w:rPr>
          <w:sz w:val="20"/>
        </w:rPr>
        <w:t>Adjudicación de enajenación, en régimen de concurrencia, por concurso, de la parcela 19 de la U.E. XV-2 (Peri Los Alemanes). Expediente 16263/2025.</w:t>
      </w:r>
    </w:p>
    <w:p w14:paraId="3897EF53" w14:textId="77777777" w:rsidR="00CD5DF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7"/>
        <w:jc w:val="both"/>
        <w:rPr>
          <w:sz w:val="20"/>
        </w:rPr>
      </w:pPr>
      <w:r>
        <w:rPr>
          <w:sz w:val="20"/>
        </w:rPr>
        <w:t>Adjudicación de enajenación, en régimen de concurrencia, por concurso, de la parcela 18 de la U.E. XV-2 (Peri Los Alemanes). Expediente 16262/2025.</w:t>
      </w:r>
    </w:p>
    <w:p w14:paraId="37C515E0" w14:textId="77777777" w:rsidR="00CD5DF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ind w:right="151"/>
        <w:jc w:val="both"/>
        <w:rPr>
          <w:sz w:val="20"/>
        </w:rPr>
      </w:pPr>
      <w:r>
        <w:rPr>
          <w:sz w:val="20"/>
        </w:rPr>
        <w:t xml:space="preserve">Aprobación expediente de contratación y de los pliegos de cláusulas administrativas particulares y de prescripciones técnicas, mediante procedimiento abierto ordinario y varios criterios de adjudicación, de servicio de transporte para las actividades de la </w:t>
      </w:r>
      <w:proofErr w:type="gramStart"/>
      <w:r>
        <w:rPr>
          <w:sz w:val="20"/>
        </w:rPr>
        <w:t>Concejalía</w:t>
      </w:r>
      <w:proofErr w:type="gramEnd"/>
      <w:r>
        <w:rPr>
          <w:sz w:val="20"/>
        </w:rPr>
        <w:t xml:space="preserve"> de Deportes del Ayuntamiento de las Rozas de Madrid, sujeto a regulación armonizada. Expediente 2005/2026.</w:t>
      </w:r>
    </w:p>
    <w:p w14:paraId="1EE4FA3C" w14:textId="77777777" w:rsidR="00CD5DF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8"/>
        <w:jc w:val="both"/>
        <w:rPr>
          <w:sz w:val="20"/>
        </w:rPr>
      </w:pPr>
      <w:r>
        <w:rPr>
          <w:sz w:val="20"/>
        </w:rPr>
        <w:t>Aprobar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expediente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contratación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pliegos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cláusulas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administrativas</w:t>
      </w:r>
      <w:r>
        <w:rPr>
          <w:spacing w:val="-3"/>
          <w:sz w:val="20"/>
        </w:rPr>
        <w:t xml:space="preserve"> </w:t>
      </w:r>
      <w:r>
        <w:rPr>
          <w:sz w:val="20"/>
        </w:rPr>
        <w:t>particulares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y de prescripciones técnicas, mediante procedimiento abierto ordinario y una pluralidad de criterios de adjudicación, del </w:t>
      </w:r>
      <w:r w:rsidRPr="006E7B78">
        <w:rPr>
          <w:i/>
          <w:iCs/>
          <w:sz w:val="20"/>
        </w:rPr>
        <w:t>“Servicio de mantenimiento y conservación integral de las instalaciones del alumbrado público y de las instalaciones eléctricas de las dependencias municipales”,</w:t>
      </w:r>
      <w:r>
        <w:rPr>
          <w:sz w:val="20"/>
        </w:rPr>
        <w:t xml:space="preserve"> sujeto a regulación armonizada. Expediente 3307/2026.</w:t>
      </w:r>
    </w:p>
    <w:p w14:paraId="51608AB1" w14:textId="77777777" w:rsidR="00CD5DF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7"/>
        <w:jc w:val="both"/>
        <w:rPr>
          <w:sz w:val="20"/>
        </w:rPr>
      </w:pPr>
      <w:r>
        <w:rPr>
          <w:sz w:val="20"/>
        </w:rPr>
        <w:t>Adjudicar,</w:t>
      </w:r>
      <w:r>
        <w:rPr>
          <w:spacing w:val="-2"/>
          <w:sz w:val="20"/>
        </w:rPr>
        <w:t xml:space="preserve"> </w:t>
      </w:r>
      <w:r>
        <w:rPr>
          <w:sz w:val="20"/>
        </w:rPr>
        <w:t>mediante</w:t>
      </w:r>
      <w:r>
        <w:rPr>
          <w:spacing w:val="-2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-4"/>
          <w:sz w:val="20"/>
        </w:rPr>
        <w:t xml:space="preserve"> </w:t>
      </w:r>
      <w:r>
        <w:rPr>
          <w:sz w:val="20"/>
        </w:rPr>
        <w:t>abierto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sz w:val="20"/>
        </w:rPr>
        <w:t>pluralidad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criterios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adjudicación,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sujeto a regulación armonizada, del contrato de servicio de </w:t>
      </w:r>
      <w:r w:rsidRPr="006E7B78">
        <w:rPr>
          <w:i/>
          <w:iCs/>
          <w:sz w:val="20"/>
        </w:rPr>
        <w:t>“Conservación y mantenimiento integral de las instalaciones deportivas de Las Rozas de Madrid”.</w:t>
      </w:r>
      <w:r>
        <w:rPr>
          <w:sz w:val="20"/>
        </w:rPr>
        <w:t xml:space="preserve"> Expediente 33804/2025.</w:t>
      </w:r>
    </w:p>
    <w:p w14:paraId="7FB5794B" w14:textId="5F77E4FA" w:rsidR="00CD5DF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7"/>
        <w:jc w:val="both"/>
        <w:rPr>
          <w:sz w:val="20"/>
        </w:rPr>
      </w:pPr>
      <w:r>
        <w:rPr>
          <w:sz w:val="20"/>
        </w:rPr>
        <w:t xml:space="preserve">Prorrogar el contrato de </w:t>
      </w:r>
      <w:r w:rsidRPr="006E7B78">
        <w:rPr>
          <w:i/>
          <w:iCs/>
          <w:sz w:val="20"/>
        </w:rPr>
        <w:t>“Suministro de combustible de automoción para los vehículos y maquinaria dependiente del Ayuntamiento</w:t>
      </w:r>
      <w:r w:rsidR="006E7B78" w:rsidRPr="006E7B78">
        <w:rPr>
          <w:i/>
          <w:iCs/>
          <w:sz w:val="20"/>
        </w:rPr>
        <w:t>”</w:t>
      </w:r>
      <w:r w:rsidR="006E7B78">
        <w:rPr>
          <w:i/>
          <w:iCs/>
          <w:sz w:val="20"/>
        </w:rPr>
        <w:t>,</w:t>
      </w:r>
      <w:r>
        <w:rPr>
          <w:sz w:val="20"/>
        </w:rPr>
        <w:t xml:space="preserve"> suscrito con SOLRED, S.A., hasta el 7 de abril de 2027. Expediente 4825/2024.</w:t>
      </w:r>
    </w:p>
    <w:p w14:paraId="6FFB4002" w14:textId="71C4126C" w:rsidR="00CD5DF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6"/>
        <w:jc w:val="both"/>
        <w:rPr>
          <w:sz w:val="20"/>
        </w:rPr>
      </w:pPr>
      <w:r>
        <w:rPr>
          <w:sz w:val="20"/>
        </w:rPr>
        <w:t xml:space="preserve">Prorrogar el contrato de servicio de (2023003SER LOTE 2) </w:t>
      </w:r>
      <w:r w:rsidRPr="006E7B78">
        <w:rPr>
          <w:i/>
          <w:iCs/>
          <w:sz w:val="20"/>
        </w:rPr>
        <w:t>“Mantenimiento de la Plataforma de Información Geográfica y Territorial- Lote 2: SIT estadística</w:t>
      </w:r>
      <w:r w:rsidR="006E7B78" w:rsidRPr="006E7B78">
        <w:rPr>
          <w:i/>
          <w:iCs/>
          <w:sz w:val="20"/>
        </w:rPr>
        <w:t>”</w:t>
      </w:r>
      <w:r w:rsidRPr="006E7B78">
        <w:rPr>
          <w:i/>
          <w:iCs/>
          <w:sz w:val="20"/>
        </w:rPr>
        <w:t>.</w:t>
      </w:r>
      <w:r>
        <w:rPr>
          <w:sz w:val="20"/>
        </w:rPr>
        <w:t xml:space="preserve"> Gestión del Padrón de habitantes, hasta el día 27 de septiembre de 2026. Expediente 4108/2024.</w:t>
      </w:r>
    </w:p>
    <w:p w14:paraId="14D3800B" w14:textId="0A03A775" w:rsidR="00CD5DF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 xml:space="preserve">Prorrogar el contrato </w:t>
      </w:r>
      <w:r w:rsidRPr="006E7B78">
        <w:rPr>
          <w:i/>
          <w:iCs/>
          <w:sz w:val="20"/>
        </w:rPr>
        <w:t>“Servicio de mantenimiento y soporte técnico para garantizar la extensión de la cobertura a la televisión digital terrestre”,</w:t>
      </w:r>
      <w:r>
        <w:rPr>
          <w:sz w:val="20"/>
        </w:rPr>
        <w:t xml:space="preserve"> hasta el día 13 de junio de 2027. Expediente 3632/2024.</w:t>
      </w:r>
    </w:p>
    <w:p w14:paraId="10E3EE74" w14:textId="19552C5A" w:rsidR="00CD5DF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 xml:space="preserve">Aprobación expediente de contratación, mediante procedimiento abierto ordinario y una pluralidad de criterios de adjudicación, de </w:t>
      </w:r>
      <w:r w:rsidRPr="006E7B78">
        <w:rPr>
          <w:i/>
          <w:iCs/>
          <w:sz w:val="20"/>
        </w:rPr>
        <w:t>“Servicio de conservación integral de las instalaciones de</w:t>
      </w:r>
      <w:r w:rsidRPr="006E7B78">
        <w:rPr>
          <w:i/>
          <w:iCs/>
          <w:spacing w:val="-2"/>
          <w:sz w:val="20"/>
        </w:rPr>
        <w:t xml:space="preserve"> </w:t>
      </w:r>
      <w:r w:rsidRPr="006E7B78">
        <w:rPr>
          <w:i/>
          <w:iCs/>
          <w:sz w:val="20"/>
        </w:rPr>
        <w:t>calefacción, climatización y ACS del</w:t>
      </w:r>
      <w:r w:rsidRPr="006E7B78">
        <w:rPr>
          <w:i/>
          <w:iCs/>
          <w:spacing w:val="-1"/>
          <w:sz w:val="20"/>
        </w:rPr>
        <w:t xml:space="preserve"> </w:t>
      </w:r>
      <w:r w:rsidRPr="006E7B78">
        <w:rPr>
          <w:i/>
          <w:iCs/>
          <w:sz w:val="20"/>
        </w:rPr>
        <w:t>Ayuntamiento de</w:t>
      </w:r>
      <w:r w:rsidRPr="006E7B78">
        <w:rPr>
          <w:i/>
          <w:iCs/>
          <w:spacing w:val="-2"/>
          <w:sz w:val="20"/>
        </w:rPr>
        <w:t xml:space="preserve"> </w:t>
      </w:r>
      <w:r w:rsidRPr="006E7B78">
        <w:rPr>
          <w:i/>
          <w:iCs/>
          <w:sz w:val="20"/>
        </w:rPr>
        <w:t>Las Rozas de</w:t>
      </w:r>
      <w:r w:rsidRPr="006E7B78">
        <w:rPr>
          <w:i/>
          <w:iCs/>
          <w:spacing w:val="-2"/>
          <w:sz w:val="20"/>
        </w:rPr>
        <w:t xml:space="preserve"> </w:t>
      </w:r>
      <w:r w:rsidRPr="006E7B78">
        <w:rPr>
          <w:i/>
          <w:iCs/>
          <w:sz w:val="20"/>
        </w:rPr>
        <w:t>Madrid”,</w:t>
      </w:r>
      <w:r>
        <w:rPr>
          <w:sz w:val="20"/>
        </w:rPr>
        <w:t xml:space="preserve"> sujeto a regulación armonizada. Expediente 3526/2026</w:t>
      </w:r>
      <w:r w:rsidR="006E7B78">
        <w:rPr>
          <w:sz w:val="20"/>
        </w:rPr>
        <w:t>.</w:t>
      </w:r>
    </w:p>
    <w:p w14:paraId="133FA46C" w14:textId="77777777" w:rsidR="00CD5DF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>Designación de responsable de la concesión demanial otorgada para construcción y arrendamiento de viviendas de protección pública de precio limitado, en la parcela 6.3.2 del Sector VIII-4b El Cantizal (calle Juníperos). Expediente 3310/2024.</w:t>
      </w:r>
    </w:p>
    <w:p w14:paraId="0B937344" w14:textId="77777777" w:rsidR="00CD5DF7" w:rsidRDefault="00CD5DF7">
      <w:pPr>
        <w:pStyle w:val="Prrafodelista"/>
        <w:spacing w:line="336" w:lineRule="auto"/>
        <w:rPr>
          <w:sz w:val="20"/>
        </w:rPr>
        <w:sectPr w:rsidR="00CD5DF7">
          <w:pgSz w:w="11910" w:h="16840"/>
          <w:pgMar w:top="1720" w:right="1275" w:bottom="1180" w:left="425" w:header="567" w:footer="996" w:gutter="0"/>
          <w:cols w:space="720"/>
        </w:sectPr>
      </w:pPr>
    </w:p>
    <w:p w14:paraId="32B9BBBD" w14:textId="77777777" w:rsidR="00CD5DF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83" w:line="336" w:lineRule="auto"/>
        <w:ind w:right="151"/>
        <w:jc w:val="both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7BE7A454" wp14:editId="00981E5C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A1931C" w14:textId="77777777" w:rsidR="00CD5DF7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6A95904E" w14:textId="77777777" w:rsidR="00CD5DF7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2026-0602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29/01/2026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7A454" id="Textbox 16" o:spid="_x0000_s1035" type="#_x0000_t202" style="position:absolute;left:0;text-align:left;margin-left:536pt;margin-top:306.1pt;width:33.05pt;height:166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jqowEAADE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6DA1931C" w14:textId="77777777" w:rsidR="00CD5DF7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6A95904E" w14:textId="77777777" w:rsidR="00CD5DF7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2026-0602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29/01/2026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6D15C01" wp14:editId="08C36F21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E38C39" w14:textId="20ED5A7E" w:rsidR="00CD5DF7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</w:p>
                          <w:p w14:paraId="028725BA" w14:textId="77777777" w:rsidR="00CD5DF7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15BEFAD5" w14:textId="77777777" w:rsidR="00CD5DF7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15C01" id="Textbox 17" o:spid="_x0000_s1036" type="#_x0000_t202" style="position:absolute;left:0;text-align:left;margin-left:548.55pt;margin-top:522.65pt;width:20.75pt;height:251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hW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dqYj7bQHUkMzSOB5VjfEbGR2tty/LmXUXM2fPbk&#10;X56FcxLPyfacxDR8gDIxWaKHd/sExhZC129mQtSYImkeotz53/el6jrqm18A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42OIVq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26E38C39" w14:textId="20ED5A7E" w:rsidR="00CD5DF7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</w:p>
                    <w:p w14:paraId="028725BA" w14:textId="77777777" w:rsidR="00CD5DF7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6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15BEFAD5" w14:textId="77777777" w:rsidR="00CD5DF7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3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>Designación de responsable de la concesión demanial otorgada para la construcción y arrendamiento de viviendas de protección pública de precio limitado, en la parcela 6.7.A del sector VIII-4b (Camino Perales). Expediente 142/2024.</w:t>
      </w:r>
    </w:p>
    <w:p w14:paraId="1A6418CE" w14:textId="77777777" w:rsidR="00CD5DF7" w:rsidRDefault="00000000">
      <w:pPr>
        <w:pStyle w:val="Prrafodelista"/>
        <w:numPr>
          <w:ilvl w:val="1"/>
          <w:numId w:val="1"/>
        </w:numPr>
        <w:tabs>
          <w:tab w:val="left" w:pos="1699"/>
        </w:tabs>
        <w:ind w:left="1699" w:hanging="280"/>
        <w:jc w:val="both"/>
        <w:rPr>
          <w:sz w:val="20"/>
        </w:rPr>
      </w:pPr>
      <w:r>
        <w:rPr>
          <w:sz w:val="20"/>
        </w:rPr>
        <w:t>Inicio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expediente</w:t>
      </w:r>
      <w:r>
        <w:rPr>
          <w:spacing w:val="6"/>
          <w:sz w:val="20"/>
        </w:rPr>
        <w:t xml:space="preserve"> </w:t>
      </w:r>
      <w:r>
        <w:rPr>
          <w:sz w:val="20"/>
        </w:rPr>
        <w:t>para</w:t>
      </w:r>
      <w:r>
        <w:rPr>
          <w:spacing w:val="6"/>
          <w:sz w:val="20"/>
        </w:rPr>
        <w:t xml:space="preserve"> </w:t>
      </w:r>
      <w:r>
        <w:rPr>
          <w:sz w:val="20"/>
        </w:rPr>
        <w:t>la</w:t>
      </w:r>
      <w:r>
        <w:rPr>
          <w:spacing w:val="6"/>
          <w:sz w:val="20"/>
        </w:rPr>
        <w:t xml:space="preserve"> </w:t>
      </w:r>
      <w:r>
        <w:rPr>
          <w:sz w:val="20"/>
        </w:rPr>
        <w:t>adquisición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derecho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superficie</w:t>
      </w:r>
      <w:r>
        <w:rPr>
          <w:spacing w:val="6"/>
          <w:sz w:val="20"/>
        </w:rPr>
        <w:t xml:space="preserve"> </w:t>
      </w:r>
      <w:r>
        <w:rPr>
          <w:sz w:val="20"/>
        </w:rPr>
        <w:t>constituido</w:t>
      </w:r>
      <w:r>
        <w:rPr>
          <w:spacing w:val="6"/>
          <w:sz w:val="20"/>
        </w:rPr>
        <w:t xml:space="preserve"> </w:t>
      </w:r>
      <w:r>
        <w:rPr>
          <w:sz w:val="20"/>
        </w:rPr>
        <w:t>sobre</w:t>
      </w:r>
      <w:r>
        <w:rPr>
          <w:spacing w:val="6"/>
          <w:sz w:val="20"/>
        </w:rPr>
        <w:t xml:space="preserve"> </w:t>
      </w:r>
      <w:r>
        <w:rPr>
          <w:sz w:val="20"/>
        </w:rPr>
        <w:t>la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parcela</w:t>
      </w:r>
    </w:p>
    <w:p w14:paraId="0D1853D5" w14:textId="43861E90" w:rsidR="00CD5DF7" w:rsidRDefault="00000000">
      <w:pPr>
        <w:pStyle w:val="Textoindependiente"/>
        <w:spacing w:before="92" w:line="336" w:lineRule="auto"/>
        <w:ind w:right="162" w:firstLine="0"/>
      </w:pPr>
      <w:r>
        <w:t xml:space="preserve">6.6.1 del Sector VIII-4B, en la </w:t>
      </w:r>
      <w:r w:rsidR="006E7B78">
        <w:t>a</w:t>
      </w:r>
      <w:r>
        <w:t xml:space="preserve">venida </w:t>
      </w:r>
      <w:r w:rsidR="006E7B78">
        <w:t>***********************************</w:t>
      </w:r>
      <w:r>
        <w:t xml:space="preserve">. Expediente </w:t>
      </w:r>
      <w:r>
        <w:rPr>
          <w:spacing w:val="-2"/>
        </w:rPr>
        <w:t>57114/2024.</w:t>
      </w:r>
    </w:p>
    <w:p w14:paraId="7954C04F" w14:textId="471C3294" w:rsidR="00CD5DF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6"/>
        <w:jc w:val="both"/>
        <w:rPr>
          <w:sz w:val="20"/>
        </w:rPr>
      </w:pPr>
      <w:r>
        <w:rPr>
          <w:sz w:val="20"/>
        </w:rPr>
        <w:t>Inadmisión de recurso de reposición y requerimiento, contra la licencia de actividad otorgada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 </w:t>
      </w:r>
      <w:r w:rsidR="006E7B78">
        <w:rPr>
          <w:sz w:val="20"/>
        </w:rPr>
        <w:t xml:space="preserve">D. </w:t>
      </w:r>
      <w:r>
        <w:rPr>
          <w:sz w:val="20"/>
        </w:rPr>
        <w:t>W.Y.C</w:t>
      </w:r>
      <w:r w:rsidR="006E7B78">
        <w:rPr>
          <w:sz w:val="20"/>
        </w:rPr>
        <w:t>.,</w:t>
      </w:r>
      <w:r>
        <w:rPr>
          <w:sz w:val="20"/>
        </w:rPr>
        <w:t xml:space="preserve"> para el establecimiento sito en calle Real</w:t>
      </w:r>
      <w:r w:rsidR="006E7B78">
        <w:rPr>
          <w:sz w:val="20"/>
        </w:rPr>
        <w:t>,</w:t>
      </w:r>
      <w:r>
        <w:rPr>
          <w:sz w:val="20"/>
        </w:rPr>
        <w:t xml:space="preserve">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1, Las Rozas de Madrid. Expediente </w:t>
      </w:r>
      <w:r>
        <w:rPr>
          <w:spacing w:val="-2"/>
          <w:sz w:val="20"/>
        </w:rPr>
        <w:t>34441/2025.</w:t>
      </w:r>
    </w:p>
    <w:p w14:paraId="43627DCD" w14:textId="77777777" w:rsidR="00CD5DF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>Finalización del</w:t>
      </w:r>
      <w:r>
        <w:rPr>
          <w:spacing w:val="-2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licencia de</w:t>
      </w:r>
      <w:r>
        <w:rPr>
          <w:spacing w:val="-1"/>
          <w:sz w:val="20"/>
        </w:rPr>
        <w:t xml:space="preserve"> </w:t>
      </w:r>
      <w:r>
        <w:rPr>
          <w:sz w:val="20"/>
        </w:rPr>
        <w:t>actividad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residencia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ancianos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 calle Manacor s/n, de las Rozas de Madrid, por desaparición sobrevenida del objeto de este. Expediente 23812/2024.</w:t>
      </w:r>
    </w:p>
    <w:p w14:paraId="3480F8EA" w14:textId="1FCD2F49" w:rsidR="00CD5DF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>Finalización del procedimiento de licencia de apertura para oficina de representación comercial en la calle Comunidad de Madrid</w:t>
      </w:r>
      <w:r w:rsidR="006E7B78">
        <w:rPr>
          <w:sz w:val="20"/>
        </w:rPr>
        <w:t>,</w:t>
      </w:r>
      <w:r>
        <w:rPr>
          <w:sz w:val="20"/>
        </w:rPr>
        <w:t xml:space="preserve">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35-bis, Edificio </w:t>
      </w:r>
      <w:proofErr w:type="spellStart"/>
      <w:r>
        <w:rPr>
          <w:sz w:val="20"/>
        </w:rPr>
        <w:t>Burgosol</w:t>
      </w:r>
      <w:proofErr w:type="spellEnd"/>
      <w:r>
        <w:rPr>
          <w:sz w:val="20"/>
        </w:rPr>
        <w:t>, por desaparición sobrevenida del objeto del procedimiento. Expediente 1907/2026.</w:t>
      </w:r>
    </w:p>
    <w:p w14:paraId="52DA01DF" w14:textId="1D9BBCFE" w:rsidR="00CD5DF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ind w:right="149"/>
        <w:jc w:val="both"/>
        <w:rPr>
          <w:sz w:val="20"/>
        </w:rPr>
      </w:pPr>
      <w:r>
        <w:rPr>
          <w:sz w:val="20"/>
        </w:rPr>
        <w:t>Finalización del procedimiento de licencia de apertura para oficina de representación comercial en la calle Comunidad de Madrid</w:t>
      </w:r>
      <w:r w:rsidR="006E7B78">
        <w:rPr>
          <w:sz w:val="20"/>
        </w:rPr>
        <w:t>,</w:t>
      </w:r>
      <w:r>
        <w:rPr>
          <w:sz w:val="20"/>
        </w:rPr>
        <w:t xml:space="preserve">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35-bis, Edificio </w:t>
      </w:r>
      <w:proofErr w:type="spellStart"/>
      <w:r>
        <w:rPr>
          <w:sz w:val="20"/>
        </w:rPr>
        <w:t>Burgosol</w:t>
      </w:r>
      <w:proofErr w:type="spellEnd"/>
      <w:r>
        <w:rPr>
          <w:sz w:val="20"/>
        </w:rPr>
        <w:t>, por desaparición sobrevenida del objeto del procedimiento. Expediente 858/2026.</w:t>
      </w:r>
    </w:p>
    <w:p w14:paraId="1086B230" w14:textId="7AAE1BF6" w:rsidR="00CD5DF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3"/>
        <w:jc w:val="both"/>
        <w:rPr>
          <w:sz w:val="20"/>
        </w:rPr>
      </w:pPr>
      <w:r>
        <w:rPr>
          <w:sz w:val="20"/>
        </w:rPr>
        <w:t>Finalización del procedimiento de licencia de apertura para establecimiento destinado a asesoramiento, formación y atención de personas y grupos en sus aspectos psicológicos en</w:t>
      </w:r>
      <w:r>
        <w:rPr>
          <w:spacing w:val="40"/>
          <w:sz w:val="20"/>
        </w:rPr>
        <w:t xml:space="preserve"> </w:t>
      </w:r>
      <w:r>
        <w:rPr>
          <w:sz w:val="20"/>
        </w:rPr>
        <w:t>la calle Comunidad de Madrid</w:t>
      </w:r>
      <w:r w:rsidR="006E7B78">
        <w:rPr>
          <w:sz w:val="20"/>
        </w:rPr>
        <w:t>,</w:t>
      </w:r>
      <w:r>
        <w:rPr>
          <w:sz w:val="20"/>
        </w:rPr>
        <w:t xml:space="preserve">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35-bis, Edificio </w:t>
      </w:r>
      <w:proofErr w:type="spellStart"/>
      <w:r>
        <w:rPr>
          <w:sz w:val="20"/>
        </w:rPr>
        <w:t>Burgosol</w:t>
      </w:r>
      <w:proofErr w:type="spellEnd"/>
      <w:r>
        <w:rPr>
          <w:sz w:val="20"/>
        </w:rPr>
        <w:t>, por desaparición sobrevenida del objeto del procedimiento. Expediente 1855/2026.</w:t>
      </w:r>
    </w:p>
    <w:p w14:paraId="1A6E9DAD" w14:textId="4CBB7B45" w:rsidR="00CD5DF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>Concesión licencia de actividad de oficinas para consultoría empresarial con cursos de formación, presentada por Aja Urbanistas Asociados</w:t>
      </w:r>
      <w:r w:rsidR="006E7B78">
        <w:rPr>
          <w:sz w:val="20"/>
        </w:rPr>
        <w:t>,</w:t>
      </w:r>
      <w:r>
        <w:rPr>
          <w:sz w:val="20"/>
        </w:rPr>
        <w:t xml:space="preserve"> S.L., en representación de Search </w:t>
      </w:r>
      <w:proofErr w:type="spellStart"/>
      <w:r>
        <w:rPr>
          <w:sz w:val="20"/>
        </w:rPr>
        <w:t>Engine</w:t>
      </w:r>
      <w:proofErr w:type="spellEnd"/>
      <w:r>
        <w:rPr>
          <w:sz w:val="20"/>
        </w:rPr>
        <w:t xml:space="preserve"> Business</w:t>
      </w:r>
      <w:r w:rsidR="006E7B78">
        <w:rPr>
          <w:sz w:val="20"/>
        </w:rPr>
        <w:t>,</w:t>
      </w:r>
      <w:r>
        <w:rPr>
          <w:sz w:val="20"/>
        </w:rPr>
        <w:t xml:space="preserve"> S.L., sita en calle Chile</w:t>
      </w:r>
      <w:r w:rsidR="006E7B78">
        <w:rPr>
          <w:sz w:val="20"/>
        </w:rPr>
        <w:t>,</w:t>
      </w:r>
      <w:r>
        <w:rPr>
          <w:sz w:val="20"/>
        </w:rPr>
        <w:t xml:space="preserve">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8 (Edificio </w:t>
      </w:r>
      <w:proofErr w:type="spellStart"/>
      <w:r>
        <w:rPr>
          <w:sz w:val="20"/>
        </w:rPr>
        <w:t>Azasol</w:t>
      </w:r>
      <w:proofErr w:type="spellEnd"/>
      <w:r>
        <w:rPr>
          <w:sz w:val="20"/>
        </w:rPr>
        <w:t>). Expediente 41698/2025.</w:t>
      </w:r>
    </w:p>
    <w:p w14:paraId="20A3BF34" w14:textId="54FA73B5" w:rsidR="00CD5DF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>Admitir a trámite y desestimar íntegramente el recurso de reposición interpuesto contra el acuerdo</w:t>
      </w:r>
      <w:r>
        <w:rPr>
          <w:spacing w:val="-3"/>
          <w:sz w:val="20"/>
        </w:rPr>
        <w:t xml:space="preserve"> </w:t>
      </w:r>
      <w:r>
        <w:rPr>
          <w:sz w:val="20"/>
        </w:rPr>
        <w:t>adoptado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Junta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Gobierno</w:t>
      </w:r>
      <w:r>
        <w:rPr>
          <w:spacing w:val="-2"/>
          <w:sz w:val="20"/>
        </w:rPr>
        <w:t xml:space="preserve"> </w:t>
      </w:r>
      <w:r>
        <w:rPr>
          <w:sz w:val="20"/>
        </w:rPr>
        <w:t>Local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denegar</w:t>
      </w:r>
      <w:r>
        <w:rPr>
          <w:spacing w:val="-3"/>
          <w:sz w:val="20"/>
        </w:rPr>
        <w:t xml:space="preserve"> </w:t>
      </w:r>
      <w:r>
        <w:rPr>
          <w:sz w:val="20"/>
        </w:rPr>
        <w:t>licencia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funcionamiento</w:t>
      </w:r>
      <w:r>
        <w:rPr>
          <w:spacing w:val="-2"/>
          <w:sz w:val="20"/>
        </w:rPr>
        <w:t xml:space="preserve"> </w:t>
      </w:r>
      <w:r>
        <w:rPr>
          <w:sz w:val="20"/>
        </w:rPr>
        <w:t>para taller de reparación de motocicletas, sito en calle C, interior</w:t>
      </w:r>
      <w:r w:rsidR="006E7B78">
        <w:rPr>
          <w:sz w:val="20"/>
        </w:rPr>
        <w:t>,</w:t>
      </w:r>
      <w:r>
        <w:rPr>
          <w:sz w:val="20"/>
        </w:rPr>
        <w:t xml:space="preserve">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27 bis, actualmente, calle Zurich</w:t>
      </w:r>
      <w:r w:rsidR="006E7B78">
        <w:rPr>
          <w:sz w:val="20"/>
        </w:rPr>
        <w:t>,</w:t>
      </w:r>
      <w:r>
        <w:rPr>
          <w:sz w:val="20"/>
        </w:rPr>
        <w:t xml:space="preserve">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27. Expediente 19110/2025.</w:t>
      </w:r>
    </w:p>
    <w:p w14:paraId="44EB0110" w14:textId="2AC7BD60" w:rsidR="00CD5DF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5"/>
        <w:jc w:val="both"/>
        <w:rPr>
          <w:sz w:val="20"/>
        </w:rPr>
      </w:pPr>
      <w:r>
        <w:rPr>
          <w:sz w:val="20"/>
        </w:rPr>
        <w:t>Admitir y estimar el recurso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reposición interpuesto contra el acuerdo adoptado por la Junta de Gobierno Local, en sesión celebrada el día de 14 de noviembre de 2025, por el que se denegó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licencia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funcionamiento de</w:t>
      </w:r>
      <w:r>
        <w:rPr>
          <w:spacing w:val="-1"/>
          <w:sz w:val="20"/>
        </w:rPr>
        <w:t xml:space="preserve"> </w:t>
      </w:r>
      <w:r>
        <w:rPr>
          <w:sz w:val="20"/>
        </w:rPr>
        <w:t>kiosco 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 w:rsidR="006E7B78">
        <w:rPr>
          <w:sz w:val="20"/>
        </w:rPr>
        <w:t>p</w:t>
      </w:r>
      <w:r>
        <w:rPr>
          <w:sz w:val="20"/>
        </w:rPr>
        <w:t>laza</w:t>
      </w:r>
      <w:r>
        <w:rPr>
          <w:spacing w:val="-1"/>
          <w:sz w:val="20"/>
        </w:rPr>
        <w:t xml:space="preserve"> </w:t>
      </w:r>
      <w:r>
        <w:rPr>
          <w:sz w:val="20"/>
        </w:rPr>
        <w:t>Primero de</w:t>
      </w:r>
      <w:r>
        <w:rPr>
          <w:spacing w:val="-1"/>
          <w:sz w:val="20"/>
        </w:rPr>
        <w:t xml:space="preserve"> </w:t>
      </w:r>
      <w:r>
        <w:rPr>
          <w:sz w:val="20"/>
        </w:rPr>
        <w:t>Mayo</w:t>
      </w:r>
      <w:r w:rsidR="006E7B78"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destinado a</w:t>
      </w:r>
      <w:r>
        <w:rPr>
          <w:spacing w:val="-1"/>
          <w:sz w:val="20"/>
        </w:rPr>
        <w:t xml:space="preserve"> </w:t>
      </w:r>
      <w:r>
        <w:rPr>
          <w:sz w:val="20"/>
        </w:rPr>
        <w:t>bar-restaurante. Expediente 14475/2025.</w:t>
      </w:r>
    </w:p>
    <w:p w14:paraId="06948E1F" w14:textId="75CBA7B2" w:rsidR="00CD5DF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 xml:space="preserve">Desestimación de nueva solicitud de suspensión de orden de demolición de las obras ejecutadas sin título habilitante en la vivienda sita en la calle </w:t>
      </w:r>
      <w:r w:rsidR="006E7B78">
        <w:rPr>
          <w:sz w:val="20"/>
        </w:rPr>
        <w:t>*******************************</w:t>
      </w:r>
      <w:r>
        <w:rPr>
          <w:sz w:val="20"/>
        </w:rPr>
        <w:t>, al haber sido declaradas no legalizables. Expediente 2488/2024.</w:t>
      </w:r>
    </w:p>
    <w:p w14:paraId="0C1CDD6F" w14:textId="6255AA17" w:rsidR="00CD5DF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>Otorgamiento autorización demanial de solicitud de D. M.G.F.</w:t>
      </w:r>
      <w:r w:rsidR="006E7B78">
        <w:rPr>
          <w:sz w:val="20"/>
        </w:rPr>
        <w:t>,</w:t>
      </w:r>
      <w:r>
        <w:rPr>
          <w:sz w:val="20"/>
        </w:rPr>
        <w:t xml:space="preserve"> en representación de Asociación Junior Empresa </w:t>
      </w:r>
      <w:proofErr w:type="spellStart"/>
      <w:r>
        <w:rPr>
          <w:sz w:val="20"/>
        </w:rPr>
        <w:t>Synkro</w:t>
      </w:r>
      <w:proofErr w:type="spellEnd"/>
      <w:r>
        <w:rPr>
          <w:sz w:val="20"/>
        </w:rPr>
        <w:t xml:space="preserve">, de superficie de 2.500 m2 en Centro Multiusos, del 5 al 8 de febrero de 2026, (montaje los días 2, 3 y 4 y desmontaje el 9 y 10 de febrero) para la realización del evento </w:t>
      </w:r>
      <w:r w:rsidRPr="006E7B78">
        <w:rPr>
          <w:i/>
          <w:iCs/>
          <w:sz w:val="20"/>
        </w:rPr>
        <w:t xml:space="preserve">“The Champions </w:t>
      </w:r>
      <w:proofErr w:type="spellStart"/>
      <w:r w:rsidRPr="006E7B78">
        <w:rPr>
          <w:i/>
          <w:iCs/>
          <w:sz w:val="20"/>
        </w:rPr>
        <w:t>Cheesecake</w:t>
      </w:r>
      <w:proofErr w:type="spellEnd"/>
      <w:r w:rsidRPr="006E7B78">
        <w:rPr>
          <w:i/>
          <w:iCs/>
          <w:sz w:val="20"/>
        </w:rPr>
        <w:t>”.</w:t>
      </w:r>
      <w:r>
        <w:rPr>
          <w:sz w:val="20"/>
        </w:rPr>
        <w:t xml:space="preserve"> Expediente 38109/2025.</w:t>
      </w:r>
    </w:p>
    <w:p w14:paraId="4A679835" w14:textId="77777777" w:rsidR="00CD5DF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>Aprobación de la solicitud de suscripción de convenio con la Consejería Educación, Ciencia y Universidades de la Comunidad de Madrid para el desarrollo de Programas de Prevención y</w:t>
      </w:r>
    </w:p>
    <w:p w14:paraId="0346FB87" w14:textId="77777777" w:rsidR="00CD5DF7" w:rsidRDefault="00CD5DF7">
      <w:pPr>
        <w:pStyle w:val="Prrafodelista"/>
        <w:spacing w:line="336" w:lineRule="auto"/>
        <w:rPr>
          <w:sz w:val="20"/>
        </w:rPr>
        <w:sectPr w:rsidR="00CD5DF7">
          <w:pgSz w:w="11910" w:h="16840"/>
          <w:pgMar w:top="1720" w:right="1275" w:bottom="1180" w:left="425" w:header="567" w:footer="996" w:gutter="0"/>
          <w:cols w:space="720"/>
        </w:sectPr>
      </w:pPr>
    </w:p>
    <w:p w14:paraId="552C2E74" w14:textId="77777777" w:rsidR="00CD5DF7" w:rsidRDefault="00000000">
      <w:pPr>
        <w:pStyle w:val="Textoindependiente"/>
        <w:spacing w:before="83" w:line="336" w:lineRule="auto"/>
        <w:ind w:right="15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4C8AFEFB" wp14:editId="0B64D3A8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EACCC0" w14:textId="77777777" w:rsidR="00CD5DF7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51BD9F31" w14:textId="77777777" w:rsidR="00CD5DF7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2026-0602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29/01/2026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AFEFB" id="Textbox 18" o:spid="_x0000_s1037" type="#_x0000_t202" style="position:absolute;left:0;text-align:left;margin-left:536pt;margin-top:306.1pt;width:33.05pt;height:166.8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xtPowEAADI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33EACCC0" w14:textId="77777777" w:rsidR="00CD5DF7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51BD9F31" w14:textId="77777777" w:rsidR="00CD5DF7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2026-0602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29/01/2026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61879CC" wp14:editId="64054F90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B58CDF" w14:textId="3E731BD0" w:rsidR="00CD5DF7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Validación: </w:t>
                            </w:r>
                          </w:p>
                          <w:p w14:paraId="78EA20D9" w14:textId="77777777" w:rsidR="00CD5DF7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48FB1CDE" w14:textId="77777777" w:rsidR="00CD5DF7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4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879CC" id="Textbox 19" o:spid="_x0000_s1038" type="#_x0000_t202" style="position:absolute;left:0;text-align:left;margin-left:548.55pt;margin-top:522.65pt;width:20.75pt;height:251.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M1s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WfUfLSF7khiaB4JLMf6joiN1N6W48+9jJqz4bMn&#10;//IsnJN4TrbnJKbhA5SJyRI9vNsnMLYQun4zE6LGFEnzEOXO/74vVddR3/wC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+szNbK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3DB58CDF" w14:textId="3E731BD0" w:rsidR="00CD5DF7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 xml:space="preserve">Validación: </w:t>
                      </w:r>
                    </w:p>
                    <w:p w14:paraId="78EA20D9" w14:textId="77777777" w:rsidR="00CD5DF7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48FB1CDE" w14:textId="77777777" w:rsidR="00CD5DF7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4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Control del Absentismo Escolar del alumnado de centros docentes sostenidos con fondos públicos en las etapas de educación obligatoria durante el año 2026. Expediente 1521/2026.</w:t>
      </w:r>
    </w:p>
    <w:p w14:paraId="1AFEEBC4" w14:textId="0B6B2DD1" w:rsidR="00CD5DF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>Aprobación y publicación de las bases específicas y convocatoria de otorgamiento de prestaciones de carácter económico para campamentos de verano, actividades de ocio y tiempo libre</w:t>
      </w:r>
      <w:r w:rsidR="006E7B78">
        <w:rPr>
          <w:sz w:val="20"/>
        </w:rPr>
        <w:t>,</w:t>
      </w:r>
      <w:r>
        <w:rPr>
          <w:sz w:val="20"/>
        </w:rPr>
        <w:t xml:space="preserve"> durante el periodo estival en el año 2026. Expediente 2166/2026.</w:t>
      </w:r>
    </w:p>
    <w:p w14:paraId="40A77D98" w14:textId="2FBE29FE" w:rsidR="00CD5DF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>Aceptación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cuantía subvencionable incluida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programa de</w:t>
      </w:r>
      <w:r>
        <w:rPr>
          <w:spacing w:val="-2"/>
          <w:sz w:val="20"/>
        </w:rPr>
        <w:t xml:space="preserve"> </w:t>
      </w:r>
      <w:r>
        <w:rPr>
          <w:sz w:val="20"/>
        </w:rPr>
        <w:t>apoyo a</w:t>
      </w:r>
      <w:r>
        <w:rPr>
          <w:spacing w:val="-3"/>
          <w:sz w:val="20"/>
        </w:rPr>
        <w:t xml:space="preserve"> </w:t>
      </w:r>
      <w:r>
        <w:rPr>
          <w:sz w:val="20"/>
        </w:rPr>
        <w:t>las policías</w:t>
      </w:r>
      <w:r>
        <w:rPr>
          <w:spacing w:val="-2"/>
          <w:sz w:val="20"/>
        </w:rPr>
        <w:t xml:space="preserve"> </w:t>
      </w:r>
      <w:r>
        <w:rPr>
          <w:sz w:val="20"/>
        </w:rPr>
        <w:t>locales de la Comunidad de Madrid</w:t>
      </w:r>
      <w:r w:rsidR="006E7B78">
        <w:rPr>
          <w:sz w:val="20"/>
        </w:rPr>
        <w:t>,</w:t>
      </w:r>
      <w:r>
        <w:rPr>
          <w:sz w:val="20"/>
        </w:rPr>
        <w:t xml:space="preserve"> para los años 2026 a 2029</w:t>
      </w:r>
      <w:r w:rsidR="006E7B78">
        <w:rPr>
          <w:sz w:val="20"/>
        </w:rPr>
        <w:t>,</w:t>
      </w:r>
      <w:r>
        <w:rPr>
          <w:sz w:val="20"/>
        </w:rPr>
        <w:t xml:space="preserve"> a favor del Ayuntamiento de Las Rozas de Madrid. Expediente 963/2026.</w:t>
      </w:r>
    </w:p>
    <w:p w14:paraId="7489FD51" w14:textId="77777777" w:rsidR="00CD5DF7" w:rsidRDefault="00000000">
      <w:pPr>
        <w:pStyle w:val="Ttulo1"/>
        <w:numPr>
          <w:ilvl w:val="0"/>
          <w:numId w:val="1"/>
        </w:numPr>
        <w:tabs>
          <w:tab w:val="left" w:pos="1259"/>
        </w:tabs>
        <w:spacing w:before="120"/>
        <w:ind w:left="1259" w:hanging="264"/>
      </w:pPr>
      <w:r>
        <w:t>PARTE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RESOLUTIVA</w:t>
      </w:r>
    </w:p>
    <w:p w14:paraId="6CC8091B" w14:textId="2D5DC825" w:rsidR="00CD5DF7" w:rsidRDefault="00000000">
      <w:pPr>
        <w:pStyle w:val="Textoindependiente"/>
        <w:spacing w:before="212"/>
        <w:ind w:left="995" w:firstLine="0"/>
        <w:jc w:val="left"/>
      </w:pP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asuntos</w:t>
      </w:r>
      <w:r w:rsidR="006E7B78">
        <w:rPr>
          <w:spacing w:val="-2"/>
        </w:rPr>
        <w:t>.</w:t>
      </w:r>
    </w:p>
    <w:p w14:paraId="5112343D" w14:textId="77777777" w:rsidR="00CD5DF7" w:rsidRDefault="00000000">
      <w:pPr>
        <w:pStyle w:val="Ttulo1"/>
        <w:numPr>
          <w:ilvl w:val="0"/>
          <w:numId w:val="1"/>
        </w:numPr>
        <w:tabs>
          <w:tab w:val="left" w:pos="1259"/>
        </w:tabs>
        <w:spacing w:before="212"/>
        <w:ind w:left="1259" w:hanging="264"/>
      </w:pPr>
      <w:r>
        <w:t>ASUNTOS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URGENCIA</w:t>
      </w:r>
    </w:p>
    <w:p w14:paraId="426AE37F" w14:textId="01D4093D" w:rsidR="00CD5DF7" w:rsidRDefault="00000000">
      <w:pPr>
        <w:pStyle w:val="Textoindependiente"/>
        <w:spacing w:before="212"/>
        <w:ind w:left="995" w:firstLine="0"/>
        <w:jc w:val="left"/>
      </w:pP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asuntos</w:t>
      </w:r>
      <w:r w:rsidR="006E7B78">
        <w:rPr>
          <w:spacing w:val="-2"/>
        </w:rPr>
        <w:t>.</w:t>
      </w:r>
    </w:p>
    <w:p w14:paraId="19A66917" w14:textId="77777777" w:rsidR="00CD5DF7" w:rsidRDefault="00CD5DF7">
      <w:pPr>
        <w:pStyle w:val="Textoindependiente"/>
        <w:spacing w:before="122"/>
        <w:ind w:left="0" w:firstLine="0"/>
        <w:jc w:val="left"/>
      </w:pPr>
    </w:p>
    <w:p w14:paraId="201A44B0" w14:textId="77777777" w:rsidR="00CD5DF7" w:rsidRDefault="00000000">
      <w:pPr>
        <w:ind w:left="3281"/>
        <w:rPr>
          <w:b/>
          <w:sz w:val="20"/>
        </w:rPr>
      </w:pPr>
      <w:r>
        <w:rPr>
          <w:b/>
          <w:sz w:val="20"/>
        </w:rPr>
        <w:t>DOCUMENTO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FIRMADO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ELECTRÓNICAMENTE</w:t>
      </w:r>
    </w:p>
    <w:sectPr w:rsidR="00CD5DF7">
      <w:pgSz w:w="11910" w:h="16840"/>
      <w:pgMar w:top="1720" w:right="1275" w:bottom="1180" w:left="425" w:header="567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50599" w14:textId="77777777" w:rsidR="00EE4C02" w:rsidRDefault="00EE4C02">
      <w:r>
        <w:separator/>
      </w:r>
    </w:p>
  </w:endnote>
  <w:endnote w:type="continuationSeparator" w:id="0">
    <w:p w14:paraId="00C42E9F" w14:textId="77777777" w:rsidR="00EE4C02" w:rsidRDefault="00EE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ACAC8" w14:textId="490A6B11" w:rsidR="00CD5DF7" w:rsidRDefault="00000000">
    <w:pPr>
      <w:pStyle w:val="Textoindependiente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488000" behindDoc="1" locked="0" layoutInCell="1" allowOverlap="1" wp14:anchorId="24455B88" wp14:editId="2FBA4E28">
              <wp:simplePos x="0" y="0"/>
              <wp:positionH relativeFrom="page">
                <wp:posOffset>900430</wp:posOffset>
              </wp:positionH>
              <wp:positionV relativeFrom="page">
                <wp:posOffset>9885054</wp:posOffset>
              </wp:positionV>
              <wp:extent cx="576008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7CE5C8" id="Graphic 3" o:spid="_x0000_s1026" style="position:absolute;margin-left:70.9pt;margin-top:778.35pt;width:453.55pt;height:.1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" path="m,l576008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8512" behindDoc="1" locked="0" layoutInCell="1" allowOverlap="1" wp14:anchorId="73809EC1" wp14:editId="2857388B">
              <wp:simplePos x="0" y="0"/>
              <wp:positionH relativeFrom="page">
                <wp:posOffset>1995170</wp:posOffset>
              </wp:positionH>
              <wp:positionV relativeFrom="page">
                <wp:posOffset>10023516</wp:posOffset>
              </wp:positionV>
              <wp:extent cx="3543300" cy="3219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300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7DAA74" w14:textId="77777777" w:rsidR="00CD5DF7" w:rsidRDefault="00000000">
                          <w:pPr>
                            <w:spacing w:before="14"/>
                            <w:ind w:left="4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  <w:p w14:paraId="7301173A" w14:textId="77777777" w:rsidR="00CD5DF7" w:rsidRDefault="00000000">
                          <w:pPr>
                            <w:spacing w:before="8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Plaza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Mayor,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Las Rozas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Madrid.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28231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(Madrid).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Tfno.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917714000.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Fax: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09EC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9" type="#_x0000_t202" style="position:absolute;margin-left:157.1pt;margin-top:789.25pt;width:279pt;height:25.35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" filled="f" stroked="f">
              <v:textbox inset="0,0,0,0">
                <w:txbxContent>
                  <w:p w14:paraId="5F7DAA74" w14:textId="77777777" w:rsidR="00CD5DF7" w:rsidRDefault="00000000">
                    <w:pPr>
                      <w:spacing w:before="14"/>
                      <w:ind w:left="4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Ayuntamiento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Rozas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Madrid</w:t>
                    </w:r>
                  </w:p>
                  <w:p w14:paraId="7301173A" w14:textId="77777777" w:rsidR="00CD5DF7" w:rsidRDefault="00000000">
                    <w:pPr>
                      <w:spacing w:before="8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Plaza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Mayor,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Las Rozas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Madrid.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28231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(Madrid).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Tfno.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917714000.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AD772" w14:textId="77777777" w:rsidR="00EE4C02" w:rsidRDefault="00EE4C02">
      <w:r>
        <w:separator/>
      </w:r>
    </w:p>
  </w:footnote>
  <w:footnote w:type="continuationSeparator" w:id="0">
    <w:p w14:paraId="70EA1230" w14:textId="77777777" w:rsidR="00EE4C02" w:rsidRDefault="00EE4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E0E3B" w14:textId="77777777" w:rsidR="00CD5DF7" w:rsidRDefault="00000000">
    <w:pPr>
      <w:pStyle w:val="Textoindependiente"/>
      <w:spacing w:line="14" w:lineRule="auto"/>
      <w:ind w:left="0" w:firstLine="0"/>
      <w:jc w:val="left"/>
    </w:pPr>
    <w:r>
      <w:rPr>
        <w:noProof/>
      </w:rPr>
      <w:drawing>
        <wp:anchor distT="0" distB="0" distL="0" distR="0" simplePos="0" relativeHeight="487486976" behindDoc="1" locked="0" layoutInCell="1" allowOverlap="1" wp14:anchorId="30ABA23F" wp14:editId="437C21E1">
          <wp:simplePos x="0" y="0"/>
          <wp:positionH relativeFrom="page">
            <wp:posOffset>998286</wp:posOffset>
          </wp:positionH>
          <wp:positionV relativeFrom="page">
            <wp:posOffset>360054</wp:posOffset>
          </wp:positionV>
          <wp:extent cx="507632" cy="6972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32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1383" w14:textId="3D1586E7" w:rsidR="006E7B78" w:rsidRPr="006E7B78" w:rsidRDefault="006E7B78" w:rsidP="006E7B78">
    <w:pPr>
      <w:pStyle w:val="Encabezado"/>
      <w:rPr>
        <w:sz w:val="20"/>
        <w:szCs w:val="20"/>
      </w:rPr>
    </w:pPr>
    <w:r>
      <w:t xml:space="preserve">                                    </w:t>
    </w:r>
    <w:r w:rsidRPr="006E7B78">
      <w:rPr>
        <w:sz w:val="20"/>
        <w:szCs w:val="20"/>
      </w:rPr>
      <w:drawing>
        <wp:anchor distT="0" distB="0" distL="114300" distR="114300" simplePos="0" relativeHeight="251658752" behindDoc="0" locked="0" layoutInCell="1" allowOverlap="0" wp14:anchorId="1BD21135" wp14:editId="0C4EB810">
          <wp:simplePos x="0" y="0"/>
          <wp:positionH relativeFrom="page">
            <wp:posOffset>865960</wp:posOffset>
          </wp:positionH>
          <wp:positionV relativeFrom="page">
            <wp:posOffset>221362</wp:posOffset>
          </wp:positionV>
          <wp:extent cx="666750" cy="666750"/>
          <wp:effectExtent l="0" t="0" r="0" b="0"/>
          <wp:wrapSquare wrapText="bothSides"/>
          <wp:docPr id="809035263" name="Picture 7" descr="Logotipo, nombre de la empres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035263" name="Picture 7" descr="Logotipo, nombre de la empres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E7B78">
      <w:rPr>
        <w:sz w:val="20"/>
        <w:szCs w:val="20"/>
      </w:rPr>
      <w:t xml:space="preserve">DOCUMENTO </w:t>
    </w:r>
    <w:r>
      <w:rPr>
        <w:sz w:val="20"/>
        <w:szCs w:val="20"/>
      </w:rPr>
      <w:t xml:space="preserve">ANONIMIZADO </w:t>
    </w:r>
    <w:r w:rsidRPr="006E7B78">
      <w:rPr>
        <w:sz w:val="20"/>
        <w:szCs w:val="20"/>
      </w:rPr>
      <w:t xml:space="preserve">PREPARADO PARA PUBLICAR EN EL PORTAL DE </w:t>
    </w:r>
  </w:p>
  <w:p w14:paraId="08833699" w14:textId="0C7E005B" w:rsidR="006E7B78" w:rsidRPr="006E7B78" w:rsidRDefault="006E7B78" w:rsidP="006E7B78">
    <w:pPr>
      <w:pStyle w:val="Encabezado"/>
      <w:rPr>
        <w:sz w:val="20"/>
        <w:szCs w:val="20"/>
      </w:rPr>
    </w:pPr>
    <w:r w:rsidRPr="006E7B78">
      <w:rPr>
        <w:sz w:val="20"/>
        <w:szCs w:val="20"/>
      </w:rPr>
      <w:t xml:space="preserve">                                </w:t>
    </w:r>
    <w:r w:rsidRPr="006E7B78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r w:rsidRPr="006E7B78">
      <w:rPr>
        <w:sz w:val="20"/>
        <w:szCs w:val="20"/>
      </w:rPr>
      <w:t>TRANSPARENCIA EN FORMATO REUTILIZABLE</w:t>
    </w:r>
  </w:p>
  <w:p w14:paraId="5C4748F6" w14:textId="2CD2534A" w:rsidR="006E7B78" w:rsidRDefault="006E7B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47D"/>
    <w:multiLevelType w:val="hybridMultilevel"/>
    <w:tmpl w:val="77A42F3E"/>
    <w:lvl w:ilvl="0" w:tplc="C3063C16">
      <w:start w:val="1"/>
      <w:numFmt w:val="upperLetter"/>
      <w:lvlText w:val="%1)"/>
      <w:lvlJc w:val="left"/>
      <w:pPr>
        <w:ind w:left="1260" w:hanging="26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A35A5E5E">
      <w:start w:val="1"/>
      <w:numFmt w:val="decimal"/>
      <w:lvlText w:val="%2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es-ES" w:eastAsia="en-US" w:bidi="ar-SA"/>
      </w:rPr>
    </w:lvl>
    <w:lvl w:ilvl="2" w:tplc="A83A37DC">
      <w:numFmt w:val="bullet"/>
      <w:lvlText w:val="•"/>
      <w:lvlJc w:val="left"/>
      <w:pPr>
        <w:ind w:left="2645" w:hanging="282"/>
      </w:pPr>
      <w:rPr>
        <w:rFonts w:hint="default"/>
        <w:lang w:val="es-ES" w:eastAsia="en-US" w:bidi="ar-SA"/>
      </w:rPr>
    </w:lvl>
    <w:lvl w:ilvl="3" w:tplc="420AC408">
      <w:numFmt w:val="bullet"/>
      <w:lvlText w:val="•"/>
      <w:lvlJc w:val="left"/>
      <w:pPr>
        <w:ind w:left="3590" w:hanging="282"/>
      </w:pPr>
      <w:rPr>
        <w:rFonts w:hint="default"/>
        <w:lang w:val="es-ES" w:eastAsia="en-US" w:bidi="ar-SA"/>
      </w:rPr>
    </w:lvl>
    <w:lvl w:ilvl="4" w:tplc="118ECF86">
      <w:numFmt w:val="bullet"/>
      <w:lvlText w:val="•"/>
      <w:lvlJc w:val="left"/>
      <w:pPr>
        <w:ind w:left="4535" w:hanging="282"/>
      </w:pPr>
      <w:rPr>
        <w:rFonts w:hint="default"/>
        <w:lang w:val="es-ES" w:eastAsia="en-US" w:bidi="ar-SA"/>
      </w:rPr>
    </w:lvl>
    <w:lvl w:ilvl="5" w:tplc="D4EE2E2A">
      <w:numFmt w:val="bullet"/>
      <w:lvlText w:val="•"/>
      <w:lvlJc w:val="left"/>
      <w:pPr>
        <w:ind w:left="5480" w:hanging="282"/>
      </w:pPr>
      <w:rPr>
        <w:rFonts w:hint="default"/>
        <w:lang w:val="es-ES" w:eastAsia="en-US" w:bidi="ar-SA"/>
      </w:rPr>
    </w:lvl>
    <w:lvl w:ilvl="6" w:tplc="827C7412">
      <w:numFmt w:val="bullet"/>
      <w:lvlText w:val="•"/>
      <w:lvlJc w:val="left"/>
      <w:pPr>
        <w:ind w:left="6425" w:hanging="282"/>
      </w:pPr>
      <w:rPr>
        <w:rFonts w:hint="default"/>
        <w:lang w:val="es-ES" w:eastAsia="en-US" w:bidi="ar-SA"/>
      </w:rPr>
    </w:lvl>
    <w:lvl w:ilvl="7" w:tplc="6870FFA6">
      <w:numFmt w:val="bullet"/>
      <w:lvlText w:val="•"/>
      <w:lvlJc w:val="left"/>
      <w:pPr>
        <w:ind w:left="7370" w:hanging="282"/>
      </w:pPr>
      <w:rPr>
        <w:rFonts w:hint="default"/>
        <w:lang w:val="es-ES" w:eastAsia="en-US" w:bidi="ar-SA"/>
      </w:rPr>
    </w:lvl>
    <w:lvl w:ilvl="8" w:tplc="4A4CD694">
      <w:numFmt w:val="bullet"/>
      <w:lvlText w:val="•"/>
      <w:lvlJc w:val="left"/>
      <w:pPr>
        <w:ind w:left="8315" w:hanging="282"/>
      </w:pPr>
      <w:rPr>
        <w:rFonts w:hint="default"/>
        <w:lang w:val="es-ES" w:eastAsia="en-US" w:bidi="ar-SA"/>
      </w:rPr>
    </w:lvl>
  </w:abstractNum>
  <w:num w:numId="1" w16cid:durableId="1556970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5DF7"/>
    <w:rsid w:val="006E7B78"/>
    <w:rsid w:val="008312C2"/>
    <w:rsid w:val="00CD5DF7"/>
    <w:rsid w:val="00EE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9302"/>
  <w15:docId w15:val="{5B37738B-98CE-4C29-9123-A685C026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28"/>
      <w:ind w:left="1259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212"/>
      <w:ind w:left="9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701" w:hanging="282"/>
      <w:jc w:val="both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01" w:hanging="2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30"/>
    </w:pPr>
  </w:style>
  <w:style w:type="paragraph" w:styleId="Encabezado">
    <w:name w:val="header"/>
    <w:basedOn w:val="Normal"/>
    <w:link w:val="EncabezadoCar"/>
    <w:uiPriority w:val="99"/>
    <w:unhideWhenUsed/>
    <w:rsid w:val="006E7B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7B7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7B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B78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hyperlink" Target="https://sede.lasrozas.es/" TargetMode="External"/><Relationship Id="rId18" Type="http://schemas.openxmlformats.org/officeDocument/2006/relationships/hyperlink" Target="https://sede.lasrozas.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de.lasrozas.es/" TargetMode="External"/><Relationship Id="rId12" Type="http://schemas.openxmlformats.org/officeDocument/2006/relationships/header" Target="header2.xml"/><Relationship Id="rId17" Type="http://schemas.openxmlformats.org/officeDocument/2006/relationships/hyperlink" Target="https://sede.lasrozas.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de.lasrozas.e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sede.lasrozas.es/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ede.lasroz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1382</Words>
  <Characters>7605</Characters>
  <Application>Microsoft Office Word</Application>
  <DocSecurity>0</DocSecurity>
  <Lines>63</Lines>
  <Paragraphs>17</Paragraphs>
  <ScaleCrop>false</ScaleCrop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2</cp:revision>
  <dcterms:created xsi:type="dcterms:W3CDTF">2026-03-03T07:39:00Z</dcterms:created>
  <dcterms:modified xsi:type="dcterms:W3CDTF">2026-03-03T07:48:00Z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2026-03-03T00:00:00Z</vt:filetime>
  </property>
</Properties>
</file>