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7A49" w14:textId="77777777" w:rsidR="00537F24" w:rsidRDefault="00000000">
      <w:pPr>
        <w:pStyle w:val="Textoindependiente"/>
        <w:spacing w:before="93"/>
        <w:ind w:left="0"/>
        <w:rPr>
          <w:rFonts w:ascii="Times New Roman"/>
        </w:rPr>
      </w:pPr>
      <w:r>
        <w:rPr>
          <w:rFonts w:ascii="Times New Roman"/>
          <w:noProof/>
        </w:rPr>
        <mc:AlternateContent>
          <mc:Choice Requires="wps">
            <w:drawing>
              <wp:anchor distT="0" distB="0" distL="0" distR="0" simplePos="0" relativeHeight="15732224" behindDoc="0" locked="0" layoutInCell="1" allowOverlap="1" wp14:anchorId="7527EFCF" wp14:editId="1827E046">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3210F98" w14:textId="77777777" w:rsidR="00537F24" w:rsidRDefault="00000000">
                            <w:pPr>
                              <w:spacing w:before="22" w:line="418" w:lineRule="exact"/>
                              <w:ind w:left="20"/>
                              <w:rPr>
                                <w:rFonts w:ascii="Tahoma"/>
                                <w:sz w:val="36"/>
                              </w:rPr>
                            </w:pPr>
                            <w:r>
                              <w:rPr>
                                <w:rFonts w:ascii="Tahoma"/>
                                <w:spacing w:val="-2"/>
                                <w:sz w:val="36"/>
                              </w:rPr>
                              <w:t>RESOLUCION</w:t>
                            </w:r>
                          </w:p>
                          <w:p w14:paraId="265FDFE9" w14:textId="77777777" w:rsidR="00537F2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2025-8118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23/12/2025</w:t>
                            </w:r>
                          </w:p>
                        </w:txbxContent>
                      </wps:txbx>
                      <wps:bodyPr vert="vert270" wrap="square" lIns="0" tIns="0" rIns="0" bIns="0" rtlCol="0">
                        <a:noAutofit/>
                      </wps:bodyPr>
                    </wps:wsp>
                  </a:graphicData>
                </a:graphic>
              </wp:anchor>
            </w:drawing>
          </mc:Choice>
          <mc:Fallback>
            <w:pict>
              <v:shapetype w14:anchorId="7527EFCF"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03210F98" w14:textId="77777777" w:rsidR="00537F24" w:rsidRDefault="00000000">
                      <w:pPr>
                        <w:spacing w:before="22" w:line="418" w:lineRule="exact"/>
                        <w:ind w:left="20"/>
                        <w:rPr>
                          <w:rFonts w:ascii="Tahoma"/>
                          <w:sz w:val="36"/>
                        </w:rPr>
                      </w:pPr>
                      <w:r>
                        <w:rPr>
                          <w:rFonts w:ascii="Tahoma"/>
                          <w:spacing w:val="-2"/>
                          <w:sz w:val="36"/>
                        </w:rPr>
                        <w:t>RESOLUCION</w:t>
                      </w:r>
                    </w:p>
                    <w:p w14:paraId="265FDFE9" w14:textId="77777777" w:rsidR="00537F2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2025-8118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23/12/2025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4CD38B83" wp14:editId="6A9BEF43">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8D492C0" w14:textId="34031039" w:rsidR="00537F2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E0EC310" w14:textId="77777777" w:rsidR="00537F24"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475E2B8E" w14:textId="77777777" w:rsidR="00537F2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 w14:anchorId="4CD38B83"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58D492C0" w14:textId="34031039" w:rsidR="00537F2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E0EC310" w14:textId="77777777" w:rsidR="00537F24"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475E2B8E" w14:textId="77777777" w:rsidR="00537F2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p>
    <w:p w14:paraId="5A48F9E4" w14:textId="77777777" w:rsidR="00537F24" w:rsidRDefault="00000000">
      <w:pPr>
        <w:ind w:left="6379"/>
        <w:rPr>
          <w:rFonts w:ascii="Times New Roman"/>
          <w:sz w:val="20"/>
        </w:rPr>
      </w:pPr>
      <w:r>
        <w:rPr>
          <w:rFonts w:ascii="Times New Roman"/>
          <w:noProof/>
          <w:sz w:val="20"/>
        </w:rPr>
        <mc:AlternateContent>
          <mc:Choice Requires="wps">
            <w:drawing>
              <wp:inline distT="0" distB="0" distL="0" distR="0" wp14:anchorId="7B36D2E6" wp14:editId="0145C189">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2DC9C83C" w14:textId="77777777" w:rsidR="00537F24" w:rsidRDefault="00537F24">
                            <w:pPr>
                              <w:pStyle w:val="Textoindependiente"/>
                              <w:spacing w:before="37"/>
                              <w:ind w:left="0"/>
                              <w:rPr>
                                <w:rFonts w:ascii="Times New Roman"/>
                                <w:color w:val="000000"/>
                                <w:sz w:val="28"/>
                              </w:rPr>
                            </w:pPr>
                          </w:p>
                          <w:p w14:paraId="31136138" w14:textId="77777777" w:rsidR="00537F24"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7B36D2E6"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2DC9C83C" w14:textId="77777777" w:rsidR="00537F24" w:rsidRDefault="00537F24">
                      <w:pPr>
                        <w:pStyle w:val="Textoindependiente"/>
                        <w:spacing w:before="37"/>
                        <w:ind w:left="0"/>
                        <w:rPr>
                          <w:rFonts w:ascii="Times New Roman"/>
                          <w:color w:val="000000"/>
                          <w:sz w:val="28"/>
                        </w:rPr>
                      </w:pPr>
                    </w:p>
                    <w:p w14:paraId="31136138" w14:textId="77777777" w:rsidR="00537F24" w:rsidRDefault="00000000">
                      <w:pPr>
                        <w:ind w:left="1158"/>
                        <w:rPr>
                          <w:b/>
                          <w:color w:val="000000"/>
                          <w:sz w:val="28"/>
                        </w:rPr>
                      </w:pPr>
                      <w:r>
                        <w:rPr>
                          <w:b/>
                          <w:color w:val="000000"/>
                          <w:spacing w:val="-2"/>
                          <w:sz w:val="28"/>
                        </w:rPr>
                        <w:t>DECRETO</w:t>
                      </w:r>
                    </w:p>
                  </w:txbxContent>
                </v:textbox>
                <w10:anchorlock/>
              </v:shape>
            </w:pict>
          </mc:Fallback>
        </mc:AlternateContent>
      </w:r>
    </w:p>
    <w:p w14:paraId="3CA78296" w14:textId="77777777" w:rsidR="00537F24" w:rsidRDefault="00537F24">
      <w:pPr>
        <w:pStyle w:val="Textoindependiente"/>
        <w:spacing w:before="155"/>
        <w:ind w:left="0"/>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537F24" w14:paraId="30EA7C12" w14:textId="77777777">
        <w:trPr>
          <w:trHeight w:val="377"/>
        </w:trPr>
        <w:tc>
          <w:tcPr>
            <w:tcW w:w="2550" w:type="dxa"/>
          </w:tcPr>
          <w:p w14:paraId="01497768" w14:textId="77777777" w:rsidR="00537F24"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7A768C1F" w14:textId="77777777" w:rsidR="00537F24"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537F24" w14:paraId="20274961" w14:textId="77777777">
        <w:trPr>
          <w:trHeight w:val="378"/>
        </w:trPr>
        <w:tc>
          <w:tcPr>
            <w:tcW w:w="2550" w:type="dxa"/>
          </w:tcPr>
          <w:p w14:paraId="2EA698D4" w14:textId="77777777" w:rsidR="00537F24" w:rsidRDefault="00000000" w:rsidP="003F6B0F">
            <w:pPr>
              <w:pStyle w:val="TableParagraph"/>
              <w:jc w:val="center"/>
              <w:rPr>
                <w:sz w:val="20"/>
              </w:rPr>
            </w:pPr>
            <w:r>
              <w:rPr>
                <w:spacing w:val="-2"/>
                <w:sz w:val="20"/>
              </w:rPr>
              <w:t>JGL/2025/54</w:t>
            </w:r>
          </w:p>
        </w:tc>
        <w:tc>
          <w:tcPr>
            <w:tcW w:w="6522" w:type="dxa"/>
          </w:tcPr>
          <w:p w14:paraId="4841D222" w14:textId="77777777" w:rsidR="00537F24" w:rsidRDefault="00000000" w:rsidP="003F6B0F">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1E36DEB7" w14:textId="77777777" w:rsidR="00537F24"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6C1E6189" wp14:editId="6490AA85">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CC2A38B" w14:textId="77777777" w:rsidR="00537F24"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208DBE4" w14:textId="77777777" w:rsidR="00537F24"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23/12/2025</w:t>
                            </w:r>
                          </w:p>
                          <w:p w14:paraId="08E8B636" w14:textId="670A1A84" w:rsidR="00537F24"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6C1E6189"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4CC2A38B" w14:textId="77777777" w:rsidR="00537F24"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208DBE4" w14:textId="77777777" w:rsidR="00537F24"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23/12/2025</w:t>
                      </w:r>
                    </w:p>
                    <w:p w14:paraId="08E8B636" w14:textId="670A1A84" w:rsidR="00537F24"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3A0AC91B" w14:textId="77777777" w:rsidR="00537F24" w:rsidRDefault="00000000">
      <w:pPr>
        <w:pStyle w:val="Textoindependiente"/>
        <w:spacing w:before="212"/>
        <w:ind w:left="995"/>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4AD1D43E" w14:textId="77777777" w:rsidR="00537F24" w:rsidRDefault="00000000">
      <w:pPr>
        <w:pStyle w:val="Textoindependiente"/>
        <w:spacing w:before="4"/>
        <w:ind w:left="0"/>
        <w:rPr>
          <w:sz w:val="16"/>
        </w:rPr>
      </w:pPr>
      <w:r>
        <w:rPr>
          <w:noProof/>
          <w:sz w:val="16"/>
        </w:rPr>
        <mc:AlternateContent>
          <mc:Choice Requires="wps">
            <w:drawing>
              <wp:anchor distT="0" distB="0" distL="0" distR="0" simplePos="0" relativeHeight="487588352" behindDoc="1" locked="0" layoutInCell="1" allowOverlap="1" wp14:anchorId="1CEAAF53" wp14:editId="7254B20E">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1D76CBC" w14:textId="77777777" w:rsidR="00537F24"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1CEAAF53"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21D76CBC" w14:textId="77777777" w:rsidR="00537F24"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EC83AA4" w14:textId="77777777" w:rsidR="00537F24" w:rsidRDefault="00000000">
      <w:pPr>
        <w:pStyle w:val="Ttulo2"/>
        <w:spacing w:before="5"/>
      </w:pPr>
      <w:r>
        <w:t>Tipo</w:t>
      </w:r>
      <w:r>
        <w:rPr>
          <w:spacing w:val="-2"/>
        </w:rPr>
        <w:t xml:space="preserve"> Convocatoria:</w:t>
      </w:r>
    </w:p>
    <w:p w14:paraId="127EA9E8" w14:textId="77777777" w:rsidR="00537F24" w:rsidRDefault="00000000">
      <w:pPr>
        <w:pStyle w:val="Textoindependiente"/>
        <w:spacing w:before="92"/>
        <w:ind w:left="995"/>
      </w:pPr>
      <w:r>
        <w:rPr>
          <w:noProof/>
        </w:rPr>
        <w:drawing>
          <wp:anchor distT="0" distB="0" distL="0" distR="0" simplePos="0" relativeHeight="15730176" behindDoc="0" locked="0" layoutInCell="1" allowOverlap="1" wp14:anchorId="363FB80D" wp14:editId="45849307">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p>
    <w:p w14:paraId="2048D45E" w14:textId="77777777" w:rsidR="00537F24" w:rsidRDefault="00000000">
      <w:pPr>
        <w:pStyle w:val="Ttulo2"/>
      </w:pPr>
      <w:r>
        <w:t>Fecha</w:t>
      </w:r>
      <w:r>
        <w:rPr>
          <w:spacing w:val="-3"/>
        </w:rPr>
        <w:t xml:space="preserve"> </w:t>
      </w:r>
      <w:r>
        <w:t>y</w:t>
      </w:r>
      <w:r>
        <w:rPr>
          <w:spacing w:val="-2"/>
        </w:rPr>
        <w:t xml:space="preserve"> hora:</w:t>
      </w:r>
    </w:p>
    <w:p w14:paraId="2507DEA3" w14:textId="3FE7BF81" w:rsidR="00537F24" w:rsidRDefault="00000000">
      <w:pPr>
        <w:pStyle w:val="Textoindependiente"/>
        <w:spacing w:before="92"/>
        <w:ind w:left="995"/>
      </w:pPr>
      <w:r>
        <w:rPr>
          <w:noProof/>
        </w:rPr>
        <mc:AlternateContent>
          <mc:Choice Requires="wps">
            <w:drawing>
              <wp:anchor distT="0" distB="0" distL="0" distR="0" simplePos="0" relativeHeight="15731200" behindDoc="0" locked="0" layoutInCell="1" allowOverlap="1" wp14:anchorId="0A095840" wp14:editId="238B4786">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C227F69" w14:textId="77777777" w:rsidR="00537F24"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127EBA2F" w14:textId="77777777" w:rsidR="00537F24"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23/12/2025</w:t>
                            </w:r>
                          </w:p>
                          <w:p w14:paraId="22B96B27" w14:textId="09A81D03" w:rsidR="00537F24"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0A095840"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3C227F69" w14:textId="77777777" w:rsidR="00537F24"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127EBA2F" w14:textId="77777777" w:rsidR="00537F24"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23/12/2025</w:t>
                      </w:r>
                    </w:p>
                    <w:p w14:paraId="22B96B27" w14:textId="09A81D03" w:rsidR="00537F24"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26</w:t>
      </w:r>
      <w:r>
        <w:rPr>
          <w:spacing w:val="-3"/>
        </w:rPr>
        <w:t xml:space="preserve"> </w:t>
      </w:r>
      <w:r>
        <w:t>de</w:t>
      </w:r>
      <w:r>
        <w:rPr>
          <w:spacing w:val="-3"/>
        </w:rPr>
        <w:t xml:space="preserve"> </w:t>
      </w:r>
      <w:r>
        <w:t>diciembre</w:t>
      </w:r>
      <w:r>
        <w:rPr>
          <w:spacing w:val="-2"/>
        </w:rPr>
        <w:t xml:space="preserve"> </w:t>
      </w:r>
      <w:r>
        <w:t>de</w:t>
      </w:r>
      <w:r>
        <w:rPr>
          <w:spacing w:val="-3"/>
        </w:rPr>
        <w:t xml:space="preserve"> </w:t>
      </w:r>
      <w:r>
        <w:t>2025</w:t>
      </w:r>
      <w:r>
        <w:rPr>
          <w:spacing w:val="-2"/>
        </w:rPr>
        <w:t xml:space="preserve"> </w:t>
      </w:r>
      <w:r>
        <w:t>a</w:t>
      </w:r>
      <w:r>
        <w:rPr>
          <w:spacing w:val="-4"/>
        </w:rPr>
        <w:t xml:space="preserve"> </w:t>
      </w:r>
      <w:r>
        <w:t>las</w:t>
      </w:r>
      <w:r>
        <w:rPr>
          <w:spacing w:val="-2"/>
        </w:rPr>
        <w:t xml:space="preserve"> </w:t>
      </w:r>
      <w:r>
        <w:rPr>
          <w:spacing w:val="-4"/>
        </w:rPr>
        <w:t>13:00</w:t>
      </w:r>
      <w:r w:rsidR="003F6B0F">
        <w:rPr>
          <w:spacing w:val="-4"/>
        </w:rPr>
        <w:t xml:space="preserve"> h.</w:t>
      </w:r>
    </w:p>
    <w:p w14:paraId="39F4C771" w14:textId="77777777" w:rsidR="00537F24" w:rsidRDefault="00000000">
      <w:pPr>
        <w:pStyle w:val="Ttulo2"/>
      </w:pPr>
      <w:r>
        <w:rPr>
          <w:spacing w:val="-2"/>
        </w:rPr>
        <w:t>Lugar:</w:t>
      </w:r>
    </w:p>
    <w:p w14:paraId="7E9404AD" w14:textId="38AA9ED1" w:rsidR="00537F24" w:rsidRDefault="00000000">
      <w:pPr>
        <w:pStyle w:val="Textoindependiente"/>
        <w:spacing w:before="92"/>
        <w:ind w:left="995"/>
      </w:pPr>
      <w:r>
        <w:rPr>
          <w:spacing w:val="-2"/>
        </w:rPr>
        <w:t>Telemática</w:t>
      </w:r>
      <w:r w:rsidR="003F6B0F">
        <w:rPr>
          <w:spacing w:val="-2"/>
        </w:rPr>
        <w:t>.</w:t>
      </w:r>
    </w:p>
    <w:p w14:paraId="0F845DC2" w14:textId="77777777" w:rsidR="00537F24" w:rsidRDefault="00000000">
      <w:pPr>
        <w:pStyle w:val="Ttulo2"/>
      </w:pPr>
      <w:r>
        <w:t>Participación</w:t>
      </w:r>
      <w:r>
        <w:rPr>
          <w:spacing w:val="-5"/>
        </w:rPr>
        <w:t xml:space="preserve"> </w:t>
      </w:r>
      <w:r>
        <w:t>a</w:t>
      </w:r>
      <w:r>
        <w:rPr>
          <w:spacing w:val="-4"/>
        </w:rPr>
        <w:t xml:space="preserve"> </w:t>
      </w:r>
      <w:r>
        <w:rPr>
          <w:spacing w:val="-2"/>
        </w:rPr>
        <w:t>distancia:</w:t>
      </w:r>
    </w:p>
    <w:p w14:paraId="640D8728" w14:textId="51751FC7" w:rsidR="00537F24" w:rsidRDefault="00000000">
      <w:pPr>
        <w:pStyle w:val="Textoindependiente"/>
        <w:spacing w:before="92"/>
        <w:ind w:left="995"/>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3F6B0F" w:rsidRPr="003F6B0F">
        <w:rPr>
          <w:i/>
          <w:iCs/>
        </w:rPr>
        <w:t>“</w:t>
      </w:r>
      <w:r w:rsidRPr="003F6B0F">
        <w:rPr>
          <w:i/>
          <w:iCs/>
        </w:rPr>
        <w:t>Enlace</w:t>
      </w:r>
      <w:r w:rsidRPr="003F6B0F">
        <w:rPr>
          <w:i/>
          <w:iCs/>
          <w:spacing w:val="-5"/>
        </w:rPr>
        <w:t xml:space="preserve"> </w:t>
      </w:r>
      <w:r w:rsidRPr="003F6B0F">
        <w:rPr>
          <w:i/>
          <w:iCs/>
        </w:rPr>
        <w:t>habilitado</w:t>
      </w:r>
      <w:r w:rsidRPr="003F6B0F">
        <w:rPr>
          <w:i/>
          <w:iCs/>
          <w:spacing w:val="-5"/>
        </w:rPr>
        <w:t xml:space="preserve"> </w:t>
      </w:r>
      <w:r w:rsidRPr="003F6B0F">
        <w:rPr>
          <w:i/>
          <w:iCs/>
        </w:rPr>
        <w:t>al</w:t>
      </w:r>
      <w:r w:rsidRPr="003F6B0F">
        <w:rPr>
          <w:i/>
          <w:iCs/>
          <w:spacing w:val="-6"/>
        </w:rPr>
        <w:t xml:space="preserve"> </w:t>
      </w:r>
      <w:r w:rsidRPr="003F6B0F">
        <w:rPr>
          <w:i/>
          <w:iCs/>
          <w:spacing w:val="-2"/>
        </w:rPr>
        <w:t>efecto</w:t>
      </w:r>
      <w:r w:rsidR="003F6B0F" w:rsidRPr="003F6B0F">
        <w:rPr>
          <w:i/>
          <w:iCs/>
          <w:spacing w:val="-2"/>
        </w:rPr>
        <w:t>”.</w:t>
      </w:r>
    </w:p>
    <w:p w14:paraId="760705C2" w14:textId="77777777" w:rsidR="00537F24" w:rsidRDefault="00000000">
      <w:pPr>
        <w:pStyle w:val="Textoindependiente"/>
        <w:spacing w:before="212" w:line="336" w:lineRule="auto"/>
        <w:ind w:left="995"/>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0674E9D4" w14:textId="77777777" w:rsidR="00537F24"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4E3B115A" w14:textId="77777777" w:rsidR="00537F24" w:rsidRDefault="00000000">
      <w:pPr>
        <w:pStyle w:val="Textoindependiente"/>
        <w:spacing w:before="4"/>
        <w:ind w:left="0"/>
        <w:rPr>
          <w:sz w:val="16"/>
        </w:rPr>
      </w:pPr>
      <w:r>
        <w:rPr>
          <w:noProof/>
          <w:sz w:val="16"/>
        </w:rPr>
        <mc:AlternateContent>
          <mc:Choice Requires="wps">
            <w:drawing>
              <wp:anchor distT="0" distB="0" distL="0" distR="0" simplePos="0" relativeHeight="487588864" behindDoc="1" locked="0" layoutInCell="1" allowOverlap="1" wp14:anchorId="3143A2F7" wp14:editId="0ACFBBEB">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FA4BBC5" w14:textId="77777777" w:rsidR="00537F24"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3143A2F7"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2FA4BBC5" w14:textId="77777777" w:rsidR="00537F24"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B159165" w14:textId="77777777" w:rsidR="00537F24"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1577B885" w14:textId="1550FECC" w:rsidR="00537F24" w:rsidRDefault="00000000">
      <w:pPr>
        <w:pStyle w:val="Prrafodelista"/>
        <w:numPr>
          <w:ilvl w:val="1"/>
          <w:numId w:val="1"/>
        </w:numPr>
        <w:tabs>
          <w:tab w:val="left" w:pos="1699"/>
        </w:tabs>
        <w:spacing w:before="212"/>
        <w:ind w:left="1699" w:hanging="280"/>
        <w:jc w:val="both"/>
        <w:rPr>
          <w:sz w:val="20"/>
        </w:rPr>
      </w:pPr>
      <w:r>
        <w:rPr>
          <w:noProof/>
          <w:sz w:val="20"/>
        </w:rPr>
        <w:drawing>
          <wp:anchor distT="0" distB="0" distL="0" distR="0" simplePos="0" relativeHeight="15730688" behindDoc="0" locked="0" layoutInCell="1" allowOverlap="1" wp14:anchorId="5E68E635" wp14:editId="79547629">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4"/>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4"/>
          <w:sz w:val="20"/>
        </w:rPr>
        <w:t xml:space="preserve"> </w:t>
      </w:r>
      <w:r>
        <w:rPr>
          <w:sz w:val="20"/>
        </w:rPr>
        <w:t>de</w:t>
      </w:r>
      <w:r>
        <w:rPr>
          <w:spacing w:val="-3"/>
          <w:sz w:val="20"/>
        </w:rPr>
        <w:t xml:space="preserve"> </w:t>
      </w:r>
      <w:r>
        <w:rPr>
          <w:sz w:val="20"/>
        </w:rPr>
        <w:t>19</w:t>
      </w:r>
      <w:r>
        <w:rPr>
          <w:spacing w:val="-4"/>
          <w:sz w:val="20"/>
        </w:rPr>
        <w:t xml:space="preserve"> </w:t>
      </w:r>
      <w:r>
        <w:rPr>
          <w:sz w:val="20"/>
        </w:rPr>
        <w:t>de</w:t>
      </w:r>
      <w:r>
        <w:rPr>
          <w:spacing w:val="-4"/>
          <w:sz w:val="20"/>
        </w:rPr>
        <w:t xml:space="preserve"> </w:t>
      </w:r>
      <w:r>
        <w:rPr>
          <w:sz w:val="20"/>
        </w:rPr>
        <w:t>diciembre</w:t>
      </w:r>
      <w:r>
        <w:rPr>
          <w:spacing w:val="-3"/>
          <w:sz w:val="20"/>
        </w:rPr>
        <w:t xml:space="preserve"> </w:t>
      </w:r>
      <w:r>
        <w:rPr>
          <w:sz w:val="20"/>
        </w:rPr>
        <w:t>de</w:t>
      </w:r>
      <w:r>
        <w:rPr>
          <w:spacing w:val="-3"/>
          <w:sz w:val="20"/>
        </w:rPr>
        <w:t xml:space="preserve"> </w:t>
      </w:r>
      <w:r>
        <w:rPr>
          <w:spacing w:val="-4"/>
          <w:sz w:val="20"/>
        </w:rPr>
        <w:t>2025</w:t>
      </w:r>
      <w:r w:rsidR="003F6B0F">
        <w:rPr>
          <w:spacing w:val="-4"/>
          <w:sz w:val="20"/>
        </w:rPr>
        <w:t>.</w:t>
      </w:r>
    </w:p>
    <w:p w14:paraId="2CEE7E37" w14:textId="656D7A8B" w:rsidR="00537F24" w:rsidRDefault="00000000">
      <w:pPr>
        <w:pStyle w:val="Prrafodelista"/>
        <w:numPr>
          <w:ilvl w:val="1"/>
          <w:numId w:val="1"/>
        </w:numPr>
        <w:tabs>
          <w:tab w:val="left" w:pos="1699"/>
          <w:tab w:val="left" w:pos="1701"/>
        </w:tabs>
        <w:spacing w:before="92" w:line="336" w:lineRule="auto"/>
        <w:ind w:right="148"/>
        <w:jc w:val="both"/>
        <w:rPr>
          <w:sz w:val="20"/>
        </w:rPr>
      </w:pPr>
      <w:r>
        <w:rPr>
          <w:sz w:val="20"/>
        </w:rPr>
        <w:t>Sentencia estimatoria 857/2025</w:t>
      </w:r>
      <w:r w:rsidR="003F6B0F">
        <w:rPr>
          <w:sz w:val="20"/>
        </w:rPr>
        <w:t>,</w:t>
      </w:r>
      <w:r>
        <w:rPr>
          <w:sz w:val="20"/>
        </w:rPr>
        <w:t xml:space="preserve"> dictada por el Tribunal Superior de Justicia de Madrid. Sección núm. 4 de lo Social. Recurso de Suplicación 388/2025. Recurrente: </w:t>
      </w:r>
      <w:proofErr w:type="gramStart"/>
      <w:r w:rsidR="003F6B0F">
        <w:rPr>
          <w:sz w:val="20"/>
        </w:rPr>
        <w:t>D.ª</w:t>
      </w:r>
      <w:proofErr w:type="gramEnd"/>
      <w:r>
        <w:rPr>
          <w:sz w:val="20"/>
        </w:rPr>
        <w:t xml:space="preserve"> P.M.M.G. Materia: Materias Laborales Individuales. </w:t>
      </w:r>
      <w:proofErr w:type="spellStart"/>
      <w:r>
        <w:rPr>
          <w:sz w:val="20"/>
        </w:rPr>
        <w:t>Expte</w:t>
      </w:r>
      <w:proofErr w:type="spellEnd"/>
      <w:r>
        <w:rPr>
          <w:sz w:val="20"/>
        </w:rPr>
        <w:t>. 8970/2025.</w:t>
      </w:r>
    </w:p>
    <w:p w14:paraId="546CCAC9" w14:textId="77777777" w:rsidR="00537F24"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Aprobación de Lista Definitiva de aspirantes admitidos y excluidos a las pruebas selectivas para proveer, por turno libre, con carácter de personal laboral a jornada parcial, nueve (9) plazas de Monitor Deportivo (Natación), perteneciente al grupo C, subgrupo C1 por el procedimiento de concurso-oposición, que se adjunta como Anexo I y II, y nombramiento de los miembros del Tribunal Calificador de las pruebas selectivas (LI-04/2025). </w:t>
      </w:r>
      <w:proofErr w:type="spellStart"/>
      <w:r>
        <w:rPr>
          <w:sz w:val="20"/>
        </w:rPr>
        <w:t>Expte</w:t>
      </w:r>
      <w:proofErr w:type="spellEnd"/>
      <w:r>
        <w:rPr>
          <w:sz w:val="20"/>
        </w:rPr>
        <w:t xml:space="preserve">. </w:t>
      </w:r>
      <w:r>
        <w:rPr>
          <w:spacing w:val="-2"/>
          <w:sz w:val="20"/>
        </w:rPr>
        <w:t>24787/2025.</w:t>
      </w:r>
    </w:p>
    <w:p w14:paraId="6CAC73CF" w14:textId="77777777" w:rsidR="00537F24" w:rsidRDefault="00000000">
      <w:pPr>
        <w:pStyle w:val="Prrafodelista"/>
        <w:numPr>
          <w:ilvl w:val="1"/>
          <w:numId w:val="1"/>
        </w:numPr>
        <w:tabs>
          <w:tab w:val="left" w:pos="1699"/>
        </w:tabs>
        <w:ind w:left="1699" w:hanging="280"/>
        <w:jc w:val="both"/>
        <w:rPr>
          <w:sz w:val="20"/>
        </w:rPr>
      </w:pPr>
      <w:r>
        <w:rPr>
          <w:sz w:val="20"/>
        </w:rPr>
        <w:t>Aprobación</w:t>
      </w:r>
      <w:r>
        <w:rPr>
          <w:spacing w:val="-6"/>
          <w:sz w:val="20"/>
        </w:rPr>
        <w:t xml:space="preserve"> </w:t>
      </w:r>
      <w:r>
        <w:rPr>
          <w:sz w:val="20"/>
        </w:rPr>
        <w:t>del</w:t>
      </w:r>
      <w:r>
        <w:rPr>
          <w:spacing w:val="-5"/>
          <w:sz w:val="20"/>
        </w:rPr>
        <w:t xml:space="preserve"> </w:t>
      </w:r>
      <w:r>
        <w:rPr>
          <w:sz w:val="20"/>
        </w:rPr>
        <w:t>proyecto</w:t>
      </w:r>
      <w:r>
        <w:rPr>
          <w:spacing w:val="-4"/>
          <w:sz w:val="20"/>
        </w:rPr>
        <w:t xml:space="preserve"> </w:t>
      </w:r>
      <w:r>
        <w:rPr>
          <w:sz w:val="20"/>
        </w:rPr>
        <w:t>de</w:t>
      </w:r>
      <w:r>
        <w:rPr>
          <w:spacing w:val="-4"/>
          <w:sz w:val="20"/>
        </w:rPr>
        <w:t xml:space="preserve"> </w:t>
      </w:r>
      <w:r>
        <w:rPr>
          <w:sz w:val="20"/>
        </w:rPr>
        <w:t>ejecución</w:t>
      </w:r>
      <w:r>
        <w:rPr>
          <w:spacing w:val="-4"/>
          <w:sz w:val="20"/>
        </w:rPr>
        <w:t xml:space="preserve"> </w:t>
      </w:r>
      <w:r>
        <w:rPr>
          <w:sz w:val="20"/>
        </w:rPr>
        <w:t>de</w:t>
      </w:r>
      <w:r>
        <w:rPr>
          <w:spacing w:val="-5"/>
          <w:sz w:val="20"/>
        </w:rPr>
        <w:t xml:space="preserve"> </w:t>
      </w:r>
      <w:r>
        <w:rPr>
          <w:sz w:val="20"/>
        </w:rPr>
        <w:t>obras</w:t>
      </w:r>
      <w:r>
        <w:rPr>
          <w:spacing w:val="-4"/>
          <w:sz w:val="20"/>
        </w:rPr>
        <w:t xml:space="preserve"> </w:t>
      </w:r>
      <w:r>
        <w:rPr>
          <w:sz w:val="20"/>
        </w:rPr>
        <w:t>de</w:t>
      </w:r>
      <w:r>
        <w:rPr>
          <w:spacing w:val="-4"/>
          <w:sz w:val="20"/>
        </w:rPr>
        <w:t xml:space="preserve"> </w:t>
      </w:r>
      <w:r w:rsidRPr="003F6B0F">
        <w:rPr>
          <w:i/>
          <w:iCs/>
          <w:sz w:val="20"/>
        </w:rPr>
        <w:t>“Piscinas</w:t>
      </w:r>
      <w:r w:rsidRPr="003F6B0F">
        <w:rPr>
          <w:i/>
          <w:iCs/>
          <w:spacing w:val="-5"/>
          <w:sz w:val="20"/>
        </w:rPr>
        <w:t xml:space="preserve"> </w:t>
      </w:r>
      <w:r w:rsidRPr="003F6B0F">
        <w:rPr>
          <w:i/>
          <w:iCs/>
          <w:sz w:val="20"/>
        </w:rPr>
        <w:t>y</w:t>
      </w:r>
      <w:r w:rsidRPr="003F6B0F">
        <w:rPr>
          <w:i/>
          <w:iCs/>
          <w:spacing w:val="-4"/>
          <w:sz w:val="20"/>
        </w:rPr>
        <w:t xml:space="preserve"> </w:t>
      </w:r>
      <w:r w:rsidRPr="003F6B0F">
        <w:rPr>
          <w:i/>
          <w:iCs/>
          <w:sz w:val="20"/>
        </w:rPr>
        <w:t>vestuarios”.</w:t>
      </w:r>
      <w:r>
        <w:rPr>
          <w:spacing w:val="-4"/>
          <w:sz w:val="20"/>
        </w:rPr>
        <w:t xml:space="preserve"> </w:t>
      </w:r>
      <w:proofErr w:type="spellStart"/>
      <w:r>
        <w:rPr>
          <w:sz w:val="20"/>
        </w:rPr>
        <w:t>Expte</w:t>
      </w:r>
      <w:proofErr w:type="spellEnd"/>
      <w:r>
        <w:rPr>
          <w:sz w:val="20"/>
        </w:rPr>
        <w:t>.</w:t>
      </w:r>
      <w:r>
        <w:rPr>
          <w:spacing w:val="-3"/>
          <w:sz w:val="20"/>
        </w:rPr>
        <w:t xml:space="preserve"> </w:t>
      </w:r>
      <w:r>
        <w:rPr>
          <w:spacing w:val="-2"/>
          <w:sz w:val="20"/>
        </w:rPr>
        <w:t>41829/2025.</w:t>
      </w:r>
    </w:p>
    <w:p w14:paraId="2EE3B088" w14:textId="77777777" w:rsidR="00537F24" w:rsidRDefault="00000000">
      <w:pPr>
        <w:pStyle w:val="Prrafodelista"/>
        <w:numPr>
          <w:ilvl w:val="1"/>
          <w:numId w:val="1"/>
        </w:numPr>
        <w:tabs>
          <w:tab w:val="left" w:pos="1699"/>
          <w:tab w:val="left" w:pos="1701"/>
        </w:tabs>
        <w:spacing w:before="92" w:line="336" w:lineRule="auto"/>
        <w:ind w:right="156"/>
        <w:jc w:val="both"/>
        <w:rPr>
          <w:sz w:val="20"/>
        </w:rPr>
      </w:pPr>
      <w:r>
        <w:rPr>
          <w:sz w:val="20"/>
        </w:rPr>
        <w:t xml:space="preserve">Aprobar el proyecto de ejecución de obras de </w:t>
      </w:r>
      <w:r w:rsidRPr="003F6B0F">
        <w:rPr>
          <w:i/>
          <w:iCs/>
          <w:sz w:val="20"/>
        </w:rPr>
        <w:t>“Operación Asfalto 2026. Distrito Norte”.</w:t>
      </w:r>
      <w:r>
        <w:rPr>
          <w:sz w:val="20"/>
        </w:rPr>
        <w:t xml:space="preserve"> </w:t>
      </w:r>
      <w:proofErr w:type="spellStart"/>
      <w:r>
        <w:rPr>
          <w:sz w:val="20"/>
        </w:rPr>
        <w:t>Expte</w:t>
      </w:r>
      <w:proofErr w:type="spellEnd"/>
      <w:r>
        <w:rPr>
          <w:sz w:val="20"/>
        </w:rPr>
        <w:t xml:space="preserve">. </w:t>
      </w:r>
      <w:r>
        <w:rPr>
          <w:spacing w:val="-2"/>
          <w:sz w:val="20"/>
        </w:rPr>
        <w:t>41591/2025.</w:t>
      </w:r>
    </w:p>
    <w:p w14:paraId="6FF80D45" w14:textId="23E8FF38" w:rsidR="00537F24" w:rsidRDefault="00000000">
      <w:pPr>
        <w:pStyle w:val="Prrafodelista"/>
        <w:numPr>
          <w:ilvl w:val="1"/>
          <w:numId w:val="1"/>
        </w:numPr>
        <w:tabs>
          <w:tab w:val="left" w:pos="1699"/>
        </w:tabs>
        <w:ind w:left="1699" w:hanging="280"/>
        <w:jc w:val="both"/>
        <w:rPr>
          <w:sz w:val="20"/>
        </w:rPr>
      </w:pPr>
      <w:r>
        <w:rPr>
          <w:sz w:val="20"/>
        </w:rPr>
        <w:t>Expediente</w:t>
      </w:r>
      <w:r>
        <w:rPr>
          <w:spacing w:val="-2"/>
          <w:sz w:val="20"/>
        </w:rPr>
        <w:t xml:space="preserve"> </w:t>
      </w:r>
      <w:r>
        <w:rPr>
          <w:sz w:val="20"/>
        </w:rPr>
        <w:t>41387/2025.</w:t>
      </w:r>
      <w:r>
        <w:rPr>
          <w:spacing w:val="1"/>
          <w:sz w:val="20"/>
        </w:rPr>
        <w:t xml:space="preserve"> </w:t>
      </w:r>
      <w:r>
        <w:rPr>
          <w:sz w:val="20"/>
        </w:rPr>
        <w:t>Aprobación Expediente</w:t>
      </w:r>
      <w:r>
        <w:rPr>
          <w:spacing w:val="-1"/>
          <w:sz w:val="20"/>
        </w:rPr>
        <w:t xml:space="preserve"> </w:t>
      </w:r>
      <w:r>
        <w:rPr>
          <w:sz w:val="20"/>
        </w:rPr>
        <w:t>de</w:t>
      </w:r>
      <w:r>
        <w:rPr>
          <w:spacing w:val="-1"/>
          <w:sz w:val="20"/>
        </w:rPr>
        <w:t xml:space="preserve"> </w:t>
      </w:r>
      <w:r>
        <w:rPr>
          <w:sz w:val="20"/>
        </w:rPr>
        <w:t>contratación</w:t>
      </w:r>
      <w:r>
        <w:rPr>
          <w:spacing w:val="-2"/>
          <w:sz w:val="20"/>
        </w:rPr>
        <w:t xml:space="preserve"> </w:t>
      </w:r>
      <w:r>
        <w:rPr>
          <w:sz w:val="20"/>
        </w:rPr>
        <w:t>de</w:t>
      </w:r>
      <w:r>
        <w:rPr>
          <w:spacing w:val="-1"/>
          <w:sz w:val="20"/>
        </w:rPr>
        <w:t xml:space="preserve"> </w:t>
      </w:r>
      <w:r w:rsidR="003F6B0F">
        <w:rPr>
          <w:sz w:val="20"/>
        </w:rPr>
        <w:t>s</w:t>
      </w:r>
      <w:r>
        <w:rPr>
          <w:sz w:val="20"/>
        </w:rPr>
        <w:t>uministro</w:t>
      </w:r>
      <w:r>
        <w:rPr>
          <w:spacing w:val="-1"/>
          <w:sz w:val="20"/>
        </w:rPr>
        <w:t xml:space="preserve"> </w:t>
      </w:r>
      <w:r>
        <w:rPr>
          <w:sz w:val="20"/>
        </w:rPr>
        <w:t>de</w:t>
      </w:r>
      <w:r>
        <w:rPr>
          <w:spacing w:val="-1"/>
          <w:sz w:val="20"/>
        </w:rPr>
        <w:t xml:space="preserve"> </w:t>
      </w:r>
      <w:r>
        <w:rPr>
          <w:sz w:val="20"/>
        </w:rPr>
        <w:t>gas</w:t>
      </w:r>
      <w:r>
        <w:rPr>
          <w:spacing w:val="-1"/>
          <w:sz w:val="20"/>
        </w:rPr>
        <w:t xml:space="preserve"> </w:t>
      </w:r>
      <w:r>
        <w:rPr>
          <w:spacing w:val="-2"/>
          <w:sz w:val="20"/>
        </w:rPr>
        <w:t>natural</w:t>
      </w:r>
    </w:p>
    <w:p w14:paraId="1A22154B" w14:textId="77777777" w:rsidR="00537F24" w:rsidRDefault="00537F24">
      <w:pPr>
        <w:pStyle w:val="Prrafodelista"/>
        <w:rPr>
          <w:sz w:val="20"/>
        </w:rPr>
        <w:sectPr w:rsidR="00537F24" w:rsidSect="003F6B0F">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2897903A" w14:textId="77777777" w:rsidR="00537F24" w:rsidRDefault="00000000">
      <w:pPr>
        <w:pStyle w:val="Textoindependiente"/>
        <w:spacing w:before="83"/>
        <w:jc w:val="both"/>
      </w:pPr>
      <w:r>
        <w:rPr>
          <w:noProof/>
        </w:rPr>
        <w:lastRenderedPageBreak/>
        <mc:AlternateContent>
          <mc:Choice Requires="wps">
            <w:drawing>
              <wp:anchor distT="0" distB="0" distL="0" distR="0" simplePos="0" relativeHeight="15733248" behindDoc="0" locked="0" layoutInCell="1" allowOverlap="1" wp14:anchorId="38460D37" wp14:editId="7275B671">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A3274CE" w14:textId="77777777" w:rsidR="00537F24" w:rsidRDefault="00000000">
                            <w:pPr>
                              <w:spacing w:before="22" w:line="418" w:lineRule="exact"/>
                              <w:ind w:left="20"/>
                              <w:rPr>
                                <w:rFonts w:ascii="Tahoma"/>
                                <w:sz w:val="36"/>
                              </w:rPr>
                            </w:pPr>
                            <w:r>
                              <w:rPr>
                                <w:rFonts w:ascii="Tahoma"/>
                                <w:spacing w:val="-2"/>
                                <w:sz w:val="36"/>
                              </w:rPr>
                              <w:t>RESOLUCION</w:t>
                            </w:r>
                          </w:p>
                          <w:p w14:paraId="0CB7DB54" w14:textId="77777777" w:rsidR="00537F2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2025-8118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23/12/2025</w:t>
                            </w:r>
                          </w:p>
                        </w:txbxContent>
                      </wps:txbx>
                      <wps:bodyPr vert="vert270" wrap="square" lIns="0" tIns="0" rIns="0" bIns="0" rtlCol="0">
                        <a:noAutofit/>
                      </wps:bodyPr>
                    </wps:wsp>
                  </a:graphicData>
                </a:graphic>
              </wp:anchor>
            </w:drawing>
          </mc:Choice>
          <mc:Fallback>
            <w:pict>
              <v:shape w14:anchorId="38460D37"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4A3274CE" w14:textId="77777777" w:rsidR="00537F24" w:rsidRDefault="00000000">
                      <w:pPr>
                        <w:spacing w:before="22" w:line="418" w:lineRule="exact"/>
                        <w:ind w:left="20"/>
                        <w:rPr>
                          <w:rFonts w:ascii="Tahoma"/>
                          <w:sz w:val="36"/>
                        </w:rPr>
                      </w:pPr>
                      <w:r>
                        <w:rPr>
                          <w:rFonts w:ascii="Tahoma"/>
                          <w:spacing w:val="-2"/>
                          <w:sz w:val="36"/>
                        </w:rPr>
                        <w:t>RESOLUCION</w:t>
                      </w:r>
                    </w:p>
                    <w:p w14:paraId="0CB7DB54" w14:textId="77777777" w:rsidR="00537F2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2025-8118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23/12/2025</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28E5077C" wp14:editId="755CF264">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53C17AC" w14:textId="6FE9FB00" w:rsidR="00537F2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650F53" w14:textId="77777777" w:rsidR="00537F24"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2909EE4C" w14:textId="77777777" w:rsidR="00537F2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 w14:anchorId="28E5077C"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553C17AC" w14:textId="6FE9FB00" w:rsidR="00537F2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650F53" w14:textId="77777777" w:rsidR="00537F24"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2909EE4C" w14:textId="77777777" w:rsidR="00537F2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r>
        <w:t>para</w:t>
      </w:r>
      <w:r>
        <w:rPr>
          <w:spacing w:val="-4"/>
        </w:rPr>
        <w:t xml:space="preserve"> </w:t>
      </w:r>
      <w:r>
        <w:t>los</w:t>
      </w:r>
      <w:r>
        <w:rPr>
          <w:spacing w:val="-4"/>
        </w:rPr>
        <w:t xml:space="preserve"> </w:t>
      </w:r>
      <w:r>
        <w:t>edificios</w:t>
      </w:r>
      <w:r>
        <w:rPr>
          <w:spacing w:val="-4"/>
        </w:rPr>
        <w:t xml:space="preserve"> </w:t>
      </w:r>
      <w:r>
        <w:t>e</w:t>
      </w:r>
      <w:r>
        <w:rPr>
          <w:spacing w:val="-5"/>
        </w:rPr>
        <w:t xml:space="preserve"> </w:t>
      </w:r>
      <w:r>
        <w:t>instalaciones</w:t>
      </w:r>
      <w:r>
        <w:rPr>
          <w:spacing w:val="-3"/>
        </w:rPr>
        <w:t xml:space="preserve"> </w:t>
      </w:r>
      <w:r>
        <w:rPr>
          <w:spacing w:val="-2"/>
        </w:rPr>
        <w:t>municipales</w:t>
      </w:r>
    </w:p>
    <w:p w14:paraId="5984BA77" w14:textId="77777777" w:rsidR="00537F24" w:rsidRDefault="00000000">
      <w:pPr>
        <w:pStyle w:val="Prrafodelista"/>
        <w:numPr>
          <w:ilvl w:val="1"/>
          <w:numId w:val="1"/>
        </w:numPr>
        <w:tabs>
          <w:tab w:val="left" w:pos="1699"/>
          <w:tab w:val="left" w:pos="1701"/>
        </w:tabs>
        <w:spacing w:before="92" w:line="336" w:lineRule="auto"/>
        <w:ind w:right="155"/>
        <w:jc w:val="both"/>
        <w:rPr>
          <w:sz w:val="20"/>
        </w:rPr>
      </w:pPr>
      <w:r>
        <w:rPr>
          <w:sz w:val="20"/>
        </w:rPr>
        <w:t xml:space="preserve">Adjudicación, mediante procedimiento abierto simplificado y un solo criterio de adjudicación, del contrato de obras de </w:t>
      </w:r>
      <w:r w:rsidRPr="003F6B0F">
        <w:rPr>
          <w:i/>
          <w:iCs/>
          <w:sz w:val="20"/>
        </w:rPr>
        <w:t xml:space="preserve">“Parque de La </w:t>
      </w:r>
      <w:proofErr w:type="spellStart"/>
      <w:r w:rsidRPr="003F6B0F">
        <w:rPr>
          <w:i/>
          <w:iCs/>
          <w:sz w:val="20"/>
        </w:rPr>
        <w:t>Marazuela</w:t>
      </w:r>
      <w:proofErr w:type="spellEnd"/>
      <w:r w:rsidRPr="003F6B0F">
        <w:rPr>
          <w:i/>
          <w:iCs/>
          <w:sz w:val="20"/>
        </w:rPr>
        <w:t xml:space="preserve"> y ajardinamiento del bulevar de la calle Acanto”, </w:t>
      </w:r>
      <w:r>
        <w:rPr>
          <w:sz w:val="20"/>
        </w:rPr>
        <w:t xml:space="preserve">no sujeto a regulación armonizada. </w:t>
      </w:r>
      <w:proofErr w:type="spellStart"/>
      <w:r>
        <w:rPr>
          <w:sz w:val="20"/>
        </w:rPr>
        <w:t>Expte</w:t>
      </w:r>
      <w:proofErr w:type="spellEnd"/>
      <w:r>
        <w:rPr>
          <w:sz w:val="20"/>
        </w:rPr>
        <w:t>. 21675/2025.</w:t>
      </w:r>
    </w:p>
    <w:p w14:paraId="53F24650" w14:textId="0EDF6903" w:rsidR="00537F24"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Concesión de licencia urbanística para restaurante, </w:t>
      </w:r>
      <w:proofErr w:type="spellStart"/>
      <w:r>
        <w:rPr>
          <w:sz w:val="20"/>
        </w:rPr>
        <w:t>Masala</w:t>
      </w:r>
      <w:proofErr w:type="spellEnd"/>
      <w:r>
        <w:rPr>
          <w:sz w:val="20"/>
        </w:rPr>
        <w:t xml:space="preserve"> Indian </w:t>
      </w:r>
      <w:proofErr w:type="spellStart"/>
      <w:r>
        <w:rPr>
          <w:sz w:val="20"/>
        </w:rPr>
        <w:t>Cuisine</w:t>
      </w:r>
      <w:proofErr w:type="spellEnd"/>
      <w:r w:rsidR="003F6B0F">
        <w:rPr>
          <w:sz w:val="20"/>
        </w:rPr>
        <w:t>,</w:t>
      </w:r>
      <w:r>
        <w:rPr>
          <w:sz w:val="20"/>
        </w:rPr>
        <w:t xml:space="preserve"> S.L., sito en calle Camilo José Cela</w:t>
      </w:r>
      <w:r w:rsidR="003F6B0F">
        <w:rPr>
          <w:sz w:val="20"/>
        </w:rPr>
        <w:t>,</w:t>
      </w:r>
      <w:r>
        <w:rPr>
          <w:sz w:val="20"/>
        </w:rPr>
        <w:t xml:space="preserve"> núm. 22, local, 4 de Las Rozas de Madrid, de acuerdo con el proyecto técnico redactado por arquitecto técnico, </w:t>
      </w:r>
      <w:proofErr w:type="spellStart"/>
      <w:r>
        <w:rPr>
          <w:sz w:val="20"/>
        </w:rPr>
        <w:t>nº</w:t>
      </w:r>
      <w:proofErr w:type="spellEnd"/>
      <w:r>
        <w:rPr>
          <w:sz w:val="20"/>
        </w:rPr>
        <w:t xml:space="preserve"> </w:t>
      </w:r>
      <w:proofErr w:type="spellStart"/>
      <w:r>
        <w:rPr>
          <w:sz w:val="20"/>
        </w:rPr>
        <w:t>Coleg</w:t>
      </w:r>
      <w:proofErr w:type="spellEnd"/>
      <w:r>
        <w:rPr>
          <w:sz w:val="20"/>
        </w:rPr>
        <w:t xml:space="preserve">. 108401. </w:t>
      </w:r>
      <w:proofErr w:type="spellStart"/>
      <w:r>
        <w:rPr>
          <w:sz w:val="20"/>
        </w:rPr>
        <w:t>Expte</w:t>
      </w:r>
      <w:proofErr w:type="spellEnd"/>
      <w:r>
        <w:rPr>
          <w:sz w:val="20"/>
        </w:rPr>
        <w:t>. 41443/2025.</w:t>
      </w:r>
    </w:p>
    <w:p w14:paraId="10805829" w14:textId="2BCC3EAE" w:rsidR="00537F24" w:rsidRDefault="00000000">
      <w:pPr>
        <w:pStyle w:val="Prrafodelista"/>
        <w:numPr>
          <w:ilvl w:val="1"/>
          <w:numId w:val="1"/>
        </w:numPr>
        <w:tabs>
          <w:tab w:val="left" w:pos="1699"/>
          <w:tab w:val="left" w:pos="1701"/>
        </w:tabs>
        <w:spacing w:line="336" w:lineRule="auto"/>
        <w:ind w:right="148"/>
        <w:jc w:val="both"/>
        <w:rPr>
          <w:sz w:val="20"/>
        </w:rPr>
      </w:pPr>
      <w:r>
        <w:rPr>
          <w:sz w:val="20"/>
        </w:rPr>
        <w:t>Admisión de la solicitud de D. J.C.O. D’O, en representación de GESFER EVENTOS</w:t>
      </w:r>
      <w:r w:rsidR="003F6B0F">
        <w:rPr>
          <w:sz w:val="20"/>
        </w:rPr>
        <w:t>,</w:t>
      </w:r>
      <w:r>
        <w:rPr>
          <w:sz w:val="20"/>
        </w:rPr>
        <w:t xml:space="preserve"> S.L.,</w:t>
      </w:r>
      <w:r>
        <w:rPr>
          <w:spacing w:val="40"/>
          <w:sz w:val="20"/>
        </w:rPr>
        <w:t xml:space="preserve"> </w:t>
      </w:r>
      <w:r>
        <w:rPr>
          <w:sz w:val="20"/>
        </w:rPr>
        <w:t>con</w:t>
      </w:r>
      <w:r>
        <w:rPr>
          <w:spacing w:val="-4"/>
          <w:sz w:val="20"/>
        </w:rPr>
        <w:t xml:space="preserve"> </w:t>
      </w:r>
      <w:r>
        <w:rPr>
          <w:sz w:val="20"/>
        </w:rPr>
        <w:t>CIF</w:t>
      </w:r>
      <w:r>
        <w:rPr>
          <w:spacing w:val="-4"/>
          <w:sz w:val="20"/>
        </w:rPr>
        <w:t xml:space="preserve"> </w:t>
      </w:r>
      <w:r>
        <w:rPr>
          <w:sz w:val="20"/>
        </w:rPr>
        <w:t>B83765008,</w:t>
      </w:r>
      <w:r>
        <w:rPr>
          <w:spacing w:val="-4"/>
          <w:sz w:val="20"/>
        </w:rPr>
        <w:t xml:space="preserve"> </w:t>
      </w:r>
      <w:r>
        <w:rPr>
          <w:sz w:val="20"/>
        </w:rPr>
        <w:t>de</w:t>
      </w:r>
      <w:r>
        <w:rPr>
          <w:spacing w:val="-4"/>
          <w:sz w:val="20"/>
        </w:rPr>
        <w:t xml:space="preserve"> </w:t>
      </w:r>
      <w:r>
        <w:rPr>
          <w:sz w:val="20"/>
        </w:rPr>
        <w:t>otorgamiento</w:t>
      </w:r>
      <w:r>
        <w:rPr>
          <w:spacing w:val="-4"/>
          <w:sz w:val="20"/>
        </w:rPr>
        <w:t xml:space="preserve"> </w:t>
      </w:r>
      <w:r>
        <w:rPr>
          <w:sz w:val="20"/>
        </w:rPr>
        <w:t>de</w:t>
      </w:r>
      <w:r>
        <w:rPr>
          <w:spacing w:val="-4"/>
          <w:sz w:val="20"/>
        </w:rPr>
        <w:t xml:space="preserve"> </w:t>
      </w:r>
      <w:r>
        <w:rPr>
          <w:sz w:val="20"/>
        </w:rPr>
        <w:t>autorización</w:t>
      </w:r>
      <w:r>
        <w:rPr>
          <w:spacing w:val="-4"/>
          <w:sz w:val="20"/>
        </w:rPr>
        <w:t xml:space="preserve"> </w:t>
      </w:r>
      <w:r>
        <w:rPr>
          <w:sz w:val="20"/>
        </w:rPr>
        <w:t>demanial,</w:t>
      </w:r>
      <w:r>
        <w:rPr>
          <w:spacing w:val="-4"/>
          <w:sz w:val="20"/>
        </w:rPr>
        <w:t xml:space="preserve"> </w:t>
      </w:r>
      <w:r>
        <w:rPr>
          <w:sz w:val="20"/>
        </w:rPr>
        <w:t>de</w:t>
      </w:r>
      <w:r>
        <w:rPr>
          <w:spacing w:val="-4"/>
          <w:sz w:val="20"/>
        </w:rPr>
        <w:t xml:space="preserve"> </w:t>
      </w:r>
      <w:r>
        <w:rPr>
          <w:sz w:val="20"/>
        </w:rPr>
        <w:t>una</w:t>
      </w:r>
      <w:r>
        <w:rPr>
          <w:spacing w:val="-4"/>
          <w:sz w:val="20"/>
        </w:rPr>
        <w:t xml:space="preserve"> </w:t>
      </w:r>
      <w:r>
        <w:rPr>
          <w:sz w:val="20"/>
        </w:rPr>
        <w:t>superficie</w:t>
      </w:r>
      <w:r>
        <w:rPr>
          <w:spacing w:val="-4"/>
          <w:sz w:val="20"/>
        </w:rPr>
        <w:t xml:space="preserve"> </w:t>
      </w:r>
      <w:r>
        <w:rPr>
          <w:sz w:val="20"/>
        </w:rPr>
        <w:t>de</w:t>
      </w:r>
      <w:r>
        <w:rPr>
          <w:spacing w:val="-4"/>
          <w:sz w:val="20"/>
        </w:rPr>
        <w:t xml:space="preserve"> </w:t>
      </w:r>
      <w:r>
        <w:rPr>
          <w:sz w:val="20"/>
        </w:rPr>
        <w:t xml:space="preserve">1.959,00 m2, en el Centro Multiusos de Las Rozas con el objeto de realizar el evento gastronómico </w:t>
      </w:r>
      <w:r w:rsidRPr="003F6B0F">
        <w:rPr>
          <w:i/>
          <w:iCs/>
          <w:sz w:val="20"/>
        </w:rPr>
        <w:t>“PAELLARTE”,</w:t>
      </w:r>
      <w:r>
        <w:rPr>
          <w:sz w:val="20"/>
        </w:rPr>
        <w:t xml:space="preserve"> del día 9 al 19 de abril de 2026. </w:t>
      </w:r>
      <w:proofErr w:type="spellStart"/>
      <w:r>
        <w:rPr>
          <w:sz w:val="20"/>
        </w:rPr>
        <w:t>Expte</w:t>
      </w:r>
      <w:proofErr w:type="spellEnd"/>
      <w:r>
        <w:rPr>
          <w:sz w:val="20"/>
        </w:rPr>
        <w:t>. 41076/2025.</w:t>
      </w:r>
    </w:p>
    <w:p w14:paraId="26C2E25B" w14:textId="79D57255" w:rsidR="00537F24" w:rsidRDefault="00000000">
      <w:pPr>
        <w:pStyle w:val="Prrafodelista"/>
        <w:numPr>
          <w:ilvl w:val="1"/>
          <w:numId w:val="1"/>
        </w:numPr>
        <w:tabs>
          <w:tab w:val="left" w:pos="1699"/>
          <w:tab w:val="left" w:pos="1701"/>
        </w:tabs>
        <w:spacing w:line="336" w:lineRule="auto"/>
        <w:ind w:right="146"/>
        <w:jc w:val="both"/>
        <w:rPr>
          <w:sz w:val="20"/>
        </w:rPr>
      </w:pPr>
      <w:r>
        <w:rPr>
          <w:sz w:val="20"/>
        </w:rPr>
        <w:t>Admisión de la solicitud formulada por D. J.C.O. D´O en representación de GESFER EVENTOS</w:t>
      </w:r>
      <w:r w:rsidR="003F6B0F">
        <w:rPr>
          <w:sz w:val="20"/>
        </w:rPr>
        <w:t>,</w:t>
      </w:r>
      <w:r>
        <w:rPr>
          <w:sz w:val="20"/>
        </w:rPr>
        <w:t xml:space="preserve"> S</w:t>
      </w:r>
      <w:r w:rsidR="003F6B0F">
        <w:rPr>
          <w:sz w:val="20"/>
        </w:rPr>
        <w:t>.</w:t>
      </w:r>
      <w:r>
        <w:rPr>
          <w:sz w:val="20"/>
        </w:rPr>
        <w:t>L</w:t>
      </w:r>
      <w:r w:rsidR="003F6B0F">
        <w:rPr>
          <w:sz w:val="20"/>
        </w:rPr>
        <w:t>.</w:t>
      </w:r>
      <w:r>
        <w:rPr>
          <w:sz w:val="20"/>
        </w:rPr>
        <w:t>, con CIF B83765008, de otorgamiento de autorización demanial de una superficie de 6.000 m2 de ocupación en el Recinto Ferial, del 21 al 21 de mayo (montaje los días 18, 19 y 20 de mayo y desmontaje el 1 y 2 de junio)</w:t>
      </w:r>
      <w:r w:rsidR="003F6B0F">
        <w:rPr>
          <w:sz w:val="20"/>
        </w:rPr>
        <w:t>,</w:t>
      </w:r>
      <w:r>
        <w:rPr>
          <w:sz w:val="20"/>
        </w:rPr>
        <w:t xml:space="preserve"> para la realización del evento: Feria Gastronómica </w:t>
      </w:r>
      <w:r w:rsidRPr="003F6B0F">
        <w:rPr>
          <w:i/>
          <w:iCs/>
          <w:sz w:val="20"/>
        </w:rPr>
        <w:t>“BUENAZO PERÚ”</w:t>
      </w:r>
      <w:r>
        <w:rPr>
          <w:sz w:val="20"/>
        </w:rPr>
        <w:t xml:space="preserve"> 2ª edición. </w:t>
      </w:r>
      <w:proofErr w:type="spellStart"/>
      <w:r>
        <w:rPr>
          <w:sz w:val="20"/>
        </w:rPr>
        <w:t>Expte</w:t>
      </w:r>
      <w:proofErr w:type="spellEnd"/>
      <w:r>
        <w:rPr>
          <w:sz w:val="20"/>
        </w:rPr>
        <w:t>. 38991/2025.</w:t>
      </w:r>
    </w:p>
    <w:p w14:paraId="1D727F26" w14:textId="77777777" w:rsidR="00537F24" w:rsidRDefault="00000000">
      <w:pPr>
        <w:pStyle w:val="Prrafodelista"/>
        <w:numPr>
          <w:ilvl w:val="1"/>
          <w:numId w:val="1"/>
        </w:numPr>
        <w:tabs>
          <w:tab w:val="left" w:pos="1699"/>
          <w:tab w:val="left" w:pos="1701"/>
        </w:tabs>
        <w:spacing w:before="1" w:line="336" w:lineRule="auto"/>
        <w:ind w:right="148"/>
        <w:jc w:val="both"/>
        <w:rPr>
          <w:sz w:val="20"/>
        </w:rPr>
      </w:pPr>
      <w:r>
        <w:rPr>
          <w:sz w:val="20"/>
        </w:rPr>
        <w:t>Aprobación del convenio de colaboración con la Comunidad de Madrid para la potenciación</w:t>
      </w:r>
      <w:r>
        <w:rPr>
          <w:spacing w:val="40"/>
          <w:sz w:val="20"/>
        </w:rPr>
        <w:t xml:space="preserve"> </w:t>
      </w:r>
      <w:r>
        <w:rPr>
          <w:sz w:val="20"/>
        </w:rPr>
        <w:t xml:space="preserve">de actividades coreográficas. </w:t>
      </w:r>
      <w:proofErr w:type="spellStart"/>
      <w:r>
        <w:rPr>
          <w:sz w:val="20"/>
        </w:rPr>
        <w:t>Expte</w:t>
      </w:r>
      <w:proofErr w:type="spellEnd"/>
      <w:r>
        <w:rPr>
          <w:sz w:val="20"/>
        </w:rPr>
        <w:t>. 39398/2025.</w:t>
      </w:r>
    </w:p>
    <w:p w14:paraId="4C849039" w14:textId="77777777" w:rsidR="00537F24" w:rsidRDefault="00000000">
      <w:pPr>
        <w:pStyle w:val="Prrafodelista"/>
        <w:numPr>
          <w:ilvl w:val="1"/>
          <w:numId w:val="1"/>
        </w:numPr>
        <w:tabs>
          <w:tab w:val="left" w:pos="1699"/>
          <w:tab w:val="left" w:pos="1701"/>
        </w:tabs>
        <w:spacing w:line="336" w:lineRule="auto"/>
        <w:ind w:right="155"/>
        <w:jc w:val="both"/>
        <w:rPr>
          <w:sz w:val="20"/>
        </w:rPr>
      </w:pPr>
      <w:r>
        <w:rPr>
          <w:sz w:val="20"/>
        </w:rPr>
        <w:t>Aprobación del convenio de colaboración entre el Ayuntamiento y D. R.A.R.C., en calidad de administrador</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plataforma</w:t>
      </w:r>
      <w:r>
        <w:rPr>
          <w:spacing w:val="-3"/>
          <w:sz w:val="20"/>
        </w:rPr>
        <w:t xml:space="preserve"> </w:t>
      </w:r>
      <w:r>
        <w:rPr>
          <w:sz w:val="20"/>
        </w:rPr>
        <w:t>educativa</w:t>
      </w:r>
      <w:r>
        <w:rPr>
          <w:spacing w:val="-4"/>
          <w:sz w:val="20"/>
        </w:rPr>
        <w:t xml:space="preserve"> </w:t>
      </w:r>
      <w:proofErr w:type="spellStart"/>
      <w:r>
        <w:rPr>
          <w:sz w:val="20"/>
        </w:rPr>
        <w:t>MyPotential</w:t>
      </w:r>
      <w:proofErr w:type="spellEnd"/>
      <w:r>
        <w:rPr>
          <w:sz w:val="20"/>
        </w:rPr>
        <w:t>,</w:t>
      </w:r>
      <w:r>
        <w:rPr>
          <w:spacing w:val="-4"/>
          <w:sz w:val="20"/>
        </w:rPr>
        <w:t xml:space="preserve"> </w:t>
      </w:r>
      <w:r>
        <w:rPr>
          <w:sz w:val="20"/>
        </w:rPr>
        <w:t>para</w:t>
      </w:r>
      <w:r>
        <w:rPr>
          <w:spacing w:val="-4"/>
          <w:sz w:val="20"/>
        </w:rPr>
        <w:t xml:space="preserve"> </w:t>
      </w:r>
      <w:r>
        <w:rPr>
          <w:sz w:val="20"/>
        </w:rPr>
        <w:t>la</w:t>
      </w:r>
      <w:r>
        <w:rPr>
          <w:spacing w:val="-5"/>
          <w:sz w:val="20"/>
        </w:rPr>
        <w:t xml:space="preserve"> </w:t>
      </w:r>
      <w:r>
        <w:rPr>
          <w:sz w:val="20"/>
        </w:rPr>
        <w:t>implementación</w:t>
      </w:r>
      <w:r>
        <w:rPr>
          <w:spacing w:val="-5"/>
          <w:sz w:val="20"/>
        </w:rPr>
        <w:t xml:space="preserve"> </w:t>
      </w:r>
      <w:r>
        <w:rPr>
          <w:sz w:val="20"/>
        </w:rPr>
        <w:t>de</w:t>
      </w:r>
      <w:r>
        <w:rPr>
          <w:spacing w:val="-5"/>
          <w:sz w:val="20"/>
        </w:rPr>
        <w:t xml:space="preserve"> </w:t>
      </w:r>
      <w:r>
        <w:rPr>
          <w:sz w:val="20"/>
        </w:rPr>
        <w:t>un</w:t>
      </w:r>
      <w:r>
        <w:rPr>
          <w:spacing w:val="-5"/>
          <w:sz w:val="20"/>
        </w:rPr>
        <w:t xml:space="preserve"> </w:t>
      </w:r>
      <w:r>
        <w:rPr>
          <w:sz w:val="20"/>
        </w:rPr>
        <w:t xml:space="preserve">programa piloto de orientación vocacional en centros educativos del municipio de Las Rozas de Madrid. </w:t>
      </w:r>
      <w:proofErr w:type="spellStart"/>
      <w:r>
        <w:rPr>
          <w:sz w:val="20"/>
        </w:rPr>
        <w:t>Expte</w:t>
      </w:r>
      <w:proofErr w:type="spellEnd"/>
      <w:r>
        <w:rPr>
          <w:sz w:val="20"/>
        </w:rPr>
        <w:t>. 34633/2025.</w:t>
      </w:r>
    </w:p>
    <w:p w14:paraId="149DB61F" w14:textId="77777777" w:rsidR="00537F24"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Aprobación de bases y convocatoria para el otorgamiento de prestaciones sociales económicas destinadas a la adaptación de la vivienda habitual y productos de apoyo. </w:t>
      </w:r>
      <w:proofErr w:type="spellStart"/>
      <w:r>
        <w:rPr>
          <w:sz w:val="20"/>
        </w:rPr>
        <w:t>Expte</w:t>
      </w:r>
      <w:proofErr w:type="spellEnd"/>
      <w:r>
        <w:rPr>
          <w:sz w:val="20"/>
        </w:rPr>
        <w:t xml:space="preserve">. </w:t>
      </w:r>
      <w:r>
        <w:rPr>
          <w:spacing w:val="-2"/>
          <w:sz w:val="20"/>
        </w:rPr>
        <w:t>40951/2025.</w:t>
      </w:r>
    </w:p>
    <w:p w14:paraId="01608DD2" w14:textId="77777777" w:rsidR="00537F24" w:rsidRDefault="00000000">
      <w:pPr>
        <w:pStyle w:val="Prrafodelista"/>
        <w:numPr>
          <w:ilvl w:val="1"/>
          <w:numId w:val="1"/>
        </w:numPr>
        <w:tabs>
          <w:tab w:val="left" w:pos="1699"/>
          <w:tab w:val="left" w:pos="1701"/>
        </w:tabs>
        <w:spacing w:line="336" w:lineRule="auto"/>
        <w:ind w:right="147"/>
        <w:jc w:val="both"/>
        <w:rPr>
          <w:sz w:val="20"/>
        </w:rPr>
      </w:pPr>
      <w:r>
        <w:rPr>
          <w:sz w:val="20"/>
        </w:rPr>
        <w:t>Aprobación de las</w:t>
      </w:r>
      <w:r>
        <w:rPr>
          <w:spacing w:val="-1"/>
          <w:sz w:val="20"/>
        </w:rPr>
        <w:t xml:space="preserve"> </w:t>
      </w:r>
      <w:r w:rsidRPr="003F6B0F">
        <w:rPr>
          <w:i/>
          <w:iCs/>
          <w:sz w:val="20"/>
        </w:rPr>
        <w:t>“Normas y condiciones para inscripción y abono</w:t>
      </w:r>
      <w:r w:rsidRPr="003F6B0F">
        <w:rPr>
          <w:i/>
          <w:iCs/>
          <w:spacing w:val="-1"/>
          <w:sz w:val="20"/>
        </w:rPr>
        <w:t xml:space="preserve"> </w:t>
      </w:r>
      <w:r w:rsidRPr="003F6B0F">
        <w:rPr>
          <w:i/>
          <w:iCs/>
          <w:sz w:val="20"/>
        </w:rPr>
        <w:t>de</w:t>
      </w:r>
      <w:r w:rsidRPr="003F6B0F">
        <w:rPr>
          <w:i/>
          <w:iCs/>
          <w:spacing w:val="-1"/>
          <w:sz w:val="20"/>
        </w:rPr>
        <w:t xml:space="preserve"> </w:t>
      </w:r>
      <w:r w:rsidRPr="003F6B0F">
        <w:rPr>
          <w:i/>
          <w:iCs/>
          <w:sz w:val="20"/>
        </w:rPr>
        <w:t xml:space="preserve">los servicios deportivos municipales”. </w:t>
      </w:r>
      <w:proofErr w:type="spellStart"/>
      <w:r>
        <w:rPr>
          <w:sz w:val="20"/>
        </w:rPr>
        <w:t>Expte</w:t>
      </w:r>
      <w:proofErr w:type="spellEnd"/>
      <w:r>
        <w:rPr>
          <w:sz w:val="20"/>
        </w:rPr>
        <w:t>. 40284/2025.</w:t>
      </w:r>
    </w:p>
    <w:p w14:paraId="702D5A7F" w14:textId="0C901EFE" w:rsidR="00537F24" w:rsidRDefault="00000000">
      <w:pPr>
        <w:pStyle w:val="Prrafodelista"/>
        <w:numPr>
          <w:ilvl w:val="1"/>
          <w:numId w:val="1"/>
        </w:numPr>
        <w:tabs>
          <w:tab w:val="left" w:pos="1699"/>
          <w:tab w:val="left" w:pos="1701"/>
        </w:tabs>
        <w:spacing w:line="336" w:lineRule="auto"/>
        <w:ind w:right="151"/>
        <w:jc w:val="both"/>
        <w:rPr>
          <w:sz w:val="20"/>
        </w:rPr>
      </w:pPr>
      <w:r>
        <w:rPr>
          <w:sz w:val="20"/>
        </w:rPr>
        <w:t>Aprobación de la solicitud de la Empresa Municipal de la Innovación y Desarrollo Tecnológico</w:t>
      </w:r>
      <w:r w:rsidR="003F6B0F">
        <w:rPr>
          <w:sz w:val="20"/>
        </w:rPr>
        <w:t>,</w:t>
      </w:r>
      <w:r>
        <w:rPr>
          <w:sz w:val="20"/>
        </w:rPr>
        <w:t xml:space="preserve"> S.A., en adelante, LAS</w:t>
      </w:r>
      <w:r>
        <w:rPr>
          <w:spacing w:val="-1"/>
          <w:sz w:val="20"/>
        </w:rPr>
        <w:t xml:space="preserve"> </w:t>
      </w:r>
      <w:r>
        <w:rPr>
          <w:sz w:val="20"/>
        </w:rPr>
        <w:t>ROZAS</w:t>
      </w:r>
      <w:r>
        <w:rPr>
          <w:spacing w:val="-1"/>
          <w:sz w:val="20"/>
        </w:rPr>
        <w:t xml:space="preserve"> </w:t>
      </w:r>
      <w:r>
        <w:rPr>
          <w:sz w:val="20"/>
        </w:rPr>
        <w:t>INNOVA, de</w:t>
      </w:r>
      <w:r>
        <w:rPr>
          <w:spacing w:val="-1"/>
          <w:sz w:val="20"/>
        </w:rPr>
        <w:t xml:space="preserve"> </w:t>
      </w:r>
      <w:r>
        <w:rPr>
          <w:sz w:val="20"/>
        </w:rPr>
        <w:t>transferencia, al objeto de</w:t>
      </w:r>
      <w:r>
        <w:rPr>
          <w:spacing w:val="-1"/>
          <w:sz w:val="20"/>
        </w:rPr>
        <w:t xml:space="preserve"> </w:t>
      </w:r>
      <w:r>
        <w:rPr>
          <w:sz w:val="20"/>
        </w:rPr>
        <w:t>financiar la</w:t>
      </w:r>
      <w:r>
        <w:rPr>
          <w:spacing w:val="-1"/>
          <w:sz w:val="20"/>
        </w:rPr>
        <w:t xml:space="preserve"> </w:t>
      </w:r>
      <w:r>
        <w:rPr>
          <w:sz w:val="20"/>
        </w:rPr>
        <w:t>realización de actividades de interés público o general según queda recogido en el Plan Estratégico</w:t>
      </w:r>
      <w:r>
        <w:rPr>
          <w:spacing w:val="40"/>
          <w:sz w:val="20"/>
        </w:rPr>
        <w:t xml:space="preserve"> </w:t>
      </w:r>
      <w:r>
        <w:rPr>
          <w:sz w:val="20"/>
        </w:rPr>
        <w:t xml:space="preserve">2020-2030 y Plan de Acción 2025-2026. </w:t>
      </w:r>
      <w:proofErr w:type="spellStart"/>
      <w:r>
        <w:rPr>
          <w:sz w:val="20"/>
        </w:rPr>
        <w:t>Expte</w:t>
      </w:r>
      <w:proofErr w:type="spellEnd"/>
      <w:r>
        <w:rPr>
          <w:sz w:val="20"/>
        </w:rPr>
        <w:t>. 39267/2025.</w:t>
      </w:r>
    </w:p>
    <w:p w14:paraId="16F5B699" w14:textId="77777777" w:rsidR="00537F24"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6B6ABF5B" w14:textId="1001B059" w:rsidR="00537F24" w:rsidRDefault="00000000">
      <w:pPr>
        <w:pStyle w:val="Textoindependiente"/>
        <w:spacing w:before="212"/>
        <w:ind w:left="995"/>
      </w:pPr>
      <w:r>
        <w:t>No</w:t>
      </w:r>
      <w:r>
        <w:rPr>
          <w:spacing w:val="-2"/>
        </w:rPr>
        <w:t xml:space="preserve"> </w:t>
      </w:r>
      <w:r>
        <w:t>hay</w:t>
      </w:r>
      <w:r>
        <w:rPr>
          <w:spacing w:val="-2"/>
        </w:rPr>
        <w:t xml:space="preserve"> asuntos</w:t>
      </w:r>
      <w:r w:rsidR="003F6B0F">
        <w:rPr>
          <w:spacing w:val="-2"/>
        </w:rPr>
        <w:t>.</w:t>
      </w:r>
    </w:p>
    <w:p w14:paraId="793BF39A" w14:textId="77777777" w:rsidR="00537F24"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0BFD4A5E" w14:textId="2BD6F10B" w:rsidR="00537F24" w:rsidRDefault="00000000">
      <w:pPr>
        <w:pStyle w:val="Textoindependiente"/>
        <w:spacing w:before="212"/>
        <w:ind w:left="995"/>
      </w:pPr>
      <w:r>
        <w:t>No</w:t>
      </w:r>
      <w:r>
        <w:rPr>
          <w:spacing w:val="-2"/>
        </w:rPr>
        <w:t xml:space="preserve"> </w:t>
      </w:r>
      <w:r>
        <w:t>hay</w:t>
      </w:r>
      <w:r>
        <w:rPr>
          <w:spacing w:val="-2"/>
        </w:rPr>
        <w:t xml:space="preserve"> asuntos</w:t>
      </w:r>
      <w:r w:rsidR="003F6B0F">
        <w:rPr>
          <w:spacing w:val="-2"/>
        </w:rPr>
        <w:t>.</w:t>
      </w:r>
    </w:p>
    <w:p w14:paraId="0F1AAF86" w14:textId="77777777" w:rsidR="00537F24" w:rsidRDefault="00537F24">
      <w:pPr>
        <w:pStyle w:val="Textoindependiente"/>
        <w:spacing w:before="122"/>
        <w:ind w:left="0"/>
      </w:pPr>
    </w:p>
    <w:p w14:paraId="0DCC6413" w14:textId="77777777" w:rsidR="00537F24"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537F24">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FFC8" w14:textId="77777777" w:rsidR="00FD3A86" w:rsidRDefault="00FD3A86">
      <w:r>
        <w:separator/>
      </w:r>
    </w:p>
  </w:endnote>
  <w:endnote w:type="continuationSeparator" w:id="0">
    <w:p w14:paraId="460C6F80" w14:textId="77777777" w:rsidR="00FD3A86" w:rsidRDefault="00FD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AC62" w14:textId="0DB42C6A" w:rsidR="00537F24" w:rsidRDefault="00000000">
    <w:pPr>
      <w:pStyle w:val="Textoindependiente"/>
      <w:spacing w:line="14" w:lineRule="auto"/>
      <w:ind w:left="0"/>
    </w:pPr>
    <w:r>
      <w:rPr>
        <w:noProof/>
      </w:rPr>
      <mc:AlternateContent>
        <mc:Choice Requires="wps">
          <w:drawing>
            <wp:anchor distT="0" distB="0" distL="0" distR="0" simplePos="0" relativeHeight="487511552" behindDoc="1" locked="0" layoutInCell="1" allowOverlap="1" wp14:anchorId="4565914C" wp14:editId="5418A670">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B6C28" id="Graphic 3" o:spid="_x0000_s1026" style="position:absolute;margin-left:70.9pt;margin-top:778.35pt;width:453.55pt;height:.1pt;z-index:-15804928;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512064" behindDoc="1" locked="0" layoutInCell="1" allowOverlap="1" wp14:anchorId="35F9761A" wp14:editId="3E349ABD">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54CAEBDF" w14:textId="77777777" w:rsidR="00537F24"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7C7AD12" w14:textId="77777777" w:rsidR="00537F24"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35F9761A" id="_x0000_t202" coordsize="21600,21600" o:spt="202" path="m,l,21600r21600,l21600,xe">
              <v:stroke joinstyle="miter"/>
              <v:path gradientshapeok="t" o:connecttype="rect"/>
            </v:shapetype>
            <v:shape id="Textbox 4" o:spid="_x0000_s1035" type="#_x0000_t202" style="position:absolute;margin-left:157.1pt;margin-top:789.25pt;width:279pt;height:25.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54CAEBDF" w14:textId="77777777" w:rsidR="00537F24"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7C7AD12" w14:textId="77777777" w:rsidR="00537F24"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337B" w14:textId="77777777" w:rsidR="00FD3A86" w:rsidRDefault="00FD3A86">
      <w:r>
        <w:separator/>
      </w:r>
    </w:p>
  </w:footnote>
  <w:footnote w:type="continuationSeparator" w:id="0">
    <w:p w14:paraId="38116C59" w14:textId="77777777" w:rsidR="00FD3A86" w:rsidRDefault="00FD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C93C" w14:textId="77777777" w:rsidR="00537F24" w:rsidRDefault="00000000">
    <w:pPr>
      <w:pStyle w:val="Textoindependiente"/>
      <w:spacing w:line="14" w:lineRule="auto"/>
      <w:ind w:left="0"/>
    </w:pPr>
    <w:r>
      <w:rPr>
        <w:noProof/>
      </w:rPr>
      <w:drawing>
        <wp:anchor distT="0" distB="0" distL="0" distR="0" simplePos="0" relativeHeight="487510528" behindDoc="1" locked="0" layoutInCell="1" allowOverlap="1" wp14:anchorId="6A6C2033" wp14:editId="511C3B23">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8747" w14:textId="4E3A462E" w:rsidR="003F6B0F" w:rsidRDefault="003F6B0F" w:rsidP="003F6B0F">
    <w:pPr>
      <w:ind w:left="2160"/>
      <w:rPr>
        <w:sz w:val="20"/>
        <w:szCs w:val="20"/>
      </w:rPr>
    </w:pPr>
    <w:r w:rsidRPr="00E249E9">
      <w:rPr>
        <w:rFonts w:ascii="Calibri" w:eastAsia="Calibri" w:hAnsi="Calibri" w:cs="Times New Roman"/>
        <w:noProof/>
        <w:kern w:val="2"/>
        <w14:ligatures w14:val="standardContextual"/>
      </w:rPr>
      <w:drawing>
        <wp:anchor distT="0" distB="0" distL="114300" distR="114300" simplePos="0" relativeHeight="487514112" behindDoc="0" locked="0" layoutInCell="1" allowOverlap="0" wp14:anchorId="2CA33000" wp14:editId="72C271E4">
          <wp:simplePos x="0" y="0"/>
          <wp:positionH relativeFrom="page">
            <wp:posOffset>936625</wp:posOffset>
          </wp:positionH>
          <wp:positionV relativeFrom="page">
            <wp:posOffset>188937</wp:posOffset>
          </wp:positionV>
          <wp:extent cx="666750" cy="666750"/>
          <wp:effectExtent l="0" t="0" r="0" b="0"/>
          <wp:wrapSquare wrapText="bothSides"/>
          <wp:docPr id="1786203381"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786203381"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sidRPr="00E249E9">
      <w:rPr>
        <w:sz w:val="20"/>
        <w:szCs w:val="20"/>
      </w:rPr>
      <w:t xml:space="preserve">DOCUMENTO </w:t>
    </w:r>
    <w:r>
      <w:rPr>
        <w:sz w:val="20"/>
        <w:szCs w:val="20"/>
      </w:rPr>
      <w:t xml:space="preserve">ANONIMIZADO </w:t>
    </w:r>
    <w:r w:rsidRPr="00E249E9">
      <w:rPr>
        <w:sz w:val="20"/>
        <w:szCs w:val="20"/>
      </w:rPr>
      <w:t xml:space="preserve">PREPARADO PARA PUBLICAR EN EL PORTAL DE </w:t>
    </w:r>
    <w:r>
      <w:rPr>
        <w:sz w:val="20"/>
        <w:szCs w:val="20"/>
      </w:rPr>
      <w:t xml:space="preserve"> </w:t>
    </w:r>
  </w:p>
  <w:p w14:paraId="765B9897" w14:textId="77777777" w:rsidR="003F6B0F" w:rsidRPr="00E249E9" w:rsidRDefault="003F6B0F" w:rsidP="003F6B0F">
    <w:pPr>
      <w:ind w:left="2160"/>
      <w:rPr>
        <w:sz w:val="20"/>
        <w:szCs w:val="20"/>
      </w:rPr>
    </w:pPr>
    <w:r>
      <w:rPr>
        <w:sz w:val="20"/>
        <w:szCs w:val="20"/>
      </w:rPr>
      <w:t xml:space="preserve">                              </w:t>
    </w:r>
    <w:r w:rsidRPr="00E249E9">
      <w:rPr>
        <w:sz w:val="20"/>
        <w:szCs w:val="20"/>
      </w:rPr>
      <w:t>TRANSPARENCIA EN FORMATO REUTILIZABLE</w:t>
    </w:r>
  </w:p>
  <w:p w14:paraId="5A0D8C60" w14:textId="77777777" w:rsidR="003F6B0F" w:rsidRDefault="003F6B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0410D"/>
    <w:multiLevelType w:val="hybridMultilevel"/>
    <w:tmpl w:val="3878C768"/>
    <w:lvl w:ilvl="0" w:tplc="6F8CCF3C">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C4C42BFC">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E05002B2">
      <w:numFmt w:val="bullet"/>
      <w:lvlText w:val="•"/>
      <w:lvlJc w:val="left"/>
      <w:pPr>
        <w:ind w:left="2645" w:hanging="282"/>
      </w:pPr>
      <w:rPr>
        <w:rFonts w:hint="default"/>
        <w:lang w:val="es-ES" w:eastAsia="en-US" w:bidi="ar-SA"/>
      </w:rPr>
    </w:lvl>
    <w:lvl w:ilvl="3" w:tplc="D07492F8">
      <w:numFmt w:val="bullet"/>
      <w:lvlText w:val="•"/>
      <w:lvlJc w:val="left"/>
      <w:pPr>
        <w:ind w:left="3590" w:hanging="282"/>
      </w:pPr>
      <w:rPr>
        <w:rFonts w:hint="default"/>
        <w:lang w:val="es-ES" w:eastAsia="en-US" w:bidi="ar-SA"/>
      </w:rPr>
    </w:lvl>
    <w:lvl w:ilvl="4" w:tplc="A5CCFBEE">
      <w:numFmt w:val="bullet"/>
      <w:lvlText w:val="•"/>
      <w:lvlJc w:val="left"/>
      <w:pPr>
        <w:ind w:left="4535" w:hanging="282"/>
      </w:pPr>
      <w:rPr>
        <w:rFonts w:hint="default"/>
        <w:lang w:val="es-ES" w:eastAsia="en-US" w:bidi="ar-SA"/>
      </w:rPr>
    </w:lvl>
    <w:lvl w:ilvl="5" w:tplc="9EEAF13A">
      <w:numFmt w:val="bullet"/>
      <w:lvlText w:val="•"/>
      <w:lvlJc w:val="left"/>
      <w:pPr>
        <w:ind w:left="5480" w:hanging="282"/>
      </w:pPr>
      <w:rPr>
        <w:rFonts w:hint="default"/>
        <w:lang w:val="es-ES" w:eastAsia="en-US" w:bidi="ar-SA"/>
      </w:rPr>
    </w:lvl>
    <w:lvl w:ilvl="6" w:tplc="0750D8FC">
      <w:numFmt w:val="bullet"/>
      <w:lvlText w:val="•"/>
      <w:lvlJc w:val="left"/>
      <w:pPr>
        <w:ind w:left="6425" w:hanging="282"/>
      </w:pPr>
      <w:rPr>
        <w:rFonts w:hint="default"/>
        <w:lang w:val="es-ES" w:eastAsia="en-US" w:bidi="ar-SA"/>
      </w:rPr>
    </w:lvl>
    <w:lvl w:ilvl="7" w:tplc="D0B68972">
      <w:numFmt w:val="bullet"/>
      <w:lvlText w:val="•"/>
      <w:lvlJc w:val="left"/>
      <w:pPr>
        <w:ind w:left="7370" w:hanging="282"/>
      </w:pPr>
      <w:rPr>
        <w:rFonts w:hint="default"/>
        <w:lang w:val="es-ES" w:eastAsia="en-US" w:bidi="ar-SA"/>
      </w:rPr>
    </w:lvl>
    <w:lvl w:ilvl="8" w:tplc="5E068694">
      <w:numFmt w:val="bullet"/>
      <w:lvlText w:val="•"/>
      <w:lvlJc w:val="left"/>
      <w:pPr>
        <w:ind w:left="8315" w:hanging="282"/>
      </w:pPr>
      <w:rPr>
        <w:rFonts w:hint="default"/>
        <w:lang w:val="es-ES" w:eastAsia="en-US" w:bidi="ar-SA"/>
      </w:rPr>
    </w:lvl>
  </w:abstractNum>
  <w:num w:numId="1" w16cid:durableId="9005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24"/>
    <w:rsid w:val="001E1750"/>
    <w:rsid w:val="003F6B0F"/>
    <w:rsid w:val="00537F24"/>
    <w:rsid w:val="00FD3A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440F"/>
  <w15:docId w15:val="{3AADCEE4-7394-48D8-8F1C-931384D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pPr>
    <w:rPr>
      <w:sz w:val="20"/>
      <w:szCs w:val="20"/>
    </w:rPr>
  </w:style>
  <w:style w:type="paragraph" w:styleId="Prrafodelista">
    <w:name w:val="List Paragraph"/>
    <w:basedOn w:val="Normal"/>
    <w:uiPriority w:val="1"/>
    <w:qFormat/>
    <w:pPr>
      <w:ind w:left="1701"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3F6B0F"/>
    <w:pPr>
      <w:tabs>
        <w:tab w:val="center" w:pos="4252"/>
        <w:tab w:val="right" w:pos="8504"/>
      </w:tabs>
    </w:pPr>
  </w:style>
  <w:style w:type="character" w:customStyle="1" w:styleId="EncabezadoCar">
    <w:name w:val="Encabezado Car"/>
    <w:basedOn w:val="Fuentedeprrafopredeter"/>
    <w:link w:val="Encabezado"/>
    <w:uiPriority w:val="99"/>
    <w:rsid w:val="003F6B0F"/>
    <w:rPr>
      <w:rFonts w:ascii="Arial" w:eastAsia="Arial" w:hAnsi="Arial" w:cs="Arial"/>
      <w:lang w:val="es-ES"/>
    </w:rPr>
  </w:style>
  <w:style w:type="paragraph" w:styleId="Piedepgina">
    <w:name w:val="footer"/>
    <w:basedOn w:val="Normal"/>
    <w:link w:val="PiedepginaCar"/>
    <w:uiPriority w:val="99"/>
    <w:unhideWhenUsed/>
    <w:rsid w:val="003F6B0F"/>
    <w:pPr>
      <w:tabs>
        <w:tab w:val="center" w:pos="4252"/>
        <w:tab w:val="right" w:pos="8504"/>
      </w:tabs>
    </w:pPr>
  </w:style>
  <w:style w:type="character" w:customStyle="1" w:styleId="PiedepginaCar">
    <w:name w:val="Pie de página Car"/>
    <w:basedOn w:val="Fuentedeprrafopredeter"/>
    <w:link w:val="Piedepgina"/>
    <w:uiPriority w:val="99"/>
    <w:rsid w:val="003F6B0F"/>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644</Words>
  <Characters>3545</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de Dios García Aybar</dc:creator>
  <cp:lastModifiedBy>Juan de Dios García Aybar</cp:lastModifiedBy>
  <cp:revision>2</cp:revision>
  <dcterms:created xsi:type="dcterms:W3CDTF">2026-04-01T07:47:00Z</dcterms:created>
  <dcterms:modified xsi:type="dcterms:W3CDTF">2026-04-01T07:47:00Z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2026-04-01T00:00:00Z</vt:filetime>
  </property>
</Properties>
</file>