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68DD" w14:textId="77777777" w:rsidR="00F52C57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8B98D3" wp14:editId="6F72D3A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0DFE4" w14:textId="77777777" w:rsidR="00F52C5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02A2EA2" w14:textId="77777777" w:rsidR="00F52C5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2026-2794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8B98D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68D0DFE4" w14:textId="77777777" w:rsidR="00F52C5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02A2EA2" w14:textId="77777777" w:rsidR="00F52C5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2026-2794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32DC6CB" wp14:editId="2E30249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9E848" w14:textId="5D154BAF" w:rsidR="00F52C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5F0E361" w14:textId="77777777" w:rsidR="00F52C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54FD62F" w14:textId="77777777" w:rsidR="00F52C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C6CB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3D19E848" w14:textId="5D154BAF" w:rsidR="00F52C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5F0E361" w14:textId="77777777" w:rsidR="00F52C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54FD62F" w14:textId="77777777" w:rsidR="00F52C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14B843" w14:textId="77777777" w:rsidR="00F52C57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7F8ED08" wp14:editId="73AA1183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260843" w14:textId="77777777" w:rsidR="00F52C57" w:rsidRDefault="00F52C57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617D372" w14:textId="77777777" w:rsidR="00F52C57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8ED08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48260843" w14:textId="77777777" w:rsidR="00F52C57" w:rsidRDefault="00F52C57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617D372" w14:textId="77777777" w:rsidR="00F52C57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ED8AE1" w14:textId="77777777" w:rsidR="00F52C57" w:rsidRDefault="00F52C57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F52C57" w14:paraId="6199B314" w14:textId="77777777">
        <w:trPr>
          <w:trHeight w:val="377"/>
        </w:trPr>
        <w:tc>
          <w:tcPr>
            <w:tcW w:w="2550" w:type="dxa"/>
          </w:tcPr>
          <w:p w14:paraId="17F5977B" w14:textId="77777777" w:rsidR="00F52C57" w:rsidRDefault="00000000" w:rsidP="007E7E09">
            <w:pPr>
              <w:pStyle w:val="TableParagraph"/>
              <w:ind w:left="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43C116EF" w14:textId="77777777" w:rsidR="00F52C57" w:rsidRDefault="00000000" w:rsidP="007E7E0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F52C57" w14:paraId="107FE31C" w14:textId="77777777">
        <w:trPr>
          <w:trHeight w:val="378"/>
        </w:trPr>
        <w:tc>
          <w:tcPr>
            <w:tcW w:w="2550" w:type="dxa"/>
          </w:tcPr>
          <w:p w14:paraId="6077E174" w14:textId="77777777" w:rsidR="00F52C57" w:rsidRDefault="00000000" w:rsidP="007E7E0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JGL/2026/14</w:t>
            </w:r>
          </w:p>
        </w:tc>
        <w:tc>
          <w:tcPr>
            <w:tcW w:w="6522" w:type="dxa"/>
          </w:tcPr>
          <w:p w14:paraId="7210FB26" w14:textId="77777777" w:rsidR="00F52C57" w:rsidRDefault="00000000" w:rsidP="007E7E0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153857DB" w14:textId="77777777" w:rsidR="00F52C57" w:rsidRDefault="00000000">
      <w:pPr>
        <w:pStyle w:val="Ttulo2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E6EC4FA" wp14:editId="5A87845C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46AD5" w14:textId="77777777" w:rsidR="00F52C5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2C734858" w14:textId="77777777" w:rsidR="00F52C57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23/04/2026</w:t>
                            </w:r>
                          </w:p>
                          <w:p w14:paraId="5DAB1F13" w14:textId="45473B40" w:rsidR="00F52C5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EC4FA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8B46AD5" w14:textId="77777777" w:rsidR="00F52C5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2C734858" w14:textId="77777777" w:rsidR="00F52C57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23/04/2026</w:t>
                      </w:r>
                    </w:p>
                    <w:p w14:paraId="5DAB1F13" w14:textId="45473B40" w:rsidR="00F52C5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2D8F2641" w14:textId="4EAC9139" w:rsidR="00F52C57" w:rsidRDefault="00000000">
      <w:pPr>
        <w:pStyle w:val="Textoindependiente"/>
        <w:spacing w:before="212"/>
        <w:ind w:left="995"/>
      </w:pPr>
      <w:proofErr w:type="gramStart"/>
      <w:r>
        <w:rPr>
          <w:b/>
        </w:rPr>
        <w:t>PRIMERO.</w:t>
      </w:r>
      <w:r w:rsidR="007E7E09">
        <w:rPr>
          <w:b/>
        </w:rPr>
        <w:t>-</w:t>
      </w:r>
      <w:proofErr w:type="gramEnd"/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7BB6035" w14:textId="77777777" w:rsidR="00F52C57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ED9996" wp14:editId="0529D302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212BC" w14:textId="77777777" w:rsidR="00F52C57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D9996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48B212BC" w14:textId="77777777" w:rsidR="00F52C57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66ADDE" w14:textId="77777777" w:rsidR="00F52C57" w:rsidRDefault="00000000">
      <w:pPr>
        <w:pStyle w:val="Ttulo3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7028E49A" w14:textId="4740269D" w:rsidR="00F52C57" w:rsidRDefault="00000000">
      <w:pPr>
        <w:pStyle w:val="Textoindependiente"/>
        <w:spacing w:before="92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0909A17" wp14:editId="36743E32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7E7E09">
        <w:rPr>
          <w:spacing w:val="-2"/>
        </w:rPr>
        <w:t>.</w:t>
      </w:r>
    </w:p>
    <w:p w14:paraId="6BD6E8AB" w14:textId="77777777" w:rsidR="00F52C57" w:rsidRDefault="00000000">
      <w:pPr>
        <w:pStyle w:val="Ttulo3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2EA8EAB9" w14:textId="233BAF1A" w:rsidR="00F52C57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82D5D7" wp14:editId="4A524C22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FEF73" w14:textId="77777777" w:rsidR="00F52C5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341BF1C" w14:textId="77777777" w:rsidR="00F52C57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23/04/2026</w:t>
                            </w:r>
                          </w:p>
                          <w:p w14:paraId="0C4D4EB8" w14:textId="58B8DE97" w:rsidR="00F52C5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D5D7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0A6FEF73" w14:textId="77777777" w:rsidR="00F52C5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341BF1C" w14:textId="77777777" w:rsidR="00F52C57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23/04/2026</w:t>
                      </w:r>
                    </w:p>
                    <w:p w14:paraId="0C4D4EB8" w14:textId="58B8DE97" w:rsidR="00F52C5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13:00</w:t>
      </w:r>
      <w:r w:rsidR="007E7E09">
        <w:rPr>
          <w:spacing w:val="-2"/>
        </w:rPr>
        <w:t xml:space="preserve"> h.</w:t>
      </w:r>
    </w:p>
    <w:p w14:paraId="214185C3" w14:textId="77777777" w:rsidR="00F52C57" w:rsidRDefault="00000000">
      <w:pPr>
        <w:pStyle w:val="Ttulo3"/>
      </w:pPr>
      <w:r>
        <w:rPr>
          <w:spacing w:val="-2"/>
        </w:rPr>
        <w:t>Lugar:</w:t>
      </w:r>
    </w:p>
    <w:p w14:paraId="69B55969" w14:textId="43B92B2A" w:rsidR="00F52C57" w:rsidRDefault="00000000">
      <w:pPr>
        <w:pStyle w:val="Textoindependiente"/>
        <w:spacing w:before="92"/>
        <w:ind w:left="995"/>
      </w:pPr>
      <w:r>
        <w:rPr>
          <w:spacing w:val="-2"/>
        </w:rPr>
        <w:t>Telemática</w:t>
      </w:r>
      <w:r w:rsidR="007E7E09">
        <w:rPr>
          <w:spacing w:val="-2"/>
        </w:rPr>
        <w:t>.</w:t>
      </w:r>
    </w:p>
    <w:p w14:paraId="6D340D99" w14:textId="77777777" w:rsidR="00F52C57" w:rsidRDefault="00000000">
      <w:pPr>
        <w:pStyle w:val="Ttulo3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00FA9B79" w14:textId="0AC1FA50" w:rsidR="00F52C57" w:rsidRDefault="00000000">
      <w:pPr>
        <w:pStyle w:val="Textoindependiente"/>
        <w:spacing w:before="92"/>
        <w:ind w:left="995"/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7E7E09" w:rsidRPr="007E7E09">
        <w:rPr>
          <w:i/>
          <w:iCs/>
        </w:rPr>
        <w:t>“</w:t>
      </w:r>
      <w:r w:rsidRPr="007E7E09">
        <w:rPr>
          <w:i/>
          <w:iCs/>
        </w:rPr>
        <w:t>Enlace</w:t>
      </w:r>
      <w:r w:rsidRPr="007E7E09">
        <w:rPr>
          <w:i/>
          <w:iCs/>
          <w:spacing w:val="-5"/>
        </w:rPr>
        <w:t xml:space="preserve"> </w:t>
      </w:r>
      <w:r w:rsidRPr="007E7E09">
        <w:rPr>
          <w:i/>
          <w:iCs/>
        </w:rPr>
        <w:t>habilitado</w:t>
      </w:r>
      <w:r w:rsidRPr="007E7E09">
        <w:rPr>
          <w:i/>
          <w:iCs/>
          <w:spacing w:val="-5"/>
        </w:rPr>
        <w:t xml:space="preserve"> </w:t>
      </w:r>
      <w:r w:rsidRPr="007E7E09">
        <w:rPr>
          <w:i/>
          <w:iCs/>
        </w:rPr>
        <w:t>al</w:t>
      </w:r>
      <w:r w:rsidRPr="007E7E09">
        <w:rPr>
          <w:i/>
          <w:iCs/>
          <w:spacing w:val="-6"/>
        </w:rPr>
        <w:t xml:space="preserve"> </w:t>
      </w:r>
      <w:r w:rsidRPr="007E7E09">
        <w:rPr>
          <w:i/>
          <w:iCs/>
          <w:spacing w:val="-2"/>
        </w:rPr>
        <w:t>efecto</w:t>
      </w:r>
      <w:r w:rsidR="007E7E09" w:rsidRPr="007E7E09">
        <w:rPr>
          <w:i/>
          <w:iCs/>
          <w:spacing w:val="-2"/>
        </w:rPr>
        <w:t>”.</w:t>
      </w:r>
    </w:p>
    <w:p w14:paraId="292B3239" w14:textId="4D4C2075" w:rsidR="00F52C57" w:rsidRDefault="00000000">
      <w:pPr>
        <w:pStyle w:val="Textoindependiente"/>
        <w:spacing w:before="212" w:line="336" w:lineRule="auto"/>
        <w:ind w:left="995"/>
      </w:pPr>
      <w:proofErr w:type="gramStart"/>
      <w:r>
        <w:rPr>
          <w:b/>
        </w:rPr>
        <w:t>SEGUNDO.</w:t>
      </w:r>
      <w:r w:rsidR="007E7E09">
        <w:rPr>
          <w:b/>
        </w:rPr>
        <w:t>-</w:t>
      </w:r>
      <w:proofErr w:type="gramEnd"/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79327033" w14:textId="7C85FFCB" w:rsidR="00F52C57" w:rsidRDefault="00000000">
      <w:pPr>
        <w:spacing w:before="120"/>
        <w:ind w:left="995"/>
        <w:rPr>
          <w:sz w:val="20"/>
        </w:rPr>
      </w:pPr>
      <w:proofErr w:type="gramStart"/>
      <w:r>
        <w:rPr>
          <w:b/>
          <w:sz w:val="20"/>
        </w:rPr>
        <w:t>TERCERO.</w:t>
      </w:r>
      <w:r w:rsidR="007E7E09">
        <w:rPr>
          <w:b/>
          <w:sz w:val="20"/>
        </w:rPr>
        <w:t>-</w:t>
      </w:r>
      <w:proofErr w:type="gramEnd"/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1F074269" w14:textId="77777777" w:rsidR="00F52C57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F8293" wp14:editId="69813384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46BD58" w14:textId="77777777" w:rsidR="00F52C57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F8293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6346BD58" w14:textId="77777777" w:rsidR="00F52C57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B8B56" w14:textId="77777777" w:rsidR="00F52C57" w:rsidRDefault="00000000">
      <w:pPr>
        <w:pStyle w:val="Ttulo2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286D503D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1CA2414C" wp14:editId="17AFBB22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ordinaria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abril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04AC0084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7"/>
        <w:jc w:val="both"/>
        <w:rPr>
          <w:sz w:val="20"/>
        </w:rPr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26/26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desistimiento,</w:t>
      </w:r>
      <w:r>
        <w:rPr>
          <w:spacing w:val="-4"/>
          <w:sz w:val="20"/>
        </w:rPr>
        <w:t xml:space="preserve"> </w:t>
      </w:r>
      <w:r>
        <w:rPr>
          <w:sz w:val="20"/>
        </w:rPr>
        <w:t>dictado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1, en el Procedimiento Ordinario 394/2025 s. Demandante: D/Dña. N.L.N.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34876/2025.</w:t>
      </w:r>
    </w:p>
    <w:p w14:paraId="559C7EF3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Sentencia desestimatoria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12/2026, dictada por</w:t>
      </w:r>
      <w:r>
        <w:rPr>
          <w:spacing w:val="-3"/>
          <w:sz w:val="20"/>
        </w:rPr>
        <w:t xml:space="preserve"> </w:t>
      </w:r>
      <w:r>
        <w:rPr>
          <w:sz w:val="20"/>
        </w:rPr>
        <w:t>la Sección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lo Contencioso-Administrativo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16 en el Procedimiento Abreviado 415/2025 GRUPO D. Demandante: IMESAPI, S.A.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36537/2025.</w:t>
      </w:r>
    </w:p>
    <w:p w14:paraId="6FBF168D" w14:textId="3BB3000A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Auto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10/2026</w:t>
      </w:r>
      <w:r w:rsidR="007E7E09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dictado por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Sección de lo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Tribunal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Instancia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Madrid.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Plaza nº10, declarando la falta de competencia en el procedimiento Impugnación de actos administrativos en materia laboral y Seguridad Social, excluidos los prestacionales, 1179/2025. Demandante: D/Dª U.V.P.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42370/2025.</w:t>
      </w:r>
    </w:p>
    <w:p w14:paraId="10D11D1B" w14:textId="0A510600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Inadmisión del recurso de casación dictada por el Tribunal Supremo, Sala de lo Social en procedimiento de unificación de doctrina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3423/2025. Origen: Sección 4ª de la Sala de lo Social</w:t>
      </w:r>
      <w:r>
        <w:rPr>
          <w:spacing w:val="68"/>
          <w:sz w:val="20"/>
        </w:rPr>
        <w:t xml:space="preserve"> </w:t>
      </w:r>
      <w:r>
        <w:rPr>
          <w:sz w:val="20"/>
        </w:rPr>
        <w:t>del</w:t>
      </w:r>
      <w:r>
        <w:rPr>
          <w:spacing w:val="68"/>
          <w:sz w:val="20"/>
        </w:rPr>
        <w:t xml:space="preserve"> </w:t>
      </w:r>
      <w:r>
        <w:rPr>
          <w:sz w:val="20"/>
        </w:rPr>
        <w:t>Tribunal</w:t>
      </w:r>
      <w:r>
        <w:rPr>
          <w:spacing w:val="68"/>
          <w:sz w:val="20"/>
        </w:rPr>
        <w:t xml:space="preserve"> </w:t>
      </w:r>
      <w:r>
        <w:rPr>
          <w:sz w:val="20"/>
        </w:rPr>
        <w:t>Superior</w:t>
      </w:r>
      <w:r>
        <w:rPr>
          <w:spacing w:val="67"/>
          <w:sz w:val="20"/>
        </w:rPr>
        <w:t xml:space="preserve"> </w:t>
      </w:r>
      <w:r>
        <w:rPr>
          <w:sz w:val="20"/>
        </w:rPr>
        <w:t>de</w:t>
      </w:r>
      <w:r>
        <w:rPr>
          <w:spacing w:val="67"/>
          <w:sz w:val="20"/>
        </w:rPr>
        <w:t xml:space="preserve"> </w:t>
      </w:r>
      <w:r>
        <w:rPr>
          <w:sz w:val="20"/>
        </w:rPr>
        <w:t>Justicia</w:t>
      </w:r>
      <w:r>
        <w:rPr>
          <w:spacing w:val="69"/>
          <w:sz w:val="20"/>
        </w:rPr>
        <w:t xml:space="preserve"> </w:t>
      </w:r>
      <w:r>
        <w:rPr>
          <w:sz w:val="20"/>
        </w:rPr>
        <w:t>de</w:t>
      </w:r>
      <w:r>
        <w:rPr>
          <w:spacing w:val="67"/>
          <w:sz w:val="20"/>
        </w:rPr>
        <w:t xml:space="preserve"> </w:t>
      </w:r>
      <w:r>
        <w:rPr>
          <w:sz w:val="20"/>
        </w:rPr>
        <w:t>Madrid.</w:t>
      </w:r>
      <w:r>
        <w:rPr>
          <w:spacing w:val="66"/>
          <w:sz w:val="20"/>
        </w:rPr>
        <w:t xml:space="preserve"> </w:t>
      </w:r>
      <w:r>
        <w:rPr>
          <w:sz w:val="20"/>
        </w:rPr>
        <w:t>Recurso</w:t>
      </w:r>
      <w:r>
        <w:rPr>
          <w:spacing w:val="67"/>
          <w:sz w:val="20"/>
        </w:rPr>
        <w:t xml:space="preserve"> </w:t>
      </w:r>
      <w:r>
        <w:rPr>
          <w:sz w:val="20"/>
        </w:rPr>
        <w:t>967/2024</w:t>
      </w:r>
      <w:r>
        <w:rPr>
          <w:spacing w:val="68"/>
          <w:sz w:val="20"/>
        </w:rPr>
        <w:t xml:space="preserve"> </w:t>
      </w:r>
      <w:r>
        <w:rPr>
          <w:sz w:val="20"/>
        </w:rPr>
        <w:t>(PO</w:t>
      </w:r>
      <w:r>
        <w:rPr>
          <w:spacing w:val="66"/>
          <w:sz w:val="20"/>
        </w:rPr>
        <w:t xml:space="preserve"> </w:t>
      </w:r>
      <w:r>
        <w:rPr>
          <w:sz w:val="20"/>
        </w:rPr>
        <w:t>963/2022)</w:t>
      </w:r>
      <w:r w:rsidR="007E7E09">
        <w:rPr>
          <w:sz w:val="20"/>
        </w:rPr>
        <w:t>.</w:t>
      </w:r>
    </w:p>
    <w:p w14:paraId="41564E47" w14:textId="77777777" w:rsidR="00F52C57" w:rsidRDefault="00F52C57">
      <w:pPr>
        <w:pStyle w:val="Prrafodelista"/>
        <w:spacing w:line="336" w:lineRule="auto"/>
        <w:rPr>
          <w:sz w:val="20"/>
        </w:rPr>
        <w:sectPr w:rsidR="00F52C57" w:rsidSect="007E7E09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2705DFD9" w14:textId="78C700DE" w:rsidR="00F52C57" w:rsidRDefault="00000000">
      <w:pPr>
        <w:pStyle w:val="Textoindependiente"/>
        <w:spacing w:before="83"/>
        <w:ind w:left="170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BAAB582" wp14:editId="6F0211DE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3BC52" w14:textId="77777777" w:rsidR="00F52C5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58C4A51" w14:textId="77777777" w:rsidR="00F52C5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2026-2794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AB582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4F3BC52" w14:textId="77777777" w:rsidR="00F52C5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58C4A51" w14:textId="77777777" w:rsidR="00F52C5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2026-2794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D746317" wp14:editId="350A437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A711BC" w14:textId="24D263B0" w:rsidR="00F52C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C602CC5" w14:textId="77777777" w:rsidR="00F52C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0A24261" w14:textId="77777777" w:rsidR="00F52C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46317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8A711BC" w14:textId="24D263B0" w:rsidR="00F52C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C602CC5" w14:textId="77777777" w:rsidR="00F52C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0A24261" w14:textId="77777777" w:rsidR="00F52C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Recurrente:</w:t>
      </w:r>
      <w:r>
        <w:rPr>
          <w:spacing w:val="-6"/>
        </w:rPr>
        <w:t xml:space="preserve"> </w:t>
      </w:r>
      <w:r w:rsidR="007E7E09">
        <w:rPr>
          <w:spacing w:val="-6"/>
        </w:rPr>
        <w:t>D/</w:t>
      </w:r>
      <w:proofErr w:type="gramStart"/>
      <w:r w:rsidR="007E7E09">
        <w:rPr>
          <w:spacing w:val="-6"/>
        </w:rPr>
        <w:t>D.ª</w:t>
      </w:r>
      <w:proofErr w:type="gramEnd"/>
      <w:r w:rsidR="007E7E09">
        <w:rPr>
          <w:spacing w:val="-6"/>
        </w:rPr>
        <w:t xml:space="preserve"> </w:t>
      </w:r>
      <w:r>
        <w:t>I.S.E.C.</w:t>
      </w:r>
      <w:r>
        <w:rPr>
          <w:spacing w:val="-6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18136/2024.</w:t>
      </w:r>
    </w:p>
    <w:p w14:paraId="27694A72" w14:textId="231E97CC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 xml:space="preserve">Aprobación de las listas definitivas de admitidos y excluidos de </w:t>
      </w:r>
      <w:r w:rsidR="007E7E09">
        <w:rPr>
          <w:sz w:val="20"/>
        </w:rPr>
        <w:t>c</w:t>
      </w:r>
      <w:r>
        <w:rPr>
          <w:sz w:val="20"/>
        </w:rPr>
        <w:t>onvocatoria para provisión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21 plazas de Técnico de Emergencias Sanitarias (TES), como personal laboral fijo para el Ayuntamiento de Las Rozas de Madrid, Categoría C2, por promoción interna y por el procedimiento de </w:t>
      </w:r>
      <w:r w:rsidR="007E7E09">
        <w:rPr>
          <w:sz w:val="20"/>
        </w:rPr>
        <w:t>c</w:t>
      </w:r>
      <w:r>
        <w:rPr>
          <w:sz w:val="20"/>
        </w:rPr>
        <w:t xml:space="preserve">oncurso y </w:t>
      </w:r>
      <w:r w:rsidR="007E7E09">
        <w:rPr>
          <w:sz w:val="20"/>
        </w:rPr>
        <w:t>n</w:t>
      </w:r>
      <w:r>
        <w:rPr>
          <w:sz w:val="20"/>
        </w:rPr>
        <w:t xml:space="preserve">ombramiento del Tribunal Calificador (PI-02/2025).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9722/2025.</w:t>
      </w:r>
    </w:p>
    <w:p w14:paraId="0D59BD40" w14:textId="67B23856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Acuerdo de la modificación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del </w:t>
      </w:r>
      <w:r w:rsidRPr="007E7E09">
        <w:rPr>
          <w:i/>
          <w:iCs/>
          <w:sz w:val="20"/>
        </w:rPr>
        <w:t>“Protocolo para la prevención de conductas inaceptables en el trabajo”</w:t>
      </w:r>
      <w:r w:rsidR="007E7E09">
        <w:rPr>
          <w:sz w:val="20"/>
        </w:rPr>
        <w:t>,</w:t>
      </w:r>
      <w:r>
        <w:rPr>
          <w:sz w:val="20"/>
        </w:rPr>
        <w:t xml:space="preserve"> del Ayuntamiento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10219/2026.</w:t>
      </w:r>
    </w:p>
    <w:p w14:paraId="46BDFED1" w14:textId="7F3E5ECE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Prórroga del contrato de </w:t>
      </w:r>
      <w:r w:rsidR="007E7E09">
        <w:rPr>
          <w:sz w:val="20"/>
        </w:rPr>
        <w:t>s</w:t>
      </w:r>
      <w:r>
        <w:rPr>
          <w:sz w:val="20"/>
        </w:rPr>
        <w:t xml:space="preserve">ervicio de </w:t>
      </w:r>
      <w:r w:rsidRPr="007E7E09">
        <w:rPr>
          <w:i/>
          <w:iCs/>
          <w:sz w:val="20"/>
        </w:rPr>
        <w:t>“Desarrollo técnico especializado y soporte de las aplicaciones de gestión informática de ingresos y servicios electrónicos tributarios”.</w:t>
      </w:r>
      <w:r w:rsidR="007E7E09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Expte</w:t>
      </w:r>
      <w:proofErr w:type="spellEnd"/>
      <w:proofErr w:type="gramEnd"/>
      <w:r>
        <w:rPr>
          <w:sz w:val="20"/>
        </w:rPr>
        <w:t xml:space="preserve">. </w:t>
      </w:r>
      <w:r>
        <w:rPr>
          <w:spacing w:val="-2"/>
          <w:sz w:val="20"/>
        </w:rPr>
        <w:t>3731/2024.</w:t>
      </w:r>
    </w:p>
    <w:p w14:paraId="01E5651B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 xml:space="preserve">Aceptación de la propuesta de la Mesa de Contratación en el expediente del </w:t>
      </w:r>
      <w:r w:rsidRPr="007E7E09">
        <w:rPr>
          <w:i/>
          <w:iCs/>
          <w:sz w:val="20"/>
        </w:rPr>
        <w:t xml:space="preserve">“Servicio de transporte para la </w:t>
      </w:r>
      <w:proofErr w:type="gramStart"/>
      <w:r w:rsidRPr="007E7E09">
        <w:rPr>
          <w:i/>
          <w:iCs/>
          <w:sz w:val="20"/>
        </w:rPr>
        <w:t>Concejalía</w:t>
      </w:r>
      <w:proofErr w:type="gramEnd"/>
      <w:r w:rsidRPr="007E7E09">
        <w:rPr>
          <w:i/>
          <w:iCs/>
          <w:sz w:val="20"/>
        </w:rPr>
        <w:t xml:space="preserve"> de Deportes del Ayuntamiento de Las Rozas de Madrid”.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2005/2026.</w:t>
      </w:r>
    </w:p>
    <w:p w14:paraId="586473BB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Aprobación del expediente de contratación de </w:t>
      </w:r>
      <w:r w:rsidRPr="007E7E09">
        <w:rPr>
          <w:i/>
          <w:iCs/>
          <w:sz w:val="20"/>
        </w:rPr>
        <w:t>“Suministro de vallado perimetral y carpa para zona discoteca móvil en aparcamiento sur Recinto ferial en Fiestas San Miguel”,</w:t>
      </w:r>
      <w:r>
        <w:rPr>
          <w:sz w:val="20"/>
        </w:rPr>
        <w:t xml:space="preserve"> mediante procedimiento simplificado y un solo criterio de adjudicación,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14768/2026.</w:t>
      </w:r>
    </w:p>
    <w:p w14:paraId="20B8AC3F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Aprobación de expediente de contratación de </w:t>
      </w:r>
      <w:r w:rsidRPr="007E7E09">
        <w:rPr>
          <w:i/>
          <w:iCs/>
          <w:sz w:val="20"/>
        </w:rPr>
        <w:t>“Suministro de vehículo todo terreno para el servicio</w:t>
      </w:r>
      <w:r w:rsidRPr="007E7E09">
        <w:rPr>
          <w:i/>
          <w:iCs/>
          <w:spacing w:val="-4"/>
          <w:sz w:val="20"/>
        </w:rPr>
        <w:t xml:space="preserve"> </w:t>
      </w:r>
      <w:r w:rsidRPr="007E7E09">
        <w:rPr>
          <w:i/>
          <w:iCs/>
          <w:sz w:val="20"/>
        </w:rPr>
        <w:t>de</w:t>
      </w:r>
      <w:r w:rsidRPr="007E7E09">
        <w:rPr>
          <w:i/>
          <w:iCs/>
          <w:spacing w:val="-5"/>
          <w:sz w:val="20"/>
        </w:rPr>
        <w:t xml:space="preserve"> </w:t>
      </w:r>
      <w:r w:rsidRPr="007E7E09">
        <w:rPr>
          <w:i/>
          <w:iCs/>
          <w:sz w:val="20"/>
        </w:rPr>
        <w:t>asistencia</w:t>
      </w:r>
      <w:r w:rsidRPr="007E7E09">
        <w:rPr>
          <w:i/>
          <w:iCs/>
          <w:spacing w:val="-5"/>
          <w:sz w:val="20"/>
        </w:rPr>
        <w:t xml:space="preserve"> </w:t>
      </w:r>
      <w:r w:rsidRPr="007E7E09">
        <w:rPr>
          <w:i/>
          <w:iCs/>
          <w:sz w:val="20"/>
        </w:rPr>
        <w:t>municipal</w:t>
      </w:r>
      <w:r w:rsidRPr="007E7E09">
        <w:rPr>
          <w:i/>
          <w:iCs/>
          <w:spacing w:val="-5"/>
          <w:sz w:val="20"/>
        </w:rPr>
        <w:t xml:space="preserve"> </w:t>
      </w:r>
      <w:r w:rsidRPr="007E7E09">
        <w:rPr>
          <w:i/>
          <w:iCs/>
          <w:sz w:val="20"/>
        </w:rPr>
        <w:t>de</w:t>
      </w:r>
      <w:r w:rsidRPr="007E7E09">
        <w:rPr>
          <w:i/>
          <w:iCs/>
          <w:spacing w:val="-5"/>
          <w:sz w:val="20"/>
        </w:rPr>
        <w:t xml:space="preserve"> </w:t>
      </w:r>
      <w:r w:rsidRPr="007E7E09">
        <w:rPr>
          <w:i/>
          <w:iCs/>
          <w:sz w:val="20"/>
        </w:rPr>
        <w:t>emergencias</w:t>
      </w:r>
      <w:r w:rsidRPr="007E7E09">
        <w:rPr>
          <w:i/>
          <w:iCs/>
          <w:spacing w:val="-4"/>
          <w:sz w:val="20"/>
        </w:rPr>
        <w:t xml:space="preserve"> </w:t>
      </w:r>
      <w:r w:rsidRPr="007E7E09">
        <w:rPr>
          <w:i/>
          <w:iCs/>
          <w:sz w:val="20"/>
        </w:rPr>
        <w:t>y</w:t>
      </w:r>
      <w:r w:rsidRPr="007E7E09">
        <w:rPr>
          <w:i/>
          <w:iCs/>
          <w:spacing w:val="-6"/>
          <w:sz w:val="20"/>
        </w:rPr>
        <w:t xml:space="preserve"> </w:t>
      </w:r>
      <w:r w:rsidRPr="007E7E09">
        <w:rPr>
          <w:i/>
          <w:iCs/>
          <w:sz w:val="20"/>
        </w:rPr>
        <w:t>rescate</w:t>
      </w:r>
      <w:r w:rsidRPr="007E7E09">
        <w:rPr>
          <w:i/>
          <w:iCs/>
          <w:spacing w:val="-4"/>
          <w:sz w:val="20"/>
        </w:rPr>
        <w:t xml:space="preserve"> </w:t>
      </w:r>
      <w:r w:rsidRPr="007E7E09">
        <w:rPr>
          <w:i/>
          <w:iCs/>
          <w:sz w:val="20"/>
        </w:rPr>
        <w:t>(SAMER)”,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procedimiento simplificado y un solo criterio de adjudicación,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14911/2026.</w:t>
      </w:r>
    </w:p>
    <w:p w14:paraId="67B4B929" w14:textId="655207DB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Adjudicación del contrato de servicio de </w:t>
      </w:r>
      <w:r w:rsidRPr="007E7E09">
        <w:rPr>
          <w:i/>
          <w:iCs/>
          <w:sz w:val="20"/>
        </w:rPr>
        <w:t>“Concierto de Isabel Díaz Aaiún”</w:t>
      </w:r>
      <w:r w:rsidR="007E7E09">
        <w:rPr>
          <w:i/>
          <w:iCs/>
          <w:sz w:val="20"/>
        </w:rPr>
        <w:t>,</w:t>
      </w:r>
      <w:r>
        <w:rPr>
          <w:sz w:val="20"/>
        </w:rPr>
        <w:t xml:space="preserve"> para las fiestas de San José 2026, mediante procedimiento negociado sin publicidad, por razones de exclusividad.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8886/2026.</w:t>
      </w:r>
    </w:p>
    <w:p w14:paraId="1B3056A7" w14:textId="19BE60AD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Concesión de licencia de obra mayor para la construcción de un edificio para 12 viviendas, garaje para 24 plazas, trasteros, piscina comunitaria, 4 piscinas privadas y Urbanización interior, en la Parcela R3.1 de la Unidad de Ejecución UE I-3 en </w:t>
      </w:r>
      <w:r w:rsidR="007E7E09">
        <w:rPr>
          <w:sz w:val="20"/>
        </w:rPr>
        <w:t>a</w:t>
      </w:r>
      <w:r>
        <w:rPr>
          <w:sz w:val="20"/>
        </w:rPr>
        <w:t xml:space="preserve">venida del Polideportivo Pocito de San Roque, Las Rozas de Madrid, según proyecto básico de obras de edificación redactado por el colegiado 8.573 COAM y 8.752 COAM.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10288/2025.</w:t>
      </w:r>
    </w:p>
    <w:p w14:paraId="287908B4" w14:textId="020E2E0C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 xml:space="preserve">Concesión de licencia de obras para ejecución de piscina, sita en </w:t>
      </w:r>
      <w:r w:rsidR="007E7E09">
        <w:rPr>
          <w:sz w:val="20"/>
        </w:rPr>
        <w:t>c</w:t>
      </w:r>
      <w:r>
        <w:rPr>
          <w:sz w:val="20"/>
        </w:rPr>
        <w:t xml:space="preserve">alle </w:t>
      </w:r>
      <w:r w:rsidR="007E7E09">
        <w:rPr>
          <w:sz w:val="20"/>
        </w:rPr>
        <w:t>******************************************</w:t>
      </w:r>
      <w:r>
        <w:rPr>
          <w:sz w:val="20"/>
        </w:rPr>
        <w:t xml:space="preserve">, según proyecto redactado por el colegiado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1.031 del COITT.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32799/2025.</w:t>
      </w:r>
    </w:p>
    <w:p w14:paraId="464FB888" w14:textId="3A17617A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Concesión de licencia de segregación de la finca registral número </w:t>
      </w:r>
      <w:r w:rsidR="007E7E09">
        <w:rPr>
          <w:sz w:val="20"/>
        </w:rPr>
        <w:t>*****</w:t>
      </w:r>
      <w:r>
        <w:rPr>
          <w:sz w:val="20"/>
        </w:rPr>
        <w:t xml:space="preserve">, sita en la </w:t>
      </w:r>
      <w:r w:rsidR="007E7E09">
        <w:rPr>
          <w:sz w:val="20"/>
        </w:rPr>
        <w:t>c/</w:t>
      </w:r>
      <w:r>
        <w:rPr>
          <w:spacing w:val="40"/>
          <w:sz w:val="20"/>
        </w:rPr>
        <w:t xml:space="preserve"> </w:t>
      </w:r>
      <w:r w:rsidR="007E7E09">
        <w:rPr>
          <w:sz w:val="20"/>
        </w:rPr>
        <w:t>*******************************</w:t>
      </w:r>
      <w:r>
        <w:rPr>
          <w:sz w:val="20"/>
        </w:rPr>
        <w:t xml:space="preserve">, en dos parcelas resultantes independientes, según proyecto técnico redactado por el colegiado COAM núm. 60098.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1988/2026.</w:t>
      </w:r>
    </w:p>
    <w:p w14:paraId="7B671CC2" w14:textId="5F43C841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Concesión de licencia de segregación de la finca registral número </w:t>
      </w:r>
      <w:r w:rsidR="007E7E09">
        <w:rPr>
          <w:sz w:val="20"/>
        </w:rPr>
        <w:t>******</w:t>
      </w:r>
      <w:r>
        <w:rPr>
          <w:sz w:val="20"/>
        </w:rPr>
        <w:t xml:space="preserve">, Parcela </w:t>
      </w:r>
      <w:r w:rsidR="007E7E09">
        <w:rPr>
          <w:sz w:val="20"/>
        </w:rPr>
        <w:t>**</w:t>
      </w:r>
      <w:r>
        <w:rPr>
          <w:sz w:val="20"/>
        </w:rPr>
        <w:t xml:space="preserve"> del Proyecto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78"/>
          <w:sz w:val="20"/>
        </w:rPr>
        <w:t xml:space="preserve"> </w:t>
      </w:r>
      <w:r>
        <w:rPr>
          <w:sz w:val="20"/>
        </w:rPr>
        <w:t>Reparcelación</w:t>
      </w:r>
      <w:r>
        <w:rPr>
          <w:spacing w:val="78"/>
          <w:sz w:val="20"/>
        </w:rPr>
        <w:t xml:space="preserve"> </w:t>
      </w:r>
      <w:r>
        <w:rPr>
          <w:sz w:val="20"/>
        </w:rPr>
        <w:t>del</w:t>
      </w:r>
      <w:r>
        <w:rPr>
          <w:spacing w:val="79"/>
          <w:sz w:val="20"/>
        </w:rPr>
        <w:t xml:space="preserve"> </w:t>
      </w:r>
      <w:r>
        <w:rPr>
          <w:sz w:val="20"/>
        </w:rPr>
        <w:t>ámbito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78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UE.VII-1</w:t>
      </w:r>
      <w:r>
        <w:rPr>
          <w:spacing w:val="78"/>
          <w:sz w:val="20"/>
        </w:rPr>
        <w:t xml:space="preserve"> </w:t>
      </w:r>
      <w:r>
        <w:rPr>
          <w:sz w:val="20"/>
        </w:rPr>
        <w:t>“SISTEMAS</w:t>
      </w:r>
      <w:r>
        <w:rPr>
          <w:spacing w:val="80"/>
          <w:sz w:val="20"/>
        </w:rPr>
        <w:t xml:space="preserve"> </w:t>
      </w:r>
      <w:r>
        <w:rPr>
          <w:sz w:val="20"/>
        </w:rPr>
        <w:t>GENERALES</w:t>
      </w:r>
      <w:r>
        <w:rPr>
          <w:spacing w:val="80"/>
          <w:sz w:val="20"/>
        </w:rPr>
        <w:t xml:space="preserve"> </w:t>
      </w:r>
      <w:r>
        <w:rPr>
          <w:sz w:val="20"/>
        </w:rPr>
        <w:t>P.E.</w:t>
      </w:r>
    </w:p>
    <w:p w14:paraId="3DC73922" w14:textId="4184F5B1" w:rsidR="00F52C57" w:rsidRDefault="00000000">
      <w:pPr>
        <w:pStyle w:val="Textoindependiente"/>
        <w:spacing w:line="336" w:lineRule="auto"/>
        <w:ind w:left="1701" w:right="158"/>
        <w:jc w:val="both"/>
      </w:pPr>
      <w:r>
        <w:t>+KODAK”,</w:t>
      </w:r>
      <w:r>
        <w:rPr>
          <w:spacing w:val="-2"/>
        </w:rPr>
        <w:t xml:space="preserve"> </w:t>
      </w:r>
      <w:r>
        <w:t>sita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 w:rsidR="007E7E09">
        <w:t>c/</w:t>
      </w:r>
      <w:r>
        <w:rPr>
          <w:spacing w:val="-1"/>
        </w:rPr>
        <w:t xml:space="preserve"> </w:t>
      </w:r>
      <w:r w:rsidR="007E7E09">
        <w:t>***********************************</w:t>
      </w:r>
      <w:r>
        <w:t>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parcelas</w:t>
      </w:r>
      <w:r>
        <w:rPr>
          <w:spacing w:val="-2"/>
        </w:rPr>
        <w:t xml:space="preserve"> </w:t>
      </w:r>
      <w:r>
        <w:t xml:space="preserve">resultantes independientes, según proyecto técnico redactado por el colegiado del COAM número 5969. </w:t>
      </w:r>
      <w:proofErr w:type="spellStart"/>
      <w:r>
        <w:t>Expte</w:t>
      </w:r>
      <w:proofErr w:type="spellEnd"/>
      <w:r>
        <w:t>. 24766/2025.</w:t>
      </w:r>
    </w:p>
    <w:p w14:paraId="1EE7B488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Concesión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licencia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obras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reforma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pabellón</w:t>
      </w:r>
      <w:r>
        <w:rPr>
          <w:spacing w:val="7"/>
          <w:sz w:val="20"/>
        </w:rPr>
        <w:t xml:space="preserve"> </w:t>
      </w:r>
      <w:r>
        <w:rPr>
          <w:sz w:val="20"/>
        </w:rPr>
        <w:t>deportivo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Real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Federación</w:t>
      </w:r>
    </w:p>
    <w:p w14:paraId="3A057D74" w14:textId="77777777" w:rsidR="00F52C57" w:rsidRDefault="00F52C57">
      <w:pPr>
        <w:pStyle w:val="Prrafodelista"/>
        <w:rPr>
          <w:sz w:val="20"/>
        </w:rPr>
        <w:sectPr w:rsidR="00F52C57">
          <w:pgSz w:w="11910" w:h="16840"/>
          <w:pgMar w:top="1720" w:right="1275" w:bottom="1180" w:left="425" w:header="567" w:footer="996" w:gutter="0"/>
          <w:cols w:space="720"/>
        </w:sectPr>
      </w:pPr>
    </w:p>
    <w:p w14:paraId="7FAA9FE2" w14:textId="017B9658" w:rsidR="00F52C57" w:rsidRDefault="00000000">
      <w:pPr>
        <w:pStyle w:val="Textoindependiente"/>
        <w:spacing w:before="83" w:line="336" w:lineRule="auto"/>
        <w:ind w:left="1701" w:right="15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65CC2651" wp14:editId="63E6E0B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3F20D" w14:textId="77777777" w:rsidR="00F52C5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9E9A0E9" w14:textId="77777777" w:rsidR="00F52C5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2026-2794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2651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D83F20D" w14:textId="77777777" w:rsidR="00F52C5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9E9A0E9" w14:textId="77777777" w:rsidR="00F52C5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2026-2794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B46DC64" wp14:editId="5881A5FE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FA989" w14:textId="2F906053" w:rsidR="00F52C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1DE7C1D1" w14:textId="77777777" w:rsidR="00F52C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F03289E" w14:textId="77777777" w:rsidR="00F52C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DC64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20FA989" w14:textId="2F906053" w:rsidR="00F52C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1DE7C1D1" w14:textId="77777777" w:rsidR="00F52C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F03289E" w14:textId="77777777" w:rsidR="00F52C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Española de Fútbol, sito en </w:t>
      </w:r>
      <w:r w:rsidR="007E7E09">
        <w:t>p</w:t>
      </w:r>
      <w:r>
        <w:t>laza del Fútbol</w:t>
      </w:r>
      <w:r w:rsidR="007E7E09">
        <w:t>,</w:t>
      </w:r>
      <w:r>
        <w:t xml:space="preserve"> </w:t>
      </w:r>
      <w:proofErr w:type="spellStart"/>
      <w:r>
        <w:t>nº</w:t>
      </w:r>
      <w:proofErr w:type="spellEnd"/>
      <w:r>
        <w:t xml:space="preserve"> 1, las Rozas de Madrid, según proyecto técnico redactado por los arquitectos colegiados 61156, 63001 y 528792 del COAM. </w:t>
      </w:r>
      <w:proofErr w:type="spellStart"/>
      <w:r>
        <w:t>Expte</w:t>
      </w:r>
      <w:proofErr w:type="spellEnd"/>
      <w:r>
        <w:t xml:space="preserve">. </w:t>
      </w:r>
      <w:r>
        <w:rPr>
          <w:spacing w:val="-2"/>
        </w:rPr>
        <w:t>9784/2026.</w:t>
      </w:r>
    </w:p>
    <w:p w14:paraId="4FC48BA6" w14:textId="304FA663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Declaración de la caducidad del procedimiento de licencia urbanística de solicitud de ampliación de garaje en vivienda unifamiliar en la calle </w:t>
      </w:r>
      <w:r w:rsidR="007E7E09">
        <w:rPr>
          <w:sz w:val="20"/>
        </w:rPr>
        <w:t>*******************************.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368/2024.</w:t>
      </w:r>
    </w:p>
    <w:p w14:paraId="422E4488" w14:textId="2CE7B315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Declaración de la caducidad del procedimiento de licencia urbanística de legalización de la ejecución de cerramiento de terraza y alteración de la configuración arquitectónica, en C</w:t>
      </w:r>
      <w:r w:rsidR="007E7E09">
        <w:rPr>
          <w:sz w:val="20"/>
        </w:rPr>
        <w:t>/</w:t>
      </w:r>
      <w:r>
        <w:rPr>
          <w:sz w:val="20"/>
        </w:rPr>
        <w:t xml:space="preserve"> </w:t>
      </w:r>
      <w:r w:rsidR="007E7E09">
        <w:rPr>
          <w:sz w:val="20"/>
        </w:rPr>
        <w:t>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22245/2024.</w:t>
      </w:r>
    </w:p>
    <w:p w14:paraId="0407FE76" w14:textId="1A8DCDD1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Declaración de la caducidad del procedimiento de licencia de obra mayor para obras de acondicionamiento y reforma para cambio de uso de local a vivienda en </w:t>
      </w:r>
      <w:r w:rsidR="007E7E09">
        <w:rPr>
          <w:sz w:val="20"/>
        </w:rPr>
        <w:t>c/</w:t>
      </w:r>
      <w:r>
        <w:rPr>
          <w:sz w:val="20"/>
        </w:rPr>
        <w:t xml:space="preserve"> </w:t>
      </w:r>
      <w:r w:rsidR="007E7E09">
        <w:rPr>
          <w:sz w:val="20"/>
        </w:rPr>
        <w:t>************************************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7133/2025.</w:t>
      </w:r>
    </w:p>
    <w:p w14:paraId="41B99B4E" w14:textId="0183D034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Declaración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caducidad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urbanística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del Quiosco de Flores en la calle Castilla La Mancha</w:t>
      </w:r>
      <w:r w:rsidR="007E7E09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5</w:t>
      </w:r>
      <w:r w:rsidR="007E7E09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7648/2025.</w:t>
      </w:r>
    </w:p>
    <w:p w14:paraId="0887E026" w14:textId="0BEBAD04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2"/>
        <w:jc w:val="both"/>
        <w:rPr>
          <w:sz w:val="20"/>
        </w:rPr>
      </w:pPr>
      <w:r>
        <w:rPr>
          <w:sz w:val="20"/>
        </w:rPr>
        <w:t xml:space="preserve">Concesión de trámite de audiencia a </w:t>
      </w:r>
      <w:proofErr w:type="spellStart"/>
      <w:r>
        <w:rPr>
          <w:sz w:val="20"/>
        </w:rPr>
        <w:t>Gasolowcost</w:t>
      </w:r>
      <w:proofErr w:type="spellEnd"/>
      <w:r w:rsidR="007E7E09">
        <w:rPr>
          <w:sz w:val="20"/>
        </w:rPr>
        <w:t>,</w:t>
      </w:r>
      <w:r>
        <w:rPr>
          <w:sz w:val="20"/>
        </w:rPr>
        <w:t xml:space="preserve"> S.L</w:t>
      </w:r>
      <w:r w:rsidR="007E7E09">
        <w:rPr>
          <w:sz w:val="20"/>
        </w:rPr>
        <w:t>.,</w:t>
      </w:r>
      <w:r>
        <w:rPr>
          <w:sz w:val="20"/>
        </w:rPr>
        <w:t xml:space="preserve"> en el procedimiento de licencia de primera ocupación y funcionamiento para edificio comercial destinado a restaurante con uso compatible de suministro de combustible en la calle Bruselas</w:t>
      </w:r>
      <w:r w:rsidR="007E7E09">
        <w:rPr>
          <w:sz w:val="20"/>
        </w:rPr>
        <w:t>,</w:t>
      </w:r>
      <w:r>
        <w:rPr>
          <w:sz w:val="20"/>
        </w:rPr>
        <w:t xml:space="preserve"> 33.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36185/2025.</w:t>
      </w:r>
    </w:p>
    <w:p w14:paraId="5FAEB8FE" w14:textId="0968C50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Desestimar el recurso de reposición interpuesto por </w:t>
      </w:r>
      <w:proofErr w:type="spellStart"/>
      <w:r>
        <w:rPr>
          <w:sz w:val="20"/>
        </w:rPr>
        <w:t>Tecnomed</w:t>
      </w:r>
      <w:proofErr w:type="spellEnd"/>
      <w:r w:rsidR="007E7E09">
        <w:rPr>
          <w:sz w:val="20"/>
        </w:rPr>
        <w:t>,</w:t>
      </w:r>
      <w:r>
        <w:rPr>
          <w:sz w:val="20"/>
        </w:rPr>
        <w:t xml:space="preserve"> 2000 S.L.</w:t>
      </w:r>
      <w:r w:rsidR="007E7E09">
        <w:rPr>
          <w:sz w:val="20"/>
        </w:rPr>
        <w:t>,</w:t>
      </w:r>
      <w:r>
        <w:rPr>
          <w:sz w:val="20"/>
        </w:rPr>
        <w:t xml:space="preserve"> contra el acuerdo adoptado por la Junta de Gobierno Local, en sesión celebrada el</w:t>
      </w:r>
      <w:r>
        <w:rPr>
          <w:spacing w:val="-1"/>
          <w:sz w:val="20"/>
        </w:rPr>
        <w:t xml:space="preserve"> </w:t>
      </w:r>
      <w:r>
        <w:rPr>
          <w:sz w:val="20"/>
        </w:rPr>
        <w:t>día 13 de marzo de 2026</w:t>
      </w:r>
      <w:r w:rsidR="007E7E09">
        <w:rPr>
          <w:sz w:val="20"/>
        </w:rPr>
        <w:t>,</w:t>
      </w:r>
      <w:r>
        <w:rPr>
          <w:sz w:val="20"/>
        </w:rPr>
        <w:t xml:space="preserve"> de 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caducidad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expediente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venta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mayor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material de ortopedia en la calle Edimburgo, 14,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2232/2025.</w:t>
      </w:r>
    </w:p>
    <w:p w14:paraId="4CFBC209" w14:textId="01420DF8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Desestimar el recurso de reposición interpuesto por D/</w:t>
      </w:r>
      <w:proofErr w:type="gramStart"/>
      <w:r w:rsidR="007E7E09">
        <w:rPr>
          <w:sz w:val="20"/>
        </w:rPr>
        <w:t>D.ª</w:t>
      </w:r>
      <w:proofErr w:type="gramEnd"/>
      <w:r>
        <w:rPr>
          <w:sz w:val="20"/>
        </w:rPr>
        <w:t xml:space="preserve"> R.J.M., contra la resolución dictada por la Junta de Gobierno Local en sesión celebrada el 20 de marzo de 2026, por la que se declaraba la desestimación de la reclamación de </w:t>
      </w:r>
      <w:r w:rsidR="007E7E09">
        <w:rPr>
          <w:sz w:val="20"/>
        </w:rPr>
        <w:t>r</w:t>
      </w:r>
      <w:r>
        <w:rPr>
          <w:sz w:val="20"/>
        </w:rPr>
        <w:t xml:space="preserve">esponsabilidad </w:t>
      </w:r>
      <w:r w:rsidR="007E7E09">
        <w:rPr>
          <w:sz w:val="20"/>
        </w:rPr>
        <w:t>p</w:t>
      </w:r>
      <w:r>
        <w:rPr>
          <w:sz w:val="20"/>
        </w:rPr>
        <w:t xml:space="preserve">atrimonial presentada por los supuestos daños causados en su vehículo.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11713/2024.</w:t>
      </w:r>
    </w:p>
    <w:p w14:paraId="714FC455" w14:textId="67FFE312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Otorgamiento de autorización demanial, a Producciones </w:t>
      </w:r>
      <w:proofErr w:type="spellStart"/>
      <w:r>
        <w:rPr>
          <w:sz w:val="20"/>
        </w:rPr>
        <w:t>Napema</w:t>
      </w:r>
      <w:proofErr w:type="spellEnd"/>
      <w:r w:rsidR="007E7E09">
        <w:rPr>
          <w:sz w:val="20"/>
        </w:rPr>
        <w:t>,</w:t>
      </w:r>
      <w:r>
        <w:rPr>
          <w:sz w:val="20"/>
        </w:rPr>
        <w:t xml:space="preserve"> S.L., de una superficie de 300m2 en la </w:t>
      </w:r>
      <w:r w:rsidR="007E7E09">
        <w:rPr>
          <w:sz w:val="20"/>
        </w:rPr>
        <w:t>p</w:t>
      </w:r>
      <w:r>
        <w:rPr>
          <w:sz w:val="20"/>
        </w:rPr>
        <w:t>laza de España de Las Rozas de Madrid, para la realización del evento “</w:t>
      </w:r>
      <w:r w:rsidRPr="007E7E09">
        <w:rPr>
          <w:i/>
          <w:iCs/>
          <w:sz w:val="20"/>
        </w:rPr>
        <w:t xml:space="preserve">Feria de la primavera de Las Rozas” </w:t>
      </w:r>
      <w:r>
        <w:rPr>
          <w:sz w:val="20"/>
        </w:rPr>
        <w:t xml:space="preserve">del 8 al 19 de mayo de 2026.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3079/2026.</w:t>
      </w:r>
    </w:p>
    <w:p w14:paraId="1C2BF4C1" w14:textId="5EB70D91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del convenio de colaboración en el Ayuntamiento de Las Rozas de Madrid, la Fundación Trébol y el Centro Especial de Empleo Trébol Jardín</w:t>
      </w:r>
      <w:r w:rsidR="007E7E09">
        <w:rPr>
          <w:sz w:val="20"/>
        </w:rPr>
        <w:t>,</w:t>
      </w:r>
      <w:r>
        <w:rPr>
          <w:sz w:val="20"/>
        </w:rPr>
        <w:t xml:space="preserve"> S.L.U, para actuaciones medioambientales en zonas verdes y naturales del municipio.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13576/2026.</w:t>
      </w:r>
    </w:p>
    <w:p w14:paraId="5D595DF6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Aprobación del convenio de colaboración entre el Ayuntamiento de Las Rozas de Madrid y la Universidad Internacional de La Rioja (UNIR).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13593/2026.</w:t>
      </w:r>
    </w:p>
    <w:p w14:paraId="48769C01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Aprobación del convenio de colaboración entre el Ayuntamiento de las Rozas de Madrid y la Asociación Nuevo Horizonte como titulares, para el aprovechamiento de aguas subterráneas SB-1886/2024.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14181/2026.</w:t>
      </w:r>
    </w:p>
    <w:p w14:paraId="094BB2F3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Acuerdo para la modificación de las competencias específicas de la Dirección General de Servicios Sociales del Ayuntamiento de Las Rozas de Madrid y la creación de nueva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Dirección General del Mayor.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14269/2026.</w:t>
      </w:r>
    </w:p>
    <w:p w14:paraId="381CCCED" w14:textId="77777777" w:rsidR="00F52C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Otorgamiento de prestaciones económicas destinadas a actividades de ocio y tiempo libre durante el periodo estival.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2166/2026.</w:t>
      </w:r>
    </w:p>
    <w:p w14:paraId="43EE5FDD" w14:textId="77777777" w:rsidR="00F52C57" w:rsidRDefault="00F52C57">
      <w:pPr>
        <w:pStyle w:val="Prrafodelista"/>
        <w:spacing w:line="336" w:lineRule="auto"/>
        <w:rPr>
          <w:sz w:val="20"/>
        </w:rPr>
        <w:sectPr w:rsidR="00F52C57">
          <w:pgSz w:w="11910" w:h="16840"/>
          <w:pgMar w:top="1720" w:right="1275" w:bottom="1180" w:left="425" w:header="567" w:footer="996" w:gutter="0"/>
          <w:cols w:space="720"/>
        </w:sectPr>
      </w:pPr>
    </w:p>
    <w:p w14:paraId="2AE06ADE" w14:textId="77777777" w:rsidR="00F52C57" w:rsidRDefault="00F52C57">
      <w:pPr>
        <w:pStyle w:val="Textoindependiente"/>
      </w:pPr>
    </w:p>
    <w:p w14:paraId="7E70885B" w14:textId="77777777" w:rsidR="00F52C57" w:rsidRDefault="00F52C57">
      <w:pPr>
        <w:pStyle w:val="Textoindependiente"/>
      </w:pPr>
    </w:p>
    <w:p w14:paraId="3E2C16BA" w14:textId="77777777" w:rsidR="00F52C57" w:rsidRDefault="00F52C57">
      <w:pPr>
        <w:pStyle w:val="Textoindependiente"/>
      </w:pPr>
    </w:p>
    <w:p w14:paraId="3C70A73A" w14:textId="77777777" w:rsidR="00F52C57" w:rsidRDefault="00F52C57">
      <w:pPr>
        <w:pStyle w:val="Textoindependiente"/>
      </w:pPr>
    </w:p>
    <w:p w14:paraId="48CC24C0" w14:textId="77777777" w:rsidR="00F52C57" w:rsidRDefault="00F52C57">
      <w:pPr>
        <w:pStyle w:val="Textoindependiente"/>
      </w:pPr>
    </w:p>
    <w:p w14:paraId="5AAABAEE" w14:textId="77777777" w:rsidR="00F52C57" w:rsidRDefault="00F52C57">
      <w:pPr>
        <w:pStyle w:val="Textoindependiente"/>
      </w:pPr>
    </w:p>
    <w:p w14:paraId="62D22CDA" w14:textId="77777777" w:rsidR="00F52C57" w:rsidRDefault="00F52C57">
      <w:pPr>
        <w:pStyle w:val="Textoindependiente"/>
      </w:pPr>
    </w:p>
    <w:p w14:paraId="340F92B8" w14:textId="77777777" w:rsidR="00F52C57" w:rsidRDefault="00F52C57">
      <w:pPr>
        <w:pStyle w:val="Textoindependiente"/>
      </w:pPr>
    </w:p>
    <w:p w14:paraId="547C696B" w14:textId="77777777" w:rsidR="00F52C57" w:rsidRDefault="00F52C57">
      <w:pPr>
        <w:pStyle w:val="Textoindependiente"/>
      </w:pPr>
    </w:p>
    <w:p w14:paraId="43E52023" w14:textId="77777777" w:rsidR="00F52C57" w:rsidRDefault="00F52C57">
      <w:pPr>
        <w:pStyle w:val="Textoindependiente"/>
      </w:pPr>
    </w:p>
    <w:p w14:paraId="480EB8A1" w14:textId="77777777" w:rsidR="00F52C57" w:rsidRDefault="00F52C57">
      <w:pPr>
        <w:pStyle w:val="Textoindependiente"/>
      </w:pPr>
    </w:p>
    <w:p w14:paraId="77CDD120" w14:textId="77777777" w:rsidR="00F52C57" w:rsidRDefault="00F52C57">
      <w:pPr>
        <w:pStyle w:val="Textoindependiente"/>
      </w:pPr>
    </w:p>
    <w:p w14:paraId="2DDCB442" w14:textId="77777777" w:rsidR="00F52C57" w:rsidRDefault="00F52C57">
      <w:pPr>
        <w:pStyle w:val="Textoindependiente"/>
      </w:pPr>
    </w:p>
    <w:p w14:paraId="06FC16BB" w14:textId="77777777" w:rsidR="00F52C57" w:rsidRDefault="00F52C57">
      <w:pPr>
        <w:pStyle w:val="Textoindependiente"/>
      </w:pPr>
    </w:p>
    <w:p w14:paraId="1000B3BE" w14:textId="77777777" w:rsidR="00F52C57" w:rsidRDefault="00F52C57">
      <w:pPr>
        <w:pStyle w:val="Textoindependiente"/>
      </w:pPr>
    </w:p>
    <w:p w14:paraId="05FC2F28" w14:textId="77777777" w:rsidR="00F52C57" w:rsidRDefault="00F52C57">
      <w:pPr>
        <w:pStyle w:val="Textoindependiente"/>
      </w:pPr>
    </w:p>
    <w:p w14:paraId="36A9CEAC" w14:textId="77777777" w:rsidR="00F52C57" w:rsidRDefault="00F52C57">
      <w:pPr>
        <w:pStyle w:val="Textoindependiente"/>
      </w:pPr>
    </w:p>
    <w:p w14:paraId="2B6A7EB8" w14:textId="77777777" w:rsidR="00F52C57" w:rsidRDefault="00F52C57">
      <w:pPr>
        <w:pStyle w:val="Textoindependiente"/>
      </w:pPr>
    </w:p>
    <w:p w14:paraId="2F8C1157" w14:textId="77777777" w:rsidR="00F52C57" w:rsidRDefault="00F52C57">
      <w:pPr>
        <w:pStyle w:val="Textoindependiente"/>
      </w:pPr>
    </w:p>
    <w:p w14:paraId="2B820ECC" w14:textId="77777777" w:rsidR="00F52C57" w:rsidRDefault="00F52C57">
      <w:pPr>
        <w:pStyle w:val="Textoindependiente"/>
      </w:pPr>
    </w:p>
    <w:p w14:paraId="377E79EF" w14:textId="77777777" w:rsidR="00F52C57" w:rsidRDefault="00F52C57">
      <w:pPr>
        <w:pStyle w:val="Textoindependiente"/>
      </w:pPr>
    </w:p>
    <w:p w14:paraId="0A1886CA" w14:textId="77777777" w:rsidR="00F52C57" w:rsidRDefault="00F52C57">
      <w:pPr>
        <w:pStyle w:val="Textoindependiente"/>
      </w:pPr>
    </w:p>
    <w:p w14:paraId="69F7B95D" w14:textId="77777777" w:rsidR="00F52C57" w:rsidRDefault="00F52C57">
      <w:pPr>
        <w:pStyle w:val="Textoindependiente"/>
      </w:pPr>
    </w:p>
    <w:p w14:paraId="5F8F17A6" w14:textId="77777777" w:rsidR="00F52C57" w:rsidRDefault="00F52C57">
      <w:pPr>
        <w:pStyle w:val="Textoindependiente"/>
      </w:pPr>
    </w:p>
    <w:p w14:paraId="0F8B269B" w14:textId="77777777" w:rsidR="00F52C57" w:rsidRDefault="00F52C57">
      <w:pPr>
        <w:pStyle w:val="Textoindependiente"/>
      </w:pPr>
    </w:p>
    <w:p w14:paraId="6854BFFA" w14:textId="77777777" w:rsidR="00F52C57" w:rsidRDefault="00F52C57">
      <w:pPr>
        <w:pStyle w:val="Textoindependiente"/>
      </w:pPr>
    </w:p>
    <w:p w14:paraId="1655D874" w14:textId="77777777" w:rsidR="00F52C57" w:rsidRDefault="00F52C57">
      <w:pPr>
        <w:pStyle w:val="Textoindependiente"/>
      </w:pPr>
    </w:p>
    <w:p w14:paraId="765D8C90" w14:textId="77777777" w:rsidR="00F52C57" w:rsidRDefault="00F52C57">
      <w:pPr>
        <w:pStyle w:val="Textoindependiente"/>
      </w:pPr>
    </w:p>
    <w:p w14:paraId="7DE679E1" w14:textId="77777777" w:rsidR="00F52C57" w:rsidRDefault="00F52C57">
      <w:pPr>
        <w:pStyle w:val="Textoindependiente"/>
      </w:pPr>
    </w:p>
    <w:p w14:paraId="0DDE9976" w14:textId="77777777" w:rsidR="00F52C57" w:rsidRDefault="00F52C57">
      <w:pPr>
        <w:pStyle w:val="Textoindependiente"/>
      </w:pPr>
    </w:p>
    <w:p w14:paraId="2FB20CEC" w14:textId="77777777" w:rsidR="00F52C57" w:rsidRDefault="00F52C57">
      <w:pPr>
        <w:pStyle w:val="Textoindependiente"/>
      </w:pPr>
    </w:p>
    <w:p w14:paraId="5CA69765" w14:textId="77777777" w:rsidR="00F52C57" w:rsidRDefault="00F52C57">
      <w:pPr>
        <w:pStyle w:val="Textoindependiente"/>
      </w:pPr>
    </w:p>
    <w:p w14:paraId="7E0AD97A" w14:textId="77777777" w:rsidR="00F52C57" w:rsidRDefault="00F52C57">
      <w:pPr>
        <w:pStyle w:val="Textoindependiente"/>
      </w:pPr>
    </w:p>
    <w:p w14:paraId="01460AB8" w14:textId="77777777" w:rsidR="00F52C57" w:rsidRDefault="00F52C57">
      <w:pPr>
        <w:pStyle w:val="Textoindependiente"/>
      </w:pPr>
    </w:p>
    <w:p w14:paraId="7715EFCF" w14:textId="77777777" w:rsidR="00F52C57" w:rsidRDefault="00F52C57">
      <w:pPr>
        <w:pStyle w:val="Textoindependiente"/>
      </w:pPr>
    </w:p>
    <w:p w14:paraId="1F9DD688" w14:textId="77777777" w:rsidR="00F52C57" w:rsidRDefault="00F52C57">
      <w:pPr>
        <w:pStyle w:val="Textoindependiente"/>
      </w:pPr>
    </w:p>
    <w:p w14:paraId="053BE7DE" w14:textId="77777777" w:rsidR="00F52C57" w:rsidRDefault="00F52C57">
      <w:pPr>
        <w:pStyle w:val="Textoindependiente"/>
      </w:pPr>
    </w:p>
    <w:p w14:paraId="663AD58F" w14:textId="77777777" w:rsidR="00F52C57" w:rsidRDefault="00F52C57">
      <w:pPr>
        <w:pStyle w:val="Textoindependiente"/>
      </w:pPr>
    </w:p>
    <w:p w14:paraId="7A1FCBB4" w14:textId="77777777" w:rsidR="00F52C57" w:rsidRDefault="00F52C57">
      <w:pPr>
        <w:pStyle w:val="Textoindependiente"/>
      </w:pPr>
    </w:p>
    <w:p w14:paraId="30D6A2CA" w14:textId="77777777" w:rsidR="00F52C57" w:rsidRDefault="00F52C57">
      <w:pPr>
        <w:pStyle w:val="Textoindependiente"/>
        <w:spacing w:before="94"/>
      </w:pPr>
    </w:p>
    <w:p w14:paraId="352FF687" w14:textId="77777777" w:rsidR="00F52C57" w:rsidRDefault="00F52C57">
      <w:pPr>
        <w:pStyle w:val="Textoindependiente"/>
        <w:sectPr w:rsidR="00F52C57">
          <w:headerReference w:type="default" r:id="rId17"/>
          <w:footerReference w:type="default" r:id="rId18"/>
          <w:pgSz w:w="16840" w:h="11910" w:orient="landscape"/>
          <w:pgMar w:top="1340" w:right="566" w:bottom="280" w:left="566" w:header="0" w:footer="0" w:gutter="0"/>
          <w:cols w:space="720"/>
        </w:sectPr>
      </w:pPr>
    </w:p>
    <w:p w14:paraId="0C11560A" w14:textId="77777777" w:rsidR="00F52C57" w:rsidRDefault="00000000">
      <w:pPr>
        <w:pStyle w:val="Textoindependiente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 wp14:anchorId="00C9EDEC" wp14:editId="5DB938BF">
            <wp:simplePos x="0" y="0"/>
            <wp:positionH relativeFrom="page">
              <wp:posOffset>9634715</wp:posOffset>
            </wp:positionH>
            <wp:positionV relativeFrom="page">
              <wp:posOffset>998286</wp:posOffset>
            </wp:positionV>
            <wp:extent cx="697230" cy="50763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C2D234" wp14:editId="3E06D986">
                <wp:simplePos x="0" y="0"/>
                <wp:positionH relativeFrom="page">
                  <wp:posOffset>9383647</wp:posOffset>
                </wp:positionH>
                <wp:positionV relativeFrom="page">
                  <wp:posOffset>889000</wp:posOffset>
                </wp:positionV>
                <wp:extent cx="167640" cy="17037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170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DEFAC" w14:textId="77777777" w:rsidR="00F52C57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B)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RESOLUTIVA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2D234" id="Textbox 19" o:spid="_x0000_s1037" type="#_x0000_t202" style="position:absolute;margin-left:738.85pt;margin-top:70pt;width:13.2pt;height:134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" filled="f" stroked="f">
                <v:textbox style="layout-flow:vertical" inset="0,0,0,0">
                  <w:txbxContent>
                    <w:p w14:paraId="2E5DEFAC" w14:textId="77777777" w:rsidR="00F52C57" w:rsidRDefault="00000000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B)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RESOLUTIVA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7D3D235" wp14:editId="0433FDA5">
                <wp:simplePos x="0" y="0"/>
                <wp:positionH relativeFrom="page">
                  <wp:posOffset>9102976</wp:posOffset>
                </wp:positionH>
                <wp:positionV relativeFrom="page">
                  <wp:posOffset>889000</wp:posOffset>
                </wp:positionV>
                <wp:extent cx="167640" cy="90614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0A96A" w14:textId="77777777" w:rsidR="00F52C57" w:rsidRDefault="00000000">
                            <w:pPr>
                              <w:pStyle w:val="Textoindependiente"/>
                              <w:spacing w:before="13"/>
                              <w:ind w:left="20"/>
                            </w:pP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2"/>
                              </w:rPr>
                              <w:t xml:space="preserve"> asuntos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3D235" id="Textbox 20" o:spid="_x0000_s1038" type="#_x0000_t202" style="position:absolute;margin-left:716.75pt;margin-top:70pt;width:13.2pt;height:71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" filled="f" stroked="f">
                <v:textbox style="layout-flow:vertical" inset="0,0,0,0">
                  <w:txbxContent>
                    <w:p w14:paraId="4340A96A" w14:textId="77777777" w:rsidR="00F52C57" w:rsidRDefault="00000000">
                      <w:pPr>
                        <w:pStyle w:val="Textoindependiente"/>
                        <w:spacing w:before="13"/>
                        <w:ind w:left="20"/>
                      </w:pP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2"/>
                        </w:rPr>
                        <w:t xml:space="preserve"> asuntos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9653DE" wp14:editId="771C5CF0">
                <wp:simplePos x="0" y="0"/>
                <wp:positionH relativeFrom="page">
                  <wp:posOffset>8822307</wp:posOffset>
                </wp:positionH>
                <wp:positionV relativeFrom="page">
                  <wp:posOffset>889000</wp:posOffset>
                </wp:positionV>
                <wp:extent cx="167640" cy="17379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173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2611F" w14:textId="77777777" w:rsidR="00F52C57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C)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URGENCIA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53DE" id="Textbox 21" o:spid="_x0000_s1039" type="#_x0000_t202" style="position:absolute;margin-left:694.65pt;margin-top:70pt;width:13.2pt;height:136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" filled="f" stroked="f">
                <v:textbox style="layout-flow:vertical" inset="0,0,0,0">
                  <w:txbxContent>
                    <w:p w14:paraId="5A52611F" w14:textId="77777777" w:rsidR="00F52C57" w:rsidRDefault="00000000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C)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URGENCIA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626559B" wp14:editId="57AEDCDF">
                <wp:simplePos x="0" y="0"/>
                <wp:positionH relativeFrom="page">
                  <wp:posOffset>8541637</wp:posOffset>
                </wp:positionH>
                <wp:positionV relativeFrom="page">
                  <wp:posOffset>889000</wp:posOffset>
                </wp:positionV>
                <wp:extent cx="167640" cy="90614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7D06C" w14:textId="77777777" w:rsidR="00F52C57" w:rsidRDefault="00000000">
                            <w:pPr>
                              <w:pStyle w:val="Textoindependiente"/>
                              <w:spacing w:before="13"/>
                              <w:ind w:left="20"/>
                            </w:pP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2"/>
                              </w:rPr>
                              <w:t xml:space="preserve"> asuntos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6559B" id="Textbox 22" o:spid="_x0000_s1040" type="#_x0000_t202" style="position:absolute;margin-left:672.55pt;margin-top:70pt;width:13.2pt;height:71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" filled="f" stroked="f">
                <v:textbox style="layout-flow:vertical" inset="0,0,0,0">
                  <w:txbxContent>
                    <w:p w14:paraId="28F7D06C" w14:textId="77777777" w:rsidR="00F52C57" w:rsidRDefault="00000000">
                      <w:pPr>
                        <w:pStyle w:val="Textoindependiente"/>
                        <w:spacing w:before="13"/>
                        <w:ind w:left="20"/>
                      </w:pP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2"/>
                        </w:rPr>
                        <w:t xml:space="preserve"> asuntos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A5C2E60" wp14:editId="6D6C1122">
                <wp:simplePos x="0" y="0"/>
                <wp:positionH relativeFrom="page">
                  <wp:posOffset>8172067</wp:posOffset>
                </wp:positionH>
                <wp:positionV relativeFrom="page">
                  <wp:posOffset>2340610</wp:posOffset>
                </wp:positionV>
                <wp:extent cx="167640" cy="288036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288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20798" w14:textId="77777777" w:rsidR="00F52C57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ELECTRÓNICAMENTE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C2E60" id="Textbox 23" o:spid="_x0000_s1041" type="#_x0000_t202" style="position:absolute;margin-left:643.45pt;margin-top:184.3pt;width:13.2pt;height:226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" filled="f" stroked="f">
                <v:textbox style="layout-flow:vertical" inset="0,0,0,0">
                  <w:txbxContent>
                    <w:p w14:paraId="12620798" w14:textId="77777777" w:rsidR="00F52C57" w:rsidRDefault="00000000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FIRMADO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ELECTRÓNICAMENTE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5DA33A5" wp14:editId="7EFC292A">
                <wp:simplePos x="0" y="0"/>
                <wp:positionH relativeFrom="page">
                  <wp:posOffset>346629</wp:posOffset>
                </wp:positionH>
                <wp:positionV relativeFrom="page">
                  <wp:posOffset>1995170</wp:posOffset>
                </wp:positionV>
                <wp:extent cx="321945" cy="35433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" cy="354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3A466" w14:textId="77777777" w:rsidR="00F52C57" w:rsidRDefault="00000000">
                            <w:pPr>
                              <w:spacing w:before="14"/>
                              <w:ind w:left="4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Ayuntamiento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Rozas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Madrid</w:t>
                            </w:r>
                          </w:p>
                          <w:p w14:paraId="14C6C356" w14:textId="77777777" w:rsidR="00F52C57" w:rsidRDefault="00000000">
                            <w:pPr>
                              <w:spacing w:before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Mayor,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Las Rozas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Madrid.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28231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(Madrid).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Tfno.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917714000.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A33A5" id="Textbox 24" o:spid="_x0000_s1042" type="#_x0000_t202" style="position:absolute;margin-left:27.3pt;margin-top:157.1pt;width:25.35pt;height:27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" filled="f" stroked="f">
                <v:textbox style="layout-flow:vertical" inset="0,0,0,0">
                  <w:txbxContent>
                    <w:p w14:paraId="4603A466" w14:textId="77777777" w:rsidR="00F52C57" w:rsidRDefault="00000000">
                      <w:pPr>
                        <w:spacing w:before="14"/>
                        <w:ind w:left="4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Ayuntamiento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Rozas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Madrid</w:t>
                      </w:r>
                    </w:p>
                    <w:p w14:paraId="14C6C356" w14:textId="77777777" w:rsidR="00F52C57" w:rsidRDefault="00000000">
                      <w:pPr>
                        <w:spacing w:before="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Plaza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Mayor,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Las Rozas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Madrid.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28231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(Madrid).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Tfno.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917714000.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Fax: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1E6B91" w14:textId="77777777" w:rsidR="00F52C57" w:rsidRDefault="00F52C57">
      <w:pPr>
        <w:pStyle w:val="Textoindependiente"/>
        <w:spacing w:before="71"/>
        <w:rPr>
          <w:sz w:val="12"/>
        </w:rPr>
      </w:pPr>
    </w:p>
    <w:p w14:paraId="7A115A69" w14:textId="3FE1B012" w:rsidR="00F52C57" w:rsidRDefault="00000000">
      <w:pPr>
        <w:spacing w:line="129" w:lineRule="exact"/>
        <w:ind w:left="81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2AC42380" wp14:editId="4192A710">
                <wp:simplePos x="0" y="0"/>
                <wp:positionH relativeFrom="page">
                  <wp:posOffset>806945</wp:posOffset>
                </wp:positionH>
                <wp:positionV relativeFrom="paragraph">
                  <wp:posOffset>-6075854</wp:posOffset>
                </wp:positionV>
                <wp:extent cx="1270" cy="576008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60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60085">
                              <a:moveTo>
                                <a:pt x="0" y="0"/>
                              </a:moveTo>
                              <a:lnTo>
                                <a:pt x="0" y="57600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F4F9" id="Graphic 25" o:spid="_x0000_s1026" style="position:absolute;margin-left:63.55pt;margin-top:-478.4pt;width:.1pt;height:453.5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76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" path="m,l,5760085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2"/>
        </w:rPr>
        <w:t>Cód.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Validación:</w:t>
      </w:r>
      <w:r>
        <w:rPr>
          <w:spacing w:val="4"/>
          <w:sz w:val="12"/>
        </w:rPr>
        <w:t xml:space="preserve"> </w:t>
      </w:r>
    </w:p>
    <w:p w14:paraId="06C66BF4" w14:textId="77777777" w:rsidR="00F52C57" w:rsidRDefault="00000000">
      <w:pPr>
        <w:spacing w:line="120" w:lineRule="exact"/>
        <w:ind w:left="814"/>
        <w:rPr>
          <w:sz w:val="12"/>
        </w:rPr>
      </w:pPr>
      <w:r>
        <w:rPr>
          <w:spacing w:val="-2"/>
          <w:sz w:val="12"/>
        </w:rPr>
        <w:t>Verificación:</w:t>
      </w:r>
      <w:r>
        <w:rPr>
          <w:spacing w:val="7"/>
          <w:sz w:val="12"/>
        </w:rPr>
        <w:t xml:space="preserve"> </w:t>
      </w:r>
      <w:hyperlink r:id="rId20">
        <w:r>
          <w:rPr>
            <w:spacing w:val="-2"/>
            <w:sz w:val="12"/>
          </w:rPr>
          <w:t>https://sede.lasrozas.es/</w:t>
        </w:r>
      </w:hyperlink>
    </w:p>
    <w:p w14:paraId="05282239" w14:textId="77777777" w:rsidR="00F52C57" w:rsidRDefault="00000000">
      <w:pPr>
        <w:spacing w:line="129" w:lineRule="exact"/>
        <w:ind w:left="814"/>
        <w:rPr>
          <w:sz w:val="12"/>
        </w:rPr>
      </w:pPr>
      <w:r>
        <w:rPr>
          <w:sz w:val="12"/>
        </w:rPr>
        <w:t>Documento</w:t>
      </w:r>
      <w:r>
        <w:rPr>
          <w:spacing w:val="-9"/>
          <w:sz w:val="12"/>
        </w:rPr>
        <w:t xml:space="preserve"> </w:t>
      </w:r>
      <w:r>
        <w:rPr>
          <w:sz w:val="12"/>
        </w:rPr>
        <w:t>firmado</w:t>
      </w:r>
      <w:r>
        <w:rPr>
          <w:spacing w:val="-6"/>
          <w:sz w:val="12"/>
        </w:rPr>
        <w:t xml:space="preserve"> </w:t>
      </w:r>
      <w:r>
        <w:rPr>
          <w:sz w:val="12"/>
        </w:rPr>
        <w:t>electrónicamente</w:t>
      </w:r>
      <w:r>
        <w:rPr>
          <w:spacing w:val="-6"/>
          <w:sz w:val="12"/>
        </w:rPr>
        <w:t xml:space="preserve"> </w:t>
      </w:r>
      <w:r>
        <w:rPr>
          <w:sz w:val="12"/>
        </w:rPr>
        <w:t>desde</w:t>
      </w:r>
      <w:r>
        <w:rPr>
          <w:spacing w:val="-7"/>
          <w:sz w:val="12"/>
        </w:rPr>
        <w:t xml:space="preserve"> </w:t>
      </w:r>
      <w:r>
        <w:rPr>
          <w:sz w:val="12"/>
        </w:rPr>
        <w:t>la</w:t>
      </w:r>
      <w:r>
        <w:rPr>
          <w:spacing w:val="-6"/>
          <w:sz w:val="12"/>
        </w:rPr>
        <w:t xml:space="preserve"> </w:t>
      </w:r>
      <w:r>
        <w:rPr>
          <w:sz w:val="12"/>
        </w:rPr>
        <w:t>plataforma</w:t>
      </w:r>
      <w:r>
        <w:rPr>
          <w:spacing w:val="-6"/>
          <w:sz w:val="12"/>
        </w:rPr>
        <w:t xml:space="preserve"> </w:t>
      </w:r>
      <w:proofErr w:type="spellStart"/>
      <w:r>
        <w:rPr>
          <w:sz w:val="12"/>
        </w:rPr>
        <w:t>esPublico</w:t>
      </w:r>
      <w:proofErr w:type="spellEnd"/>
      <w:r>
        <w:rPr>
          <w:spacing w:val="-7"/>
          <w:sz w:val="12"/>
        </w:rPr>
        <w:t xml:space="preserve"> </w:t>
      </w:r>
      <w:r>
        <w:rPr>
          <w:sz w:val="12"/>
        </w:rPr>
        <w:t>Gestiona</w:t>
      </w:r>
      <w:r>
        <w:rPr>
          <w:spacing w:val="-6"/>
          <w:sz w:val="12"/>
        </w:rPr>
        <w:t xml:space="preserve"> </w:t>
      </w:r>
      <w:r>
        <w:rPr>
          <w:sz w:val="12"/>
        </w:rPr>
        <w:t>|</w:t>
      </w:r>
      <w:r>
        <w:rPr>
          <w:spacing w:val="-6"/>
          <w:sz w:val="12"/>
        </w:rPr>
        <w:t xml:space="preserve"> </w:t>
      </w:r>
      <w:r>
        <w:rPr>
          <w:sz w:val="12"/>
        </w:rPr>
        <w:t>Página</w:t>
      </w:r>
      <w:r>
        <w:rPr>
          <w:spacing w:val="-7"/>
          <w:sz w:val="12"/>
        </w:rPr>
        <w:t xml:space="preserve"> </w:t>
      </w:r>
      <w:r>
        <w:rPr>
          <w:sz w:val="12"/>
        </w:rPr>
        <w:t>4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pacing w:val="-10"/>
          <w:sz w:val="12"/>
        </w:rPr>
        <w:t>4</w:t>
      </w:r>
    </w:p>
    <w:p w14:paraId="6FB5891F" w14:textId="77777777" w:rsidR="00F52C57" w:rsidRDefault="00000000">
      <w:pPr>
        <w:pStyle w:val="Ttulo1"/>
        <w:spacing w:before="102"/>
        <w:ind w:left="34"/>
      </w:pPr>
      <w:r>
        <w:br w:type="column"/>
      </w:r>
      <w:r>
        <w:rPr>
          <w:spacing w:val="-2"/>
        </w:rPr>
        <w:t>RESOLUCION</w:t>
      </w:r>
    </w:p>
    <w:p w14:paraId="225A4EBE" w14:textId="77777777" w:rsidR="00F52C57" w:rsidRDefault="00000000">
      <w:pPr>
        <w:spacing w:line="201" w:lineRule="exact"/>
        <w:ind w:left="5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Número: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2026-2794</w:t>
      </w:r>
      <w:r>
        <w:rPr>
          <w:rFonts w:ascii="Tahoma" w:hAnsi="Tahoma"/>
          <w:spacing w:val="69"/>
          <w:w w:val="150"/>
          <w:sz w:val="18"/>
        </w:rPr>
        <w:t xml:space="preserve"> </w:t>
      </w:r>
      <w:r>
        <w:rPr>
          <w:rFonts w:ascii="Tahoma" w:hAnsi="Tahoma"/>
          <w:sz w:val="18"/>
        </w:rPr>
        <w:t>Fecha: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23/04/2026</w:t>
      </w:r>
    </w:p>
    <w:sectPr w:rsidR="00F52C57">
      <w:type w:val="continuous"/>
      <w:pgSz w:w="16840" w:h="11910" w:orient="landscape"/>
      <w:pgMar w:top="1720" w:right="566" w:bottom="1180" w:left="566" w:header="0" w:footer="0" w:gutter="0"/>
      <w:cols w:num="2" w:space="720" w:equalWidth="0">
        <w:col w:w="5799" w:space="1001"/>
        <w:col w:w="89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4E64" w14:textId="77777777" w:rsidR="00460B22" w:rsidRDefault="00460B22">
      <w:r>
        <w:separator/>
      </w:r>
    </w:p>
  </w:endnote>
  <w:endnote w:type="continuationSeparator" w:id="0">
    <w:p w14:paraId="6F214DE3" w14:textId="77777777" w:rsidR="00460B22" w:rsidRDefault="004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4476" w14:textId="194138BF" w:rsidR="00F52C57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0FBFDB05" wp14:editId="762AC130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4998F" id="Graphic 3" o:spid="_x0000_s1026" style="position:absolute;margin-left:70.9pt;margin-top:778.35pt;width:453.55pt;height:.1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564D5E2F" wp14:editId="71230DAF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CB7BC" w14:textId="77777777" w:rsidR="00F52C57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1D9169E9" w14:textId="77777777" w:rsidR="00F52C57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D5E2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157.1pt;margin-top:789.25pt;width:279pt;height:25.3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1B2CB7BC" w14:textId="77777777" w:rsidR="00F52C57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1D9169E9" w14:textId="77777777" w:rsidR="00F52C57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CE28" w14:textId="77777777" w:rsidR="00F52C57" w:rsidRDefault="00F52C5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1E4A" w14:textId="77777777" w:rsidR="00460B22" w:rsidRDefault="00460B22">
      <w:r>
        <w:separator/>
      </w:r>
    </w:p>
  </w:footnote>
  <w:footnote w:type="continuationSeparator" w:id="0">
    <w:p w14:paraId="5D5FE468" w14:textId="77777777" w:rsidR="00460B22" w:rsidRDefault="0046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F704" w14:textId="77777777" w:rsidR="00F52C57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52672" behindDoc="1" locked="0" layoutInCell="1" allowOverlap="1" wp14:anchorId="67763900" wp14:editId="3D759F8C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C17F" w14:textId="10EB9F3F" w:rsidR="007E7E09" w:rsidRDefault="007E7E09" w:rsidP="007E7E09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180F69A8" wp14:editId="41FCA871">
          <wp:simplePos x="0" y="0"/>
          <wp:positionH relativeFrom="page">
            <wp:posOffset>1013453</wp:posOffset>
          </wp:positionH>
          <wp:positionV relativeFrom="page">
            <wp:posOffset>138981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14:ligatures w14:val="standardContextual"/>
      </w:rPr>
      <w:t xml:space="preserve">     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591ADC8A" w14:textId="18E3B7D7" w:rsidR="007E7E09" w:rsidRDefault="007E7E09" w:rsidP="007E7E09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                    </w:t>
    </w:r>
    <w:r>
      <w:rPr>
        <w:sz w:val="20"/>
        <w:szCs w:val="20"/>
        <w14:ligatures w14:val="standardContextual"/>
      </w:rPr>
      <w:t xml:space="preserve"> </w:t>
    </w:r>
    <w:r w:rsidRPr="00406140">
      <w:rPr>
        <w:sz w:val="20"/>
        <w:szCs w:val="20"/>
        <w14:ligatures w14:val="standardContextual"/>
      </w:rPr>
      <w:t>TRANSPARENCIA EN FORMATO REUTILIZABLE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3DD4" w14:textId="77777777" w:rsidR="00F52C57" w:rsidRDefault="00F52C5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137F"/>
    <w:multiLevelType w:val="hybridMultilevel"/>
    <w:tmpl w:val="77AED26C"/>
    <w:lvl w:ilvl="0" w:tplc="08505D24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BBDC722C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83082A80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F7D40A48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AF640C04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6ED2D2F2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49F24D2E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564E6A2A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3140A97C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64489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C57"/>
    <w:rsid w:val="001C0992"/>
    <w:rsid w:val="00460B22"/>
    <w:rsid w:val="007E7E09"/>
    <w:rsid w:val="00F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E4D4"/>
  <w15:docId w15:val="{F3D55D98-6BF1-4F6F-BDAF-E63A8740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2" w:line="418" w:lineRule="exact"/>
      <w:ind w:left="20"/>
      <w:outlineLvl w:val="0"/>
    </w:pPr>
    <w:rPr>
      <w:rFonts w:ascii="Tahoma" w:eastAsia="Tahoma" w:hAnsi="Tahoma" w:cs="Tahoma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212"/>
      <w:ind w:left="995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9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7E7E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E0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7E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E0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1259</Words>
  <Characters>7130</Characters>
  <Application>Microsoft Office Word</Application>
  <DocSecurity>0</DocSecurity>
  <Lines>129</Lines>
  <Paragraphs>72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2026-05-06T06:01:00Z</dcterms:created>
  <dcterms:modified xsi:type="dcterms:W3CDTF">2026-05-06T06:09:00Z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2026-05-06T00:00:00Z</vt:filetime>
  </property>
</Properties>
</file>